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proofErr w:type="spellStart"/>
      <w:r w:rsidR="00C53BB5">
        <w:rPr>
          <w:b/>
        </w:rPr>
        <w:t>Мироновского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993C4B" w:rsidRDefault="00AE3FDF" w:rsidP="00AE3FDF">
      <w:pPr>
        <w:jc w:val="both"/>
      </w:pPr>
      <w:r>
        <w:tab/>
      </w:r>
      <w:r w:rsidR="005D13B3">
        <w:t>с</w:t>
      </w:r>
      <w:proofErr w:type="gramStart"/>
      <w:r w:rsidR="00C53BB5">
        <w:t>.М</w:t>
      </w:r>
      <w:proofErr w:type="gramEnd"/>
      <w:r w:rsidR="00C53BB5">
        <w:t>ироновка</w:t>
      </w:r>
      <w:r w:rsidR="00C06215">
        <w:t>,</w:t>
      </w:r>
      <w:r w:rsidR="00993C4B">
        <w:t xml:space="preserve"> </w:t>
      </w:r>
      <w:r w:rsidR="00C53BB5">
        <w:t xml:space="preserve">здании администрации </w:t>
      </w:r>
      <w:proofErr w:type="spellStart"/>
      <w:r w:rsidR="00C53BB5">
        <w:t>Мироновского</w:t>
      </w:r>
      <w:proofErr w:type="spellEnd"/>
      <w:r w:rsidR="00C53BB5">
        <w:t xml:space="preserve"> муниципального образования Питерского муниципального района</w:t>
      </w:r>
      <w:r w:rsidR="00993C4B">
        <w:t xml:space="preserve">, </w:t>
      </w:r>
      <w:r w:rsidR="00C53BB5">
        <w:t>27</w:t>
      </w:r>
      <w:r w:rsidR="00776D8D">
        <w:t xml:space="preserve"> февраля</w:t>
      </w:r>
      <w:r w:rsidR="003170CA">
        <w:t xml:space="preserve"> </w:t>
      </w:r>
      <w:r w:rsidR="00776D8D">
        <w:t>2020</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D0F3C">
        <w:t xml:space="preserve">О внесении изменений </w:t>
      </w:r>
      <w:r w:rsidR="00776D8D">
        <w:t xml:space="preserve">и дополнений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C53BB5">
        <w:t>Мироновского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C53BB5">
        <w:t xml:space="preserve">тройки </w:t>
      </w:r>
      <w:proofErr w:type="spellStart"/>
      <w:r w:rsidR="00C53BB5">
        <w:t>Мироновского</w:t>
      </w:r>
      <w:proofErr w:type="spellEnd"/>
      <w:r>
        <w:t xml:space="preserve"> </w:t>
      </w:r>
      <w:r w:rsidRPr="00514A0B">
        <w:t>муниципального образования</w:t>
      </w:r>
      <w:r>
        <w:t xml:space="preserve"> Питерского муницип</w:t>
      </w:r>
      <w:r w:rsidR="00776D8D">
        <w:t>ального района принимались до 25</w:t>
      </w:r>
      <w:r w:rsidRPr="00514A0B">
        <w:t>.</w:t>
      </w:r>
      <w:r w:rsidR="00776D8D">
        <w:t>02.2020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специалист 1 категории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C53BB5">
        <w:t>Машенцев В.В.</w:t>
      </w:r>
      <w:r w:rsidR="0053316B">
        <w:t xml:space="preserve"> - глава</w:t>
      </w:r>
      <w:proofErr w:type="gramEnd"/>
      <w:r w:rsidR="0053316B">
        <w:t xml:space="preserve"> </w:t>
      </w:r>
      <w:r w:rsidR="00BE3D82">
        <w:t xml:space="preserve">администрации </w:t>
      </w:r>
      <w:proofErr w:type="spellStart"/>
      <w:r w:rsidR="00C53BB5">
        <w:t>Мироновского</w:t>
      </w:r>
      <w:proofErr w:type="spellEnd"/>
      <w:r w:rsidR="0053316B">
        <w:t xml:space="preserve"> муниципального образования</w:t>
      </w:r>
      <w:r w:rsidR="00411E40" w:rsidRPr="00411E40">
        <w:t>, депутаты Совета</w:t>
      </w:r>
      <w:r w:rsidR="00026BC3">
        <w:t xml:space="preserve"> </w:t>
      </w:r>
      <w:proofErr w:type="spellStart"/>
      <w:r w:rsidR="00C53BB5">
        <w:t>Мироновского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r w:rsidR="003053C3">
        <w:t>с</w:t>
      </w:r>
      <w:proofErr w:type="gramStart"/>
      <w:r w:rsidR="003053C3">
        <w:t>.</w:t>
      </w:r>
      <w:r w:rsidR="00C53BB5">
        <w:t>М</w:t>
      </w:r>
      <w:proofErr w:type="gramEnd"/>
      <w:r w:rsidR="00C53BB5">
        <w:t>ироновка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специалист 1 категории 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07D41">
        <w:t>о внесении изменений</w:t>
      </w:r>
      <w:r w:rsidR="0053316B">
        <w:t xml:space="preserve"> </w:t>
      </w:r>
      <w:r w:rsidR="00776D8D">
        <w:t xml:space="preserve">и 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B1632D">
        <w:t>Мироновского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C53BB5">
        <w:t>Мироновского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776D8D">
        <w:t>20 декабря</w:t>
      </w:r>
      <w:proofErr w:type="gramEnd"/>
      <w:r w:rsidR="00776D8D">
        <w:t xml:space="preserve"> 2020</w:t>
      </w:r>
      <w:r w:rsidR="00411E40">
        <w:t xml:space="preserve"> года</w:t>
      </w:r>
      <w:r w:rsidR="00050EEE">
        <w:t xml:space="preserve"> №15</w:t>
      </w:r>
      <w:r w:rsidR="00411E40">
        <w:t xml:space="preserve"> «О назначении публичных слушаний по </w:t>
      </w:r>
      <w:r w:rsidR="00A66D00">
        <w:t xml:space="preserve">обсуждению </w:t>
      </w:r>
      <w:r w:rsidR="00411E40">
        <w:t>проект</w:t>
      </w:r>
      <w:r w:rsidR="00777EA4">
        <w:t>а</w:t>
      </w:r>
      <w:r w:rsidR="00A66D00">
        <w:t xml:space="preserve"> о внесении изменений </w:t>
      </w:r>
      <w:r w:rsidR="00776D8D">
        <w:t xml:space="preserve">и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050EEE">
        <w:t xml:space="preserve"> </w:t>
      </w:r>
      <w:proofErr w:type="spellStart"/>
      <w:r w:rsidR="00050EEE">
        <w:t>Мироновского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A66D00">
        <w:t xml:space="preserve"> </w:t>
      </w:r>
      <w:r w:rsidR="00776D8D">
        <w:t xml:space="preserve">и дополнений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050EEE">
        <w:t>Мироновского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85624E">
        <w:t>О.Е.</w:t>
      </w:r>
      <w:r w:rsidR="004F279F">
        <w:t xml:space="preserve"> </w:t>
      </w:r>
      <w:proofErr w:type="spellStart"/>
      <w:r w:rsidR="0085624E">
        <w:t>Чиженькова</w:t>
      </w:r>
      <w:proofErr w:type="spellEnd"/>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A66D00">
        <w:t xml:space="preserve"> изменений </w:t>
      </w:r>
      <w:r w:rsidR="00776D8D">
        <w:t xml:space="preserve">и 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proofErr w:type="spellStart"/>
      <w:r w:rsidR="00050EEE">
        <w:t>Мироновского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8E7E73" w:rsidRDefault="0085624E" w:rsidP="008E7E73">
      <w:pPr>
        <w:autoSpaceDE w:val="0"/>
        <w:autoSpaceDN w:val="0"/>
        <w:adjustRightInd w:val="0"/>
        <w:rPr>
          <w:bCs/>
          <w:lang w:eastAsia="ar-SA"/>
        </w:rPr>
      </w:pPr>
      <w:r>
        <w:t xml:space="preserve">О.Е. </w:t>
      </w:r>
      <w:proofErr w:type="spellStart"/>
      <w:r>
        <w:t>Чиженьковым</w:t>
      </w:r>
      <w:proofErr w:type="spellEnd"/>
      <w:r>
        <w:t xml:space="preserve"> д</w:t>
      </w:r>
      <w:r w:rsidR="00BC1904" w:rsidRPr="00BC1904">
        <w:t>о присутствующих был</w:t>
      </w:r>
      <w:r>
        <w:t xml:space="preserve">а  </w:t>
      </w:r>
      <w:r w:rsidR="00BC1904" w:rsidRPr="00BC1904">
        <w:t>доведен</w:t>
      </w:r>
      <w:r>
        <w:t>а</w:t>
      </w:r>
      <w:r w:rsidR="00BC1904" w:rsidRPr="00BC1904">
        <w:t xml:space="preserve"> следующ</w:t>
      </w:r>
      <w:r>
        <w:t>ая</w:t>
      </w:r>
      <w:r w:rsidR="00BC1904" w:rsidRPr="00BC1904">
        <w:t xml:space="preserve"> </w:t>
      </w:r>
      <w:r w:rsidR="00777EA4">
        <w:t>информация:</w:t>
      </w:r>
      <w:r w:rsidR="005514F7">
        <w:t xml:space="preserve"> </w:t>
      </w:r>
      <w:proofErr w:type="gramStart"/>
      <w:r w:rsidR="00D429C2" w:rsidRPr="00ED2871">
        <w:rPr>
          <w:rFonts w:eastAsia="Calibri"/>
        </w:rPr>
        <w:t xml:space="preserve">В целях создания условий для устойчивого развития </w:t>
      </w:r>
      <w:proofErr w:type="spellStart"/>
      <w:r w:rsidR="00337726">
        <w:rPr>
          <w:rFonts w:eastAsia="Calibri"/>
        </w:rPr>
        <w:t>Мироновского</w:t>
      </w:r>
      <w:proofErr w:type="spellEnd"/>
      <w:r w:rsidR="00D429C2" w:rsidRPr="00ED2871">
        <w:rPr>
          <w:rFonts w:eastAsia="Calibri"/>
        </w:rPr>
        <w:t xml:space="preserve"> муниципального образования </w:t>
      </w:r>
      <w:r w:rsidR="00D429C2" w:rsidRPr="00ED2871">
        <w:rPr>
          <w:rFonts w:eastAsia="Calibri"/>
        </w:rPr>
        <w:lastRenderedPageBreak/>
        <w:t xml:space="preserve">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00D429C2"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00D429C2"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00D429C2" w:rsidRPr="00ED2871">
        <w:rPr>
          <w:rFonts w:eastAsia="Calibri"/>
        </w:rPr>
        <w:t xml:space="preserve"> в действующие </w:t>
      </w:r>
      <w:r w:rsidR="00595DFC" w:rsidRPr="00ED2871">
        <w:rPr>
          <w:rFonts w:eastAsia="Calibri"/>
        </w:rPr>
        <w:t>«</w:t>
      </w:r>
      <w:r w:rsidR="00D429C2" w:rsidRPr="00ED2871">
        <w:rPr>
          <w:rFonts w:eastAsia="Calibri"/>
        </w:rPr>
        <w:t>Правила землепользования и застройки</w:t>
      </w:r>
      <w:r w:rsidR="006B2841" w:rsidRPr="00ED2871">
        <w:rPr>
          <w:rFonts w:eastAsia="Calibri"/>
        </w:rPr>
        <w:t xml:space="preserve"> </w:t>
      </w:r>
      <w:proofErr w:type="spellStart"/>
      <w:r w:rsidR="00337726">
        <w:rPr>
          <w:rFonts w:eastAsia="Calibri"/>
        </w:rPr>
        <w:t>Мироновского</w:t>
      </w:r>
      <w:proofErr w:type="spellEnd"/>
      <w:r w:rsidR="00D429C2"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r w:rsidR="00776D8D">
        <w:rPr>
          <w:rFonts w:eastAsia="Calibri"/>
        </w:rPr>
        <w:t xml:space="preserve"> и 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776D8D" w:rsidRDefault="00776D8D" w:rsidP="00776D8D">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В статью</w:t>
      </w:r>
      <w:r w:rsidRPr="000E39DF">
        <w:rPr>
          <w:bCs/>
          <w:lang w:eastAsia="ar-SA"/>
        </w:rPr>
        <w:t xml:space="preserve"> 27. </w:t>
      </w:r>
      <w:bookmarkEnd w:id="11"/>
      <w:r w:rsidRPr="000E39DF">
        <w:rPr>
          <w:bCs/>
          <w:lang w:eastAsia="ar-SA"/>
        </w:rPr>
        <w:t>Градостроительные регламенты на территории жилой зоны</w:t>
      </w:r>
      <w:bookmarkEnd w:id="12"/>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ind w:firstLine="708"/>
        <w:jc w:val="both"/>
        <w:rPr>
          <w:i/>
          <w:u w:val="single"/>
        </w:rPr>
      </w:pPr>
    </w:p>
    <w:p w:rsidR="00776D8D" w:rsidRDefault="00776D8D" w:rsidP="00776D8D">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776D8D" w:rsidRPr="000E39DF"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1954F9" w:rsidTr="00054BFB">
        <w:tc>
          <w:tcPr>
            <w:tcW w:w="2634" w:type="dxa"/>
          </w:tcPr>
          <w:p w:rsidR="00776D8D" w:rsidRPr="001954F9" w:rsidRDefault="00776D8D" w:rsidP="00054BFB">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776D8D" w:rsidRPr="001954F9" w:rsidRDefault="00776D8D" w:rsidP="00054BFB">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1954F9" w:rsidTr="00054BFB">
        <w:tc>
          <w:tcPr>
            <w:tcW w:w="2634" w:type="dxa"/>
          </w:tcPr>
          <w:p w:rsidR="00776D8D" w:rsidRPr="001954F9" w:rsidRDefault="00737755" w:rsidP="00054BFB">
            <w:pPr>
              <w:suppressAutoHyphens/>
              <w:rPr>
                <w:rFonts w:ascii="Times New Roman" w:hAnsi="Times New Roman"/>
                <w:b/>
                <w:sz w:val="24"/>
                <w:szCs w:val="24"/>
              </w:rPr>
            </w:pPr>
            <w:r>
              <w:rPr>
                <w:rFonts w:ascii="Times New Roman" w:hAnsi="Times New Roman"/>
                <w:sz w:val="24"/>
                <w:szCs w:val="24"/>
              </w:rPr>
              <w:t>Хранение автотранспорта</w:t>
            </w:r>
            <w:r w:rsidR="00776D8D">
              <w:rPr>
                <w:rFonts w:ascii="Times New Roman" w:hAnsi="Times New Roman"/>
                <w:sz w:val="24"/>
                <w:szCs w:val="24"/>
              </w:rPr>
              <w:t xml:space="preserve">  (2.7.1</w:t>
            </w:r>
            <w:r w:rsidR="00776D8D" w:rsidRPr="006B5ECE">
              <w:rPr>
                <w:rFonts w:ascii="Times New Roman" w:hAnsi="Times New Roman"/>
                <w:sz w:val="24"/>
                <w:szCs w:val="24"/>
              </w:rPr>
              <w:t>)</w:t>
            </w:r>
          </w:p>
        </w:tc>
        <w:tc>
          <w:tcPr>
            <w:tcW w:w="7255" w:type="dxa"/>
          </w:tcPr>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1. Предельные (минимальные и (или) максимальные) размеры земельных участков:</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18</w:t>
            </w:r>
            <w:r w:rsidRPr="00D7690E">
              <w:rPr>
                <w:rFonts w:ascii="Times New Roman" w:hAnsi="Times New Roman" w:cs="Times New Roman"/>
                <w:color w:val="000000"/>
                <w:sz w:val="24"/>
                <w:szCs w:val="24"/>
              </w:rPr>
              <w:t xml:space="preserve"> кв. м;</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максимальный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подлежит установлению</w:t>
            </w:r>
            <w:r w:rsidRPr="00D7690E">
              <w:rPr>
                <w:rFonts w:ascii="Times New Roman" w:hAnsi="Times New Roman" w:cs="Times New Roman"/>
                <w:color w:val="000000"/>
                <w:sz w:val="24"/>
                <w:szCs w:val="24"/>
              </w:rPr>
              <w:t>;</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2. Минимальные отступы от</w:t>
            </w:r>
            <w:r>
              <w:rPr>
                <w:rFonts w:ascii="Times New Roman" w:hAnsi="Times New Roman" w:cs="Times New Roman"/>
                <w:color w:val="000000"/>
                <w:sz w:val="24"/>
                <w:szCs w:val="24"/>
              </w:rPr>
              <w:t xml:space="preserve"> границ земельных участков - не подлежит установлению</w:t>
            </w:r>
            <w:r w:rsidRPr="00D7690E">
              <w:rPr>
                <w:rFonts w:ascii="Times New Roman" w:hAnsi="Times New Roman" w:cs="Times New Roman"/>
                <w:color w:val="000000"/>
                <w:sz w:val="24"/>
                <w:szCs w:val="24"/>
              </w:rPr>
              <w:t>;</w:t>
            </w:r>
          </w:p>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3. Предельное количество этажей – 2 этажа.</w:t>
            </w:r>
          </w:p>
          <w:p w:rsidR="00776D8D" w:rsidRPr="001954F9" w:rsidRDefault="00776D8D" w:rsidP="00776D8D">
            <w:pPr>
              <w:pStyle w:val="ConsNormal"/>
              <w:widowControl/>
              <w:numPr>
                <w:ilvl w:val="0"/>
                <w:numId w:val="1"/>
              </w:numPr>
              <w:spacing w:before="0"/>
              <w:ind w:right="0"/>
              <w:rPr>
                <w:rFonts w:ascii="Times New Roman" w:hAnsi="Times New Roman"/>
                <w:b/>
                <w:sz w:val="24"/>
                <w:szCs w:val="24"/>
              </w:rPr>
            </w:pPr>
            <w:r w:rsidRPr="00D7690E">
              <w:rPr>
                <w:rFonts w:ascii="Times New Roman" w:hAnsi="Times New Roman" w:cs="Times New Roman"/>
                <w:color w:val="000000"/>
                <w:sz w:val="24"/>
                <w:szCs w:val="24"/>
              </w:rPr>
              <w:t xml:space="preserve">4. Максимальный процент застройки в </w:t>
            </w:r>
            <w:r>
              <w:rPr>
                <w:rFonts w:ascii="Times New Roman" w:hAnsi="Times New Roman" w:cs="Times New Roman"/>
                <w:color w:val="000000"/>
                <w:sz w:val="24"/>
                <w:szCs w:val="24"/>
              </w:rPr>
              <w:t>границах земельного участка – 75</w:t>
            </w:r>
            <w:r w:rsidRPr="00D7690E">
              <w:rPr>
                <w:rFonts w:ascii="Times New Roman" w:hAnsi="Times New Roman" w:cs="Times New Roman"/>
                <w:color w:val="000000"/>
                <w:sz w:val="24"/>
                <w:szCs w:val="24"/>
              </w:rPr>
              <w:t xml:space="preserve"> %.</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1.2.</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Животноводство</w:t>
            </w:r>
            <w:r>
              <w:rPr>
                <w:rFonts w:ascii="Times New Roman" w:eastAsia="Times New Roman" w:hAnsi="Times New Roman"/>
                <w:sz w:val="24"/>
                <w:szCs w:val="24"/>
              </w:rPr>
              <w:t xml:space="preserve"> (1.7</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1.3.</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r>
              <w:rPr>
                <w:rFonts w:ascii="Times New Roman" w:eastAsia="Times New Roman" w:hAnsi="Times New Roman"/>
                <w:sz w:val="24"/>
                <w:szCs w:val="24"/>
              </w:rPr>
              <w:t xml:space="preserve"> (1.15</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lastRenderedPageBreak/>
        <w:t>1.4.</w:t>
      </w:r>
      <w:r w:rsidRPr="008F331C">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8F331C" w:rsidRDefault="00776D8D" w:rsidP="00776D8D">
      <w:pPr>
        <w:widowControl w:val="0"/>
        <w:ind w:right="-5041"/>
      </w:pPr>
      <w:r w:rsidRPr="008F331C">
        <w:t xml:space="preserve">в основных видах разрешенного использования земельных участков и объектов </w:t>
      </w:r>
    </w:p>
    <w:p w:rsidR="00776D8D" w:rsidRPr="008F331C" w:rsidRDefault="00776D8D" w:rsidP="00776D8D">
      <w:pPr>
        <w:pStyle w:val="ConsNormal"/>
        <w:widowControl/>
        <w:spacing w:before="0"/>
        <w:ind w:left="284" w:right="0" w:firstLine="0"/>
        <w:rPr>
          <w:rFonts w:ascii="Times New Roman" w:hAnsi="Times New Roman" w:cs="Times New Roman"/>
          <w:color w:val="000000"/>
          <w:sz w:val="24"/>
          <w:szCs w:val="24"/>
        </w:rPr>
      </w:pPr>
      <w:r w:rsidRPr="008F331C">
        <w:rPr>
          <w:rFonts w:ascii="Times New Roman" w:hAnsi="Times New Roman" w:cs="Times New Roman"/>
          <w:sz w:val="24"/>
          <w:szCs w:val="24"/>
        </w:rPr>
        <w:t xml:space="preserve">капитального строительства вид использования «Для ведения личного подсобного хозяйства» </w:t>
      </w:r>
      <w:r w:rsidRPr="008F331C">
        <w:rPr>
          <w:rFonts w:ascii="Times New Roman" w:hAnsi="Times New Roman" w:cs="Times New Roman"/>
          <w:b/>
          <w:sz w:val="24"/>
          <w:szCs w:val="24"/>
        </w:rPr>
        <w:t>(2.2)</w:t>
      </w:r>
      <w:r w:rsidRPr="008F331C">
        <w:rPr>
          <w:rFonts w:ascii="Times New Roman" w:hAnsi="Times New Roman" w:cs="Times New Roman"/>
          <w:sz w:val="24"/>
          <w:szCs w:val="24"/>
        </w:rPr>
        <w:t xml:space="preserve"> </w:t>
      </w:r>
      <w:r w:rsidRPr="008F331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8F331C">
        <w:rPr>
          <w:rFonts w:ascii="Times New Roman" w:hAnsi="Times New Roman" w:cs="Times New Roman"/>
          <w:sz w:val="24"/>
          <w:szCs w:val="24"/>
        </w:rPr>
        <w:t xml:space="preserve"> в </w:t>
      </w:r>
      <w:r w:rsidRPr="008F331C">
        <w:rPr>
          <w:rFonts w:ascii="Times New Roman" w:hAnsi="Times New Roman" w:cs="Times New Roman"/>
          <w:b/>
          <w:sz w:val="24"/>
          <w:szCs w:val="24"/>
        </w:rPr>
        <w:t>п</w:t>
      </w:r>
      <w:proofErr w:type="gramStart"/>
      <w:r w:rsidRPr="008F331C">
        <w:rPr>
          <w:rFonts w:ascii="Times New Roman" w:hAnsi="Times New Roman" w:cs="Times New Roman"/>
          <w:b/>
          <w:color w:val="000000"/>
          <w:sz w:val="24"/>
          <w:szCs w:val="24"/>
        </w:rPr>
        <w:t>1</w:t>
      </w:r>
      <w:proofErr w:type="gramEnd"/>
      <w:r w:rsidRPr="008F331C">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300 до 5000 кв. м</w:t>
      </w:r>
      <w:r w:rsidRPr="008F331C">
        <w:rPr>
          <w:rFonts w:ascii="Times New Roman" w:hAnsi="Times New Roman" w:cs="Times New Roman"/>
          <w:b/>
          <w:color w:val="000000"/>
          <w:sz w:val="24"/>
          <w:szCs w:val="24"/>
        </w:rPr>
        <w:t xml:space="preserve"> </w:t>
      </w:r>
      <w:r w:rsidRPr="008F331C">
        <w:rPr>
          <w:rFonts w:ascii="Times New Roman" w:hAnsi="Times New Roman" w:cs="Times New Roman"/>
          <w:color w:val="000000"/>
          <w:sz w:val="24"/>
          <w:szCs w:val="24"/>
        </w:rPr>
        <w:t xml:space="preserve">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100 до 5000 кв.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20 до 100 м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ширина земельного участка, образованного после утверждения настоящих ПЗЗ – от 5 до 100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25 до 100 м изменить </w:t>
      </w:r>
      <w:proofErr w:type="gramStart"/>
      <w:r w:rsidRPr="008F331C">
        <w:rPr>
          <w:rFonts w:ascii="Times New Roman" w:hAnsi="Times New Roman" w:cs="Times New Roman"/>
          <w:color w:val="000000"/>
          <w:sz w:val="24"/>
          <w:szCs w:val="24"/>
        </w:rPr>
        <w:t>на</w:t>
      </w:r>
      <w:proofErr w:type="gramEnd"/>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длина земельного участка, образованного после утверждения настоящих ПЗЗ – от 20 до 100 м.</w:t>
      </w:r>
    </w:p>
    <w:p w:rsidR="00776D8D" w:rsidRDefault="00776D8D" w:rsidP="00776D8D">
      <w:pPr>
        <w:pStyle w:val="3"/>
        <w:keepLines w:val="0"/>
        <w:suppressAutoHyphens/>
        <w:spacing w:before="180" w:after="120" w:line="240" w:lineRule="auto"/>
        <w:rPr>
          <w:bCs/>
          <w:lang w:eastAsia="ar-SA"/>
        </w:rPr>
      </w:pPr>
      <w:r>
        <w:t>1.5.</w:t>
      </w:r>
      <w:r w:rsidRPr="007214FA">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776D8D" w:rsidRPr="007214FA" w:rsidRDefault="00776D8D" w:rsidP="00776D8D">
      <w:pPr>
        <w:widowControl w:val="0"/>
        <w:ind w:right="-5041"/>
      </w:pPr>
      <w:r w:rsidRPr="007214FA">
        <w:t xml:space="preserve">в основных видах разрешенного использования земельных участков и объектов </w:t>
      </w:r>
    </w:p>
    <w:p w:rsidR="00776D8D" w:rsidRPr="007214FA" w:rsidRDefault="00776D8D" w:rsidP="00776D8D">
      <w:pPr>
        <w:pStyle w:val="ConsNormal"/>
        <w:widowControl/>
        <w:spacing w:before="0"/>
        <w:ind w:left="284" w:right="0" w:firstLine="0"/>
        <w:rPr>
          <w:rFonts w:ascii="Times New Roman" w:hAnsi="Times New Roman" w:cs="Times New Roman"/>
          <w:color w:val="000000"/>
          <w:sz w:val="24"/>
          <w:szCs w:val="24"/>
        </w:rPr>
      </w:pPr>
      <w:r w:rsidRPr="007214FA">
        <w:rPr>
          <w:rFonts w:ascii="Times New Roman" w:hAnsi="Times New Roman" w:cs="Times New Roman"/>
          <w:sz w:val="24"/>
          <w:szCs w:val="24"/>
        </w:rPr>
        <w:t xml:space="preserve">капитального строительства вид использования «Магазины» </w:t>
      </w:r>
      <w:r w:rsidRPr="007214FA">
        <w:rPr>
          <w:rFonts w:ascii="Times New Roman" w:hAnsi="Times New Roman" w:cs="Times New Roman"/>
          <w:b/>
          <w:sz w:val="24"/>
          <w:szCs w:val="24"/>
        </w:rPr>
        <w:t xml:space="preserve"> (4.4)</w:t>
      </w:r>
      <w:r w:rsidRPr="007214FA">
        <w:rPr>
          <w:rFonts w:ascii="Times New Roman" w:hAnsi="Times New Roman" w:cs="Times New Roman"/>
          <w:sz w:val="24"/>
          <w:szCs w:val="24"/>
        </w:rPr>
        <w:t xml:space="preserve"> </w:t>
      </w:r>
      <w:r w:rsidRPr="007214FA">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7214FA">
        <w:rPr>
          <w:rFonts w:ascii="Times New Roman" w:hAnsi="Times New Roman" w:cs="Times New Roman"/>
          <w:sz w:val="24"/>
          <w:szCs w:val="24"/>
        </w:rPr>
        <w:t xml:space="preserve"> в </w:t>
      </w:r>
      <w:r w:rsidRPr="007214FA">
        <w:rPr>
          <w:rFonts w:ascii="Times New Roman" w:hAnsi="Times New Roman" w:cs="Times New Roman"/>
          <w:b/>
          <w:sz w:val="24"/>
          <w:szCs w:val="24"/>
        </w:rPr>
        <w:t>п</w:t>
      </w:r>
      <w:proofErr w:type="gramStart"/>
      <w:r w:rsidRPr="007214FA">
        <w:rPr>
          <w:rFonts w:ascii="Times New Roman" w:hAnsi="Times New Roman" w:cs="Times New Roman"/>
          <w:b/>
          <w:color w:val="000000"/>
          <w:sz w:val="24"/>
          <w:szCs w:val="24"/>
        </w:rPr>
        <w:t>1</w:t>
      </w:r>
      <w:proofErr w:type="gramEnd"/>
      <w:r w:rsidRPr="007214FA">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100 до 20000 кв. м.;</w:t>
      </w:r>
      <w:r w:rsidRPr="007214FA">
        <w:rPr>
          <w:rFonts w:ascii="Times New Roman" w:hAnsi="Times New Roman" w:cs="Times New Roman"/>
          <w:color w:val="000000"/>
          <w:sz w:val="24"/>
          <w:szCs w:val="24"/>
        </w:rPr>
        <w:t xml:space="preserve"> изменить на </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80 до 20000 кв. м</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10 до 100 м</w:t>
      </w:r>
      <w:r w:rsidRPr="007214FA">
        <w:rPr>
          <w:rFonts w:ascii="Times New Roman" w:hAnsi="Times New Roman" w:cs="Times New Roman"/>
          <w:color w:val="000000"/>
          <w:sz w:val="24"/>
          <w:szCs w:val="24"/>
        </w:rPr>
        <w:t xml:space="preserve">; изменить </w:t>
      </w:r>
      <w:proofErr w:type="gramStart"/>
      <w:r w:rsidRPr="007214FA">
        <w:rPr>
          <w:rFonts w:ascii="Times New Roman" w:hAnsi="Times New Roman" w:cs="Times New Roman"/>
          <w:color w:val="000000"/>
          <w:sz w:val="24"/>
          <w:szCs w:val="24"/>
        </w:rPr>
        <w:t>на</w:t>
      </w:r>
      <w:proofErr w:type="gramEnd"/>
      <w:r w:rsidRPr="007214FA">
        <w:rPr>
          <w:rFonts w:ascii="Times New Roman" w:hAnsi="Times New Roman" w:cs="Times New Roman"/>
          <w:color w:val="000000"/>
          <w:sz w:val="24"/>
          <w:szCs w:val="24"/>
        </w:rPr>
        <w:t xml:space="preserve"> </w:t>
      </w:r>
    </w:p>
    <w:p w:rsidR="00776D8D" w:rsidRDefault="00776D8D" w:rsidP="00776D8D">
      <w:pPr>
        <w:pStyle w:val="ConsNormal"/>
        <w:widowControl/>
        <w:spacing w:before="0"/>
        <w:ind w:left="720" w:right="0" w:firstLine="0"/>
        <w:rPr>
          <w:rFonts w:ascii="Times New Roman" w:hAnsi="Times New Roman" w:cs="Times New Roman"/>
          <w:b/>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8 до 100 м.</w:t>
      </w:r>
    </w:p>
    <w:p w:rsidR="00AB3D8E" w:rsidRDefault="00AB3D8E" w:rsidP="007A0A5A">
      <w:pPr>
        <w:rPr>
          <w:color w:val="000000"/>
        </w:rPr>
      </w:pPr>
    </w:p>
    <w:p w:rsidR="00F64EE3" w:rsidRDefault="00AB3D8E" w:rsidP="007A0A5A">
      <w:r>
        <w:rPr>
          <w:color w:val="000000"/>
        </w:rPr>
        <w:t xml:space="preserve">2. </w:t>
      </w:r>
      <w:r w:rsidR="007A0A5A" w:rsidRPr="007A0A5A">
        <w:rPr>
          <w:color w:val="000000"/>
        </w:rPr>
        <w:t xml:space="preserve">В процессе проведения публичных слушаний </w:t>
      </w:r>
      <w:r w:rsidR="007A0A5A">
        <w:t xml:space="preserve">по </w:t>
      </w:r>
      <w:r w:rsidR="007A0A5A" w:rsidRPr="0095273F">
        <w:t xml:space="preserve">проекту </w:t>
      </w:r>
      <w:r w:rsidR="007A0A5A">
        <w:t>о внесении изменений и дополнений в п</w:t>
      </w:r>
      <w:r w:rsidR="007A0A5A" w:rsidRPr="0095273F">
        <w:t>равил</w:t>
      </w:r>
      <w:r w:rsidR="007A0A5A">
        <w:t>а</w:t>
      </w:r>
      <w:r w:rsidR="007A0A5A" w:rsidRPr="0095273F">
        <w:t xml:space="preserve"> землепользования и застройки</w:t>
      </w:r>
      <w:r w:rsidR="00B1632D">
        <w:t xml:space="preserve"> Мироновского</w:t>
      </w:r>
      <w:r w:rsidR="007A0A5A">
        <w:t xml:space="preserve"> </w:t>
      </w:r>
      <w:r w:rsidR="007A0A5A" w:rsidRPr="0095273F">
        <w:t>муниципального образования Питерского муниципального района Саратовской</w:t>
      </w:r>
      <w:r w:rsidR="007A0A5A">
        <w:t xml:space="preserve"> области поступило предложение</w:t>
      </w:r>
      <w:r w:rsidR="00F64EE3">
        <w:t>:</w:t>
      </w:r>
    </w:p>
    <w:p w:rsidR="00F64EE3" w:rsidRDefault="007A0A5A" w:rsidP="00F64EE3">
      <w:pPr>
        <w:pStyle w:val="3"/>
        <w:keepLines w:val="0"/>
        <w:suppressAutoHyphens/>
        <w:spacing w:before="180" w:after="120" w:line="240" w:lineRule="auto"/>
        <w:rPr>
          <w:bCs/>
          <w:lang w:eastAsia="ar-SA"/>
        </w:rPr>
      </w:pPr>
      <w:r>
        <w:t xml:space="preserve"> </w:t>
      </w:r>
      <w:r w:rsidR="00AB3D8E">
        <w:t>2.1</w:t>
      </w:r>
      <w:proofErr w:type="gramStart"/>
      <w:r w:rsidR="006218E1">
        <w:rPr>
          <w:bCs/>
          <w:lang w:eastAsia="ar-SA"/>
        </w:rPr>
        <w:t xml:space="preserve"> </w:t>
      </w:r>
      <w:r w:rsidR="00F64EE3">
        <w:rPr>
          <w:bCs/>
          <w:lang w:eastAsia="ar-SA"/>
        </w:rPr>
        <w:t xml:space="preserve"> В</w:t>
      </w:r>
      <w:proofErr w:type="gramEnd"/>
      <w:r w:rsidR="00F64EE3">
        <w:rPr>
          <w:bCs/>
          <w:lang w:eastAsia="ar-SA"/>
        </w:rPr>
        <w:t xml:space="preserve"> статью</w:t>
      </w:r>
      <w:r w:rsidR="00F64EE3" w:rsidRPr="000E39DF">
        <w:rPr>
          <w:bCs/>
          <w:lang w:eastAsia="ar-SA"/>
        </w:rPr>
        <w:t xml:space="preserve"> 27. Градостроительные регламенты на территории жилой зоны</w:t>
      </w:r>
    </w:p>
    <w:p w:rsidR="00F64EE3" w:rsidRPr="0067662A" w:rsidRDefault="00F64EE3" w:rsidP="00F64EE3">
      <w:pPr>
        <w:pStyle w:val="3"/>
        <w:keepLines w:val="0"/>
        <w:suppressAutoHyphens/>
        <w:spacing w:before="180" w:after="120" w:line="240" w:lineRule="auto"/>
        <w:rPr>
          <w:bCs/>
          <w:lang w:eastAsia="ar-SA"/>
        </w:rPr>
      </w:pPr>
      <w:r w:rsidRPr="0067662A">
        <w:rPr>
          <w:bCs/>
          <w:lang w:eastAsia="ar-SA"/>
        </w:rPr>
        <w:t xml:space="preserve">раздел </w:t>
      </w:r>
      <w:r w:rsidRPr="0067662A">
        <w:rPr>
          <w:i/>
        </w:rPr>
        <w:t>Ж</w:t>
      </w:r>
      <w:proofErr w:type="gramStart"/>
      <w:r w:rsidRPr="0067662A">
        <w:rPr>
          <w:i/>
        </w:rPr>
        <w:t>1</w:t>
      </w:r>
      <w:proofErr w:type="gramEnd"/>
      <w:r>
        <w:rPr>
          <w:i/>
        </w:rPr>
        <w:t xml:space="preserve">, </w:t>
      </w:r>
      <w:proofErr w:type="spellStart"/>
      <w:r>
        <w:rPr>
          <w:i/>
        </w:rPr>
        <w:t>Жст</w:t>
      </w:r>
      <w:proofErr w:type="spellEnd"/>
      <w:r w:rsidRPr="0067662A">
        <w:rPr>
          <w:i/>
        </w:rPr>
        <w:t xml:space="preserve"> «</w:t>
      </w:r>
      <w:r>
        <w:rPr>
          <w:i/>
        </w:rPr>
        <w:t>Зона застройки индивидуальными</w:t>
      </w:r>
      <w:r w:rsidRPr="000E39DF">
        <w:rPr>
          <w:i/>
        </w:rPr>
        <w:t xml:space="preserve"> </w:t>
      </w:r>
      <w:r>
        <w:rPr>
          <w:i/>
        </w:rPr>
        <w:t>жилыми домами</w:t>
      </w:r>
      <w:r>
        <w:rPr>
          <w:b w:val="0"/>
          <w:i/>
        </w:rPr>
        <w:t>», «</w:t>
      </w:r>
      <w:r>
        <w:rPr>
          <w:i/>
        </w:rPr>
        <w:t>Зона индивидуальной жилой застройки в зоне особого строительного режима.</w:t>
      </w:r>
    </w:p>
    <w:p w:rsidR="00F64EE3" w:rsidRDefault="00F64EE3" w:rsidP="00F64EE3">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F64EE3" w:rsidRDefault="00F64EE3" w:rsidP="00F64EE3">
      <w:pPr>
        <w:pStyle w:val="a7"/>
        <w:rPr>
          <w:i/>
          <w:u w:val="single"/>
          <w:lang w:val="ru-RU"/>
        </w:rPr>
      </w:pPr>
      <w:r w:rsidRPr="008E1DF1">
        <w:rPr>
          <w:i/>
          <w:u w:val="single"/>
          <w:lang w:val="ru-RU"/>
        </w:rPr>
        <w:t>1.дополнить абзацем следующего содержания:</w:t>
      </w:r>
    </w:p>
    <w:tbl>
      <w:tblPr>
        <w:tblStyle w:val="a6"/>
        <w:tblW w:w="9209" w:type="dxa"/>
        <w:tblLook w:val="04A0"/>
      </w:tblPr>
      <w:tblGrid>
        <w:gridCol w:w="2660"/>
        <w:gridCol w:w="6549"/>
      </w:tblGrid>
      <w:tr w:rsidR="003B711B" w:rsidRPr="000F52CB" w:rsidTr="003B711B">
        <w:tc>
          <w:tcPr>
            <w:tcW w:w="2660" w:type="dxa"/>
          </w:tcPr>
          <w:p w:rsidR="003B711B" w:rsidRPr="000F52CB" w:rsidRDefault="003B711B"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6549" w:type="dxa"/>
          </w:tcPr>
          <w:p w:rsidR="003B711B" w:rsidRPr="000F52CB" w:rsidRDefault="003B711B"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F64EE3" w:rsidRPr="00E339E4" w:rsidTr="003B711B">
        <w:trPr>
          <w:trHeight w:val="70"/>
        </w:trPr>
        <w:tc>
          <w:tcPr>
            <w:tcW w:w="2660" w:type="dxa"/>
          </w:tcPr>
          <w:p w:rsidR="00F64EE3" w:rsidRPr="00E339E4" w:rsidRDefault="00D64012" w:rsidP="00054BFB">
            <w:p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Объекты </w:t>
            </w:r>
            <w:r w:rsidR="00F64EE3" w:rsidRPr="00E339E4">
              <w:rPr>
                <w:rFonts w:ascii="Times New Roman" w:eastAsia="Times New Roman" w:hAnsi="Times New Roman"/>
                <w:sz w:val="24"/>
                <w:szCs w:val="24"/>
                <w:lang w:eastAsia="ru-RU"/>
              </w:rPr>
              <w:t>дорожного сервиса (4.9.1)</w:t>
            </w:r>
          </w:p>
        </w:tc>
        <w:tc>
          <w:tcPr>
            <w:tcW w:w="6549" w:type="dxa"/>
          </w:tcPr>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4. Максимальный процент застройки в границах </w:t>
            </w:r>
            <w:r w:rsidRPr="00E339E4">
              <w:rPr>
                <w:rFonts w:ascii="Times New Roman" w:hAnsi="Times New Roman" w:cs="Times New Roman"/>
                <w:color w:val="000000"/>
                <w:sz w:val="24"/>
                <w:szCs w:val="24"/>
              </w:rPr>
              <w:lastRenderedPageBreak/>
              <w:t>земельного участка – 60 %.</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r w:rsidR="00D411CF" w:rsidRPr="00E339E4" w:rsidTr="003B711B">
        <w:trPr>
          <w:trHeight w:val="70"/>
        </w:trPr>
        <w:tc>
          <w:tcPr>
            <w:tcW w:w="2660" w:type="dxa"/>
          </w:tcPr>
          <w:p w:rsidR="00D411CF" w:rsidRDefault="00EE00FD" w:rsidP="00054BFB">
            <w:pPr>
              <w:suppressAutoHyphens/>
              <w:jc w:val="both"/>
            </w:pPr>
            <w:r>
              <w:rPr>
                <w:rFonts w:ascii="Times New Roman" w:eastAsia="Times New Roman" w:hAnsi="Times New Roman"/>
                <w:sz w:val="24"/>
                <w:szCs w:val="24"/>
                <w:lang w:eastAsia="ru-RU"/>
              </w:rPr>
              <w:lastRenderedPageBreak/>
              <w:t>Автомобильные мойки</w:t>
            </w:r>
            <w:r w:rsidR="00D411CF" w:rsidRPr="00E339E4">
              <w:rPr>
                <w:rFonts w:ascii="Times New Roman" w:eastAsia="Times New Roman" w:hAnsi="Times New Roman"/>
                <w:sz w:val="24"/>
                <w:szCs w:val="24"/>
                <w:lang w:eastAsia="ru-RU"/>
              </w:rPr>
              <w:t xml:space="preserve"> (4.9.1</w:t>
            </w:r>
            <w:r w:rsidR="00D411CF">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00D411CF" w:rsidRPr="00E339E4">
              <w:rPr>
                <w:rFonts w:ascii="Times New Roman" w:eastAsia="Times New Roman" w:hAnsi="Times New Roman"/>
                <w:sz w:val="24"/>
                <w:szCs w:val="24"/>
                <w:lang w:eastAsia="ru-RU"/>
              </w:rPr>
              <w:t>)</w:t>
            </w:r>
          </w:p>
        </w:tc>
        <w:tc>
          <w:tcPr>
            <w:tcW w:w="6549" w:type="dxa"/>
          </w:tcPr>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EE00FD" w:rsidRPr="00E339E4" w:rsidRDefault="00EE00FD" w:rsidP="00EE00FD">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EE00FD"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D411CF" w:rsidRPr="00E339E4" w:rsidRDefault="00EE00FD" w:rsidP="00EE00FD">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t>машиномест</w:t>
            </w:r>
            <w:proofErr w:type="spellEnd"/>
            <w:r w:rsidRPr="00E339E4">
              <w:rPr>
                <w:rFonts w:ascii="Times New Roman" w:hAnsi="Times New Roman" w:cs="Times New Roman"/>
                <w:color w:val="000000"/>
                <w:sz w:val="24"/>
                <w:szCs w:val="24"/>
              </w:rPr>
              <w:t>.</w:t>
            </w:r>
          </w:p>
        </w:tc>
      </w:tr>
    </w:tbl>
    <w:p w:rsidR="00F64EE3" w:rsidRPr="000E39DF" w:rsidRDefault="00F64EE3" w:rsidP="00F64EE3">
      <w:pPr>
        <w:pStyle w:val="a7"/>
        <w:rPr>
          <w:rStyle w:val="5"/>
          <w:rFonts w:eastAsia="Arial Unicode MS"/>
          <w:b w:val="0"/>
          <w:lang w:val="ru-RU"/>
        </w:rPr>
      </w:pPr>
    </w:p>
    <w:p w:rsidR="00F64EE3" w:rsidRDefault="00AB3D8E" w:rsidP="00F64EE3">
      <w:pPr>
        <w:pStyle w:val="3"/>
        <w:keepLines w:val="0"/>
        <w:suppressAutoHyphens/>
        <w:spacing w:before="180" w:after="120" w:line="240" w:lineRule="auto"/>
        <w:rPr>
          <w:bCs/>
          <w:lang w:eastAsia="ar-SA"/>
        </w:rPr>
      </w:pPr>
      <w:r>
        <w:rPr>
          <w:color w:val="000000"/>
        </w:rPr>
        <w:t>2.2</w:t>
      </w:r>
      <w:proofErr w:type="gramStart"/>
      <w:r w:rsidR="00F64EE3">
        <w:rPr>
          <w:color w:val="000000"/>
        </w:rPr>
        <w:t xml:space="preserve"> </w:t>
      </w:r>
      <w:bookmarkStart w:id="13" w:name="_Toc474505318"/>
      <w:r w:rsidR="00F64EE3">
        <w:rPr>
          <w:color w:val="000000"/>
        </w:rPr>
        <w:t>В</w:t>
      </w:r>
      <w:proofErr w:type="gramEnd"/>
      <w:r w:rsidR="00F64EE3">
        <w:rPr>
          <w:color w:val="000000"/>
        </w:rPr>
        <w:t xml:space="preserve"> </w:t>
      </w:r>
      <w:r w:rsidR="00F64EE3">
        <w:rPr>
          <w:bCs/>
          <w:lang w:eastAsia="ar-SA"/>
        </w:rPr>
        <w:t>статью</w:t>
      </w:r>
      <w:r w:rsidR="00F64EE3" w:rsidRPr="00E339E4">
        <w:rPr>
          <w:bCs/>
          <w:lang w:eastAsia="ar-SA"/>
        </w:rPr>
        <w:t xml:space="preserve"> 28. Градостроительные регламенты на территориях общественно-деловой зоны</w:t>
      </w:r>
      <w:bookmarkEnd w:id="13"/>
    </w:p>
    <w:p w:rsidR="00F64EE3" w:rsidRDefault="00F64EE3" w:rsidP="00025F93">
      <w:pPr>
        <w:pStyle w:val="a7"/>
        <w:ind w:left="1069" w:firstLine="0"/>
        <w:rPr>
          <w:b/>
          <w:i/>
          <w:lang w:val="ru-RU"/>
        </w:rPr>
      </w:pPr>
      <w:r w:rsidRPr="00D64012">
        <w:rPr>
          <w:b/>
          <w:lang w:val="ru-RU"/>
        </w:rPr>
        <w:t xml:space="preserve">Раздел </w:t>
      </w:r>
      <w:r w:rsidR="009D2973">
        <w:rPr>
          <w:b/>
          <w:i/>
          <w:lang w:val="ru-RU"/>
        </w:rPr>
        <w:t>О</w:t>
      </w:r>
      <w:r w:rsidRPr="00D64012">
        <w:rPr>
          <w:b/>
          <w:i/>
          <w:lang w:val="ru-RU"/>
        </w:rPr>
        <w:t>-1</w:t>
      </w:r>
      <w:r w:rsidRPr="00F64EE3">
        <w:rPr>
          <w:lang w:val="ru-RU"/>
        </w:rPr>
        <w:t xml:space="preserve"> «</w:t>
      </w:r>
      <w:r w:rsidR="009D2973">
        <w:rPr>
          <w:b/>
          <w:i/>
          <w:lang w:val="ru-RU"/>
        </w:rPr>
        <w:t>З</w:t>
      </w:r>
      <w:r w:rsidRPr="00E339E4">
        <w:rPr>
          <w:b/>
          <w:i/>
          <w:lang w:val="ru-RU"/>
        </w:rPr>
        <w:t>она делового, общественного и коммерческого значения</w:t>
      </w:r>
      <w:r>
        <w:rPr>
          <w:b/>
          <w:i/>
          <w:lang w:val="ru-RU"/>
        </w:rPr>
        <w:t>»</w:t>
      </w:r>
    </w:p>
    <w:p w:rsidR="00F64EE3" w:rsidRPr="00F64EE3" w:rsidRDefault="00F64EE3" w:rsidP="00F64EE3">
      <w:pPr>
        <w:pStyle w:val="a7"/>
        <w:ind w:left="1069" w:firstLine="0"/>
        <w:rPr>
          <w:b/>
          <w:i/>
          <w:lang w:val="ru-RU"/>
        </w:rPr>
      </w:pPr>
      <w:r w:rsidRPr="00F64EE3">
        <w:rPr>
          <w:rStyle w:val="5"/>
          <w:rFonts w:eastAsia="Arial Unicode MS"/>
          <w:lang w:val="ru-RU"/>
        </w:rPr>
        <w:t>Основные виды разрешенного использования (код вида разрешенного использования):</w:t>
      </w:r>
      <w:r w:rsidRPr="00F64EE3">
        <w:rPr>
          <w:i/>
          <w:u w:val="single"/>
          <w:lang w:val="ru-RU"/>
        </w:rPr>
        <w:t xml:space="preserve"> </w:t>
      </w:r>
    </w:p>
    <w:p w:rsidR="00F64EE3" w:rsidRPr="00E339E4" w:rsidRDefault="00F64EE3" w:rsidP="00F64EE3">
      <w:pPr>
        <w:pStyle w:val="a7"/>
        <w:ind w:left="1069" w:firstLine="0"/>
        <w:rPr>
          <w:b/>
          <w:i/>
          <w:lang w:val="ru-RU"/>
        </w:rPr>
      </w:pPr>
      <w:r w:rsidRPr="008E1DF1">
        <w:rPr>
          <w:i/>
          <w:u w:val="single"/>
          <w:lang w:val="ru-RU"/>
        </w:rPr>
        <w:t>1.дополнить абзацем следующего содержания:</w:t>
      </w:r>
    </w:p>
    <w:tbl>
      <w:tblPr>
        <w:tblStyle w:val="a6"/>
        <w:tblW w:w="9351" w:type="dxa"/>
        <w:tblLook w:val="04A0"/>
      </w:tblPr>
      <w:tblGrid>
        <w:gridCol w:w="2634"/>
        <w:gridCol w:w="6717"/>
      </w:tblGrid>
      <w:tr w:rsidR="00B20415" w:rsidRPr="00E339E4" w:rsidTr="00054BFB">
        <w:tc>
          <w:tcPr>
            <w:tcW w:w="2634" w:type="dxa"/>
          </w:tcPr>
          <w:p w:rsidR="00B20415" w:rsidRPr="00E339E4" w:rsidRDefault="00B20415" w:rsidP="00054BFB">
            <w:pPr>
              <w:suppressAutoHyphens/>
              <w:rPr>
                <w:rFonts w:ascii="Times New Roman" w:hAnsi="Times New Roman"/>
                <w:b/>
                <w:sz w:val="24"/>
                <w:szCs w:val="24"/>
              </w:rPr>
            </w:pPr>
            <w:r w:rsidRPr="00E339E4">
              <w:rPr>
                <w:rFonts w:ascii="Times New Roman" w:hAnsi="Times New Roman"/>
                <w:b/>
                <w:sz w:val="24"/>
                <w:szCs w:val="24"/>
              </w:rPr>
              <w:t>Вид использования</w:t>
            </w:r>
          </w:p>
        </w:tc>
        <w:tc>
          <w:tcPr>
            <w:tcW w:w="6717" w:type="dxa"/>
          </w:tcPr>
          <w:p w:rsidR="00B20415" w:rsidRPr="00E339E4" w:rsidRDefault="00B20415" w:rsidP="00054BFB">
            <w:pPr>
              <w:suppressAutoHyphens/>
              <w:rPr>
                <w:rFonts w:ascii="Times New Roman" w:hAnsi="Times New Roman"/>
                <w:sz w:val="24"/>
                <w:szCs w:val="24"/>
              </w:rPr>
            </w:pPr>
            <w:r w:rsidRPr="00E339E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B20415" w:rsidRPr="00E339E4" w:rsidTr="00054BFB">
        <w:trPr>
          <w:trHeight w:val="1518"/>
        </w:trPr>
        <w:tc>
          <w:tcPr>
            <w:tcW w:w="2634" w:type="dxa"/>
          </w:tcPr>
          <w:p w:rsidR="00B20415" w:rsidRDefault="00B20415" w:rsidP="00054BFB">
            <w:pPr>
              <w:suppressAutoHyphens/>
              <w:jc w:val="both"/>
              <w:rPr>
                <w:rFonts w:ascii="Times New Roman" w:eastAsia="Times New Roman" w:hAnsi="Times New Roman"/>
                <w:sz w:val="24"/>
                <w:szCs w:val="24"/>
                <w:lang w:eastAsia="ru-RU"/>
              </w:rPr>
            </w:pPr>
            <w:r w:rsidRPr="00E339E4">
              <w:rPr>
                <w:rFonts w:ascii="Times New Roman" w:eastAsia="Times New Roman" w:hAnsi="Times New Roman"/>
                <w:sz w:val="24"/>
                <w:szCs w:val="24"/>
                <w:lang w:eastAsia="ru-RU"/>
              </w:rPr>
              <w:t>Для индивидуального жилищного строительства (2.1);</w:t>
            </w:r>
          </w:p>
          <w:p w:rsidR="00B20415" w:rsidRDefault="00B20415" w:rsidP="00054BFB">
            <w:pPr>
              <w:suppressAutoHyphens/>
              <w:jc w:val="both"/>
              <w:rPr>
                <w:rFonts w:ascii="Times New Roman" w:eastAsia="Times New Roman" w:hAnsi="Times New Roman"/>
                <w:sz w:val="24"/>
                <w:szCs w:val="24"/>
                <w:lang w:eastAsia="ru-RU"/>
              </w:rPr>
            </w:pPr>
          </w:p>
          <w:p w:rsidR="006218E1" w:rsidRDefault="006218E1" w:rsidP="00054BFB">
            <w:pPr>
              <w:suppressAutoHyphens/>
              <w:jc w:val="both"/>
              <w:rPr>
                <w:rFonts w:ascii="Times New Roman" w:eastAsia="Times New Roman" w:hAnsi="Times New Roman"/>
                <w:sz w:val="24"/>
                <w:szCs w:val="24"/>
                <w:lang w:eastAsia="ru-RU"/>
              </w:rPr>
            </w:pPr>
          </w:p>
          <w:p w:rsidR="00B20415" w:rsidRPr="00E339E4" w:rsidRDefault="00B20415" w:rsidP="00054BFB">
            <w:pPr>
              <w:suppressAutoHyphens/>
              <w:jc w:val="both"/>
              <w:rPr>
                <w:rFonts w:ascii="Times New Roman" w:hAnsi="Times New Roman"/>
                <w:sz w:val="24"/>
                <w:szCs w:val="24"/>
              </w:rPr>
            </w:pPr>
            <w:r w:rsidRPr="00E339E4">
              <w:rPr>
                <w:rFonts w:ascii="Times New Roman" w:eastAsia="Times New Roman" w:hAnsi="Times New Roman"/>
                <w:sz w:val="24"/>
                <w:szCs w:val="24"/>
                <w:lang w:eastAsia="ru-RU"/>
              </w:rPr>
              <w:t>Для ведения личного подсобного хозяйства (2.2)</w:t>
            </w:r>
          </w:p>
        </w:tc>
        <w:tc>
          <w:tcPr>
            <w:tcW w:w="6717" w:type="dxa"/>
          </w:tcPr>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1.Предельные (минимальные и (или) максимальные) размеры земельных участков:</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363871">
              <w:rPr>
                <w:rFonts w:ascii="Times New Roman" w:hAnsi="Times New Roman" w:cs="Times New Roman"/>
                <w:color w:val="000000"/>
                <w:sz w:val="24"/>
                <w:szCs w:val="24"/>
              </w:rPr>
              <w:t>3</w:t>
            </w:r>
            <w:r w:rsidRPr="00E339E4">
              <w:rPr>
                <w:rFonts w:ascii="Times New Roman" w:hAnsi="Times New Roman" w:cs="Times New Roman"/>
                <w:color w:val="000000"/>
                <w:sz w:val="24"/>
                <w:szCs w:val="24"/>
              </w:rPr>
              <w:t>00 до 3000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sidR="00363871">
              <w:rPr>
                <w:rFonts w:ascii="Times New Roman" w:hAnsi="Times New Roman" w:cs="Times New Roman"/>
                <w:color w:val="000000"/>
                <w:sz w:val="24"/>
                <w:szCs w:val="24"/>
              </w:rPr>
              <w:t>1</w:t>
            </w:r>
            <w:r w:rsidRPr="00E339E4">
              <w:rPr>
                <w:rFonts w:ascii="Times New Roman" w:hAnsi="Times New Roman" w:cs="Times New Roman"/>
                <w:color w:val="000000"/>
                <w:sz w:val="24"/>
                <w:szCs w:val="24"/>
              </w:rPr>
              <w:t>00 до 5000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5</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20</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2.Минимальные отступы от границ земельных участков:</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E339E4">
                <w:rPr>
                  <w:rFonts w:ascii="Times New Roman" w:hAnsi="Times New Roman" w:cs="Times New Roman"/>
                  <w:color w:val="000000"/>
                  <w:sz w:val="24"/>
                  <w:szCs w:val="24"/>
                </w:rPr>
                <w:t>4 м</w:t>
              </w:r>
            </w:smartTag>
            <w:r w:rsidRPr="00E339E4">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E339E4">
                <w:rPr>
                  <w:rFonts w:ascii="Times New Roman" w:hAnsi="Times New Roman" w:cs="Times New Roman"/>
                  <w:color w:val="000000"/>
                  <w:sz w:val="24"/>
                  <w:szCs w:val="24"/>
                </w:rPr>
                <w:t>1 м;</w:t>
              </w:r>
            </w:smartTag>
            <w:r w:rsidRPr="00E339E4">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отступ от границ земельных участков до зданий, </w:t>
            </w:r>
            <w:r w:rsidRPr="00E339E4">
              <w:rPr>
                <w:rFonts w:ascii="Times New Roman" w:hAnsi="Times New Roman" w:cs="Times New Roman"/>
                <w:color w:val="000000"/>
                <w:sz w:val="24"/>
                <w:szCs w:val="24"/>
              </w:rPr>
              <w:lastRenderedPageBreak/>
              <w:t xml:space="preserve">строений, сооружений – не менее </w:t>
            </w:r>
            <w:smartTag w:uri="urn:schemas-microsoft-com:office:smarttags" w:element="metricconverter">
              <w:smartTagPr>
                <w:attr w:name="ProductID" w:val="3 м"/>
              </w:smartTagPr>
              <w:r w:rsidRPr="00E339E4">
                <w:rPr>
                  <w:rFonts w:ascii="Times New Roman" w:hAnsi="Times New Roman" w:cs="Times New Roman"/>
                  <w:color w:val="000000"/>
                  <w:sz w:val="24"/>
                  <w:szCs w:val="24"/>
                </w:rPr>
                <w:t>3 м.</w:t>
              </w:r>
              <w:r w:rsidR="006218E1">
                <w:rPr>
                  <w:rFonts w:ascii="Times New Roman" w:hAnsi="Times New Roman" w:cs="Times New Roman"/>
                  <w:color w:val="000000"/>
                  <w:sz w:val="24"/>
                  <w:szCs w:val="24"/>
                </w:rPr>
                <w:t>, под существующей застройкой не нормируется.</w:t>
              </w:r>
            </w:smartTag>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3.Предельное количество этажей – не более 3 этажей.</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4.Максимальный процент застройки в границах земельного участка – 50 %.</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E339E4">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E339E4">
              <w:rPr>
                <w:rFonts w:ascii="Times New Roman" w:hAnsi="Times New Roman" w:cs="Times New Roman"/>
                <w:color w:val="000000"/>
                <w:sz w:val="24"/>
                <w:szCs w:val="24"/>
              </w:rPr>
              <w:t>.</w:t>
            </w:r>
          </w:p>
          <w:p w:rsidR="00B20415" w:rsidRPr="00E339E4" w:rsidRDefault="00B20415" w:rsidP="00054BFB">
            <w:pPr>
              <w:ind w:left="720"/>
              <w:jc w:val="both"/>
              <w:rPr>
                <w:rFonts w:ascii="Times New Roman" w:eastAsia="Times New Roman" w:hAnsi="Times New Roman"/>
                <w:b/>
                <w:i/>
                <w:color w:val="000000"/>
                <w:sz w:val="24"/>
                <w:szCs w:val="24"/>
                <w:lang w:eastAsia="ru-RU"/>
              </w:rPr>
            </w:pPr>
            <w:r w:rsidRPr="00E339E4">
              <w:rPr>
                <w:rFonts w:ascii="Times New Roman" w:eastAsia="Times New Roman" w:hAnsi="Times New Roman"/>
                <w:b/>
                <w:i/>
                <w:color w:val="000000"/>
                <w:sz w:val="24"/>
                <w:szCs w:val="24"/>
                <w:lang w:eastAsia="ru-RU"/>
              </w:rPr>
              <w:t>Примечание:</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20415" w:rsidRPr="00E339E4" w:rsidRDefault="00B20415" w:rsidP="00B20415">
            <w:pPr>
              <w:pStyle w:val="31"/>
              <w:numPr>
                <w:ilvl w:val="0"/>
                <w:numId w:val="1"/>
              </w:numPr>
              <w:spacing w:after="0"/>
              <w:jc w:val="both"/>
              <w:rPr>
                <w:rFonts w:ascii="Times New Roman" w:hAnsi="Times New Roman"/>
                <w:color w:val="000000"/>
                <w:sz w:val="24"/>
                <w:szCs w:val="24"/>
              </w:rPr>
            </w:pPr>
            <w:r w:rsidRPr="00E339E4">
              <w:rPr>
                <w:rFonts w:ascii="Times New Roman" w:hAnsi="Times New Roman"/>
                <w:color w:val="000000"/>
                <w:sz w:val="24"/>
                <w:szCs w:val="24"/>
              </w:rPr>
              <w:t>2.Высота зданий:</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Pr="00E339E4">
                <w:rPr>
                  <w:rFonts w:ascii="Times New Roman" w:eastAsia="Times New Roman" w:hAnsi="Times New Roman"/>
                  <w:color w:val="000000"/>
                  <w:sz w:val="24"/>
                  <w:szCs w:val="24"/>
                  <w:lang w:eastAsia="ru-RU"/>
                </w:rPr>
                <w:t>6 м</w:t>
              </w:r>
            </w:smartTag>
            <w:r w:rsidRPr="00E339E4">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2.2.Высота ворот гаражей – не более </w:t>
            </w:r>
            <w:smartTag w:uri="urn:schemas-microsoft-com:office:smarttags" w:element="metricconverter">
              <w:smartTagPr>
                <w:attr w:name="ProductID" w:val="2,5 м"/>
              </w:smartTagPr>
              <w:r w:rsidRPr="00E339E4">
                <w:rPr>
                  <w:rFonts w:ascii="Times New Roman" w:eastAsia="Times New Roman" w:hAnsi="Times New Roman"/>
                  <w:color w:val="000000"/>
                  <w:sz w:val="24"/>
                  <w:szCs w:val="24"/>
                  <w:lang w:eastAsia="ru-RU"/>
                </w:rPr>
                <w:t>2,5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3.Вспомогательные строения, за исключением гаражей, размещать со стороны улиц не допускается.</w:t>
            </w:r>
          </w:p>
        </w:tc>
      </w:tr>
    </w:tbl>
    <w:p w:rsidR="00F64EE3" w:rsidRDefault="00F64EE3" w:rsidP="00F64EE3">
      <w:pPr>
        <w:rPr>
          <w:lang w:eastAsia="ar-SA"/>
        </w:rPr>
      </w:pPr>
    </w:p>
    <w:p w:rsidR="008E7E73" w:rsidRDefault="008E7E73" w:rsidP="007A0A5A"/>
    <w:p w:rsidR="00946225" w:rsidRPr="00BA4D69" w:rsidRDefault="00DD0D99" w:rsidP="007A0A5A">
      <w:r>
        <w:t>В результате обсуждения, рассмотрев  предложенные</w:t>
      </w:r>
      <w:r w:rsidR="00BA4D69">
        <w:t xml:space="preserve"> </w:t>
      </w:r>
      <w:proofErr w:type="gramStart"/>
      <w:r w:rsidR="00BA4D69">
        <w:t>вариант</w:t>
      </w:r>
      <w:r>
        <w:t>ы</w:t>
      </w:r>
      <w:proofErr w:type="gramEnd"/>
      <w:r w:rsidR="00BA4D69">
        <w:t xml:space="preserve"> поступило предложение</w:t>
      </w:r>
      <w:r w:rsidR="00946225" w:rsidRPr="00BA4D69">
        <w:t>:</w:t>
      </w:r>
    </w:p>
    <w:p w:rsidR="00F960C3" w:rsidRDefault="00DD0D99" w:rsidP="00AB3D8E">
      <w:r w:rsidRPr="007B5AF8">
        <w:t>1</w:t>
      </w:r>
      <w:r>
        <w:t>.</w:t>
      </w:r>
      <w:r w:rsidR="00AB3D8E">
        <w:t>Утвердить</w:t>
      </w:r>
      <w:r w:rsidRPr="007B5AF8">
        <w:t xml:space="preserve"> изменения</w:t>
      </w:r>
      <w:r w:rsidR="007B5AF8">
        <w:t xml:space="preserve"> </w:t>
      </w:r>
      <w:r w:rsidR="00AB3D8E">
        <w:rPr>
          <w:bCs/>
          <w:lang w:eastAsia="ar-SA"/>
        </w:rPr>
        <w:t>с учетом предложенных изменений и дополнений в правила землепользования и</w:t>
      </w:r>
      <w:r w:rsidR="00337726">
        <w:rPr>
          <w:bCs/>
          <w:lang w:eastAsia="ar-SA"/>
        </w:rPr>
        <w:t xml:space="preserve"> застройки </w:t>
      </w:r>
      <w:proofErr w:type="spellStart"/>
      <w:r w:rsidR="00337726">
        <w:rPr>
          <w:bCs/>
          <w:lang w:eastAsia="ar-SA"/>
        </w:rPr>
        <w:t>Мироновского</w:t>
      </w:r>
      <w:proofErr w:type="spellEnd"/>
      <w:r w:rsidR="00AB3D8E">
        <w:rPr>
          <w:bCs/>
          <w:lang w:eastAsia="ar-SA"/>
        </w:rPr>
        <w:t xml:space="preserve"> МО</w:t>
      </w:r>
      <w:r w:rsidR="00AB3D8E">
        <w:t xml:space="preserve">  </w:t>
      </w:r>
      <w:r w:rsidR="00F960C3" w:rsidRPr="001C3761">
        <w:t>в соответствии с классификатором видов разрешенного использования земель</w:t>
      </w:r>
      <w:r w:rsidR="007A0A5A">
        <w:t>ных участков с изменениями от 04.02.2019</w:t>
      </w:r>
      <w:r w:rsidR="00F960C3" w:rsidRPr="001C3761">
        <w:t xml:space="preserve"> г</w:t>
      </w:r>
      <w:r w:rsidR="007A0A5A">
        <w:t>.</w:t>
      </w:r>
    </w:p>
    <w:p w:rsidR="007E252C" w:rsidRPr="00EE474B" w:rsidRDefault="00946225" w:rsidP="00AD097A">
      <w:pPr>
        <w:pStyle w:val="3"/>
        <w:keepLines w:val="0"/>
        <w:suppressAutoHyphens/>
        <w:spacing w:before="180" w:after="120" w:line="240" w:lineRule="auto"/>
        <w:jc w:val="left"/>
      </w:pPr>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proofErr w:type="spellStart"/>
      <w:r w:rsidR="00337726">
        <w:t>Мироновского</w:t>
      </w:r>
      <w:proofErr w:type="spellEnd"/>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1A203E">
        <w:t xml:space="preserve">внесения изменений </w:t>
      </w:r>
      <w:r w:rsidR="0082529F">
        <w:t xml:space="preserve">и дополнений </w:t>
      </w:r>
      <w:r w:rsidR="001A203E">
        <w:t xml:space="preserve">в </w:t>
      </w:r>
      <w:r w:rsidRPr="008B0345">
        <w:t>правил</w:t>
      </w:r>
      <w:r w:rsidR="001A203E">
        <w:t>а</w:t>
      </w:r>
      <w:r w:rsidR="007B5AF8">
        <w:t xml:space="preserve"> землепо</w:t>
      </w:r>
      <w:r w:rsidR="00F960C3">
        <w:t>льз</w:t>
      </w:r>
      <w:r w:rsidR="00337726">
        <w:t xml:space="preserve">ования и застройки </w:t>
      </w:r>
      <w:proofErr w:type="spellStart"/>
      <w:r w:rsidR="00337726">
        <w:t>Мироновского</w:t>
      </w:r>
      <w:proofErr w:type="spellEnd"/>
      <w:r w:rsidR="00EB446D">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E6387B">
        <w:t>П.В.</w:t>
      </w:r>
      <w:proofErr w:type="gramStart"/>
      <w:r w:rsidR="00E6387B">
        <w:t>Голубев</w:t>
      </w:r>
      <w:proofErr w:type="gramEnd"/>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337726" w:rsidP="00AD64F3">
      <w:pPr>
        <w:jc w:val="both"/>
      </w:pPr>
      <w:proofErr w:type="spellStart"/>
      <w:r>
        <w:t>Мироновского</w:t>
      </w:r>
      <w:proofErr w:type="spellEnd"/>
      <w:r w:rsidR="00500290">
        <w:t xml:space="preserve"> МО                </w:t>
      </w:r>
      <w:r w:rsidR="003706D3">
        <w:t xml:space="preserve">           </w:t>
      </w:r>
      <w:r w:rsidR="00F960C3">
        <w:t xml:space="preserve">     </w:t>
      </w:r>
      <w:r w:rsidR="00FB78A6">
        <w:t>______________</w:t>
      </w:r>
      <w:r w:rsidR="00AD097A">
        <w:t xml:space="preserve">____              </w:t>
      </w:r>
      <w:r>
        <w:t xml:space="preserve">    В.В.Машенцев</w:t>
      </w:r>
    </w:p>
    <w:sectPr w:rsidR="0009527F" w:rsidSect="00337726">
      <w:pgSz w:w="11906" w:h="16838" w:code="9"/>
      <w:pgMar w:top="426"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0EEE"/>
    <w:rsid w:val="00055797"/>
    <w:rsid w:val="0009527F"/>
    <w:rsid w:val="000B7554"/>
    <w:rsid w:val="000D0D61"/>
    <w:rsid w:val="000D673C"/>
    <w:rsid w:val="00111AD6"/>
    <w:rsid w:val="0015478E"/>
    <w:rsid w:val="001636FF"/>
    <w:rsid w:val="00175D80"/>
    <w:rsid w:val="001A203E"/>
    <w:rsid w:val="001C7CE9"/>
    <w:rsid w:val="001F63E8"/>
    <w:rsid w:val="002241A1"/>
    <w:rsid w:val="0027096F"/>
    <w:rsid w:val="002959FD"/>
    <w:rsid w:val="002A1E9D"/>
    <w:rsid w:val="002B5F4D"/>
    <w:rsid w:val="002C5F3F"/>
    <w:rsid w:val="002E3B9A"/>
    <w:rsid w:val="002F7952"/>
    <w:rsid w:val="003053C3"/>
    <w:rsid w:val="003170CA"/>
    <w:rsid w:val="00337726"/>
    <w:rsid w:val="00346971"/>
    <w:rsid w:val="00363871"/>
    <w:rsid w:val="00365B03"/>
    <w:rsid w:val="003706D3"/>
    <w:rsid w:val="00371BC9"/>
    <w:rsid w:val="00373BC7"/>
    <w:rsid w:val="003A7D61"/>
    <w:rsid w:val="003B711B"/>
    <w:rsid w:val="003D0F3C"/>
    <w:rsid w:val="003E50D0"/>
    <w:rsid w:val="004026AD"/>
    <w:rsid w:val="00405170"/>
    <w:rsid w:val="00411E40"/>
    <w:rsid w:val="00416C74"/>
    <w:rsid w:val="004448C3"/>
    <w:rsid w:val="004815FA"/>
    <w:rsid w:val="004F279F"/>
    <w:rsid w:val="00500290"/>
    <w:rsid w:val="005059C9"/>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221EF"/>
    <w:rsid w:val="0082529F"/>
    <w:rsid w:val="00834F5C"/>
    <w:rsid w:val="0084277F"/>
    <w:rsid w:val="0085624E"/>
    <w:rsid w:val="00864B92"/>
    <w:rsid w:val="00872E37"/>
    <w:rsid w:val="008900EC"/>
    <w:rsid w:val="008C5C02"/>
    <w:rsid w:val="008E5C92"/>
    <w:rsid w:val="008E7E73"/>
    <w:rsid w:val="00903FF9"/>
    <w:rsid w:val="00946225"/>
    <w:rsid w:val="0095273F"/>
    <w:rsid w:val="00954A92"/>
    <w:rsid w:val="00985B30"/>
    <w:rsid w:val="00987044"/>
    <w:rsid w:val="00993C4B"/>
    <w:rsid w:val="009A1781"/>
    <w:rsid w:val="009D2973"/>
    <w:rsid w:val="00A00829"/>
    <w:rsid w:val="00A03085"/>
    <w:rsid w:val="00A07E67"/>
    <w:rsid w:val="00A14764"/>
    <w:rsid w:val="00A564CD"/>
    <w:rsid w:val="00A6484F"/>
    <w:rsid w:val="00A66D00"/>
    <w:rsid w:val="00A711D4"/>
    <w:rsid w:val="00AA2CAD"/>
    <w:rsid w:val="00AB3D8E"/>
    <w:rsid w:val="00AD097A"/>
    <w:rsid w:val="00AD64F3"/>
    <w:rsid w:val="00AE3FDF"/>
    <w:rsid w:val="00B1632D"/>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53BB5"/>
    <w:rsid w:val="00CA3A0C"/>
    <w:rsid w:val="00CA3A99"/>
    <w:rsid w:val="00CD426C"/>
    <w:rsid w:val="00D4035B"/>
    <w:rsid w:val="00D411CF"/>
    <w:rsid w:val="00D429C2"/>
    <w:rsid w:val="00D64012"/>
    <w:rsid w:val="00D73EF4"/>
    <w:rsid w:val="00DD0D99"/>
    <w:rsid w:val="00DD1745"/>
    <w:rsid w:val="00E22B4E"/>
    <w:rsid w:val="00E24A85"/>
    <w:rsid w:val="00E24F00"/>
    <w:rsid w:val="00E51B99"/>
    <w:rsid w:val="00E6387B"/>
    <w:rsid w:val="00EB446D"/>
    <w:rsid w:val="00EC7FA5"/>
    <w:rsid w:val="00ED2871"/>
    <w:rsid w:val="00EE00FD"/>
    <w:rsid w:val="00EE05E6"/>
    <w:rsid w:val="00EF19B4"/>
    <w:rsid w:val="00F54F1D"/>
    <w:rsid w:val="00F64EE3"/>
    <w:rsid w:val="00F766A7"/>
    <w:rsid w:val="00F85BCE"/>
    <w:rsid w:val="00F94BE6"/>
    <w:rsid w:val="00F960C3"/>
    <w:rsid w:val="00FB78A6"/>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34</cp:revision>
  <cp:lastPrinted>2020-04-20T13:38:00Z</cp:lastPrinted>
  <dcterms:created xsi:type="dcterms:W3CDTF">2018-01-25T11:53:00Z</dcterms:created>
  <dcterms:modified xsi:type="dcterms:W3CDTF">2020-04-20T13:38:00Z</dcterms:modified>
</cp:coreProperties>
</file>