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64" w:rsidRPr="00AA1364" w:rsidRDefault="008B5164" w:rsidP="008B5164">
      <w:pPr>
        <w:tabs>
          <w:tab w:val="left" w:pos="2478"/>
          <w:tab w:val="center" w:pos="4961"/>
          <w:tab w:val="left" w:pos="10490"/>
        </w:tabs>
        <w:spacing w:line="252" w:lineRule="auto"/>
        <w:ind w:right="-142"/>
        <w:jc w:val="center"/>
        <w:rPr>
          <w:rFonts w:ascii="Courier New" w:hAnsi="Courier New" w:cs="Courier New"/>
          <w:spacing w:val="20"/>
          <w:sz w:val="2"/>
        </w:rPr>
      </w:pPr>
      <w:r>
        <w:rPr>
          <w:rFonts w:ascii="Courier New" w:hAnsi="Courier New" w:cs="Courier New"/>
          <w:noProof/>
          <w:spacing w:val="20"/>
          <w:lang w:bidi="ar-SA"/>
        </w:rPr>
        <w:drawing>
          <wp:inline distT="0" distB="0" distL="0" distR="0" wp14:anchorId="52DF3935" wp14:editId="58A28004">
            <wp:extent cx="680720" cy="861060"/>
            <wp:effectExtent l="19050" t="0" r="5080" b="0"/>
            <wp:docPr id="5"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5"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8B5164" w:rsidRPr="00F52563" w:rsidRDefault="008B5164" w:rsidP="008B5164">
      <w:pPr>
        <w:autoSpaceDE w:val="0"/>
        <w:autoSpaceDN w:val="0"/>
        <w:adjustRightInd w:val="0"/>
        <w:jc w:val="center"/>
        <w:rPr>
          <w:rFonts w:ascii="Times New Roman" w:hAnsi="Times New Roman"/>
          <w:b/>
          <w:bCs/>
        </w:rPr>
      </w:pPr>
      <w:r w:rsidRPr="00F52563">
        <w:rPr>
          <w:rFonts w:ascii="Times New Roman" w:hAnsi="Times New Roman"/>
          <w:b/>
          <w:bCs/>
        </w:rPr>
        <w:t xml:space="preserve">АДМИНИСТРАЦИЯ </w:t>
      </w:r>
    </w:p>
    <w:p w:rsidR="008B5164" w:rsidRPr="00F52563" w:rsidRDefault="008B5164" w:rsidP="008B5164">
      <w:pPr>
        <w:autoSpaceDE w:val="0"/>
        <w:autoSpaceDN w:val="0"/>
        <w:adjustRightInd w:val="0"/>
        <w:jc w:val="center"/>
        <w:rPr>
          <w:rFonts w:ascii="Times New Roman" w:hAnsi="Times New Roman"/>
          <w:b/>
          <w:bCs/>
        </w:rPr>
      </w:pPr>
      <w:r w:rsidRPr="00F52563">
        <w:rPr>
          <w:rFonts w:ascii="Times New Roman" w:hAnsi="Times New Roman"/>
          <w:b/>
          <w:bCs/>
        </w:rPr>
        <w:t>ПИТЕРСКОГО МУНИЦИПАЛЬНОГО РАЙОНА</w:t>
      </w:r>
    </w:p>
    <w:p w:rsidR="008B5164" w:rsidRPr="00F52563" w:rsidRDefault="008B5164" w:rsidP="008B5164">
      <w:pPr>
        <w:autoSpaceDE w:val="0"/>
        <w:autoSpaceDN w:val="0"/>
        <w:adjustRightInd w:val="0"/>
        <w:jc w:val="center"/>
        <w:rPr>
          <w:rFonts w:ascii="Times New Roman" w:hAnsi="Times New Roman"/>
          <w:b/>
          <w:bCs/>
          <w:sz w:val="28"/>
          <w:szCs w:val="28"/>
        </w:rPr>
      </w:pPr>
      <w:r w:rsidRPr="00F52563">
        <w:rPr>
          <w:rFonts w:ascii="Times New Roman" w:hAnsi="Times New Roman"/>
          <w:b/>
          <w:bCs/>
        </w:rPr>
        <w:t>САРАТОВСКОЙ ОБЛАСТИ</w:t>
      </w:r>
    </w:p>
    <w:p w:rsidR="008B5164" w:rsidRDefault="008B5164" w:rsidP="008B5164">
      <w:pPr>
        <w:autoSpaceDE w:val="0"/>
        <w:autoSpaceDN w:val="0"/>
        <w:adjustRightInd w:val="0"/>
        <w:jc w:val="center"/>
        <w:rPr>
          <w:rFonts w:ascii="Times New Roman CYR" w:hAnsi="Times New Roman CYR" w:cs="Times New Roman CYR"/>
          <w:sz w:val="28"/>
          <w:szCs w:val="28"/>
        </w:rPr>
      </w:pPr>
    </w:p>
    <w:p w:rsidR="008B5164" w:rsidRDefault="008B5164" w:rsidP="008B5164">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8B5164" w:rsidRDefault="008B5164" w:rsidP="008B5164">
      <w:pPr>
        <w:autoSpaceDE w:val="0"/>
        <w:autoSpaceDN w:val="0"/>
        <w:adjustRightInd w:val="0"/>
        <w:jc w:val="center"/>
        <w:rPr>
          <w:rFonts w:ascii="Times New Roman CYR" w:hAnsi="Times New Roman CYR" w:cs="Times New Roman CYR"/>
          <w:b/>
          <w:bCs/>
          <w:sz w:val="28"/>
          <w:szCs w:val="28"/>
        </w:rPr>
      </w:pPr>
    </w:p>
    <w:p w:rsidR="008B5164" w:rsidRDefault="008B5164" w:rsidP="008B5164">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12 января 2024 года №6-р</w:t>
      </w:r>
    </w:p>
    <w:p w:rsidR="008B5164" w:rsidRPr="00575A22" w:rsidRDefault="008B5164" w:rsidP="008B5164">
      <w:pPr>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B5164" w:rsidRDefault="008B5164">
      <w:pPr>
        <w:widowControl/>
        <w:rPr>
          <w:rFonts w:ascii="Times New Roman" w:eastAsia="Calibri" w:hAnsi="Times New Roman" w:cs="Times New Roman"/>
          <w:b/>
          <w:color w:val="auto"/>
          <w:sz w:val="28"/>
          <w:szCs w:val="28"/>
          <w:lang w:eastAsia="en-US" w:bidi="ar-SA"/>
        </w:rPr>
      </w:pPr>
    </w:p>
    <w:p w:rsidR="008B5164" w:rsidRDefault="008B5164" w:rsidP="008B5164">
      <w:pPr>
        <w:pStyle w:val="af1"/>
        <w:ind w:right="4677"/>
        <w:jc w:val="both"/>
        <w:rPr>
          <w:rFonts w:ascii="Times New Roman" w:hAnsi="Times New Roman"/>
          <w:sz w:val="28"/>
          <w:szCs w:val="28"/>
        </w:rPr>
      </w:pPr>
      <w:r>
        <w:rPr>
          <w:rFonts w:ascii="Times New Roman" w:hAnsi="Times New Roman"/>
          <w:sz w:val="28"/>
          <w:szCs w:val="28"/>
        </w:rPr>
        <w:t>О проведении электронного аукциона на право заключения договоров аренды земельных участков</w:t>
      </w:r>
    </w:p>
    <w:p w:rsidR="008B5164" w:rsidRDefault="008B5164" w:rsidP="008B5164">
      <w:pPr>
        <w:widowControl/>
        <w:rPr>
          <w:rFonts w:ascii="Times New Roman" w:eastAsia="Calibri" w:hAnsi="Times New Roman" w:cs="Times New Roman"/>
          <w:b/>
          <w:color w:val="auto"/>
          <w:sz w:val="28"/>
          <w:szCs w:val="28"/>
          <w:lang w:eastAsia="en-US" w:bidi="ar-SA"/>
        </w:rPr>
      </w:pPr>
    </w:p>
    <w:p w:rsidR="006750E7" w:rsidRDefault="008B5164" w:rsidP="008B5164">
      <w:pPr>
        <w:widowControl/>
        <w:ind w:firstLine="709"/>
        <w:jc w:val="both"/>
        <w:rPr>
          <w:rFonts w:ascii="Calibri" w:eastAsia="Times New Roman" w:hAnsi="Calibri" w:cs="Times New Roman"/>
          <w:color w:val="auto"/>
          <w:sz w:val="22"/>
          <w:szCs w:val="22"/>
          <w:lang w:bidi="ar-SA"/>
        </w:rPr>
      </w:pPr>
      <w:r>
        <w:rPr>
          <w:rFonts w:ascii="Times New Roman" w:eastAsia="Calibri" w:hAnsi="Times New Roman" w:cs="Times New Roman"/>
          <w:bCs/>
          <w:color w:val="auto"/>
          <w:sz w:val="28"/>
          <w:szCs w:val="28"/>
          <w:lang w:eastAsia="en-US" w:bidi="ar-SA"/>
        </w:rPr>
        <w:t>В соответствии со ст.39.11, ст.39.12, ст.39.13 Земельного кодекса Российской Федерации от 25 октября 2001 года №136-ФЗ, руководствуясь Уставом Питерского муниципального района:</w:t>
      </w:r>
    </w:p>
    <w:p w:rsidR="006750E7" w:rsidRDefault="008B5164" w:rsidP="008B5164">
      <w:pPr>
        <w:widowControl/>
        <w:numPr>
          <w:ilvl w:val="0"/>
          <w:numId w:val="2"/>
        </w:numPr>
        <w:shd w:val="clear" w:color="auto" w:fill="FFFFFF"/>
        <w:ind w:left="0"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Провести 20 </w:t>
      </w:r>
      <w:r w:rsidRPr="008B5164">
        <w:rPr>
          <w:rFonts w:ascii="Times New Roman" w:eastAsia="Calibri" w:hAnsi="Times New Roman" w:cs="Times New Roman"/>
          <w:color w:val="auto"/>
          <w:sz w:val="28"/>
          <w:szCs w:val="28"/>
          <w:lang w:eastAsia="en-US" w:bidi="ar-SA"/>
        </w:rPr>
        <w:t>феврал</w:t>
      </w:r>
      <w:r>
        <w:rPr>
          <w:rFonts w:ascii="Times New Roman" w:eastAsia="Calibri" w:hAnsi="Times New Roman" w:cs="Times New Roman"/>
          <w:color w:val="auto"/>
          <w:sz w:val="28"/>
          <w:szCs w:val="28"/>
          <w:lang w:eastAsia="en-US" w:bidi="ar-SA"/>
        </w:rPr>
        <w:t>я 2024 года в 11 часов 00 минут</w:t>
      </w:r>
      <w:r>
        <w:rPr>
          <w:rFonts w:ascii="Times New Roman" w:eastAsia="Calibri" w:hAnsi="Times New Roman" w:cs="Times New Roman"/>
          <w:sz w:val="28"/>
          <w:szCs w:val="28"/>
          <w:lang w:eastAsia="en-US" w:bidi="ar-SA"/>
        </w:rPr>
        <w:t xml:space="preserve"> (по московскому времени)</w:t>
      </w:r>
      <w:r>
        <w:rPr>
          <w:rFonts w:ascii="Times New Roman" w:eastAsia="Calibri" w:hAnsi="Times New Roman" w:cs="Times New Roman"/>
          <w:color w:val="auto"/>
          <w:sz w:val="28"/>
          <w:szCs w:val="28"/>
          <w:lang w:eastAsia="en-US" w:bidi="ar-SA"/>
        </w:rPr>
        <w:t xml:space="preserve"> электронный аукцион на право заключения договоров аренды следующих </w:t>
      </w:r>
      <w:r>
        <w:rPr>
          <w:rFonts w:ascii="Times New Roman" w:eastAsia="Times New Roman" w:hAnsi="Times New Roman" w:cs="Times New Roman"/>
          <w:color w:val="auto"/>
          <w:sz w:val="28"/>
          <w:szCs w:val="28"/>
          <w:lang w:bidi="ar-SA"/>
        </w:rPr>
        <w:t>земельных участков по:</w:t>
      </w:r>
    </w:p>
    <w:p w:rsidR="006750E7" w:rsidRDefault="008B5164" w:rsidP="008B5164">
      <w:pPr>
        <w:widowControl/>
        <w:shd w:val="clear" w:color="auto" w:fill="FFFFFF"/>
        <w:ind w:firstLine="709"/>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 xml:space="preserve">Лоту № 1: </w:t>
      </w:r>
      <w:r>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Pr>
          <w:rFonts w:ascii="Times New Roman" w:eastAsia="Times New Roman" w:hAnsi="Times New Roman" w:cs="Times New Roman"/>
          <w:sz w:val="28"/>
          <w:szCs w:val="28"/>
          <w:lang w:bidi="ar-SA"/>
        </w:rPr>
        <w:t xml:space="preserve"> категория земель населенных пунктов, вид разрешенного использования: животноводство</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с кадастровым номером </w:t>
      </w:r>
      <w:r w:rsidRPr="008B5164">
        <w:rPr>
          <w:rFonts w:ascii="Times New Roman" w:eastAsia="Times New Roman" w:hAnsi="Times New Roman" w:cs="Times New Roman"/>
          <w:sz w:val="28"/>
          <w:szCs w:val="28"/>
          <w:lang w:bidi="ar-SA"/>
        </w:rPr>
        <w:t xml:space="preserve">64:26:110802:225, </w:t>
      </w:r>
      <w:r>
        <w:rPr>
          <w:rFonts w:ascii="Times New Roman" w:eastAsia="Times New Roman" w:hAnsi="Times New Roman" w:cs="Times New Roman"/>
          <w:sz w:val="28"/>
          <w:szCs w:val="28"/>
          <w:lang w:bidi="ar-SA"/>
        </w:rPr>
        <w:t>общей площадью 4200</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квадратных метров, расположенный по адресу</w:t>
      </w:r>
      <w:r w:rsidRPr="008B5164">
        <w:rPr>
          <w:rFonts w:ascii="Times New Roman" w:eastAsia="Times New Roman" w:hAnsi="Times New Roman" w:cs="Times New Roman"/>
          <w:sz w:val="28"/>
          <w:szCs w:val="28"/>
          <w:lang w:bidi="ar-SA"/>
        </w:rPr>
        <w:t>: Саратовск</w:t>
      </w:r>
      <w:r>
        <w:rPr>
          <w:rFonts w:ascii="Times New Roman" w:eastAsia="Times New Roman" w:hAnsi="Times New Roman" w:cs="Times New Roman"/>
          <w:sz w:val="28"/>
          <w:szCs w:val="28"/>
          <w:lang w:bidi="ar-SA"/>
        </w:rPr>
        <w:t xml:space="preserve">ая область, Питерский район, </w:t>
      </w:r>
      <w:proofErr w:type="spellStart"/>
      <w:r>
        <w:rPr>
          <w:rFonts w:ascii="Times New Roman" w:eastAsia="Times New Roman" w:hAnsi="Times New Roman" w:cs="Times New Roman"/>
          <w:sz w:val="28"/>
          <w:szCs w:val="28"/>
          <w:lang w:bidi="ar-SA"/>
        </w:rPr>
        <w:t>с.</w:t>
      </w:r>
      <w:r w:rsidRPr="008B5164">
        <w:rPr>
          <w:rFonts w:ascii="Times New Roman" w:eastAsia="Times New Roman" w:hAnsi="Times New Roman" w:cs="Times New Roman"/>
          <w:sz w:val="28"/>
          <w:szCs w:val="28"/>
          <w:lang w:bidi="ar-SA"/>
        </w:rPr>
        <w:t>Малый</w:t>
      </w:r>
      <w:proofErr w:type="spellEnd"/>
      <w:r w:rsidRPr="008B5164">
        <w:rPr>
          <w:rFonts w:ascii="Times New Roman" w:eastAsia="Times New Roman" w:hAnsi="Times New Roman" w:cs="Times New Roman"/>
          <w:sz w:val="28"/>
          <w:szCs w:val="28"/>
          <w:lang w:bidi="ar-SA"/>
        </w:rPr>
        <w:t xml:space="preserve"> Узень, 50 метров юго-восточнее ул. Вокзальная 48А. С</w:t>
      </w:r>
      <w:r>
        <w:rPr>
          <w:rFonts w:ascii="Times New Roman" w:eastAsia="Calibri" w:hAnsi="Times New Roman" w:cs="Times New Roman"/>
          <w:sz w:val="28"/>
          <w:szCs w:val="28"/>
          <w:lang w:eastAsia="en-US" w:bidi="ar-SA"/>
        </w:rPr>
        <w:t>рок аренды – 5 лет</w:t>
      </w:r>
      <w:r>
        <w:rPr>
          <w:rFonts w:ascii="Times New Roman" w:eastAsia="Times New Roman" w:hAnsi="Times New Roman" w:cs="Times New Roman"/>
          <w:sz w:val="28"/>
          <w:szCs w:val="28"/>
          <w:shd w:val="clear" w:color="auto" w:fill="F8F9FA"/>
          <w:lang w:bidi="ar-SA"/>
        </w:rPr>
        <w:t>.</w:t>
      </w:r>
    </w:p>
    <w:p w:rsidR="006750E7" w:rsidRDefault="008B5164" w:rsidP="008B5164">
      <w:pPr>
        <w:widowControl/>
        <w:shd w:val="clear" w:color="auto" w:fill="FFFFFF"/>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2520</w:t>
      </w:r>
      <w:r>
        <w:rPr>
          <w:rFonts w:ascii="Times New Roman" w:eastAsia="Times New Roman" w:hAnsi="Times New Roman" w:cs="Times New Roman"/>
          <w:sz w:val="28"/>
          <w:szCs w:val="28"/>
          <w:lang w:bidi="ar-SA"/>
        </w:rPr>
        <w:t xml:space="preserve"> (две тысячи пятьсот двадцать) рублей 00 копеек</w:t>
      </w:r>
      <w:r>
        <w:rPr>
          <w:rFonts w:ascii="Times New Roman" w:eastAsia="Calibri" w:hAnsi="Times New Roman" w:cs="Times New Roman"/>
          <w:sz w:val="28"/>
          <w:szCs w:val="28"/>
          <w:lang w:eastAsia="en-US" w:bidi="ar-SA"/>
        </w:rPr>
        <w:t>.</w:t>
      </w:r>
    </w:p>
    <w:p w:rsidR="006750E7" w:rsidRDefault="008B5164" w:rsidP="008B5164">
      <w:pPr>
        <w:widowControl/>
        <w:shd w:val="clear" w:color="auto" w:fill="FFFFFF"/>
        <w:ind w:firstLine="709"/>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Лоту № 2:</w:t>
      </w:r>
      <w:r>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населенных пунктов</w:t>
      </w:r>
      <w:r>
        <w:rPr>
          <w:rFonts w:ascii="Times New Roman" w:eastAsia="Times New Roman" w:hAnsi="Times New Roman" w:cs="Times New Roman"/>
          <w:sz w:val="28"/>
          <w:szCs w:val="28"/>
          <w:lang w:bidi="ar-SA"/>
        </w:rPr>
        <w:t>, вид разрешенного использования: для ведения личного подсобного хозяйства</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с кадастровым номером </w:t>
      </w:r>
      <w:r w:rsidRPr="008B5164">
        <w:rPr>
          <w:rFonts w:ascii="Times New Roman" w:eastAsia="Times New Roman" w:hAnsi="Times New Roman" w:cs="Times New Roman"/>
          <w:sz w:val="28"/>
          <w:szCs w:val="28"/>
          <w:lang w:bidi="ar-SA"/>
        </w:rPr>
        <w:t>64:26:110804:276,</w:t>
      </w:r>
      <w:r>
        <w:rPr>
          <w:rFonts w:ascii="Times New Roman" w:eastAsia="Times New Roman" w:hAnsi="Times New Roman" w:cs="Times New Roman"/>
          <w:sz w:val="28"/>
          <w:szCs w:val="28"/>
          <w:lang w:bidi="ar-SA"/>
        </w:rPr>
        <w:t xml:space="preserve"> общей площадью 2022</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квадратных метра, расположенный по адресу: </w:t>
      </w:r>
      <w:r w:rsidRPr="008B5164">
        <w:rPr>
          <w:rFonts w:ascii="Times New Roman" w:eastAsia="Times New Roman" w:hAnsi="Times New Roman" w:cs="Times New Roman"/>
          <w:sz w:val="28"/>
          <w:szCs w:val="28"/>
          <w:lang w:bidi="ar-SA"/>
        </w:rPr>
        <w:t xml:space="preserve">Саратовская область, Питерский район, </w:t>
      </w:r>
      <w:proofErr w:type="spellStart"/>
      <w:r w:rsidRPr="008B5164">
        <w:rPr>
          <w:rFonts w:ascii="Times New Roman" w:eastAsia="Times New Roman" w:hAnsi="Times New Roman" w:cs="Times New Roman"/>
          <w:sz w:val="28"/>
          <w:szCs w:val="28"/>
          <w:lang w:bidi="ar-SA"/>
        </w:rPr>
        <w:t>с.Малый</w:t>
      </w:r>
      <w:proofErr w:type="spellEnd"/>
      <w:r w:rsidRPr="008B5164">
        <w:rPr>
          <w:rFonts w:ascii="Times New Roman" w:eastAsia="Times New Roman" w:hAnsi="Times New Roman" w:cs="Times New Roman"/>
          <w:sz w:val="28"/>
          <w:szCs w:val="28"/>
          <w:lang w:bidi="ar-SA"/>
        </w:rPr>
        <w:t xml:space="preserve"> Узень, ул. Вокзальная, 24А. С</w:t>
      </w:r>
      <w:r w:rsidRPr="008B5164">
        <w:rPr>
          <w:rFonts w:ascii="Times New Roman" w:eastAsia="Calibri" w:hAnsi="Times New Roman" w:cs="Times New Roman"/>
          <w:sz w:val="28"/>
          <w:szCs w:val="28"/>
          <w:lang w:eastAsia="en-US" w:bidi="ar-SA"/>
        </w:rPr>
        <w:t>р</w:t>
      </w:r>
      <w:r>
        <w:rPr>
          <w:rFonts w:ascii="Times New Roman" w:eastAsia="Calibri" w:hAnsi="Times New Roman" w:cs="Times New Roman"/>
          <w:sz w:val="28"/>
          <w:szCs w:val="28"/>
          <w:lang w:eastAsia="en-US" w:bidi="ar-SA"/>
        </w:rPr>
        <w:t>ок аренды – 49 лет</w:t>
      </w:r>
      <w:r>
        <w:rPr>
          <w:rFonts w:ascii="Times New Roman" w:eastAsia="Times New Roman" w:hAnsi="Times New Roman" w:cs="Times New Roman"/>
          <w:sz w:val="28"/>
          <w:szCs w:val="28"/>
          <w:shd w:val="clear" w:color="auto" w:fill="F8F9FA"/>
          <w:lang w:bidi="ar-SA"/>
        </w:rPr>
        <w:t>.</w:t>
      </w:r>
    </w:p>
    <w:p w:rsidR="006750E7" w:rsidRDefault="008B5164" w:rsidP="008B5164">
      <w:pPr>
        <w:widowControl/>
        <w:shd w:val="clear" w:color="auto" w:fill="FFFFFF"/>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3844</w:t>
      </w:r>
      <w:r>
        <w:rPr>
          <w:rFonts w:ascii="Times New Roman" w:eastAsia="Times New Roman" w:hAnsi="Times New Roman" w:cs="Times New Roman"/>
          <w:color w:val="auto"/>
          <w:sz w:val="28"/>
          <w:szCs w:val="28"/>
          <w:lang w:eastAsia="en-US" w:bidi="ar-SA"/>
        </w:rPr>
        <w:t xml:space="preserve"> (три тысячи восемьсот сорок четыре) рубля 0</w:t>
      </w:r>
      <w:r w:rsidR="00236A84">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 xml:space="preserve"> копейки</w:t>
      </w:r>
      <w:r>
        <w:rPr>
          <w:rFonts w:ascii="Times New Roman" w:eastAsia="Calibri" w:hAnsi="Times New Roman" w:cs="Times New Roman"/>
          <w:sz w:val="28"/>
          <w:szCs w:val="28"/>
          <w:lang w:eastAsia="en-US" w:bidi="ar-SA"/>
        </w:rPr>
        <w:t>.</w:t>
      </w:r>
    </w:p>
    <w:p w:rsidR="006750E7" w:rsidRDefault="008B5164" w:rsidP="008B5164">
      <w:pPr>
        <w:widowControl/>
        <w:shd w:val="clear" w:color="auto" w:fill="FFFFFF"/>
        <w:ind w:firstLine="709"/>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Лоту № 3:</w:t>
      </w:r>
      <w:r>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населенных пунктов</w:t>
      </w:r>
      <w:r>
        <w:rPr>
          <w:rFonts w:ascii="Times New Roman" w:eastAsia="Times New Roman" w:hAnsi="Times New Roman" w:cs="Times New Roman"/>
          <w:sz w:val="28"/>
          <w:szCs w:val="28"/>
          <w:lang w:bidi="ar-SA"/>
        </w:rPr>
        <w:t>, вид разрешенного использования: для ведения личного подсобного хозяйства</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с кадастровым номером </w:t>
      </w:r>
      <w:r w:rsidRPr="008B5164">
        <w:rPr>
          <w:rFonts w:ascii="Times New Roman" w:eastAsia="Times New Roman" w:hAnsi="Times New Roman" w:cs="Times New Roman"/>
          <w:sz w:val="28"/>
          <w:szCs w:val="28"/>
          <w:lang w:bidi="ar-SA"/>
        </w:rPr>
        <w:t>64:26:080745:328,</w:t>
      </w:r>
      <w:r>
        <w:rPr>
          <w:rFonts w:ascii="Times New Roman" w:eastAsia="Times New Roman" w:hAnsi="Times New Roman" w:cs="Times New Roman"/>
          <w:sz w:val="28"/>
          <w:szCs w:val="28"/>
          <w:lang w:bidi="ar-SA"/>
        </w:rPr>
        <w:t xml:space="preserve"> общей площадью 251</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lang w:bidi="ar-SA"/>
        </w:rPr>
        <w:t xml:space="preserve">квадратный </w:t>
      </w:r>
      <w:r>
        <w:rPr>
          <w:rFonts w:ascii="Times New Roman" w:eastAsia="Times New Roman" w:hAnsi="Times New Roman" w:cs="Times New Roman"/>
          <w:sz w:val="28"/>
          <w:szCs w:val="28"/>
          <w:lang w:bidi="ar-SA"/>
        </w:rPr>
        <w:lastRenderedPageBreak/>
        <w:t xml:space="preserve">метр, расположенный по адресу: </w:t>
      </w:r>
      <w:r w:rsidRPr="008B5164">
        <w:rPr>
          <w:rFonts w:ascii="Times New Roman" w:eastAsia="Times New Roman" w:hAnsi="Times New Roman" w:cs="Times New Roman"/>
          <w:sz w:val="28"/>
          <w:szCs w:val="28"/>
          <w:lang w:bidi="ar-SA"/>
        </w:rPr>
        <w:t>Саратовская область, Питерский муниципальный район, с. Питерка, ул. им. Ленина, з/у 22Б. С</w:t>
      </w:r>
      <w:r>
        <w:rPr>
          <w:rFonts w:ascii="Times New Roman" w:eastAsia="Calibri" w:hAnsi="Times New Roman" w:cs="Times New Roman"/>
          <w:sz w:val="28"/>
          <w:szCs w:val="28"/>
          <w:lang w:eastAsia="en-US" w:bidi="ar-SA"/>
        </w:rPr>
        <w:t>рок аренды – 49 лет</w:t>
      </w:r>
      <w:r>
        <w:rPr>
          <w:rFonts w:ascii="Times New Roman" w:eastAsia="Times New Roman" w:hAnsi="Times New Roman" w:cs="Times New Roman"/>
          <w:sz w:val="28"/>
          <w:szCs w:val="28"/>
          <w:shd w:val="clear" w:color="auto" w:fill="F8F9FA"/>
          <w:lang w:bidi="ar-SA"/>
        </w:rPr>
        <w:t>.</w:t>
      </w:r>
    </w:p>
    <w:p w:rsidR="006750E7" w:rsidRDefault="008B5164" w:rsidP="008B5164">
      <w:pPr>
        <w:widowControl/>
        <w:shd w:val="clear" w:color="auto" w:fill="FFFFFF"/>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523</w:t>
      </w:r>
      <w:r>
        <w:rPr>
          <w:rFonts w:ascii="Times New Roman" w:eastAsia="Times New Roman" w:hAnsi="Times New Roman" w:cs="Times New Roman"/>
          <w:color w:val="auto"/>
          <w:sz w:val="28"/>
          <w:szCs w:val="28"/>
          <w:lang w:eastAsia="en-US" w:bidi="ar-SA"/>
        </w:rPr>
        <w:t xml:space="preserve"> (пятьсот двадцать три) рубля 98 копеек.</w:t>
      </w:r>
    </w:p>
    <w:p w:rsidR="006750E7" w:rsidRDefault="008B5164" w:rsidP="008B5164">
      <w:pPr>
        <w:widowControl/>
        <w:shd w:val="clear" w:color="auto" w:fill="FFFFFF"/>
        <w:ind w:firstLine="709"/>
        <w:jc w:val="both"/>
        <w:rPr>
          <w:rFonts w:ascii="Times New Roman" w:eastAsia="Times New Roman" w:hAnsi="Times New Roman" w:cs="Times New Roman"/>
          <w:color w:val="FF0000"/>
          <w:sz w:val="28"/>
          <w:szCs w:val="28"/>
          <w:lang w:bidi="ar-SA"/>
        </w:rPr>
      </w:pPr>
      <w:r>
        <w:rPr>
          <w:rFonts w:ascii="Times New Roman" w:eastAsia="Calibri" w:hAnsi="Times New Roman" w:cs="Times New Roman"/>
          <w:color w:val="auto"/>
          <w:sz w:val="28"/>
          <w:szCs w:val="28"/>
          <w:lang w:eastAsia="en-US" w:bidi="ar-SA"/>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6750E7" w:rsidRDefault="008B5164" w:rsidP="008B5164">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 Утвердить проекты договоров аренды земельных участков согласно приложению №2, №3, №4 к настоящему распоряжению.</w:t>
      </w:r>
    </w:p>
    <w:p w:rsidR="006750E7" w:rsidRDefault="008B5164" w:rsidP="008B5164">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 Утвердить форму заявки на участие в аукционе в электронной форме согласно приложению №5 к настоящему распоряжению.</w:t>
      </w:r>
    </w:p>
    <w:p w:rsidR="006750E7" w:rsidRDefault="008B5164" w:rsidP="008B5164">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Pr>
          <w:rFonts w:ascii="Times New Roman" w:eastAsia="Times New Roman" w:hAnsi="Times New Roman" w:cs="Times New Roman"/>
          <w:color w:val="auto"/>
          <w:sz w:val="28"/>
          <w:szCs w:val="28"/>
          <w:lang w:bidi="ar-SA"/>
        </w:rPr>
        <w:t>на официальном сайте Российской Федерации о проведении торгов (</w:t>
      </w:r>
      <w:r w:rsidRPr="008B5164">
        <w:rPr>
          <w:rFonts w:ascii="Times New Roman" w:eastAsia="Times New Roman" w:hAnsi="Times New Roman" w:cs="Times New Roman"/>
          <w:color w:val="auto"/>
          <w:sz w:val="28"/>
          <w:szCs w:val="28"/>
          <w:lang w:val="en-US" w:bidi="ar-SA"/>
        </w:rPr>
        <w:t>http</w:t>
      </w:r>
      <w:r w:rsidRPr="008B5164">
        <w:rPr>
          <w:rFonts w:ascii="Times New Roman" w:eastAsia="Times New Roman" w:hAnsi="Times New Roman" w:cs="Times New Roman"/>
          <w:color w:val="auto"/>
          <w:sz w:val="28"/>
          <w:szCs w:val="28"/>
          <w:lang w:bidi="ar-SA"/>
        </w:rPr>
        <w:t>://</w:t>
      </w:r>
      <w:r w:rsidRPr="008B5164">
        <w:rPr>
          <w:rFonts w:ascii="Times New Roman" w:eastAsia="Times New Roman" w:hAnsi="Times New Roman" w:cs="Times New Roman"/>
          <w:color w:val="auto"/>
          <w:sz w:val="28"/>
          <w:szCs w:val="28"/>
          <w:lang w:val="en-US" w:bidi="ar-SA"/>
        </w:rPr>
        <w:t>www</w:t>
      </w:r>
      <w:r w:rsidRPr="008B5164">
        <w:rPr>
          <w:rFonts w:ascii="Times New Roman" w:eastAsia="Times New Roman" w:hAnsi="Times New Roman" w:cs="Times New Roman"/>
          <w:color w:val="auto"/>
          <w:sz w:val="28"/>
          <w:szCs w:val="28"/>
          <w:lang w:bidi="ar-SA"/>
        </w:rPr>
        <w:t>.</w:t>
      </w:r>
      <w:r w:rsidRPr="008B5164">
        <w:rPr>
          <w:rFonts w:ascii="Times New Roman" w:eastAsia="Times New Roman" w:hAnsi="Times New Roman" w:cs="Times New Roman"/>
          <w:color w:val="auto"/>
          <w:sz w:val="28"/>
          <w:szCs w:val="28"/>
          <w:lang w:val="en-US" w:bidi="ar-SA"/>
        </w:rPr>
        <w:t>new</w:t>
      </w:r>
      <w:r w:rsidRPr="008B5164">
        <w:rPr>
          <w:rFonts w:ascii="Times New Roman" w:eastAsia="Times New Roman" w:hAnsi="Times New Roman" w:cs="Times New Roman"/>
          <w:color w:val="auto"/>
          <w:sz w:val="28"/>
          <w:szCs w:val="28"/>
          <w:lang w:bidi="ar-SA"/>
        </w:rPr>
        <w:t>.</w:t>
      </w:r>
      <w:proofErr w:type="spellStart"/>
      <w:r w:rsidRPr="008B5164">
        <w:rPr>
          <w:rFonts w:ascii="Times New Roman" w:eastAsia="Times New Roman" w:hAnsi="Times New Roman" w:cs="Times New Roman"/>
          <w:color w:val="auto"/>
          <w:sz w:val="28"/>
          <w:szCs w:val="28"/>
          <w:lang w:val="en-US" w:bidi="ar-SA"/>
        </w:rPr>
        <w:t>torgi</w:t>
      </w:r>
      <w:proofErr w:type="spellEnd"/>
      <w:r w:rsidRPr="008B5164">
        <w:rPr>
          <w:rFonts w:ascii="Times New Roman" w:eastAsia="Times New Roman" w:hAnsi="Times New Roman" w:cs="Times New Roman"/>
          <w:color w:val="auto"/>
          <w:sz w:val="28"/>
          <w:szCs w:val="28"/>
          <w:lang w:bidi="ar-SA"/>
        </w:rPr>
        <w:t>.</w:t>
      </w:r>
      <w:proofErr w:type="spellStart"/>
      <w:r w:rsidRPr="008B5164">
        <w:rPr>
          <w:rFonts w:ascii="Times New Roman" w:eastAsia="Times New Roman" w:hAnsi="Times New Roman" w:cs="Times New Roman"/>
          <w:color w:val="auto"/>
          <w:sz w:val="28"/>
          <w:szCs w:val="28"/>
          <w:lang w:val="en-US" w:bidi="ar-SA"/>
        </w:rPr>
        <w:t>gov</w:t>
      </w:r>
      <w:proofErr w:type="spellEnd"/>
      <w:r w:rsidRPr="008B5164">
        <w:rPr>
          <w:rFonts w:ascii="Times New Roman" w:eastAsia="Times New Roman" w:hAnsi="Times New Roman" w:cs="Times New Roman"/>
          <w:color w:val="auto"/>
          <w:sz w:val="28"/>
          <w:szCs w:val="28"/>
          <w:lang w:bidi="ar-SA"/>
        </w:rPr>
        <w:t>.</w:t>
      </w:r>
      <w:proofErr w:type="spellStart"/>
      <w:r w:rsidRPr="008B5164">
        <w:rPr>
          <w:rFonts w:ascii="Times New Roman" w:eastAsia="Times New Roman" w:hAnsi="Times New Roman" w:cs="Times New Roman"/>
          <w:color w:val="auto"/>
          <w:sz w:val="28"/>
          <w:szCs w:val="28"/>
          <w:lang w:val="en-US" w:bidi="ar-SA"/>
        </w:rPr>
        <w:t>ru</w:t>
      </w:r>
      <w:proofErr w:type="spellEnd"/>
      <w:r>
        <w:rPr>
          <w:rFonts w:ascii="Times New Roman" w:eastAsia="Times New Roman" w:hAnsi="Times New Roman" w:cs="Times New Roman"/>
          <w:color w:val="auto"/>
          <w:sz w:val="28"/>
          <w:szCs w:val="28"/>
          <w:lang w:bidi="ar-SA"/>
        </w:rPr>
        <w:t>), на электронной площадке Сбербанк-АСТ (</w:t>
      </w:r>
      <w:r w:rsidRPr="008B5164">
        <w:rPr>
          <w:rFonts w:ascii="Times New Roman" w:eastAsia="Times New Roman" w:hAnsi="Times New Roman" w:cs="Times New Roman"/>
          <w:color w:val="auto"/>
          <w:sz w:val="28"/>
          <w:szCs w:val="28"/>
          <w:lang w:bidi="ar-SA"/>
        </w:rPr>
        <w:t>http://www.sberbank-ast.ru</w:t>
      </w:r>
      <w:r>
        <w:rPr>
          <w:rFonts w:ascii="Times New Roman" w:eastAsia="Times New Roman" w:hAnsi="Times New Roman" w:cs="Times New Roman"/>
          <w:color w:val="auto"/>
          <w:sz w:val="28"/>
          <w:szCs w:val="28"/>
          <w:lang w:bidi="ar-SA"/>
        </w:rPr>
        <w:t>)</w:t>
      </w:r>
      <w:r>
        <w:rPr>
          <w:rFonts w:ascii="Times New Roman" w:eastAsia="Calibri" w:hAnsi="Times New Roman" w:cs="Times New Roman"/>
          <w:color w:val="auto"/>
          <w:sz w:val="28"/>
          <w:szCs w:val="28"/>
          <w:lang w:eastAsia="en-US" w:bidi="ar-SA"/>
        </w:rPr>
        <w:t>, и на сайте администрации Питерского муниципального района по адресу: http://питерка.рф/.</w:t>
      </w:r>
    </w:p>
    <w:p w:rsidR="006750E7" w:rsidRDefault="008B5164" w:rsidP="008B5164">
      <w:pPr>
        <w:widowControl/>
        <w:shd w:val="clear" w:color="auto" w:fill="FFFFFF"/>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6750E7" w:rsidRDefault="006750E7" w:rsidP="008B5164">
      <w:pPr>
        <w:widowControl/>
        <w:shd w:val="clear" w:color="auto" w:fill="FFFFFF"/>
        <w:ind w:firstLine="709"/>
        <w:jc w:val="both"/>
        <w:rPr>
          <w:rFonts w:ascii="Times New Roman" w:eastAsia="Calibri" w:hAnsi="Times New Roman" w:cs="Times New Roman"/>
          <w:color w:val="auto"/>
          <w:sz w:val="28"/>
          <w:szCs w:val="28"/>
          <w:lang w:eastAsia="en-US" w:bidi="ar-SA"/>
        </w:rPr>
      </w:pPr>
    </w:p>
    <w:p w:rsidR="006750E7" w:rsidRDefault="006750E7" w:rsidP="008B5164">
      <w:pPr>
        <w:widowControl/>
        <w:shd w:val="clear" w:color="auto" w:fill="FFFFFF"/>
        <w:ind w:firstLine="709"/>
        <w:jc w:val="both"/>
        <w:rPr>
          <w:rFonts w:ascii="Times New Roman" w:eastAsia="Calibri" w:hAnsi="Times New Roman" w:cs="Times New Roman"/>
          <w:color w:val="auto"/>
          <w:sz w:val="28"/>
          <w:szCs w:val="28"/>
          <w:lang w:eastAsia="en-US" w:bidi="ar-SA"/>
        </w:rPr>
      </w:pPr>
    </w:p>
    <w:p w:rsidR="006750E7" w:rsidRDefault="008B5164" w:rsidP="008B516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Глава муниципального района                                                       Д.Н. </w:t>
      </w:r>
      <w:proofErr w:type="spellStart"/>
      <w:r>
        <w:rPr>
          <w:rFonts w:ascii="Times New Roman" w:eastAsia="Times New Roman" w:hAnsi="Times New Roman" w:cs="Times New Roman"/>
          <w:color w:val="auto"/>
          <w:sz w:val="28"/>
          <w:szCs w:val="28"/>
          <w:lang w:bidi="ar-SA"/>
        </w:rPr>
        <w:t>Живайкин</w:t>
      </w:r>
      <w:proofErr w:type="spellEnd"/>
    </w:p>
    <w:p w:rsidR="006750E7" w:rsidRDefault="006750E7" w:rsidP="008B5164">
      <w:pPr>
        <w:widowControl/>
        <w:spacing w:line="0" w:lineRule="atLeast"/>
        <w:ind w:firstLine="709"/>
        <w:jc w:val="both"/>
        <w:rPr>
          <w:rFonts w:ascii="Bookman Old Style" w:eastAsia="Times New Roman" w:hAnsi="Bookman Old Style" w:cs="Times New Roman"/>
          <w:sz w:val="28"/>
          <w:szCs w:val="22"/>
          <w:lang w:bidi="ar-SA"/>
        </w:rPr>
      </w:pPr>
    </w:p>
    <w:p w:rsidR="008B5164" w:rsidRDefault="008B5164">
      <w:pPr>
        <w:widowControl/>
        <w:rPr>
          <w:rFonts w:ascii="Bookman Old Style" w:eastAsia="Times New Roman" w:hAnsi="Bookman Old Style" w:cs="Times New Roman"/>
          <w:b/>
          <w:color w:val="auto"/>
          <w:sz w:val="28"/>
          <w:szCs w:val="28"/>
          <w:lang w:bidi="ar-SA"/>
        </w:rPr>
      </w:pPr>
      <w:r>
        <w:rPr>
          <w:rFonts w:ascii="Bookman Old Style" w:eastAsia="Times New Roman" w:hAnsi="Bookman Old Style" w:cs="Times New Roman"/>
          <w:b/>
          <w:color w:val="auto"/>
          <w:sz w:val="28"/>
          <w:szCs w:val="28"/>
          <w:lang w:bidi="ar-SA"/>
        </w:rPr>
        <w:br w:type="page"/>
      </w:r>
    </w:p>
    <w:tbl>
      <w:tblPr>
        <w:tblW w:w="4643" w:type="dxa"/>
        <w:tblInd w:w="4927" w:type="dxa"/>
        <w:tblLayout w:type="fixed"/>
        <w:tblLook w:val="04A0" w:firstRow="1" w:lastRow="0" w:firstColumn="1" w:lastColumn="0" w:noHBand="0" w:noVBand="1"/>
      </w:tblPr>
      <w:tblGrid>
        <w:gridCol w:w="4643"/>
      </w:tblGrid>
      <w:tr w:rsidR="006750E7">
        <w:trPr>
          <w:trHeight w:val="1426"/>
        </w:trPr>
        <w:tc>
          <w:tcPr>
            <w:tcW w:w="4643" w:type="dxa"/>
          </w:tcPr>
          <w:p w:rsidR="006750E7" w:rsidRDefault="008B5164" w:rsidP="008B5164">
            <w:pPr>
              <w:widowControl/>
              <w:tabs>
                <w:tab w:val="left" w:pos="1875"/>
              </w:tabs>
              <w:jc w:val="both"/>
              <w:rPr>
                <w:rFonts w:ascii="Times New Roman" w:eastAsia="Times New Roman" w:hAnsi="Times New Roman" w:cs="Times New Roman"/>
                <w:color w:val="auto"/>
                <w:lang w:bidi="ar-SA"/>
              </w:rPr>
            </w:pPr>
            <w:r w:rsidRPr="00F8507F">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№1 </w:t>
            </w:r>
            <w:r w:rsidRPr="00F8507F">
              <w:rPr>
                <w:rFonts w:ascii="Times New Roman" w:hAnsi="Times New Roman"/>
                <w:sz w:val="28"/>
                <w:szCs w:val="28"/>
                <w:lang w:eastAsia="ar-SA"/>
              </w:rPr>
              <w:t xml:space="preserve">к </w:t>
            </w:r>
            <w:r>
              <w:rPr>
                <w:rFonts w:ascii="Times New Roman" w:hAnsi="Times New Roman"/>
                <w:sz w:val="28"/>
                <w:szCs w:val="28"/>
                <w:lang w:eastAsia="ar-SA"/>
              </w:rPr>
              <w:t>распоряжению</w:t>
            </w:r>
            <w:r w:rsidRPr="00F8507F">
              <w:rPr>
                <w:rFonts w:ascii="Times New Roman" w:hAnsi="Times New Roman"/>
                <w:sz w:val="28"/>
                <w:szCs w:val="28"/>
                <w:lang w:eastAsia="ar-SA"/>
              </w:rPr>
              <w:t xml:space="preserve">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12 января 2024 года №6-р</w:t>
            </w:r>
          </w:p>
        </w:tc>
      </w:tr>
    </w:tbl>
    <w:p w:rsidR="006750E7" w:rsidRDefault="006750E7">
      <w:pPr>
        <w:widowControl/>
        <w:tabs>
          <w:tab w:val="left" w:pos="1875"/>
        </w:tabs>
        <w:spacing w:line="276" w:lineRule="auto"/>
        <w:rPr>
          <w:rFonts w:ascii="Times New Roman" w:eastAsia="Times New Roman" w:hAnsi="Times New Roman" w:cs="Times New Roman"/>
          <w:color w:val="auto"/>
          <w:sz w:val="22"/>
          <w:szCs w:val="22"/>
          <w:lang w:bidi="ar-SA"/>
        </w:rPr>
      </w:pPr>
    </w:p>
    <w:p w:rsidR="006750E7" w:rsidRDefault="008B5164" w:rsidP="008B5164">
      <w:pPr>
        <w:widowControl/>
        <w:ind w:right="46"/>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Извещение о проведении электронного аукциона</w:t>
      </w:r>
    </w:p>
    <w:p w:rsidR="006750E7" w:rsidRDefault="008B5164" w:rsidP="008B5164">
      <w:pPr>
        <w:widowControl/>
        <w:ind w:right="46"/>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право заключения договоров аренды земельных участков</w:t>
      </w:r>
    </w:p>
    <w:p w:rsidR="006750E7" w:rsidRDefault="006750E7" w:rsidP="008B5164">
      <w:pPr>
        <w:widowControl/>
        <w:ind w:right="46"/>
        <w:jc w:val="center"/>
        <w:rPr>
          <w:rFonts w:ascii="Times New Roman" w:eastAsia="Times New Roman" w:hAnsi="Times New Roman" w:cs="Times New Roman"/>
          <w:b/>
          <w:sz w:val="22"/>
          <w:szCs w:val="22"/>
          <w:lang w:bidi="ar-SA"/>
        </w:rPr>
      </w:pPr>
    </w:p>
    <w:p w:rsidR="006750E7" w:rsidRDefault="008B5164" w:rsidP="008B5164">
      <w:pPr>
        <w:keepNext/>
        <w:widowControl/>
        <w:shd w:val="clear" w:color="auto" w:fill="FFFFFF"/>
        <w:spacing w:after="144"/>
        <w:ind w:firstLine="426"/>
        <w:jc w:val="both"/>
        <w:outlineLvl w:val="0"/>
        <w:rPr>
          <w:rFonts w:ascii="Times New Roman" w:eastAsia="Times New Roman" w:hAnsi="Times New Roman" w:cs="Times New Roman"/>
          <w:b/>
          <w:bCs/>
          <w:color w:val="auto"/>
          <w:sz w:val="28"/>
          <w:szCs w:val="28"/>
          <w:lang w:bidi="ar-SA"/>
        </w:rPr>
      </w:pPr>
      <w:r>
        <w:rPr>
          <w:rFonts w:ascii="Times New Roman" w:eastAsia="Calibri" w:hAnsi="Times New Roman" w:cs="Times New Roman"/>
          <w:bCs/>
          <w:color w:val="auto"/>
          <w:sz w:val="28"/>
          <w:szCs w:val="28"/>
          <w:lang w:eastAsia="en-US" w:bidi="ar-SA"/>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w:t>
      </w:r>
      <w:r w:rsidR="00946C9B">
        <w:rPr>
          <w:rFonts w:ascii="Times New Roman" w:eastAsia="Calibri" w:hAnsi="Times New Roman" w:cs="Times New Roman"/>
          <w:bCs/>
          <w:color w:val="auto"/>
          <w:sz w:val="28"/>
          <w:szCs w:val="28"/>
          <w:lang w:eastAsia="en-US" w:bidi="ar-SA"/>
        </w:rPr>
        <w:t xml:space="preserve"> октября </w:t>
      </w:r>
      <w:r>
        <w:rPr>
          <w:rFonts w:ascii="Times New Roman" w:eastAsia="Calibri" w:hAnsi="Times New Roman" w:cs="Times New Roman"/>
          <w:bCs/>
          <w:color w:val="auto"/>
          <w:sz w:val="28"/>
          <w:szCs w:val="28"/>
          <w:lang w:eastAsia="en-US" w:bidi="ar-SA"/>
        </w:rPr>
        <w:t>2001 г</w:t>
      </w:r>
      <w:r w:rsidR="00946C9B">
        <w:rPr>
          <w:rFonts w:ascii="Times New Roman" w:eastAsia="Calibri" w:hAnsi="Times New Roman" w:cs="Times New Roman"/>
          <w:bCs/>
          <w:color w:val="auto"/>
          <w:sz w:val="28"/>
          <w:szCs w:val="28"/>
          <w:lang w:eastAsia="en-US" w:bidi="ar-SA"/>
        </w:rPr>
        <w:t>ода</w:t>
      </w:r>
      <w:r>
        <w:rPr>
          <w:rFonts w:ascii="Times New Roman" w:eastAsia="Calibri" w:hAnsi="Times New Roman" w:cs="Times New Roman"/>
          <w:bCs/>
          <w:color w:val="auto"/>
          <w:sz w:val="28"/>
          <w:szCs w:val="28"/>
          <w:lang w:eastAsia="en-US" w:bidi="ar-SA"/>
        </w:rPr>
        <w:t>,</w:t>
      </w:r>
      <w:r>
        <w:rPr>
          <w:rFonts w:ascii="Times New Roman" w:eastAsia="Times New Roman" w:hAnsi="Times New Roman" w:cs="Times New Roman"/>
          <w:bCs/>
          <w:color w:val="auto"/>
          <w:sz w:val="28"/>
          <w:szCs w:val="28"/>
          <w:lang w:bidi="ar-SA"/>
        </w:rPr>
        <w:t xml:space="preserve"> Федеральным законом от 25 ноября 2001 года № 137-ФЗ «О введении в действие Земельного кодекса Российской Федерации», </w:t>
      </w:r>
      <w:r>
        <w:rPr>
          <w:rFonts w:ascii="Times New Roman" w:eastAsia="Times New Roman" w:hAnsi="Times New Roman" w:cs="Times New Roman"/>
          <w:bCs/>
          <w:sz w:val="28"/>
          <w:szCs w:val="28"/>
          <w:lang w:bidi="ar-SA"/>
        </w:rPr>
        <w:t>Феде</w:t>
      </w:r>
      <w:r w:rsidR="00946C9B">
        <w:rPr>
          <w:rFonts w:ascii="Times New Roman" w:eastAsia="Times New Roman" w:hAnsi="Times New Roman" w:cs="Times New Roman"/>
          <w:bCs/>
          <w:sz w:val="28"/>
          <w:szCs w:val="28"/>
          <w:lang w:bidi="ar-SA"/>
        </w:rPr>
        <w:t>ральным законом от 26 июля 2006 года №</w:t>
      </w:r>
      <w:r>
        <w:rPr>
          <w:rFonts w:ascii="Times New Roman" w:eastAsia="Times New Roman" w:hAnsi="Times New Roman" w:cs="Times New Roman"/>
          <w:bCs/>
          <w:sz w:val="28"/>
          <w:szCs w:val="28"/>
          <w:lang w:bidi="ar-SA"/>
        </w:rPr>
        <w:t xml:space="preserve">135-ФЗ </w:t>
      </w:r>
      <w:r w:rsidR="00946C9B">
        <w:rPr>
          <w:rFonts w:ascii="Times New Roman" w:eastAsia="Times New Roman" w:hAnsi="Times New Roman" w:cs="Times New Roman"/>
          <w:bCs/>
          <w:sz w:val="28"/>
          <w:szCs w:val="28"/>
          <w:lang w:bidi="ar-SA"/>
        </w:rPr>
        <w:t>«</w:t>
      </w:r>
      <w:r>
        <w:rPr>
          <w:rFonts w:ascii="Times New Roman" w:eastAsia="Times New Roman" w:hAnsi="Times New Roman" w:cs="Times New Roman"/>
          <w:bCs/>
          <w:sz w:val="28"/>
          <w:szCs w:val="28"/>
          <w:lang w:bidi="ar-SA"/>
        </w:rPr>
        <w:t>О защите конкуренции</w:t>
      </w:r>
      <w:r w:rsidR="00946C9B">
        <w:rPr>
          <w:rFonts w:ascii="Times New Roman" w:eastAsia="Times New Roman" w:hAnsi="Times New Roman" w:cs="Times New Roman"/>
          <w:bCs/>
          <w:sz w:val="28"/>
          <w:szCs w:val="28"/>
          <w:lang w:bidi="ar-SA"/>
        </w:rPr>
        <w:t>»</w:t>
      </w:r>
      <w:r>
        <w:rPr>
          <w:rFonts w:ascii="Times New Roman" w:eastAsia="Times New Roman" w:hAnsi="Times New Roman" w:cs="Times New Roman"/>
          <w:bCs/>
          <w:sz w:val="28"/>
          <w:szCs w:val="28"/>
          <w:lang w:bidi="ar-SA"/>
        </w:rPr>
        <w:t>,</w:t>
      </w:r>
      <w:r>
        <w:rPr>
          <w:rFonts w:ascii="Times New Roman" w:eastAsia="Times New Roman" w:hAnsi="Times New Roman" w:cs="Times New Roman"/>
          <w:bCs/>
          <w:color w:val="333333"/>
          <w:sz w:val="28"/>
          <w:szCs w:val="28"/>
          <w:lang w:bidi="ar-SA"/>
        </w:rPr>
        <w:t xml:space="preserve"> </w:t>
      </w:r>
      <w:r>
        <w:rPr>
          <w:rFonts w:ascii="Times New Roman" w:eastAsia="Times New Roman" w:hAnsi="Times New Roman" w:cs="Times New Roman"/>
          <w:bCs/>
          <w:color w:val="auto"/>
          <w:sz w:val="28"/>
          <w:szCs w:val="28"/>
          <w:lang w:bidi="ar-SA"/>
        </w:rPr>
        <w:t>руководствуяс</w:t>
      </w:r>
      <w:r>
        <w:rPr>
          <w:rFonts w:ascii="Times New Roman" w:eastAsia="Times New Roman" w:hAnsi="Times New Roman" w:cs="Times New Roman"/>
          <w:bCs/>
          <w:color w:val="333333"/>
          <w:sz w:val="28"/>
          <w:szCs w:val="28"/>
          <w:lang w:bidi="ar-SA"/>
        </w:rPr>
        <w:t xml:space="preserve">ь </w:t>
      </w:r>
      <w:r>
        <w:rPr>
          <w:rFonts w:ascii="Times New Roman" w:eastAsia="Times New Roman" w:hAnsi="Times New Roman" w:cs="Times New Roman"/>
          <w:bCs/>
          <w:color w:val="auto"/>
          <w:sz w:val="28"/>
          <w:szCs w:val="28"/>
          <w:lang w:bidi="ar-SA"/>
        </w:rPr>
        <w:t xml:space="preserve">Уставом Питерского муниципального района, </w:t>
      </w:r>
      <w:r>
        <w:rPr>
          <w:rFonts w:ascii="Times New Roman" w:eastAsia="Times New Roman" w:hAnsi="Times New Roman" w:cs="Times New Roman"/>
          <w:bCs/>
          <w:sz w:val="28"/>
          <w:szCs w:val="28"/>
          <w:lang w:bidi="ar-SA"/>
        </w:rPr>
        <w:t xml:space="preserve">распоряжением администрации Питерского муниципального района Саратовской области </w:t>
      </w:r>
      <w:r w:rsidR="00946C9B">
        <w:rPr>
          <w:rFonts w:ascii="Times New Roman" w:eastAsia="Times New Roman" w:hAnsi="Times New Roman" w:cs="Times New Roman"/>
          <w:bCs/>
          <w:sz w:val="28"/>
          <w:szCs w:val="28"/>
          <w:lang w:bidi="ar-SA"/>
        </w:rPr>
        <w:t>12</w:t>
      </w:r>
      <w:r w:rsidRPr="00946C9B">
        <w:rPr>
          <w:rFonts w:ascii="Times New Roman" w:eastAsia="Times New Roman" w:hAnsi="Times New Roman" w:cs="Times New Roman"/>
          <w:bCs/>
          <w:sz w:val="28"/>
          <w:szCs w:val="28"/>
          <w:lang w:bidi="ar-SA"/>
        </w:rPr>
        <w:t xml:space="preserve"> января 2024 г</w:t>
      </w:r>
      <w:r w:rsidR="00946C9B">
        <w:rPr>
          <w:rFonts w:ascii="Times New Roman" w:eastAsia="Times New Roman" w:hAnsi="Times New Roman" w:cs="Times New Roman"/>
          <w:bCs/>
          <w:sz w:val="28"/>
          <w:szCs w:val="28"/>
          <w:lang w:bidi="ar-SA"/>
        </w:rPr>
        <w:t>ода</w:t>
      </w:r>
      <w:r w:rsidRPr="00946C9B">
        <w:rPr>
          <w:rFonts w:ascii="Times New Roman" w:eastAsia="Times New Roman" w:hAnsi="Times New Roman" w:cs="Times New Roman"/>
          <w:bCs/>
          <w:sz w:val="28"/>
          <w:szCs w:val="28"/>
          <w:lang w:bidi="ar-SA"/>
        </w:rPr>
        <w:t xml:space="preserve"> №</w:t>
      </w:r>
      <w:r w:rsidR="00946C9B">
        <w:rPr>
          <w:rFonts w:ascii="Times New Roman" w:eastAsia="Times New Roman" w:hAnsi="Times New Roman" w:cs="Times New Roman"/>
          <w:bCs/>
          <w:sz w:val="28"/>
          <w:szCs w:val="28"/>
          <w:lang w:bidi="ar-SA"/>
        </w:rPr>
        <w:t>6-р</w:t>
      </w:r>
      <w:r w:rsidRPr="00946C9B">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bCs/>
          <w:sz w:val="28"/>
          <w:szCs w:val="28"/>
          <w:lang w:bidi="ar-SA"/>
        </w:rPr>
        <w:t>О проведении электронного аукциона на право заключения договоров аренды земельных участков»,</w:t>
      </w:r>
      <w:r>
        <w:rPr>
          <w:rFonts w:ascii="Times New Roman" w:eastAsia="Times New Roman" w:hAnsi="Times New Roman" w:cs="Times New Roman"/>
          <w:bCs/>
          <w:color w:val="auto"/>
          <w:sz w:val="28"/>
          <w:szCs w:val="28"/>
          <w:lang w:bidi="ar-SA"/>
        </w:rPr>
        <w:t xml:space="preserve"> объявляет о проведении электронного аукциона на право заключения договоров аренды земельных </w:t>
      </w:r>
      <w:r w:rsidRPr="00946C9B">
        <w:rPr>
          <w:rFonts w:ascii="Times New Roman" w:eastAsia="Times New Roman" w:hAnsi="Times New Roman" w:cs="Times New Roman"/>
          <w:bCs/>
          <w:color w:val="auto"/>
          <w:sz w:val="28"/>
          <w:szCs w:val="28"/>
          <w:lang w:bidi="ar-SA"/>
        </w:rPr>
        <w:t>участков</w:t>
      </w:r>
      <w:r w:rsidR="00946C9B">
        <w:rPr>
          <w:rFonts w:ascii="Times New Roman" w:eastAsia="Times New Roman" w:hAnsi="Times New Roman" w:cs="Times New Roman"/>
          <w:bCs/>
          <w:color w:val="auto"/>
          <w:sz w:val="28"/>
          <w:szCs w:val="28"/>
          <w:lang w:bidi="ar-SA"/>
        </w:rPr>
        <w:t xml:space="preserve"> 20.02.2024 года:</w:t>
      </w:r>
    </w:p>
    <w:tbl>
      <w:tblPr>
        <w:tblW w:w="9356" w:type="dxa"/>
        <w:tblInd w:w="-34" w:type="dxa"/>
        <w:tblLayout w:type="fixed"/>
        <w:tblLook w:val="01E0" w:firstRow="1" w:lastRow="1" w:firstColumn="1" w:lastColumn="1" w:noHBand="0" w:noVBand="0"/>
      </w:tblPr>
      <w:tblGrid>
        <w:gridCol w:w="4821"/>
        <w:gridCol w:w="4535"/>
      </w:tblGrid>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Организатор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Администрация Питерского муниципального района Саратовской области.</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Уполномоченный орган, реквизиты решения о проведении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Администрация Питерского муниципального района Саратовской области.</w:t>
            </w:r>
          </w:p>
          <w:p w:rsidR="006750E7" w:rsidRPr="003A42C0" w:rsidRDefault="008B5164" w:rsidP="00946C9B">
            <w:pPr>
              <w:widowControl/>
              <w:jc w:val="both"/>
              <w:rPr>
                <w:rFonts w:ascii="Times New Roman" w:eastAsia="Times New Roman" w:hAnsi="Times New Roman" w:cs="Times New Roman"/>
                <w:sz w:val="28"/>
                <w:szCs w:val="28"/>
                <w:lang w:bidi="ar-SA"/>
              </w:rPr>
            </w:pPr>
            <w:r w:rsidRPr="003A42C0">
              <w:rPr>
                <w:rFonts w:ascii="Times New Roman" w:eastAsia="Times New Roman" w:hAnsi="Times New Roman" w:cs="Times New Roman"/>
                <w:sz w:val="28"/>
                <w:szCs w:val="28"/>
                <w:lang w:bidi="ar-SA"/>
              </w:rPr>
              <w:t xml:space="preserve">Распоряжение администрации Питерского муниципального района от </w:t>
            </w:r>
            <w:r w:rsidR="00946C9B" w:rsidRPr="003A42C0">
              <w:rPr>
                <w:rFonts w:ascii="Times New Roman" w:eastAsia="Times New Roman" w:hAnsi="Times New Roman" w:cs="Times New Roman"/>
                <w:sz w:val="28"/>
                <w:szCs w:val="28"/>
                <w:lang w:bidi="ar-SA"/>
              </w:rPr>
              <w:t>12 января</w:t>
            </w:r>
            <w:r w:rsidRPr="003A42C0">
              <w:rPr>
                <w:rFonts w:ascii="Times New Roman" w:eastAsia="Times New Roman" w:hAnsi="Times New Roman" w:cs="Times New Roman"/>
                <w:sz w:val="28"/>
                <w:szCs w:val="28"/>
                <w:lang w:bidi="ar-SA"/>
              </w:rPr>
              <w:t xml:space="preserve"> 202</w:t>
            </w:r>
            <w:r w:rsidR="00946C9B" w:rsidRPr="003A42C0">
              <w:rPr>
                <w:rFonts w:ascii="Times New Roman" w:eastAsia="Times New Roman" w:hAnsi="Times New Roman" w:cs="Times New Roman"/>
                <w:sz w:val="28"/>
                <w:szCs w:val="28"/>
                <w:lang w:bidi="ar-SA"/>
              </w:rPr>
              <w:t>4</w:t>
            </w:r>
            <w:r w:rsidRPr="003A42C0">
              <w:rPr>
                <w:rFonts w:ascii="Times New Roman" w:eastAsia="Times New Roman" w:hAnsi="Times New Roman" w:cs="Times New Roman"/>
                <w:sz w:val="28"/>
                <w:szCs w:val="28"/>
                <w:lang w:bidi="ar-SA"/>
              </w:rPr>
              <w:t xml:space="preserve"> года №</w:t>
            </w:r>
            <w:r w:rsidR="00946C9B" w:rsidRPr="003A42C0">
              <w:rPr>
                <w:rFonts w:ascii="Times New Roman" w:eastAsia="Times New Roman" w:hAnsi="Times New Roman" w:cs="Times New Roman"/>
                <w:sz w:val="28"/>
                <w:szCs w:val="28"/>
                <w:lang w:bidi="ar-SA"/>
              </w:rPr>
              <w:t>6-р</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Место, дата, время проведения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widowControl/>
              <w:jc w:val="both"/>
              <w:rPr>
                <w:rFonts w:ascii="Calibri" w:eastAsia="Calibri" w:hAnsi="Calibri" w:cs="Times New Roman"/>
                <w:color w:val="auto"/>
                <w:sz w:val="28"/>
                <w:szCs w:val="28"/>
                <w:lang w:eastAsia="en-US" w:bidi="ar-SA"/>
              </w:rPr>
            </w:pPr>
            <w:r w:rsidRPr="003A42C0">
              <w:rPr>
                <w:rFonts w:ascii="Times New Roman" w:eastAsia="Calibri" w:hAnsi="Times New Roman" w:cs="Times New Roman"/>
                <w:sz w:val="28"/>
                <w:szCs w:val="28"/>
                <w:lang w:eastAsia="en-US" w:bidi="ar-SA"/>
              </w:rPr>
              <w:t>20 февраля 2024 г.</w:t>
            </w:r>
            <w:r w:rsidRPr="003A42C0">
              <w:rPr>
                <w:rFonts w:ascii="Times New Roman" w:eastAsia="Calibri" w:hAnsi="Times New Roman" w:cs="Times New Roman"/>
                <w:color w:val="auto"/>
                <w:sz w:val="28"/>
                <w:szCs w:val="28"/>
                <w:lang w:eastAsia="en-US" w:bidi="ar-SA"/>
              </w:rPr>
              <w:t xml:space="preserve"> в 11 часов 00 минут (по московскому времени) на электронной площадке Сбербанк-АСТ</w:t>
            </w:r>
            <w:r w:rsidRPr="003A42C0">
              <w:rPr>
                <w:rFonts w:ascii="Calibri" w:eastAsia="Calibri" w:hAnsi="Calibri" w:cs="Times New Roman"/>
                <w:color w:val="auto"/>
                <w:sz w:val="28"/>
                <w:szCs w:val="28"/>
                <w:lang w:eastAsia="en-US" w:bidi="ar-SA"/>
              </w:rPr>
              <w:t xml:space="preserve"> (</w:t>
            </w:r>
            <w:r w:rsidRPr="003A42C0">
              <w:rPr>
                <w:rFonts w:ascii="Times New Roman" w:eastAsia="Calibri" w:hAnsi="Times New Roman" w:cs="Times New Roman"/>
                <w:color w:val="auto"/>
                <w:sz w:val="28"/>
                <w:szCs w:val="28"/>
                <w:lang w:eastAsia="en-US" w:bidi="ar-SA"/>
              </w:rPr>
              <w:t>http://www.sberbank-ast.ru</w:t>
            </w:r>
            <w:r w:rsidRPr="003A42C0">
              <w:rPr>
                <w:rFonts w:ascii="Calibri" w:eastAsia="Calibri" w:hAnsi="Calibri" w:cs="Times New Roman"/>
                <w:color w:val="auto"/>
                <w:sz w:val="28"/>
                <w:szCs w:val="28"/>
                <w:lang w:eastAsia="en-US" w:bidi="ar-SA"/>
              </w:rPr>
              <w:t>).</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Предмет аукциона (местоположение, площадь, кадастровый номер, права, об ограничениях этих прав, разрешенное использование, категория земель).</w:t>
            </w:r>
          </w:p>
          <w:p w:rsidR="006750E7" w:rsidRPr="003A42C0" w:rsidRDefault="006750E7" w:rsidP="008B5164">
            <w:pPr>
              <w:widowControl/>
              <w:rPr>
                <w:rFonts w:ascii="Times New Roman" w:eastAsia="Times New Roman" w:hAnsi="Times New Roman" w:cs="Times New Roman"/>
                <w:b/>
                <w:color w:val="auto"/>
                <w:sz w:val="28"/>
                <w:szCs w:val="28"/>
                <w:lang w:bidi="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946C9B" w:rsidP="008B5164">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3A42C0">
              <w:rPr>
                <w:rFonts w:ascii="Times New Roman" w:eastAsia="Calibri" w:hAnsi="Times New Roman" w:cs="Times New Roman"/>
                <w:b/>
                <w:sz w:val="28"/>
                <w:szCs w:val="28"/>
                <w:lang w:eastAsia="en-US" w:bidi="ar-SA"/>
              </w:rPr>
              <w:t>Лот №</w:t>
            </w:r>
            <w:r w:rsidR="008B5164" w:rsidRPr="003A42C0">
              <w:rPr>
                <w:rFonts w:ascii="Times New Roman" w:eastAsia="Calibri" w:hAnsi="Times New Roman" w:cs="Times New Roman"/>
                <w:b/>
                <w:sz w:val="28"/>
                <w:szCs w:val="28"/>
                <w:lang w:eastAsia="en-US" w:bidi="ar-SA"/>
              </w:rPr>
              <w:t>1</w:t>
            </w:r>
            <w:r w:rsidR="008B5164" w:rsidRPr="003A42C0">
              <w:rPr>
                <w:rFonts w:ascii="Times New Roman" w:eastAsia="Times New Roman" w:hAnsi="Times New Roman" w:cs="Times New Roman"/>
                <w:b/>
                <w:color w:val="auto"/>
                <w:sz w:val="28"/>
                <w:szCs w:val="28"/>
                <w:lang w:bidi="ar-SA"/>
              </w:rPr>
              <w:t xml:space="preserve">: </w:t>
            </w:r>
            <w:r w:rsidR="008B5164" w:rsidRPr="003A42C0">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008B5164" w:rsidRPr="003A42C0">
              <w:rPr>
                <w:rFonts w:ascii="Times New Roman" w:eastAsia="Times New Roman" w:hAnsi="Times New Roman" w:cs="Times New Roman"/>
                <w:sz w:val="28"/>
                <w:szCs w:val="28"/>
                <w:lang w:bidi="ar-SA"/>
              </w:rPr>
              <w:t xml:space="preserve"> категория земель населенных пунктов, вид разрешенного использования: животноводство</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с кадастровым номером 64:26:110802:225, общей площадью 4200</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квадратных метров, расположенный по адресу: Саратовская область, Питерский район, с. Малый Узень, 50 метров юго-восточнее ул. Вокзальная, 48А. С</w:t>
            </w:r>
            <w:r w:rsidR="008B5164" w:rsidRPr="003A42C0">
              <w:rPr>
                <w:rFonts w:ascii="Times New Roman" w:eastAsia="Calibri" w:hAnsi="Times New Roman" w:cs="Times New Roman"/>
                <w:sz w:val="28"/>
                <w:szCs w:val="28"/>
                <w:lang w:eastAsia="en-US" w:bidi="ar-SA"/>
              </w:rPr>
              <w:t>рок аренды – 5 лет</w:t>
            </w:r>
            <w:r w:rsidR="008B5164" w:rsidRPr="003A42C0">
              <w:rPr>
                <w:rFonts w:ascii="Times New Roman" w:eastAsia="Times New Roman" w:hAnsi="Times New Roman" w:cs="Times New Roman"/>
                <w:sz w:val="28"/>
                <w:szCs w:val="28"/>
                <w:lang w:bidi="ar-SA"/>
              </w:rPr>
              <w:t>.</w:t>
            </w:r>
          </w:p>
          <w:p w:rsidR="006750E7" w:rsidRPr="003A42C0" w:rsidRDefault="008B5164" w:rsidP="008B5164">
            <w:pPr>
              <w:widowControl/>
              <w:jc w:val="both"/>
              <w:rPr>
                <w:rFonts w:ascii="Times New Roman" w:eastAsia="Calibri" w:hAnsi="Times New Roman" w:cs="Times New Roman"/>
                <w:color w:val="auto"/>
                <w:sz w:val="28"/>
                <w:szCs w:val="28"/>
                <w:lang w:eastAsia="en-US" w:bidi="ar-SA"/>
              </w:rPr>
            </w:pPr>
            <w:r w:rsidRPr="003A42C0">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p w:rsidR="006750E7" w:rsidRPr="003A42C0" w:rsidRDefault="00946C9B" w:rsidP="008B5164">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3A42C0">
              <w:rPr>
                <w:rFonts w:ascii="Times New Roman" w:eastAsia="Calibri" w:hAnsi="Times New Roman" w:cs="Times New Roman"/>
                <w:b/>
                <w:sz w:val="28"/>
                <w:szCs w:val="28"/>
                <w:lang w:eastAsia="en-US" w:bidi="ar-SA"/>
              </w:rPr>
              <w:t>Лот №</w:t>
            </w:r>
            <w:r w:rsidR="008B5164" w:rsidRPr="003A42C0">
              <w:rPr>
                <w:rFonts w:ascii="Times New Roman" w:eastAsia="Calibri" w:hAnsi="Times New Roman" w:cs="Times New Roman"/>
                <w:b/>
                <w:sz w:val="28"/>
                <w:szCs w:val="28"/>
                <w:lang w:eastAsia="en-US" w:bidi="ar-SA"/>
              </w:rPr>
              <w:t>2</w:t>
            </w:r>
            <w:r w:rsidRPr="003A42C0">
              <w:rPr>
                <w:rFonts w:ascii="Times New Roman" w:eastAsia="Calibri" w:hAnsi="Times New Roman" w:cs="Times New Roman"/>
                <w:b/>
                <w:sz w:val="28"/>
                <w:szCs w:val="28"/>
                <w:lang w:eastAsia="en-US" w:bidi="ar-SA"/>
              </w:rPr>
              <w:t>:</w:t>
            </w:r>
            <w:r w:rsidR="008B5164" w:rsidRPr="003A42C0">
              <w:rPr>
                <w:rFonts w:ascii="Times New Roman" w:eastAsia="Calibri" w:hAnsi="Times New Roman" w:cs="Times New Roman"/>
                <w:sz w:val="28"/>
                <w:szCs w:val="28"/>
                <w:lang w:eastAsia="en-US" w:bidi="ar-SA"/>
              </w:rPr>
              <w:t xml:space="preserve"> </w:t>
            </w:r>
            <w:r w:rsidR="008B5164" w:rsidRPr="003A42C0">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008B5164" w:rsidRPr="003A42C0">
              <w:rPr>
                <w:rFonts w:ascii="Times New Roman" w:eastAsia="Times New Roman" w:hAnsi="Times New Roman" w:cs="Times New Roman"/>
                <w:sz w:val="28"/>
                <w:szCs w:val="28"/>
                <w:lang w:bidi="ar-SA"/>
              </w:rPr>
              <w:t xml:space="preserve"> категория земель </w:t>
            </w:r>
            <w:r w:rsidR="008B5164" w:rsidRPr="003A42C0">
              <w:rPr>
                <w:rFonts w:ascii="Times New Roman" w:hAnsi="Times New Roman" w:cs="Times New Roman"/>
                <w:sz w:val="28"/>
                <w:szCs w:val="28"/>
              </w:rPr>
              <w:t>населенных пунктов</w:t>
            </w:r>
            <w:r w:rsidR="008B5164" w:rsidRPr="003A42C0">
              <w:rPr>
                <w:rFonts w:ascii="Times New Roman" w:eastAsia="Times New Roman" w:hAnsi="Times New Roman" w:cs="Times New Roman"/>
                <w:sz w:val="28"/>
                <w:szCs w:val="28"/>
                <w:lang w:bidi="ar-SA"/>
              </w:rPr>
              <w:t>, вид разрешенного использования: для ведения личного подсобного хозяйства</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с кадастровым номером 64:26:110804:276, общей площадью 2022</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квадратных метра, расположенный по адресу: Саратовская область, Питерский район, с. Малый Узень, ул. Вокзальная, 24А. С</w:t>
            </w:r>
            <w:r w:rsidR="008B5164" w:rsidRPr="003A42C0">
              <w:rPr>
                <w:rFonts w:ascii="Times New Roman" w:eastAsia="Calibri" w:hAnsi="Times New Roman" w:cs="Times New Roman"/>
                <w:sz w:val="28"/>
                <w:szCs w:val="28"/>
                <w:lang w:eastAsia="en-US" w:bidi="ar-SA"/>
              </w:rPr>
              <w:t>рок аренды – 20 лет</w:t>
            </w:r>
            <w:r w:rsidR="008B5164" w:rsidRPr="003A42C0">
              <w:rPr>
                <w:rFonts w:ascii="Times New Roman" w:eastAsia="Times New Roman" w:hAnsi="Times New Roman" w:cs="Times New Roman"/>
                <w:sz w:val="28"/>
                <w:szCs w:val="28"/>
                <w:lang w:bidi="ar-SA"/>
              </w:rPr>
              <w:t>.</w:t>
            </w:r>
          </w:p>
          <w:p w:rsidR="006750E7" w:rsidRPr="003A42C0" w:rsidRDefault="008B5164" w:rsidP="008B5164">
            <w:pPr>
              <w:widowControl/>
              <w:jc w:val="both"/>
              <w:rPr>
                <w:rFonts w:ascii="Times New Roman" w:eastAsia="Calibri" w:hAnsi="Times New Roman" w:cs="Times New Roman"/>
                <w:color w:val="auto"/>
                <w:sz w:val="28"/>
                <w:szCs w:val="28"/>
                <w:lang w:eastAsia="en-US" w:bidi="ar-SA"/>
              </w:rPr>
            </w:pPr>
            <w:r w:rsidRPr="003A42C0">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p w:rsidR="006750E7" w:rsidRPr="003A42C0" w:rsidRDefault="00946C9B" w:rsidP="008B5164">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3A42C0">
              <w:rPr>
                <w:rFonts w:ascii="Times New Roman" w:eastAsia="Calibri" w:hAnsi="Times New Roman" w:cs="Times New Roman"/>
                <w:b/>
                <w:sz w:val="28"/>
                <w:szCs w:val="28"/>
                <w:lang w:eastAsia="en-US" w:bidi="ar-SA"/>
              </w:rPr>
              <w:t>Лот №</w:t>
            </w:r>
            <w:r w:rsidR="008B5164" w:rsidRPr="003A42C0">
              <w:rPr>
                <w:rFonts w:ascii="Times New Roman" w:eastAsia="Calibri" w:hAnsi="Times New Roman" w:cs="Times New Roman"/>
                <w:b/>
                <w:sz w:val="28"/>
                <w:szCs w:val="28"/>
                <w:lang w:eastAsia="en-US" w:bidi="ar-SA"/>
              </w:rPr>
              <w:t>3</w:t>
            </w:r>
            <w:r w:rsidR="008B5164" w:rsidRPr="003A42C0">
              <w:rPr>
                <w:rFonts w:ascii="Times New Roman" w:eastAsia="Calibri" w:hAnsi="Times New Roman" w:cs="Times New Roman"/>
                <w:sz w:val="28"/>
                <w:szCs w:val="28"/>
                <w:lang w:eastAsia="en-US" w:bidi="ar-SA"/>
              </w:rPr>
              <w:t xml:space="preserve"> </w:t>
            </w:r>
            <w:r w:rsidR="008B5164" w:rsidRPr="003A42C0">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008B5164" w:rsidRPr="003A42C0">
              <w:rPr>
                <w:rFonts w:ascii="Times New Roman" w:eastAsia="Times New Roman" w:hAnsi="Times New Roman" w:cs="Times New Roman"/>
                <w:sz w:val="28"/>
                <w:szCs w:val="28"/>
                <w:lang w:bidi="ar-SA"/>
              </w:rPr>
              <w:t xml:space="preserve"> категория земель </w:t>
            </w:r>
            <w:r w:rsidR="008B5164" w:rsidRPr="003A42C0">
              <w:rPr>
                <w:rFonts w:ascii="Times New Roman" w:hAnsi="Times New Roman" w:cs="Times New Roman"/>
                <w:sz w:val="28"/>
                <w:szCs w:val="28"/>
              </w:rPr>
              <w:t>населенных пунктов</w:t>
            </w:r>
            <w:r w:rsidR="008B5164" w:rsidRPr="003A42C0">
              <w:rPr>
                <w:rFonts w:ascii="Times New Roman" w:eastAsia="Times New Roman" w:hAnsi="Times New Roman" w:cs="Times New Roman"/>
                <w:sz w:val="28"/>
                <w:szCs w:val="28"/>
                <w:lang w:bidi="ar-SA"/>
              </w:rPr>
              <w:t>, вид разрешенного использования: для ведения личного подсобного хозяйства</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с кадастровым номером 64:26:080745:328, общей площадью 251</w:t>
            </w:r>
            <w:r w:rsidR="008B5164" w:rsidRPr="003A42C0">
              <w:rPr>
                <w:rFonts w:ascii="Times New Roman" w:eastAsia="Times New Roman" w:hAnsi="Times New Roman" w:cs="Times New Roman"/>
                <w:sz w:val="28"/>
                <w:szCs w:val="28"/>
                <w:shd w:val="clear" w:color="auto" w:fill="FFFFFF"/>
                <w:lang w:bidi="ar-SA"/>
              </w:rPr>
              <w:t xml:space="preserve"> </w:t>
            </w:r>
            <w:r w:rsidR="008B5164" w:rsidRPr="003A42C0">
              <w:rPr>
                <w:rFonts w:ascii="Times New Roman" w:eastAsia="Times New Roman" w:hAnsi="Times New Roman" w:cs="Times New Roman"/>
                <w:sz w:val="28"/>
                <w:szCs w:val="28"/>
                <w:lang w:bidi="ar-SA"/>
              </w:rPr>
              <w:t>квадратный метр, расположенный по адресу: Саратовская область, Питерский муниципальный район, с. Питерка, ул. им. Ленина, з/у 22Б. С</w:t>
            </w:r>
            <w:r w:rsidR="008B5164" w:rsidRPr="003A42C0">
              <w:rPr>
                <w:rFonts w:ascii="Times New Roman" w:eastAsia="Calibri" w:hAnsi="Times New Roman" w:cs="Times New Roman"/>
                <w:sz w:val="28"/>
                <w:szCs w:val="28"/>
                <w:lang w:eastAsia="en-US" w:bidi="ar-SA"/>
              </w:rPr>
              <w:t>рок аренды – 20 лет</w:t>
            </w:r>
            <w:r w:rsidR="008B5164" w:rsidRPr="003A42C0">
              <w:rPr>
                <w:rFonts w:ascii="Times New Roman" w:eastAsia="Times New Roman" w:hAnsi="Times New Roman" w:cs="Times New Roman"/>
                <w:sz w:val="28"/>
                <w:szCs w:val="28"/>
                <w:lang w:bidi="ar-SA"/>
              </w:rPr>
              <w:t>.</w:t>
            </w:r>
          </w:p>
          <w:p w:rsidR="006750E7" w:rsidRPr="003A42C0" w:rsidRDefault="008B5164" w:rsidP="008B5164">
            <w:pPr>
              <w:widowControl/>
              <w:jc w:val="both"/>
              <w:rPr>
                <w:rFonts w:ascii="Times New Roman" w:eastAsia="Calibri" w:hAnsi="Times New Roman" w:cs="Times New Roman"/>
                <w:color w:val="auto"/>
                <w:sz w:val="28"/>
                <w:szCs w:val="28"/>
                <w:lang w:eastAsia="en-US" w:bidi="ar-SA"/>
              </w:rPr>
            </w:pPr>
            <w:r w:rsidRPr="003A42C0">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bCs/>
                <w:color w:val="auto"/>
                <w:sz w:val="28"/>
                <w:szCs w:val="28"/>
                <w:lang w:bidi="ar-SA"/>
              </w:rPr>
              <w:t>Начальная цена ежегодного размера арендной платы за земельные участки</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946C9B"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bidi="ar-SA"/>
              </w:rPr>
              <w:t>Лот №</w:t>
            </w:r>
            <w:r w:rsidR="008B5164" w:rsidRPr="003A42C0">
              <w:rPr>
                <w:rFonts w:ascii="Times New Roman" w:eastAsia="Times New Roman" w:hAnsi="Times New Roman" w:cs="Times New Roman"/>
                <w:b/>
                <w:sz w:val="28"/>
                <w:szCs w:val="28"/>
                <w:lang w:bidi="ar-SA"/>
              </w:rPr>
              <w:t>1</w:t>
            </w:r>
            <w:r w:rsidR="008B5164" w:rsidRPr="003A42C0">
              <w:rPr>
                <w:rFonts w:ascii="Times New Roman" w:eastAsia="Times New Roman" w:hAnsi="Times New Roman" w:cs="Times New Roman"/>
                <w:sz w:val="28"/>
                <w:szCs w:val="28"/>
                <w:lang w:bidi="ar-SA"/>
              </w:rPr>
              <w:t xml:space="preserve"> </w:t>
            </w:r>
            <w:r w:rsidR="008B5164" w:rsidRPr="003A42C0">
              <w:rPr>
                <w:rFonts w:ascii="Times New Roman" w:eastAsia="Calibri" w:hAnsi="Times New Roman" w:cs="Times New Roman"/>
                <w:color w:val="auto"/>
                <w:sz w:val="28"/>
                <w:szCs w:val="28"/>
                <w:lang w:eastAsia="en-US" w:bidi="ar-SA"/>
              </w:rPr>
              <w:t>2520</w:t>
            </w:r>
            <w:r w:rsidR="008B5164" w:rsidRPr="003A42C0">
              <w:rPr>
                <w:rFonts w:ascii="Times New Roman" w:eastAsia="Times New Roman" w:hAnsi="Times New Roman" w:cs="Times New Roman"/>
                <w:sz w:val="28"/>
                <w:szCs w:val="28"/>
                <w:lang w:bidi="ar-SA"/>
              </w:rPr>
              <w:t xml:space="preserve"> (две тысячи пятьсот двадцать) рублей 00 копеек;</w:t>
            </w:r>
          </w:p>
          <w:p w:rsidR="006750E7" w:rsidRPr="003A42C0" w:rsidRDefault="00946C9B"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bidi="ar-SA"/>
              </w:rPr>
              <w:t>Лот №</w:t>
            </w:r>
            <w:r w:rsidR="008B5164" w:rsidRPr="003A42C0">
              <w:rPr>
                <w:rFonts w:ascii="Times New Roman" w:eastAsia="Times New Roman" w:hAnsi="Times New Roman" w:cs="Times New Roman"/>
                <w:b/>
                <w:sz w:val="28"/>
                <w:szCs w:val="28"/>
                <w:lang w:bidi="ar-SA"/>
              </w:rPr>
              <w:t xml:space="preserve">2 </w:t>
            </w:r>
            <w:r w:rsidR="008B5164" w:rsidRPr="003A42C0">
              <w:rPr>
                <w:rFonts w:ascii="Times New Roman" w:eastAsia="Times New Roman" w:hAnsi="Times New Roman" w:cs="Times New Roman"/>
                <w:sz w:val="28"/>
                <w:szCs w:val="28"/>
                <w:lang w:bidi="ar-SA"/>
              </w:rPr>
              <w:t>3844</w:t>
            </w:r>
            <w:r w:rsidR="008B5164" w:rsidRPr="003A42C0">
              <w:rPr>
                <w:rFonts w:ascii="Times New Roman" w:eastAsia="Calibri" w:hAnsi="Times New Roman" w:cs="Times New Roman"/>
                <w:color w:val="auto"/>
                <w:sz w:val="28"/>
                <w:szCs w:val="28"/>
                <w:lang w:eastAsia="en-US" w:bidi="ar-SA"/>
              </w:rPr>
              <w:t xml:space="preserve"> </w:t>
            </w:r>
            <w:r w:rsidR="008B5164" w:rsidRPr="003A42C0">
              <w:rPr>
                <w:rFonts w:ascii="Times New Roman" w:eastAsia="Times New Roman" w:hAnsi="Times New Roman" w:cs="Times New Roman"/>
                <w:sz w:val="28"/>
                <w:szCs w:val="28"/>
                <w:lang w:bidi="ar-SA"/>
              </w:rPr>
              <w:t>(три тысячи восемьсот сорок четыре) рубля 03 копейки</w:t>
            </w:r>
            <w:r w:rsidR="008B5164" w:rsidRPr="003A42C0">
              <w:rPr>
                <w:rFonts w:ascii="Times New Roman" w:eastAsia="Calibri" w:hAnsi="Times New Roman" w:cs="Times New Roman"/>
                <w:sz w:val="28"/>
                <w:szCs w:val="28"/>
                <w:lang w:eastAsia="en-US" w:bidi="ar-SA"/>
              </w:rPr>
              <w:t>;</w:t>
            </w:r>
          </w:p>
          <w:p w:rsidR="006750E7" w:rsidRPr="003A42C0" w:rsidRDefault="00946C9B"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eastAsia="en-US" w:bidi="ar-SA"/>
              </w:rPr>
              <w:t>Лот №</w:t>
            </w:r>
            <w:r w:rsidR="008B5164" w:rsidRPr="003A42C0">
              <w:rPr>
                <w:rFonts w:ascii="Times New Roman" w:eastAsia="Times New Roman" w:hAnsi="Times New Roman" w:cs="Times New Roman"/>
                <w:b/>
                <w:sz w:val="28"/>
                <w:szCs w:val="28"/>
                <w:lang w:eastAsia="en-US" w:bidi="ar-SA"/>
              </w:rPr>
              <w:t xml:space="preserve">3 </w:t>
            </w:r>
            <w:r w:rsidR="008B5164" w:rsidRPr="003A42C0">
              <w:rPr>
                <w:rFonts w:ascii="Times New Roman" w:eastAsia="Times New Roman" w:hAnsi="Times New Roman" w:cs="Times New Roman"/>
                <w:sz w:val="28"/>
                <w:szCs w:val="28"/>
                <w:lang w:eastAsia="en-US" w:bidi="ar-SA"/>
              </w:rPr>
              <w:t>523</w:t>
            </w:r>
            <w:r w:rsidR="008B5164" w:rsidRPr="003A42C0">
              <w:rPr>
                <w:rFonts w:ascii="Times New Roman" w:eastAsia="Calibri" w:hAnsi="Times New Roman" w:cs="Times New Roman"/>
                <w:color w:val="auto"/>
                <w:sz w:val="28"/>
                <w:szCs w:val="28"/>
                <w:lang w:eastAsia="en-US" w:bidi="ar-SA"/>
              </w:rPr>
              <w:t xml:space="preserve"> </w:t>
            </w:r>
            <w:r w:rsidR="008B5164" w:rsidRPr="003A42C0">
              <w:rPr>
                <w:rFonts w:ascii="Times New Roman" w:eastAsia="Times New Roman" w:hAnsi="Times New Roman" w:cs="Times New Roman"/>
                <w:sz w:val="28"/>
                <w:szCs w:val="28"/>
                <w:lang w:eastAsia="en-US" w:bidi="ar-SA"/>
              </w:rPr>
              <w:t>(пятьсот двадцать три) рубля 98 копеек</w:t>
            </w:r>
            <w:r w:rsidR="008B5164" w:rsidRPr="003A42C0">
              <w:rPr>
                <w:rFonts w:ascii="Times New Roman" w:eastAsia="Calibri" w:hAnsi="Times New Roman" w:cs="Times New Roman"/>
                <w:sz w:val="28"/>
                <w:szCs w:val="28"/>
                <w:lang w:eastAsia="en-US" w:bidi="ar-SA"/>
              </w:rPr>
              <w:t>.</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Шаг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3% от начальной цены ежегодной арендной платы:</w:t>
            </w:r>
          </w:p>
          <w:p w:rsidR="006750E7" w:rsidRPr="003A42C0" w:rsidRDefault="00946C9B" w:rsidP="008B5164">
            <w:pPr>
              <w:widowControl/>
              <w:jc w:val="both"/>
              <w:rPr>
                <w:rFonts w:ascii="Times New Roman" w:eastAsia="Times New Roman" w:hAnsi="Times New Roman" w:cs="Times New Roman"/>
                <w:sz w:val="28"/>
                <w:szCs w:val="28"/>
                <w:lang w:bidi="ar-SA"/>
              </w:rPr>
            </w:pPr>
            <w:r w:rsidRPr="003A42C0">
              <w:rPr>
                <w:rFonts w:ascii="Times New Roman" w:eastAsia="Times New Roman" w:hAnsi="Times New Roman" w:cs="Times New Roman"/>
                <w:b/>
                <w:sz w:val="28"/>
                <w:szCs w:val="28"/>
                <w:lang w:bidi="ar-SA"/>
              </w:rPr>
              <w:t>Лот №</w:t>
            </w:r>
            <w:r w:rsidR="008B5164" w:rsidRPr="003A42C0">
              <w:rPr>
                <w:rFonts w:ascii="Times New Roman" w:eastAsia="Times New Roman" w:hAnsi="Times New Roman" w:cs="Times New Roman"/>
                <w:b/>
                <w:sz w:val="28"/>
                <w:szCs w:val="28"/>
                <w:lang w:bidi="ar-SA"/>
              </w:rPr>
              <w:t>1</w:t>
            </w:r>
            <w:r w:rsidR="008B5164" w:rsidRPr="003A42C0">
              <w:rPr>
                <w:rFonts w:ascii="Times New Roman" w:eastAsia="Times New Roman" w:hAnsi="Times New Roman" w:cs="Times New Roman"/>
                <w:sz w:val="28"/>
                <w:szCs w:val="28"/>
                <w:lang w:bidi="ar-SA"/>
              </w:rPr>
              <w:t xml:space="preserve"> 75 (семьдесят пять) рублей 60 копеек;</w:t>
            </w:r>
          </w:p>
          <w:p w:rsidR="006750E7" w:rsidRPr="003A42C0" w:rsidRDefault="00946C9B" w:rsidP="008B5164">
            <w:pPr>
              <w:widowControl/>
              <w:jc w:val="both"/>
              <w:rPr>
                <w:rFonts w:ascii="Times New Roman" w:eastAsia="Times New Roman" w:hAnsi="Times New Roman" w:cs="Times New Roman"/>
                <w:sz w:val="28"/>
                <w:szCs w:val="28"/>
                <w:lang w:bidi="ar-SA"/>
              </w:rPr>
            </w:pPr>
            <w:r w:rsidRPr="003A42C0">
              <w:rPr>
                <w:rFonts w:ascii="Times New Roman" w:eastAsia="Times New Roman" w:hAnsi="Times New Roman" w:cs="Times New Roman"/>
                <w:b/>
                <w:sz w:val="28"/>
                <w:szCs w:val="28"/>
                <w:lang w:bidi="ar-SA"/>
              </w:rPr>
              <w:t>Лот №</w:t>
            </w:r>
            <w:r w:rsidR="008B5164" w:rsidRPr="003A42C0">
              <w:rPr>
                <w:rFonts w:ascii="Times New Roman" w:eastAsia="Times New Roman" w:hAnsi="Times New Roman" w:cs="Times New Roman"/>
                <w:b/>
                <w:sz w:val="28"/>
                <w:szCs w:val="28"/>
                <w:lang w:bidi="ar-SA"/>
              </w:rPr>
              <w:t>2</w:t>
            </w:r>
            <w:r w:rsidR="008B5164" w:rsidRPr="003A42C0">
              <w:rPr>
                <w:rFonts w:ascii="Times New Roman" w:eastAsia="Times New Roman" w:hAnsi="Times New Roman" w:cs="Times New Roman"/>
                <w:sz w:val="28"/>
                <w:szCs w:val="28"/>
                <w:lang w:bidi="ar-SA"/>
              </w:rPr>
              <w:t xml:space="preserve"> 115 (сто пятнадцать) рублей 32 копейки;</w:t>
            </w:r>
          </w:p>
          <w:p w:rsidR="006750E7" w:rsidRPr="003A42C0" w:rsidRDefault="00946C9B" w:rsidP="008B5164">
            <w:pPr>
              <w:widowControl/>
              <w:jc w:val="both"/>
              <w:rPr>
                <w:rFonts w:ascii="Times New Roman" w:eastAsia="Times New Roman" w:hAnsi="Times New Roman" w:cs="Times New Roman"/>
                <w:sz w:val="28"/>
                <w:szCs w:val="28"/>
                <w:lang w:bidi="ar-SA"/>
              </w:rPr>
            </w:pPr>
            <w:r w:rsidRPr="003A42C0">
              <w:rPr>
                <w:rFonts w:ascii="Times New Roman" w:eastAsia="Times New Roman" w:hAnsi="Times New Roman" w:cs="Times New Roman"/>
                <w:b/>
                <w:sz w:val="28"/>
                <w:szCs w:val="28"/>
                <w:lang w:bidi="ar-SA"/>
              </w:rPr>
              <w:t>Лот №</w:t>
            </w:r>
            <w:r w:rsidR="008B5164" w:rsidRPr="003A42C0">
              <w:rPr>
                <w:rFonts w:ascii="Times New Roman" w:eastAsia="Times New Roman" w:hAnsi="Times New Roman" w:cs="Times New Roman"/>
                <w:b/>
                <w:sz w:val="28"/>
                <w:szCs w:val="28"/>
                <w:lang w:bidi="ar-SA"/>
              </w:rPr>
              <w:t>3</w:t>
            </w:r>
            <w:r w:rsidR="008B5164" w:rsidRPr="003A42C0">
              <w:rPr>
                <w:rFonts w:ascii="Times New Roman" w:eastAsia="Times New Roman" w:hAnsi="Times New Roman" w:cs="Times New Roman"/>
                <w:sz w:val="28"/>
                <w:szCs w:val="28"/>
                <w:lang w:bidi="ar-SA"/>
              </w:rPr>
              <w:t xml:space="preserve"> 15 (пятнадцать) рублей 72 копейки.</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Порядок, место, дата и время начала и окончания приема заявок</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Заявка на участие</w:t>
            </w:r>
            <w:r w:rsidRPr="003A42C0">
              <w:rPr>
                <w:rFonts w:ascii="Times New Roman" w:eastAsia="Times New Roman" w:hAnsi="Times New Roman" w:cs="Times New Roman"/>
                <w:b/>
                <w:color w:val="auto"/>
                <w:sz w:val="28"/>
                <w:szCs w:val="28"/>
                <w:lang w:bidi="ar-SA"/>
              </w:rPr>
              <w:t xml:space="preserve"> </w:t>
            </w:r>
            <w:r w:rsidRPr="003A42C0">
              <w:rPr>
                <w:rFonts w:ascii="Times New Roman" w:eastAsia="Times New Roman" w:hAnsi="Times New Roman" w:cs="Times New Roman"/>
                <w:color w:val="auto"/>
                <w:sz w:val="28"/>
                <w:szCs w:val="28"/>
                <w:lang w:bidi="ar-SA"/>
              </w:rPr>
              <w:t>в аукционе предоставляется претендентом или его полномочным представителем в электронном виде на электронной площадке Сбербанк-АСТ (http://www.sberbank-ast.ru). Одно лицо имеет право подать только одну заявку.</w:t>
            </w:r>
          </w:p>
          <w:p w:rsidR="006750E7" w:rsidRPr="003A42C0" w:rsidRDefault="008B5164" w:rsidP="008B5164">
            <w:pPr>
              <w:widowControl/>
              <w:jc w:val="both"/>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Заявки принимаются с 09.00 часов 18 января 2024 года до 16.00 часов 16 февраля 2024 года (по московскому времени).</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bCs/>
                <w:color w:val="auto"/>
                <w:sz w:val="28"/>
                <w:szCs w:val="28"/>
                <w:lang w:bidi="ar-SA"/>
              </w:rPr>
              <w:t>Размер задатка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tabs>
                <w:tab w:val="left" w:pos="993"/>
              </w:tabs>
              <w:jc w:val="both"/>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100% начальной ежегодной арендной платы:</w:t>
            </w:r>
          </w:p>
          <w:p w:rsidR="006750E7" w:rsidRPr="003A42C0" w:rsidRDefault="008B5164"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bidi="ar-SA"/>
              </w:rPr>
              <w:t>Лот № 1</w:t>
            </w:r>
            <w:r w:rsidRPr="003A42C0">
              <w:rPr>
                <w:rFonts w:ascii="Times New Roman" w:eastAsia="Times New Roman" w:hAnsi="Times New Roman" w:cs="Times New Roman"/>
                <w:sz w:val="28"/>
                <w:szCs w:val="28"/>
                <w:lang w:bidi="ar-SA"/>
              </w:rPr>
              <w:t xml:space="preserve"> </w:t>
            </w:r>
            <w:r w:rsidRPr="003A42C0">
              <w:rPr>
                <w:rFonts w:ascii="Times New Roman" w:eastAsia="Calibri" w:hAnsi="Times New Roman" w:cs="Times New Roman"/>
                <w:color w:val="auto"/>
                <w:sz w:val="28"/>
                <w:szCs w:val="28"/>
                <w:lang w:eastAsia="en-US" w:bidi="ar-SA"/>
              </w:rPr>
              <w:t>2520</w:t>
            </w:r>
            <w:r w:rsidRPr="003A42C0">
              <w:rPr>
                <w:rFonts w:ascii="Times New Roman" w:eastAsia="Times New Roman" w:hAnsi="Times New Roman" w:cs="Times New Roman"/>
                <w:sz w:val="28"/>
                <w:szCs w:val="28"/>
                <w:lang w:bidi="ar-SA"/>
              </w:rPr>
              <w:t xml:space="preserve"> (две тысячи пятьсот двадцать) рублей 00 копеек;</w:t>
            </w:r>
          </w:p>
          <w:p w:rsidR="006750E7" w:rsidRPr="003A42C0" w:rsidRDefault="008B5164"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eastAsia="en-US" w:bidi="ar-SA"/>
              </w:rPr>
              <w:t xml:space="preserve">Лот № 2 </w:t>
            </w:r>
            <w:r w:rsidRPr="003A42C0">
              <w:rPr>
                <w:rFonts w:ascii="Times New Roman" w:eastAsia="Times New Roman" w:hAnsi="Times New Roman" w:cs="Times New Roman"/>
                <w:sz w:val="28"/>
                <w:szCs w:val="28"/>
                <w:lang w:eastAsia="en-US" w:bidi="ar-SA"/>
              </w:rPr>
              <w:t>3844</w:t>
            </w:r>
            <w:r w:rsidRPr="003A42C0">
              <w:rPr>
                <w:rFonts w:ascii="Times New Roman" w:eastAsia="Calibri" w:hAnsi="Times New Roman" w:cs="Times New Roman"/>
                <w:color w:val="auto"/>
                <w:sz w:val="28"/>
                <w:szCs w:val="28"/>
                <w:lang w:eastAsia="en-US" w:bidi="ar-SA"/>
              </w:rPr>
              <w:t xml:space="preserve"> </w:t>
            </w:r>
            <w:r w:rsidRPr="003A42C0">
              <w:rPr>
                <w:rFonts w:ascii="Times New Roman" w:eastAsia="Times New Roman" w:hAnsi="Times New Roman" w:cs="Times New Roman"/>
                <w:sz w:val="28"/>
                <w:szCs w:val="28"/>
                <w:lang w:eastAsia="en-US" w:bidi="ar-SA"/>
              </w:rPr>
              <w:t>(три тысячи восемьсот сорок четыре) рубля 03 копейки</w:t>
            </w:r>
            <w:r w:rsidRPr="003A42C0">
              <w:rPr>
                <w:rFonts w:ascii="Times New Roman" w:eastAsia="Calibri" w:hAnsi="Times New Roman" w:cs="Times New Roman"/>
                <w:sz w:val="28"/>
                <w:szCs w:val="28"/>
                <w:lang w:eastAsia="en-US" w:bidi="ar-SA"/>
              </w:rPr>
              <w:t>;</w:t>
            </w:r>
          </w:p>
          <w:p w:rsidR="006750E7" w:rsidRPr="003A42C0" w:rsidRDefault="008B5164" w:rsidP="008B5164">
            <w:pPr>
              <w:widowControl/>
              <w:shd w:val="clear" w:color="auto" w:fill="FFFFFF"/>
              <w:ind w:left="34" w:hanging="34"/>
              <w:jc w:val="both"/>
              <w:rPr>
                <w:rFonts w:ascii="Times New Roman" w:eastAsia="Calibri" w:hAnsi="Times New Roman" w:cs="Times New Roman"/>
                <w:sz w:val="28"/>
                <w:szCs w:val="28"/>
                <w:lang w:eastAsia="en-US" w:bidi="ar-SA"/>
              </w:rPr>
            </w:pPr>
            <w:r w:rsidRPr="003A42C0">
              <w:rPr>
                <w:rFonts w:ascii="Times New Roman" w:eastAsia="Times New Roman" w:hAnsi="Times New Roman" w:cs="Times New Roman"/>
                <w:b/>
                <w:sz w:val="28"/>
                <w:szCs w:val="28"/>
                <w:lang w:eastAsia="en-US" w:bidi="ar-SA"/>
              </w:rPr>
              <w:t xml:space="preserve">Лот № 3 </w:t>
            </w:r>
            <w:r w:rsidRPr="003A42C0">
              <w:rPr>
                <w:rFonts w:ascii="Times New Roman" w:eastAsia="Times New Roman" w:hAnsi="Times New Roman" w:cs="Times New Roman"/>
                <w:sz w:val="28"/>
                <w:szCs w:val="28"/>
                <w:lang w:eastAsia="en-US" w:bidi="ar-SA"/>
              </w:rPr>
              <w:t>523</w:t>
            </w:r>
            <w:r w:rsidRPr="003A42C0">
              <w:rPr>
                <w:rFonts w:ascii="Times New Roman" w:eastAsia="Calibri" w:hAnsi="Times New Roman" w:cs="Times New Roman"/>
                <w:color w:val="auto"/>
                <w:sz w:val="28"/>
                <w:szCs w:val="28"/>
                <w:lang w:eastAsia="en-US" w:bidi="ar-SA"/>
              </w:rPr>
              <w:t xml:space="preserve"> </w:t>
            </w:r>
            <w:r w:rsidRPr="003A42C0">
              <w:rPr>
                <w:rFonts w:ascii="Times New Roman" w:eastAsia="Times New Roman" w:hAnsi="Times New Roman" w:cs="Times New Roman"/>
                <w:sz w:val="28"/>
                <w:szCs w:val="28"/>
                <w:lang w:eastAsia="en-US" w:bidi="ar-SA"/>
              </w:rPr>
              <w:t>(пятьсот двадцать три) рубля 98 копеек</w:t>
            </w:r>
            <w:r w:rsidRPr="003A42C0">
              <w:rPr>
                <w:rFonts w:ascii="Times New Roman" w:eastAsia="Calibri" w:hAnsi="Times New Roman" w:cs="Times New Roman"/>
                <w:sz w:val="28"/>
                <w:szCs w:val="28"/>
                <w:lang w:eastAsia="en-US" w:bidi="ar-SA"/>
              </w:rPr>
              <w:t>.</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bCs/>
                <w:color w:val="auto"/>
                <w:sz w:val="28"/>
                <w:szCs w:val="28"/>
                <w:lang w:bidi="ar-SA"/>
              </w:rPr>
              <w:t>Порядок внесения задатка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FF0000"/>
                <w:sz w:val="28"/>
                <w:szCs w:val="28"/>
                <w:lang w:bidi="ar-SA"/>
              </w:rPr>
            </w:pPr>
            <w:r w:rsidRPr="003A42C0">
              <w:rPr>
                <w:rFonts w:ascii="Times New Roman" w:eastAsia="Times New Roman" w:hAnsi="Times New Roman" w:cs="Times New Roman"/>
                <w:bCs/>
                <w:color w:val="auto"/>
                <w:sz w:val="28"/>
                <w:szCs w:val="28"/>
                <w:lang w:bidi="ar-SA"/>
              </w:rPr>
              <w:t xml:space="preserve">Задаток перечисляется </w:t>
            </w:r>
            <w:r w:rsidRPr="003A42C0">
              <w:rPr>
                <w:rFonts w:ascii="Times New Roman" w:eastAsia="Times New Roman" w:hAnsi="Times New Roman" w:cs="Times New Roman"/>
                <w:b/>
                <w:bCs/>
                <w:color w:val="auto"/>
                <w:sz w:val="28"/>
                <w:szCs w:val="28"/>
                <w:lang w:bidi="ar-SA"/>
              </w:rPr>
              <w:t>с 09.00 часов 18 января</w:t>
            </w:r>
            <w:r w:rsidRPr="003A42C0">
              <w:rPr>
                <w:rFonts w:ascii="Times New Roman" w:eastAsia="Times New Roman" w:hAnsi="Times New Roman" w:cs="Times New Roman"/>
                <w:b/>
                <w:color w:val="auto"/>
                <w:sz w:val="28"/>
                <w:szCs w:val="28"/>
                <w:lang w:bidi="ar-SA"/>
              </w:rPr>
              <w:t xml:space="preserve"> 2024 года до 16.00 часов 16 февраля 2024 года (по московскому времени).</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Заключение договоров о задатке на бумажном носителе не требуется.</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Calibri" w:hAnsi="Times New Roman" w:cs="Times New Roman"/>
                <w:bCs/>
                <w:color w:val="auto"/>
                <w:sz w:val="28"/>
                <w:szCs w:val="28"/>
                <w:lang w:bidi="ar-SA"/>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Задатки возвращаются в сроки, установленные ст. 39.12. ЗК РФ.</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Реквизиты счета для перечисления задатка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Задаток вносится единым платежом на счет оператора электронной площадки Сбербанк-АСТ (http://www.sberbank-ast.ru).</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Срок аренды земельного участка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946C9B" w:rsidP="008B5164">
            <w:pPr>
              <w:widowControl/>
              <w:jc w:val="both"/>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Лот №</w:t>
            </w:r>
            <w:r w:rsidR="008B5164" w:rsidRPr="003A42C0">
              <w:rPr>
                <w:rFonts w:ascii="Times New Roman" w:eastAsia="Times New Roman" w:hAnsi="Times New Roman" w:cs="Times New Roman"/>
                <w:b/>
                <w:color w:val="auto"/>
                <w:sz w:val="28"/>
                <w:szCs w:val="28"/>
                <w:lang w:bidi="ar-SA"/>
              </w:rPr>
              <w:t>1</w:t>
            </w:r>
            <w:r w:rsidR="008B5164" w:rsidRPr="003A42C0">
              <w:rPr>
                <w:rFonts w:ascii="Times New Roman" w:eastAsia="Times New Roman" w:hAnsi="Times New Roman" w:cs="Times New Roman"/>
                <w:color w:val="auto"/>
                <w:sz w:val="28"/>
                <w:szCs w:val="28"/>
                <w:lang w:bidi="ar-SA"/>
              </w:rPr>
              <w:t xml:space="preserve"> 5 лет</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b/>
                <w:color w:val="auto"/>
                <w:sz w:val="28"/>
                <w:szCs w:val="28"/>
                <w:lang w:bidi="ar-SA"/>
              </w:rPr>
              <w:t>Лот №2</w:t>
            </w:r>
            <w:r w:rsidRPr="003A42C0">
              <w:rPr>
                <w:rFonts w:ascii="Times New Roman" w:eastAsia="Times New Roman" w:hAnsi="Times New Roman" w:cs="Times New Roman"/>
                <w:color w:val="auto"/>
                <w:sz w:val="28"/>
                <w:szCs w:val="28"/>
                <w:lang w:bidi="ar-SA"/>
              </w:rPr>
              <w:t xml:space="preserve"> 20 лет</w:t>
            </w:r>
          </w:p>
          <w:p w:rsidR="006750E7" w:rsidRPr="003A42C0" w:rsidRDefault="008B5164" w:rsidP="00946C9B">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b/>
                <w:color w:val="auto"/>
                <w:sz w:val="28"/>
                <w:szCs w:val="28"/>
                <w:lang w:bidi="ar-SA"/>
              </w:rPr>
              <w:t>Лот №3</w:t>
            </w:r>
            <w:r w:rsidRPr="003A42C0">
              <w:rPr>
                <w:rFonts w:ascii="Times New Roman" w:eastAsia="Times New Roman" w:hAnsi="Times New Roman" w:cs="Times New Roman"/>
                <w:color w:val="auto"/>
                <w:sz w:val="28"/>
                <w:szCs w:val="28"/>
                <w:lang w:bidi="ar-SA"/>
              </w:rPr>
              <w:t xml:space="preserve"> 20 лет</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Перечень предоставляемых заявителями документов и требований к их оформлениям</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Для участия в аукционе заявители представляют в установленный в извещении о проведении аукциона срок следующие документы:</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bookmarkStart w:id="0" w:name="sub_391211"/>
            <w:r w:rsidRPr="003A42C0">
              <w:rPr>
                <w:rFonts w:ascii="Times New Roman" w:eastAsia="Times New Roman" w:hAnsi="Times New Roman" w:cs="Times New Roman"/>
                <w:color w:val="auto"/>
                <w:sz w:val="28"/>
                <w:szCs w:val="28"/>
                <w:lang w:bidi="ar-SA"/>
              </w:rPr>
              <w:t>1) Заявка на участие в аукционе.</w:t>
            </w:r>
            <w:bookmarkStart w:id="1" w:name="sub_391212"/>
            <w:bookmarkEnd w:id="0"/>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Calibri" w:hAnsi="Times New Roman" w:cs="Times New Roman"/>
                <w:color w:val="auto"/>
                <w:sz w:val="28"/>
                <w:szCs w:val="28"/>
                <w:lang w:eastAsia="en-US" w:bidi="ar-SA"/>
              </w:rPr>
              <w:t>2) Копии документов, удостоверяющих личность заявителя (для граждан).</w:t>
            </w:r>
          </w:p>
          <w:bookmarkEnd w:id="1"/>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 xml:space="preserve">4) </w:t>
            </w:r>
            <w:bookmarkStart w:id="2" w:name="sub_161003"/>
            <w:r w:rsidRPr="003A42C0">
              <w:rPr>
                <w:rFonts w:ascii="Times New Roman" w:eastAsia="Times New Roman" w:hAnsi="Times New Roman" w:cs="Times New Roman"/>
                <w:color w:val="auto"/>
                <w:sz w:val="28"/>
                <w:szCs w:val="28"/>
                <w:lang w:bidi="ar-SA"/>
              </w:rPr>
              <w:t>Заверенные копии учредительных документов (для юридических лиц).</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bookmarkStart w:id="3" w:name="sub_161004"/>
            <w:bookmarkEnd w:id="2"/>
            <w:r w:rsidRPr="003A42C0">
              <w:rPr>
                <w:rFonts w:ascii="Times New Roman" w:eastAsia="Times New Roman" w:hAnsi="Times New Roman" w:cs="Times New Roman"/>
                <w:color w:val="auto"/>
                <w:sz w:val="28"/>
                <w:szCs w:val="28"/>
                <w:lang w:bidi="ar-SA"/>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bookmarkEnd w:id="3"/>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750E7" w:rsidRPr="003A42C0" w:rsidRDefault="008B5164" w:rsidP="00946C9B">
            <w:pPr>
              <w:widowControl/>
              <w:jc w:val="both"/>
              <w:rPr>
                <w:rFonts w:ascii="Times New Roman" w:eastAsia="Times New Roman" w:hAnsi="Times New Roman" w:cs="Times New Roman"/>
                <w:color w:val="auto"/>
                <w:sz w:val="28"/>
                <w:szCs w:val="28"/>
                <w:lang w:bidi="ar-SA"/>
              </w:rPr>
            </w:pPr>
            <w:bookmarkStart w:id="4" w:name="sub_3912130"/>
            <w:r w:rsidRPr="003A42C0">
              <w:rPr>
                <w:rFonts w:ascii="Times New Roman" w:eastAsia="Times New Roman" w:hAnsi="Times New Roman" w:cs="Times New Roman"/>
                <w:color w:val="auto"/>
                <w:sz w:val="28"/>
                <w:szCs w:val="28"/>
                <w:lang w:bidi="ar-SA"/>
              </w:rPr>
              <w:t xml:space="preserve">7) </w:t>
            </w:r>
            <w:proofErr w:type="gramStart"/>
            <w:r w:rsidR="00946C9B" w:rsidRPr="003A42C0">
              <w:rPr>
                <w:rFonts w:ascii="Times New Roman" w:eastAsia="Times New Roman" w:hAnsi="Times New Roman" w:cs="Times New Roman"/>
                <w:color w:val="auto"/>
                <w:sz w:val="28"/>
                <w:szCs w:val="28"/>
                <w:lang w:bidi="ar-SA"/>
              </w:rPr>
              <w:t>В</w:t>
            </w:r>
            <w:proofErr w:type="gramEnd"/>
            <w:r w:rsidRPr="003A42C0">
              <w:rPr>
                <w:rFonts w:ascii="Times New Roman" w:eastAsia="Times New Roman" w:hAnsi="Times New Roman" w:cs="Times New Roman"/>
                <w:color w:val="auto"/>
                <w:sz w:val="28"/>
                <w:szCs w:val="28"/>
                <w:lang w:bidi="ar-SA"/>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4"/>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Срок заключения договора аренды</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sz w:val="28"/>
                <w:szCs w:val="28"/>
                <w:lang w:bidi="ar-SA"/>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sidRPr="003A42C0">
              <w:rPr>
                <w:rFonts w:ascii="Times New Roman" w:eastAsia="Times New Roman" w:hAnsi="Times New Roman" w:cs="Times New Roman"/>
                <w:color w:val="auto"/>
                <w:sz w:val="28"/>
                <w:szCs w:val="28"/>
                <w:lang w:bidi="ar-SA"/>
              </w:rPr>
              <w:t xml:space="preserve"> (</w:t>
            </w:r>
            <w:r w:rsidRPr="003A42C0">
              <w:rPr>
                <w:rFonts w:ascii="Times New Roman" w:eastAsia="Times New Roman" w:hAnsi="Times New Roman" w:cs="Times New Roman"/>
                <w:color w:val="auto"/>
                <w:sz w:val="28"/>
                <w:szCs w:val="28"/>
                <w:lang w:val="en-US" w:bidi="ar-SA"/>
              </w:rPr>
              <w:t>http</w:t>
            </w:r>
            <w:r w:rsidRPr="003A42C0">
              <w:rPr>
                <w:rFonts w:ascii="Times New Roman" w:eastAsia="Times New Roman" w:hAnsi="Times New Roman" w:cs="Times New Roman"/>
                <w:color w:val="auto"/>
                <w:sz w:val="28"/>
                <w:szCs w:val="28"/>
                <w:lang w:bidi="ar-SA"/>
              </w:rPr>
              <w:t>://</w:t>
            </w:r>
            <w:r w:rsidRPr="003A42C0">
              <w:rPr>
                <w:rFonts w:ascii="Times New Roman" w:eastAsia="Times New Roman" w:hAnsi="Times New Roman" w:cs="Times New Roman"/>
                <w:color w:val="auto"/>
                <w:sz w:val="28"/>
                <w:szCs w:val="28"/>
                <w:lang w:val="en-US" w:bidi="ar-SA"/>
              </w:rPr>
              <w:t>www</w:t>
            </w:r>
            <w:r w:rsidRPr="003A42C0">
              <w:rPr>
                <w:rFonts w:ascii="Times New Roman" w:eastAsia="Times New Roman" w:hAnsi="Times New Roman" w:cs="Times New Roman"/>
                <w:color w:val="auto"/>
                <w:sz w:val="28"/>
                <w:szCs w:val="28"/>
                <w:lang w:bidi="ar-SA"/>
              </w:rPr>
              <w:t>.</w:t>
            </w:r>
            <w:r w:rsidRPr="003A42C0">
              <w:rPr>
                <w:rFonts w:ascii="Times New Roman" w:eastAsia="Times New Roman" w:hAnsi="Times New Roman" w:cs="Times New Roman"/>
                <w:color w:val="auto"/>
                <w:sz w:val="28"/>
                <w:szCs w:val="28"/>
                <w:lang w:val="en-US" w:bidi="ar-SA"/>
              </w:rPr>
              <w:t>new</w:t>
            </w:r>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torgi</w:t>
            </w:r>
            <w:proofErr w:type="spellEnd"/>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gov</w:t>
            </w:r>
            <w:proofErr w:type="spellEnd"/>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ru</w:t>
            </w:r>
            <w:proofErr w:type="spellEnd"/>
            <w:r w:rsidRPr="003A42C0">
              <w:rPr>
                <w:rFonts w:ascii="Times New Roman" w:eastAsia="Times New Roman" w:hAnsi="Times New Roman" w:cs="Times New Roman"/>
                <w:color w:val="auto"/>
                <w:sz w:val="28"/>
                <w:szCs w:val="28"/>
                <w:lang w:bidi="ar-SA"/>
              </w:rPr>
              <w:t>)</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Порядок ознакомления покупателей с иной информацией, условиями договора аренды</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3A42C0">
              <w:rPr>
                <w:rFonts w:ascii="Times New Roman" w:eastAsia="Calibri" w:hAnsi="Times New Roman" w:cs="Times New Roman"/>
                <w:sz w:val="28"/>
                <w:szCs w:val="28"/>
                <w:lang w:val="en-US" w:eastAsia="en-US" w:bidi="ar-SA"/>
              </w:rPr>
              <w:t>http</w:t>
            </w:r>
            <w:r w:rsidRPr="003A42C0">
              <w:rPr>
                <w:rFonts w:ascii="Times New Roman" w:eastAsia="Calibri" w:hAnsi="Times New Roman" w:cs="Times New Roman"/>
                <w:sz w:val="28"/>
                <w:szCs w:val="28"/>
                <w:lang w:eastAsia="en-US" w:bidi="ar-SA"/>
              </w:rPr>
              <w:t>//</w:t>
            </w:r>
            <w:proofErr w:type="spellStart"/>
            <w:r w:rsidRPr="003A42C0">
              <w:rPr>
                <w:rFonts w:ascii="Times New Roman" w:eastAsia="Calibri" w:hAnsi="Times New Roman" w:cs="Times New Roman"/>
                <w:sz w:val="28"/>
                <w:szCs w:val="28"/>
                <w:lang w:eastAsia="en-US" w:bidi="ar-SA"/>
              </w:rPr>
              <w:t>питер</w:t>
            </w:r>
            <w:r w:rsidR="00946C9B" w:rsidRPr="003A42C0">
              <w:rPr>
                <w:rFonts w:ascii="Times New Roman" w:eastAsia="Calibri" w:hAnsi="Times New Roman" w:cs="Times New Roman"/>
                <w:sz w:val="28"/>
                <w:szCs w:val="28"/>
                <w:lang w:eastAsia="en-US" w:bidi="ar-SA"/>
              </w:rPr>
              <w:t>ка.рф</w:t>
            </w:r>
            <w:proofErr w:type="spellEnd"/>
            <w:r w:rsidRPr="003A42C0">
              <w:rPr>
                <w:rFonts w:ascii="Times New Roman" w:eastAsia="Times New Roman" w:hAnsi="Times New Roman" w:cs="Times New Roman"/>
                <w:color w:val="auto"/>
                <w:sz w:val="28"/>
                <w:szCs w:val="28"/>
                <w:lang w:bidi="ar-SA"/>
              </w:rPr>
              <w:t xml:space="preserve"> и на официальном сайте Российской Федерации для размещения информации о проведении торгов (</w:t>
            </w:r>
            <w:r w:rsidRPr="003A42C0">
              <w:rPr>
                <w:rFonts w:ascii="Times New Roman" w:eastAsia="Times New Roman" w:hAnsi="Times New Roman" w:cs="Times New Roman"/>
                <w:color w:val="auto"/>
                <w:sz w:val="28"/>
                <w:szCs w:val="28"/>
                <w:lang w:val="en-US" w:bidi="ar-SA"/>
              </w:rPr>
              <w:t>http</w:t>
            </w:r>
            <w:r w:rsidRPr="003A42C0">
              <w:rPr>
                <w:rFonts w:ascii="Times New Roman" w:eastAsia="Times New Roman" w:hAnsi="Times New Roman" w:cs="Times New Roman"/>
                <w:color w:val="auto"/>
                <w:sz w:val="28"/>
                <w:szCs w:val="28"/>
                <w:lang w:bidi="ar-SA"/>
              </w:rPr>
              <w:t>://</w:t>
            </w:r>
            <w:r w:rsidRPr="003A42C0">
              <w:rPr>
                <w:rFonts w:ascii="Times New Roman" w:eastAsia="Times New Roman" w:hAnsi="Times New Roman" w:cs="Times New Roman"/>
                <w:color w:val="auto"/>
                <w:sz w:val="28"/>
                <w:szCs w:val="28"/>
                <w:lang w:val="en-US" w:bidi="ar-SA"/>
              </w:rPr>
              <w:t>www</w:t>
            </w:r>
            <w:r w:rsidRPr="003A42C0">
              <w:rPr>
                <w:rFonts w:ascii="Times New Roman" w:eastAsia="Times New Roman" w:hAnsi="Times New Roman" w:cs="Times New Roman"/>
                <w:color w:val="auto"/>
                <w:sz w:val="28"/>
                <w:szCs w:val="28"/>
                <w:lang w:bidi="ar-SA"/>
              </w:rPr>
              <w:t>.</w:t>
            </w:r>
            <w:r w:rsidRPr="003A42C0">
              <w:rPr>
                <w:rFonts w:ascii="Times New Roman" w:eastAsia="Times New Roman" w:hAnsi="Times New Roman" w:cs="Times New Roman"/>
                <w:color w:val="auto"/>
                <w:sz w:val="28"/>
                <w:szCs w:val="28"/>
                <w:lang w:val="en-US" w:bidi="ar-SA"/>
              </w:rPr>
              <w:t>new</w:t>
            </w:r>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torgi</w:t>
            </w:r>
            <w:proofErr w:type="spellEnd"/>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gov</w:t>
            </w:r>
            <w:proofErr w:type="spellEnd"/>
            <w:r w:rsidRPr="003A42C0">
              <w:rPr>
                <w:rFonts w:ascii="Times New Roman" w:eastAsia="Times New Roman" w:hAnsi="Times New Roman" w:cs="Times New Roman"/>
                <w:color w:val="auto"/>
                <w:sz w:val="28"/>
                <w:szCs w:val="28"/>
                <w:lang w:bidi="ar-SA"/>
              </w:rPr>
              <w:t>.</w:t>
            </w:r>
            <w:proofErr w:type="spellStart"/>
            <w:r w:rsidRPr="003A42C0">
              <w:rPr>
                <w:rFonts w:ascii="Times New Roman" w:eastAsia="Times New Roman" w:hAnsi="Times New Roman" w:cs="Times New Roman"/>
                <w:color w:val="auto"/>
                <w:sz w:val="28"/>
                <w:szCs w:val="28"/>
                <w:lang w:val="en-US" w:bidi="ar-SA"/>
              </w:rPr>
              <w:t>ru</w:t>
            </w:r>
            <w:proofErr w:type="spellEnd"/>
            <w:r w:rsidRPr="003A42C0">
              <w:rPr>
                <w:rFonts w:ascii="Times New Roman" w:eastAsia="Times New Roman" w:hAnsi="Times New Roman" w:cs="Times New Roman"/>
                <w:color w:val="auto"/>
                <w:sz w:val="28"/>
                <w:szCs w:val="28"/>
                <w:lang w:bidi="ar-SA"/>
              </w:rPr>
              <w:t>), и электронной площадке Сбербанк-АСТ http://www.sberbank-ast.ru.</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Ограничения участия отдельных категорий физических и юридических лиц</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Порядок определения победителя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Определение участников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 xml:space="preserve">Рассмотрение заявок и документов претендентов на участие в аукционе </w:t>
            </w:r>
            <w:r w:rsidRPr="003A42C0">
              <w:rPr>
                <w:rFonts w:ascii="Times New Roman" w:eastAsia="Times New Roman" w:hAnsi="Times New Roman" w:cs="Times New Roman"/>
                <w:b/>
                <w:color w:val="auto"/>
                <w:sz w:val="28"/>
                <w:szCs w:val="28"/>
                <w:lang w:bidi="ar-SA"/>
              </w:rPr>
              <w:t xml:space="preserve">состоится </w:t>
            </w:r>
            <w:r w:rsidR="00946C9B" w:rsidRPr="003A42C0">
              <w:rPr>
                <w:rFonts w:ascii="Times New Roman" w:eastAsia="Times New Roman" w:hAnsi="Times New Roman" w:cs="Times New Roman"/>
                <w:b/>
                <w:color w:val="auto"/>
                <w:sz w:val="28"/>
                <w:szCs w:val="28"/>
                <w:lang w:bidi="ar-SA"/>
              </w:rPr>
              <w:t>20</w:t>
            </w:r>
            <w:r w:rsidRPr="003A42C0">
              <w:rPr>
                <w:rFonts w:ascii="Times New Roman" w:eastAsia="Times New Roman" w:hAnsi="Times New Roman" w:cs="Times New Roman"/>
                <w:b/>
                <w:color w:val="auto"/>
                <w:sz w:val="28"/>
                <w:szCs w:val="28"/>
                <w:lang w:bidi="ar-SA"/>
              </w:rPr>
              <w:t xml:space="preserve"> февраля 2024 г. в 10.00 часов (по московскому времени)</w:t>
            </w:r>
            <w:r w:rsidRPr="003A42C0">
              <w:rPr>
                <w:rFonts w:ascii="Times New Roman" w:eastAsia="Times New Roman" w:hAnsi="Times New Roman" w:cs="Times New Roman"/>
                <w:color w:val="auto"/>
                <w:sz w:val="28"/>
                <w:szCs w:val="28"/>
                <w:lang w:bidi="ar-SA"/>
              </w:rPr>
              <w:t xml:space="preserve"> по адресу: Саратовская область, Питерский район, </w:t>
            </w:r>
            <w:proofErr w:type="spellStart"/>
            <w:r w:rsidRPr="003A42C0">
              <w:rPr>
                <w:rFonts w:ascii="Times New Roman" w:eastAsia="Times New Roman" w:hAnsi="Times New Roman" w:cs="Times New Roman"/>
                <w:color w:val="auto"/>
                <w:sz w:val="28"/>
                <w:szCs w:val="28"/>
                <w:lang w:bidi="ar-SA"/>
              </w:rPr>
              <w:t>с.Питерка</w:t>
            </w:r>
            <w:proofErr w:type="spellEnd"/>
            <w:r w:rsidRPr="003A42C0">
              <w:rPr>
                <w:rFonts w:ascii="Times New Roman" w:eastAsia="Times New Roman" w:hAnsi="Times New Roman" w:cs="Times New Roman"/>
                <w:color w:val="auto"/>
                <w:sz w:val="28"/>
                <w:szCs w:val="28"/>
                <w:lang w:bidi="ar-SA"/>
              </w:rPr>
              <w:t>, ул. им. Ленина, д. 101, кабинет первого заместителя главы администрации Питерского муниципального района.</w:t>
            </w:r>
          </w:p>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Срок отказа от проведения аукциона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bCs/>
                <w:color w:val="auto"/>
                <w:sz w:val="28"/>
                <w:szCs w:val="28"/>
                <w:lang w:bidi="ar-SA"/>
              </w:rPr>
            </w:pPr>
            <w:r w:rsidRPr="003A42C0">
              <w:rPr>
                <w:rFonts w:ascii="Times New Roman" w:eastAsia="Times New Roman" w:hAnsi="Times New Roman" w:cs="Times New Roman"/>
                <w:bCs/>
                <w:color w:val="auto"/>
                <w:sz w:val="28"/>
                <w:szCs w:val="28"/>
                <w:lang w:bidi="ar-SA"/>
              </w:rPr>
              <w:t>В течение трех дней со дня принятия решения об отказе в проведении аукциона (п. 24 ст. 39.11 ЗК РФ)</w:t>
            </w:r>
          </w:p>
        </w:tc>
      </w:tr>
      <w:tr w:rsidR="006750E7" w:rsidRPr="003A42C0">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bCs/>
                <w:color w:val="auto"/>
                <w:sz w:val="28"/>
                <w:szCs w:val="28"/>
                <w:lang w:bidi="ar-SA"/>
              </w:rPr>
              <w:t>Имущество выставляется впервые</w:t>
            </w:r>
            <w:r w:rsidRPr="003A42C0">
              <w:rPr>
                <w:rFonts w:ascii="Times New Roman" w:eastAsia="Times New Roman" w:hAnsi="Times New Roman" w:cs="Times New Roman"/>
                <w:color w:val="auto"/>
                <w:sz w:val="28"/>
                <w:szCs w:val="28"/>
                <w:lang w:bidi="ar-SA"/>
              </w:rPr>
              <w:t>.</w:t>
            </w:r>
          </w:p>
        </w:tc>
      </w:tr>
      <w:tr w:rsidR="006750E7" w:rsidRPr="003A42C0">
        <w:tc>
          <w:tcPr>
            <w:tcW w:w="4820" w:type="dxa"/>
            <w:tcBorders>
              <w:left w:val="single" w:sz="4" w:space="0" w:color="000000"/>
              <w:bottom w:val="single" w:sz="4" w:space="0" w:color="000000"/>
              <w:right w:val="single" w:sz="4" w:space="0" w:color="000000"/>
            </w:tcBorders>
            <w:shd w:val="clear" w:color="auto" w:fill="auto"/>
          </w:tcPr>
          <w:p w:rsidR="006750E7" w:rsidRPr="003A42C0" w:rsidRDefault="008B5164" w:rsidP="008B5164">
            <w:pPr>
              <w:widowControl/>
              <w:rPr>
                <w:rFonts w:ascii="Times New Roman" w:eastAsia="Times New Roman" w:hAnsi="Times New Roman" w:cs="Times New Roman"/>
                <w:b/>
                <w:color w:val="auto"/>
                <w:sz w:val="28"/>
                <w:szCs w:val="28"/>
                <w:lang w:bidi="ar-SA"/>
              </w:rPr>
            </w:pPr>
            <w:r w:rsidRPr="003A42C0">
              <w:rPr>
                <w:rFonts w:ascii="Times New Roman" w:eastAsia="Times New Roman" w:hAnsi="Times New Roman" w:cs="Times New Roman"/>
                <w:b/>
                <w:color w:val="auto"/>
                <w:sz w:val="28"/>
                <w:szCs w:val="28"/>
                <w:lang w:bidi="ar-SA"/>
              </w:rPr>
              <w:t>Плата оператору электронной площадки за участие в аукционе</w:t>
            </w:r>
          </w:p>
        </w:tc>
        <w:tc>
          <w:tcPr>
            <w:tcW w:w="4535" w:type="dxa"/>
            <w:tcBorders>
              <w:left w:val="single" w:sz="4" w:space="0" w:color="000000"/>
              <w:bottom w:val="single" w:sz="4" w:space="0" w:color="000000"/>
              <w:right w:val="single" w:sz="4" w:space="0" w:color="000000"/>
            </w:tcBorders>
            <w:shd w:val="clear" w:color="auto" w:fill="auto"/>
          </w:tcPr>
          <w:p w:rsidR="006750E7" w:rsidRPr="003A42C0" w:rsidRDefault="008B5164" w:rsidP="008B5164">
            <w:pPr>
              <w:widowControl/>
              <w:jc w:val="both"/>
              <w:rPr>
                <w:rFonts w:ascii="Times New Roman" w:eastAsia="Times New Roman" w:hAnsi="Times New Roman" w:cs="Times New Roman"/>
                <w:color w:val="auto"/>
                <w:sz w:val="28"/>
                <w:szCs w:val="28"/>
                <w:lang w:bidi="ar-SA"/>
              </w:rPr>
            </w:pPr>
            <w:r w:rsidRPr="003A42C0">
              <w:rPr>
                <w:rFonts w:ascii="Times New Roman" w:eastAsia="Times New Roman" w:hAnsi="Times New Roman" w:cs="Times New Roman"/>
                <w:color w:val="auto"/>
                <w:sz w:val="28"/>
                <w:szCs w:val="28"/>
                <w:lang w:bidi="ar-SA"/>
              </w:rPr>
              <w:t>Не взимается</w:t>
            </w:r>
          </w:p>
        </w:tc>
      </w:tr>
    </w:tbl>
    <w:p w:rsidR="006750E7" w:rsidRDefault="006750E7" w:rsidP="008B5164">
      <w:pPr>
        <w:widowControl/>
        <w:jc w:val="both"/>
        <w:rPr>
          <w:rFonts w:ascii="Times New Roman" w:eastAsia="Calibri" w:hAnsi="Times New Roman" w:cs="Times New Roman"/>
          <w:b/>
          <w:bCs/>
          <w:color w:val="auto"/>
          <w:lang w:eastAsia="en-US" w:bidi="ar-SA"/>
        </w:rPr>
      </w:pPr>
    </w:p>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Технические условия подключения (технологического присоединения) по Лоту № 1:</w:t>
      </w:r>
    </w:p>
    <w:p w:rsidR="006750E7" w:rsidRDefault="006750E7" w:rsidP="008B5164">
      <w:pPr>
        <w:pStyle w:val="af1"/>
        <w:ind w:firstLine="709"/>
        <w:jc w:val="both"/>
        <w:rPr>
          <w:rFonts w:ascii="Times New Roman" w:hAnsi="Times New Roman"/>
          <w:b/>
          <w:bCs/>
          <w:sz w:val="28"/>
          <w:szCs w:val="28"/>
        </w:rPr>
      </w:pPr>
    </w:p>
    <w:p w:rsidR="006750E7" w:rsidRPr="003A42C0" w:rsidRDefault="008B5164" w:rsidP="008B5164">
      <w:pPr>
        <w:pStyle w:val="af1"/>
        <w:ind w:firstLine="709"/>
        <w:jc w:val="both"/>
        <w:rPr>
          <w:rFonts w:ascii="Times New Roman" w:hAnsi="Times New Roman"/>
          <w:b/>
          <w:bCs/>
          <w:sz w:val="28"/>
          <w:szCs w:val="28"/>
        </w:rPr>
      </w:pPr>
      <w:r w:rsidRPr="003A42C0">
        <w:rPr>
          <w:rFonts w:ascii="Times New Roman" w:hAnsi="Times New Roman"/>
          <w:b/>
          <w:bCs/>
          <w:sz w:val="28"/>
          <w:szCs w:val="28"/>
        </w:rPr>
        <w:t>Электроснабжение</w:t>
      </w:r>
    </w:p>
    <w:p w:rsidR="006750E7" w:rsidRPr="003A42C0" w:rsidRDefault="008B5164" w:rsidP="008B5164">
      <w:pPr>
        <w:pStyle w:val="af1"/>
        <w:ind w:firstLine="709"/>
        <w:jc w:val="both"/>
        <w:rPr>
          <w:rFonts w:ascii="Times New Roman" w:hAnsi="Times New Roman"/>
          <w:b/>
          <w:bCs/>
          <w:sz w:val="28"/>
          <w:szCs w:val="28"/>
        </w:rPr>
      </w:pPr>
      <w:r w:rsidRPr="003A42C0">
        <w:rPr>
          <w:rFonts w:ascii="Times New Roman" w:hAnsi="Times New Roman"/>
          <w:sz w:val="28"/>
          <w:szCs w:val="28"/>
        </w:rPr>
        <w:t xml:space="preserve">Информация о возможности подключения к сетям электроснабжения, предоставленная Обществом с ограниченной ответственностью «ЭЛТРЕЙТ» </w:t>
      </w:r>
    </w:p>
    <w:tbl>
      <w:tblPr>
        <w:tblW w:w="9810" w:type="dxa"/>
        <w:tblInd w:w="109" w:type="dxa"/>
        <w:tblLayout w:type="fixed"/>
        <w:tblLook w:val="01E0" w:firstRow="1" w:lastRow="1" w:firstColumn="1" w:lastColumn="1" w:noHBand="0" w:noVBand="0"/>
      </w:tblPr>
      <w:tblGrid>
        <w:gridCol w:w="4849"/>
        <w:gridCol w:w="4961"/>
      </w:tblGrid>
      <w:tr w:rsidR="006750E7" w:rsidRPr="003A42C0">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 xml:space="preserve">Необходимо произвести строительство ВЛИ-0,4кВ до границы участка (ПС 110/35/10 </w:t>
            </w:r>
            <w:proofErr w:type="spellStart"/>
            <w:r w:rsidRPr="003A42C0">
              <w:rPr>
                <w:rFonts w:ascii="Times New Roman" w:hAnsi="Times New Roman" w:cs="Times New Roman"/>
                <w:sz w:val="28"/>
                <w:szCs w:val="28"/>
              </w:rPr>
              <w:t>кВ</w:t>
            </w:r>
            <w:proofErr w:type="spellEnd"/>
            <w:r w:rsidRPr="003A42C0">
              <w:rPr>
                <w:rFonts w:ascii="Times New Roman" w:hAnsi="Times New Roman" w:cs="Times New Roman"/>
                <w:sz w:val="28"/>
                <w:szCs w:val="28"/>
              </w:rPr>
              <w:t xml:space="preserve"> Малый Узень, ВЛ-10 </w:t>
            </w:r>
            <w:proofErr w:type="spellStart"/>
            <w:r w:rsidRPr="003A42C0">
              <w:rPr>
                <w:rFonts w:ascii="Times New Roman" w:hAnsi="Times New Roman" w:cs="Times New Roman"/>
                <w:sz w:val="28"/>
                <w:szCs w:val="28"/>
              </w:rPr>
              <w:t>кВ</w:t>
            </w:r>
            <w:proofErr w:type="spellEnd"/>
            <w:r w:rsidRPr="003A42C0">
              <w:rPr>
                <w:rFonts w:ascii="Times New Roman" w:hAnsi="Times New Roman" w:cs="Times New Roman"/>
                <w:sz w:val="28"/>
                <w:szCs w:val="28"/>
              </w:rPr>
              <w:t xml:space="preserve"> № 10, КТП — 63) и прокладку питающего кабеля от щита учета на опоре на границе участка до ВРУ-0,4 </w:t>
            </w:r>
            <w:proofErr w:type="spellStart"/>
            <w:r w:rsidRPr="003A42C0">
              <w:rPr>
                <w:rFonts w:ascii="Times New Roman" w:hAnsi="Times New Roman" w:cs="Times New Roman"/>
                <w:sz w:val="28"/>
                <w:szCs w:val="28"/>
              </w:rPr>
              <w:t>кВ</w:t>
            </w:r>
            <w:proofErr w:type="spellEnd"/>
            <w:r w:rsidRPr="003A42C0">
              <w:rPr>
                <w:rFonts w:ascii="Times New Roman" w:hAnsi="Times New Roman" w:cs="Times New Roman"/>
                <w:sz w:val="28"/>
                <w:szCs w:val="28"/>
              </w:rPr>
              <w:t xml:space="preserve"> проектируемого объекта. На границе балансовой принадлежности установить щит учета электроэнергии с устройствами противоаварийной автоматики на запрашиваемую мощность. Заземление электроустановки выполнить согласно ПУЭ.</w:t>
            </w:r>
          </w:p>
        </w:tc>
      </w:tr>
      <w:tr w:rsidR="006750E7" w:rsidRPr="003A42C0">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Предельная свободная мощность существующих сетей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0 кВт</w:t>
            </w:r>
          </w:p>
        </w:tc>
      </w:tr>
      <w:tr w:rsidR="006750E7" w:rsidRPr="003A42C0">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Максимальная нагрузка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 xml:space="preserve">15 кВт (0,38 </w:t>
            </w:r>
            <w:proofErr w:type="spellStart"/>
            <w:r w:rsidRPr="003A42C0">
              <w:rPr>
                <w:rFonts w:ascii="Times New Roman" w:hAnsi="Times New Roman" w:cs="Times New Roman"/>
                <w:sz w:val="28"/>
                <w:szCs w:val="28"/>
              </w:rPr>
              <w:t>кВ</w:t>
            </w:r>
            <w:proofErr w:type="spellEnd"/>
            <w:r w:rsidRPr="003A42C0">
              <w:rPr>
                <w:rFonts w:ascii="Times New Roman" w:hAnsi="Times New Roman" w:cs="Times New Roman"/>
                <w:sz w:val="28"/>
                <w:szCs w:val="28"/>
              </w:rPr>
              <w:t xml:space="preserve">, </w:t>
            </w:r>
            <w:r w:rsidRPr="003A42C0">
              <w:rPr>
                <w:rFonts w:ascii="Times New Roman" w:hAnsi="Times New Roman" w:cs="Times New Roman"/>
                <w:sz w:val="28"/>
                <w:szCs w:val="28"/>
                <w:lang w:val="en-US"/>
              </w:rPr>
              <w:t>III</w:t>
            </w:r>
            <w:r w:rsidRPr="003A42C0">
              <w:rPr>
                <w:rFonts w:ascii="Times New Roman" w:hAnsi="Times New Roman" w:cs="Times New Roman"/>
                <w:sz w:val="28"/>
                <w:szCs w:val="28"/>
              </w:rPr>
              <w:t xml:space="preserve"> категория надежности)</w:t>
            </w:r>
          </w:p>
        </w:tc>
      </w:tr>
      <w:tr w:rsidR="006750E7" w:rsidRPr="003A42C0">
        <w:trPr>
          <w:trHeight w:val="352"/>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Сроки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4 месяца</w:t>
            </w:r>
          </w:p>
        </w:tc>
      </w:tr>
      <w:tr w:rsidR="006750E7" w:rsidRPr="003A42C0">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Срок действия технических условий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2 года</w:t>
            </w:r>
          </w:p>
        </w:tc>
      </w:tr>
      <w:tr w:rsidR="006750E7" w:rsidRPr="003A42C0">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8B5164">
            <w:pPr>
              <w:rPr>
                <w:rFonts w:ascii="Times New Roman" w:hAnsi="Times New Roman" w:cs="Times New Roman"/>
                <w:sz w:val="28"/>
                <w:szCs w:val="28"/>
              </w:rPr>
            </w:pPr>
            <w:r w:rsidRPr="003A42C0">
              <w:rPr>
                <w:rFonts w:ascii="Times New Roman" w:hAnsi="Times New Roman" w:cs="Times New Roman"/>
                <w:sz w:val="28"/>
                <w:szCs w:val="28"/>
              </w:rPr>
              <w:t>Плата за подключение* (технологическое присоединение)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3A42C0" w:rsidRDefault="008B5164" w:rsidP="00946C9B">
            <w:pPr>
              <w:jc w:val="both"/>
              <w:rPr>
                <w:rFonts w:ascii="Times New Roman" w:hAnsi="Times New Roman" w:cs="Times New Roman"/>
                <w:sz w:val="28"/>
                <w:szCs w:val="28"/>
              </w:rPr>
            </w:pPr>
            <w:r w:rsidRPr="003A42C0">
              <w:rPr>
                <w:rFonts w:ascii="Times New Roman" w:hAnsi="Times New Roman" w:cs="Times New Roman"/>
                <w:sz w:val="28"/>
                <w:szCs w:val="28"/>
              </w:rPr>
              <w:t>От 15960 рублей 06 копеек (в том числе НДС 20%) по постановлениям КГРТ Саратовской области № 55/1, 55/2 от 29.11.2022 г.</w:t>
            </w:r>
          </w:p>
        </w:tc>
      </w:tr>
    </w:tbl>
    <w:p w:rsidR="006750E7" w:rsidRPr="003A42C0" w:rsidRDefault="008B5164" w:rsidP="008B5164">
      <w:pPr>
        <w:pStyle w:val="af1"/>
        <w:ind w:firstLine="709"/>
        <w:jc w:val="both"/>
        <w:rPr>
          <w:rFonts w:ascii="Times New Roman" w:hAnsi="Times New Roman"/>
          <w:b/>
          <w:bCs/>
          <w:sz w:val="28"/>
          <w:szCs w:val="28"/>
        </w:rPr>
      </w:pPr>
      <w:r w:rsidRPr="003A42C0">
        <w:rPr>
          <w:rFonts w:ascii="Times New Roman" w:hAnsi="Times New Roman"/>
          <w:b/>
          <w:bCs/>
          <w:sz w:val="28"/>
          <w:szCs w:val="28"/>
        </w:rPr>
        <w:t>Газоснабжение:</w:t>
      </w:r>
    </w:p>
    <w:p w:rsidR="006750E7" w:rsidRPr="003A42C0" w:rsidRDefault="008B5164" w:rsidP="008B5164">
      <w:pPr>
        <w:pStyle w:val="af1"/>
        <w:ind w:firstLine="709"/>
        <w:jc w:val="both"/>
        <w:rPr>
          <w:rFonts w:ascii="Times New Roman" w:hAnsi="Times New Roman"/>
          <w:sz w:val="28"/>
          <w:szCs w:val="28"/>
        </w:rPr>
      </w:pPr>
      <w:r w:rsidRPr="003A42C0">
        <w:rPr>
          <w:rFonts w:ascii="Times New Roman" w:hAnsi="Times New Roman"/>
          <w:sz w:val="28"/>
          <w:szCs w:val="28"/>
        </w:rPr>
        <w:t xml:space="preserve">Информация о возможности подключения (технологического присоединения) к сетям </w:t>
      </w:r>
      <w:proofErr w:type="spellStart"/>
      <w:r w:rsidRPr="003A42C0">
        <w:rPr>
          <w:rFonts w:ascii="Times New Roman" w:hAnsi="Times New Roman"/>
          <w:sz w:val="28"/>
          <w:szCs w:val="28"/>
        </w:rPr>
        <w:t>газопотребления</w:t>
      </w:r>
      <w:proofErr w:type="spellEnd"/>
      <w:r w:rsidRPr="003A42C0">
        <w:rPr>
          <w:rFonts w:ascii="Times New Roman" w:hAnsi="Times New Roman"/>
          <w:sz w:val="28"/>
          <w:szCs w:val="28"/>
        </w:rPr>
        <w:t xml:space="preserve">, предоставленная Филиалом ОАО «Газпром газораспределение Саратовская область» </w:t>
      </w:r>
    </w:p>
    <w:tbl>
      <w:tblPr>
        <w:tblW w:w="9639" w:type="dxa"/>
        <w:tblInd w:w="250" w:type="dxa"/>
        <w:tblLayout w:type="fixed"/>
        <w:tblLook w:val="04A0" w:firstRow="1" w:lastRow="0" w:firstColumn="1" w:lastColumn="0" w:noHBand="0" w:noVBand="1"/>
      </w:tblPr>
      <w:tblGrid>
        <w:gridCol w:w="5245"/>
        <w:gridCol w:w="4394"/>
      </w:tblGrid>
      <w:tr w:rsidR="006750E7" w:rsidRPr="003A42C0">
        <w:trPr>
          <w:trHeight w:val="1201"/>
        </w:trPr>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8B5164">
            <w:pPr>
              <w:pStyle w:val="af2"/>
              <w:spacing w:after="0" w:line="240" w:lineRule="auto"/>
              <w:ind w:left="0"/>
              <w:rPr>
                <w:rFonts w:ascii="Times New Roman" w:hAnsi="Times New Roman"/>
                <w:sz w:val="28"/>
                <w:szCs w:val="28"/>
              </w:rPr>
            </w:pPr>
            <w:r w:rsidRPr="003A42C0">
              <w:rPr>
                <w:rFonts w:ascii="Times New Roman" w:hAnsi="Times New Roman"/>
                <w:sz w:val="28"/>
                <w:szCs w:val="28"/>
              </w:rPr>
              <w:t>Технические условия подключения (технологического присоединения) объектов к сетям инженерно-технического обеспечения, в том числе:</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6750E7" w:rsidP="00946C9B">
            <w:pPr>
              <w:pStyle w:val="af2"/>
              <w:spacing w:line="240" w:lineRule="auto"/>
              <w:ind w:left="0"/>
              <w:jc w:val="both"/>
              <w:rPr>
                <w:rFonts w:ascii="Times New Roman" w:hAnsi="Times New Roman"/>
                <w:b/>
                <w:sz w:val="28"/>
                <w:szCs w:val="28"/>
              </w:rPr>
            </w:pPr>
          </w:p>
        </w:tc>
      </w:tr>
      <w:tr w:rsidR="006750E7" w:rsidRPr="003A42C0">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8B5164">
            <w:pPr>
              <w:pStyle w:val="af2"/>
              <w:spacing w:after="0" w:line="240" w:lineRule="auto"/>
              <w:ind w:left="0"/>
              <w:rPr>
                <w:rFonts w:ascii="Times New Roman" w:hAnsi="Times New Roman"/>
                <w:sz w:val="28"/>
                <w:szCs w:val="28"/>
              </w:rPr>
            </w:pPr>
            <w:r w:rsidRPr="003A42C0">
              <w:rPr>
                <w:rFonts w:ascii="Times New Roman" w:hAnsi="Times New Roman"/>
                <w:sz w:val="28"/>
                <w:szCs w:val="28"/>
              </w:rPr>
              <w:t>Предельная свободная мощность существующих сетей</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after="0" w:line="240" w:lineRule="auto"/>
              <w:ind w:left="0"/>
              <w:jc w:val="both"/>
              <w:rPr>
                <w:rFonts w:ascii="Times New Roman" w:hAnsi="Times New Roman"/>
                <w:sz w:val="28"/>
                <w:szCs w:val="28"/>
              </w:rPr>
            </w:pPr>
            <w:r w:rsidRPr="003A42C0">
              <w:rPr>
                <w:rFonts w:ascii="Times New Roman" w:hAnsi="Times New Roman"/>
                <w:sz w:val="28"/>
                <w:szCs w:val="28"/>
              </w:rPr>
              <w:t>4,0 м</w:t>
            </w:r>
            <w:r w:rsidRPr="003A42C0">
              <w:rPr>
                <w:rFonts w:ascii="Times New Roman" w:hAnsi="Times New Roman"/>
                <w:sz w:val="28"/>
                <w:szCs w:val="28"/>
                <w:vertAlign w:val="superscript"/>
              </w:rPr>
              <w:t>3</w:t>
            </w:r>
            <w:r w:rsidRPr="003A42C0">
              <w:rPr>
                <w:rFonts w:ascii="Times New Roman" w:hAnsi="Times New Roman"/>
                <w:sz w:val="28"/>
                <w:szCs w:val="28"/>
              </w:rPr>
              <w:t>/час</w:t>
            </w:r>
          </w:p>
        </w:tc>
      </w:tr>
      <w:tr w:rsidR="006750E7" w:rsidRPr="003A42C0">
        <w:trPr>
          <w:trHeight w:val="864"/>
        </w:trPr>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line="240" w:lineRule="auto"/>
              <w:ind w:left="0"/>
              <w:rPr>
                <w:rFonts w:ascii="Times New Roman" w:hAnsi="Times New Roman"/>
                <w:sz w:val="28"/>
                <w:szCs w:val="28"/>
              </w:rPr>
            </w:pPr>
            <w:r w:rsidRPr="003A42C0">
              <w:rPr>
                <w:rFonts w:ascii="Times New Roman" w:hAnsi="Times New Roman"/>
                <w:sz w:val="28"/>
                <w:szCs w:val="28"/>
              </w:rPr>
              <w:t>Максимальная нагрузка подключения объекта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after="0" w:line="240" w:lineRule="auto"/>
              <w:ind w:left="0"/>
              <w:jc w:val="both"/>
              <w:rPr>
                <w:rFonts w:ascii="Times New Roman" w:hAnsi="Times New Roman"/>
                <w:sz w:val="28"/>
                <w:szCs w:val="28"/>
              </w:rPr>
            </w:pPr>
            <w:r w:rsidRPr="003A42C0">
              <w:rPr>
                <w:rFonts w:ascii="Times New Roman" w:hAnsi="Times New Roman"/>
                <w:sz w:val="28"/>
                <w:szCs w:val="28"/>
              </w:rPr>
              <w:t xml:space="preserve">От надземного газопровода низкого давления </w:t>
            </w:r>
            <w:r w:rsidRPr="003A42C0">
              <w:rPr>
                <w:rFonts w:ascii="Times New Roman" w:hAnsi="Times New Roman"/>
                <w:sz w:val="28"/>
                <w:szCs w:val="28"/>
                <w:lang w:val="en-US"/>
              </w:rPr>
              <w:t>d</w:t>
            </w:r>
            <w:r w:rsidRPr="003A42C0">
              <w:rPr>
                <w:rFonts w:ascii="Times New Roman" w:hAnsi="Times New Roman"/>
                <w:sz w:val="28"/>
                <w:szCs w:val="28"/>
              </w:rPr>
              <w:t>= 89 х3,0 мм по ул. Вокзальная с. Малый Узень</w:t>
            </w:r>
          </w:p>
        </w:tc>
      </w:tr>
      <w:tr w:rsidR="006750E7" w:rsidRPr="003A42C0">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8B5164">
            <w:pPr>
              <w:pStyle w:val="af2"/>
              <w:spacing w:after="0" w:line="240" w:lineRule="auto"/>
              <w:ind w:left="0"/>
              <w:rPr>
                <w:rFonts w:ascii="Times New Roman" w:hAnsi="Times New Roman"/>
                <w:sz w:val="28"/>
                <w:szCs w:val="28"/>
              </w:rPr>
            </w:pPr>
            <w:r w:rsidRPr="003A42C0">
              <w:rPr>
                <w:rFonts w:ascii="Times New Roman" w:hAnsi="Times New Roman"/>
                <w:sz w:val="28"/>
                <w:szCs w:val="28"/>
              </w:rPr>
              <w:t>Сроки подключения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line="240" w:lineRule="auto"/>
              <w:ind w:left="0"/>
              <w:jc w:val="both"/>
              <w:rPr>
                <w:rFonts w:ascii="Times New Roman" w:hAnsi="Times New Roman"/>
                <w:sz w:val="28"/>
                <w:szCs w:val="28"/>
              </w:rPr>
            </w:pPr>
            <w:r w:rsidRPr="003A42C0">
              <w:rPr>
                <w:rFonts w:ascii="Times New Roman" w:hAnsi="Times New Roman"/>
                <w:sz w:val="28"/>
                <w:szCs w:val="28"/>
              </w:rPr>
              <w:t>-</w:t>
            </w:r>
          </w:p>
        </w:tc>
      </w:tr>
      <w:tr w:rsidR="006750E7" w:rsidRPr="003A42C0">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8B5164">
            <w:pPr>
              <w:pStyle w:val="af2"/>
              <w:spacing w:after="0" w:line="240" w:lineRule="auto"/>
              <w:ind w:left="0"/>
              <w:rPr>
                <w:rFonts w:ascii="Times New Roman" w:hAnsi="Times New Roman"/>
                <w:sz w:val="28"/>
                <w:szCs w:val="28"/>
              </w:rPr>
            </w:pPr>
            <w:r w:rsidRPr="003A42C0">
              <w:rPr>
                <w:rFonts w:ascii="Times New Roman" w:hAnsi="Times New Roman"/>
                <w:sz w:val="28"/>
                <w:szCs w:val="28"/>
              </w:rPr>
              <w:t>Срок действия технических условий</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line="240" w:lineRule="auto"/>
              <w:ind w:left="0"/>
              <w:jc w:val="both"/>
              <w:rPr>
                <w:rFonts w:ascii="Times New Roman" w:hAnsi="Times New Roman"/>
                <w:sz w:val="28"/>
                <w:szCs w:val="28"/>
              </w:rPr>
            </w:pPr>
            <w:r w:rsidRPr="003A42C0">
              <w:rPr>
                <w:rFonts w:ascii="Times New Roman" w:hAnsi="Times New Roman"/>
                <w:sz w:val="28"/>
                <w:szCs w:val="28"/>
              </w:rPr>
              <w:t>Три года со дня выдачи</w:t>
            </w:r>
          </w:p>
        </w:tc>
      </w:tr>
      <w:tr w:rsidR="006750E7" w:rsidRPr="003A42C0" w:rsidTr="00946C9B">
        <w:trPr>
          <w:trHeight w:val="3244"/>
        </w:trPr>
        <w:tc>
          <w:tcPr>
            <w:tcW w:w="5244" w:type="dxa"/>
            <w:tcBorders>
              <w:top w:val="single" w:sz="4" w:space="0" w:color="000000"/>
              <w:left w:val="single" w:sz="4" w:space="0" w:color="000000"/>
              <w:bottom w:val="single" w:sz="4" w:space="0" w:color="000000"/>
              <w:right w:val="single" w:sz="4" w:space="0" w:color="000000"/>
            </w:tcBorders>
          </w:tcPr>
          <w:p w:rsidR="006750E7" w:rsidRPr="003A42C0" w:rsidRDefault="008B5164" w:rsidP="008B5164">
            <w:pPr>
              <w:pStyle w:val="af2"/>
              <w:spacing w:after="0" w:line="240" w:lineRule="auto"/>
              <w:ind w:left="0"/>
              <w:rPr>
                <w:rFonts w:ascii="Times New Roman" w:hAnsi="Times New Roman"/>
                <w:sz w:val="28"/>
                <w:szCs w:val="28"/>
              </w:rPr>
            </w:pPr>
            <w:r w:rsidRPr="003A42C0">
              <w:rPr>
                <w:rFonts w:ascii="Times New Roman" w:hAnsi="Times New Roman"/>
                <w:sz w:val="28"/>
                <w:szCs w:val="28"/>
              </w:rPr>
              <w:t>Плата за подключение (технологического присоединения) объектов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3A42C0" w:rsidRDefault="008B5164" w:rsidP="00946C9B">
            <w:pPr>
              <w:pStyle w:val="af2"/>
              <w:spacing w:line="240" w:lineRule="auto"/>
              <w:ind w:left="0"/>
              <w:jc w:val="both"/>
              <w:rPr>
                <w:rFonts w:ascii="Times New Roman" w:hAnsi="Times New Roman"/>
                <w:sz w:val="28"/>
                <w:szCs w:val="28"/>
              </w:rPr>
            </w:pPr>
            <w:r w:rsidRPr="003A42C0">
              <w:rPr>
                <w:rFonts w:ascii="Times New Roman" w:hAnsi="Times New Roman"/>
                <w:sz w:val="28"/>
                <w:szCs w:val="28"/>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6750E7" w:rsidRPr="003A42C0" w:rsidRDefault="008B5164" w:rsidP="008B5164">
      <w:pPr>
        <w:pStyle w:val="af1"/>
        <w:ind w:firstLine="709"/>
        <w:jc w:val="both"/>
        <w:rPr>
          <w:rFonts w:ascii="Times New Roman" w:hAnsi="Times New Roman"/>
          <w:b/>
          <w:bCs/>
          <w:sz w:val="28"/>
          <w:szCs w:val="28"/>
        </w:rPr>
      </w:pPr>
      <w:r w:rsidRPr="003A42C0">
        <w:rPr>
          <w:rFonts w:ascii="Times New Roman" w:hAnsi="Times New Roman"/>
          <w:b/>
          <w:bCs/>
          <w:sz w:val="28"/>
          <w:szCs w:val="28"/>
        </w:rPr>
        <w:t>Водоснабжение:</w:t>
      </w:r>
    </w:p>
    <w:p w:rsidR="006750E7" w:rsidRPr="003A42C0" w:rsidRDefault="008B5164" w:rsidP="008B5164">
      <w:pPr>
        <w:ind w:firstLine="708"/>
        <w:jc w:val="both"/>
        <w:rPr>
          <w:rFonts w:ascii="Times New Roman" w:eastAsia="Calibri" w:hAnsi="Times New Roman"/>
          <w:sz w:val="28"/>
          <w:szCs w:val="28"/>
          <w:lang w:eastAsia="en-US"/>
        </w:rPr>
      </w:pPr>
      <w:r w:rsidRPr="003A42C0">
        <w:rPr>
          <w:rFonts w:ascii="Times New Roman" w:eastAsia="Calibri" w:hAnsi="Times New Roman"/>
          <w:sz w:val="28"/>
          <w:szCs w:val="28"/>
          <w:lang w:eastAsia="en-US"/>
        </w:rPr>
        <w:t>Водоснабжение земельного участка возможно. Имеется централизованная система водоснабжения.</w:t>
      </w:r>
    </w:p>
    <w:p w:rsidR="006750E7" w:rsidRPr="008B5164" w:rsidRDefault="008B5164" w:rsidP="008B5164">
      <w:pPr>
        <w:pStyle w:val="af5"/>
        <w:jc w:val="center"/>
        <w:rPr>
          <w:rFonts w:ascii="Times New Roman" w:hAnsi="Times New Roman"/>
          <w:lang w:val="ru-RU"/>
        </w:rPr>
      </w:pPr>
      <w:r>
        <w:rPr>
          <w:rFonts w:ascii="Times New Roman" w:hAnsi="Times New Roman"/>
          <w:b/>
          <w:sz w:val="28"/>
          <w:szCs w:val="28"/>
          <w:lang w:val="ru-RU"/>
        </w:rPr>
        <w:t xml:space="preserve">Выписка из Правил землепользования и застройки </w:t>
      </w:r>
      <w:proofErr w:type="spellStart"/>
      <w:r>
        <w:rPr>
          <w:rFonts w:ascii="Times New Roman" w:hAnsi="Times New Roman"/>
          <w:b/>
          <w:sz w:val="28"/>
          <w:szCs w:val="28"/>
          <w:lang w:val="ru-RU"/>
        </w:rPr>
        <w:t>Малоузенского</w:t>
      </w:r>
      <w:proofErr w:type="spellEnd"/>
      <w:r>
        <w:rPr>
          <w:rFonts w:ascii="Times New Roman" w:hAnsi="Times New Roman"/>
          <w:b/>
          <w:sz w:val="28"/>
          <w:szCs w:val="28"/>
          <w:lang w:val="ru-RU"/>
        </w:rPr>
        <w:t xml:space="preserve"> муниципального образования Питерского муниципального района</w:t>
      </w:r>
    </w:p>
    <w:p w:rsidR="006750E7" w:rsidRDefault="006750E7" w:rsidP="008B5164">
      <w:pPr>
        <w:pStyle w:val="af5"/>
        <w:ind w:left="142" w:firstLine="0"/>
        <w:rPr>
          <w:rFonts w:ascii="Times New Roman" w:hAnsi="Times New Roman"/>
          <w:lang w:val="ru-RU"/>
        </w:rPr>
      </w:pPr>
    </w:p>
    <w:p w:rsidR="006750E7" w:rsidRDefault="008B5164" w:rsidP="00946C9B">
      <w:pPr>
        <w:pStyle w:val="af5"/>
        <w:rPr>
          <w:rFonts w:ascii="Times New Roman" w:hAnsi="Times New Roman"/>
          <w:sz w:val="28"/>
          <w:lang w:val="ru-RU"/>
        </w:rPr>
      </w:pPr>
      <w:r w:rsidRPr="00946C9B">
        <w:rPr>
          <w:rFonts w:ascii="Times New Roman" w:hAnsi="Times New Roman"/>
          <w:sz w:val="28"/>
          <w:lang w:val="ru-RU"/>
        </w:rPr>
        <w:t xml:space="preserve">Администрация Питерского муниципального района сообщает, что земельный участок расположенный по адресу: Саратовская область, Питерский район, </w:t>
      </w:r>
      <w:proofErr w:type="spellStart"/>
      <w:r w:rsidRPr="00946C9B">
        <w:rPr>
          <w:rFonts w:ascii="Times New Roman" w:hAnsi="Times New Roman"/>
          <w:sz w:val="28"/>
          <w:lang w:val="ru-RU"/>
        </w:rPr>
        <w:t>с.Малый</w:t>
      </w:r>
      <w:proofErr w:type="spellEnd"/>
      <w:r w:rsidRPr="00946C9B">
        <w:rPr>
          <w:rFonts w:ascii="Times New Roman" w:hAnsi="Times New Roman"/>
          <w:sz w:val="28"/>
          <w:lang w:val="ru-RU"/>
        </w:rPr>
        <w:t xml:space="preserve"> Узень, ул. Вокзальная, 48А в соответствии с Правилами землепользования и застройки </w:t>
      </w:r>
      <w:proofErr w:type="spellStart"/>
      <w:r w:rsidRPr="00946C9B">
        <w:rPr>
          <w:rFonts w:ascii="Times New Roman" w:hAnsi="Times New Roman"/>
          <w:sz w:val="28"/>
          <w:lang w:val="ru-RU"/>
        </w:rPr>
        <w:t>Малоузенского</w:t>
      </w:r>
      <w:proofErr w:type="spellEnd"/>
      <w:r w:rsidRPr="00946C9B">
        <w:rPr>
          <w:rFonts w:ascii="Times New Roman" w:hAnsi="Times New Roman"/>
          <w:sz w:val="28"/>
          <w:lang w:val="ru-RU"/>
        </w:rPr>
        <w:t xml:space="preserve"> муниципального образования Питерского муниципального района Саратовской области  утвержденных </w:t>
      </w:r>
      <w:r w:rsidR="00946C9B">
        <w:rPr>
          <w:rFonts w:ascii="Times New Roman" w:hAnsi="Times New Roman"/>
          <w:sz w:val="28"/>
          <w:lang w:val="ru-RU"/>
        </w:rPr>
        <w:t>р</w:t>
      </w:r>
      <w:r w:rsidRPr="00946C9B">
        <w:rPr>
          <w:rFonts w:ascii="Times New Roman" w:hAnsi="Times New Roman"/>
          <w:sz w:val="28"/>
          <w:lang w:val="ru-RU"/>
        </w:rPr>
        <w:t xml:space="preserve">ешением Собрания </w:t>
      </w:r>
      <w:r w:rsidR="00946C9B">
        <w:rPr>
          <w:rFonts w:ascii="Times New Roman" w:hAnsi="Times New Roman"/>
          <w:sz w:val="28"/>
          <w:lang w:val="ru-RU"/>
        </w:rPr>
        <w:t>д</w:t>
      </w:r>
      <w:r w:rsidRPr="00946C9B">
        <w:rPr>
          <w:rFonts w:ascii="Times New Roman" w:hAnsi="Times New Roman"/>
          <w:sz w:val="28"/>
          <w:lang w:val="ru-RU"/>
        </w:rPr>
        <w:t>епутатов Питерского муниципального района №25-15 от 31.01.2013 г, (с изменениями от 23.03.2017 г. №8-6, от 20.04.2018 г. №21-15, от 28.10.2019 г. №36-6, от 13.04.2020 г. №40-11, от 30.10.2020 г. №45-14, от 21.12.2020 г. №46-11, от 11.04.2022 г. №60-3),  расположен в зоне коммунально-складских объектов, объектов жилищно-коммунального хозяйства, объектов транспорта и объектов торговли.</w:t>
      </w:r>
    </w:p>
    <w:p w:rsidR="00946C9B" w:rsidRPr="00946C9B" w:rsidRDefault="00946C9B" w:rsidP="00946C9B">
      <w:pPr>
        <w:pStyle w:val="af5"/>
        <w:rPr>
          <w:rFonts w:ascii="Times New Roman" w:hAnsi="Times New Roman"/>
          <w:sz w:val="28"/>
          <w:lang w:val="ru-RU"/>
        </w:rPr>
      </w:pPr>
    </w:p>
    <w:p w:rsidR="006750E7" w:rsidRPr="00946C9B" w:rsidRDefault="008B5164" w:rsidP="008B5164">
      <w:pPr>
        <w:pStyle w:val="af5"/>
        <w:ind w:left="142" w:firstLine="0"/>
        <w:rPr>
          <w:rFonts w:ascii="Times New Roman" w:hAnsi="Times New Roman" w:cs="Times New Roman"/>
          <w:sz w:val="28"/>
          <w:szCs w:val="28"/>
          <w:lang w:val="ru-RU"/>
        </w:rPr>
      </w:pPr>
      <w:r w:rsidRPr="00946C9B">
        <w:rPr>
          <w:rFonts w:ascii="Times New Roman" w:hAnsi="Times New Roman" w:cs="Times New Roman"/>
          <w:b/>
          <w:i/>
          <w:sz w:val="28"/>
          <w:szCs w:val="28"/>
          <w:lang w:val="ru-RU"/>
        </w:rPr>
        <w:t xml:space="preserve">Кодовое обозначение зоны (индекс) – П3 </w:t>
      </w:r>
    </w:p>
    <w:p w:rsidR="006750E7" w:rsidRDefault="008B5164" w:rsidP="008B5164">
      <w:pPr>
        <w:pStyle w:val="af5"/>
        <w:ind w:firstLine="0"/>
        <w:rPr>
          <w:rStyle w:val="50"/>
          <w:rFonts w:ascii="Times New Roman" w:hAnsi="Times New Roman" w:cs="Times New Roman"/>
          <w:sz w:val="28"/>
          <w:szCs w:val="28"/>
          <w:lang w:val="ru-RU"/>
        </w:rPr>
      </w:pPr>
      <w:r w:rsidRPr="00946C9B">
        <w:rPr>
          <w:rStyle w:val="50"/>
          <w:rFonts w:ascii="Times New Roman" w:hAnsi="Times New Roman" w:cs="Times New Roman"/>
          <w:sz w:val="28"/>
          <w:szCs w:val="28"/>
          <w:lang w:val="ru-RU"/>
        </w:rPr>
        <w:t>Основные виды разрешенного использования земельных участков и объектов капитального строительства:</w:t>
      </w:r>
    </w:p>
    <w:p w:rsidR="00946C9B" w:rsidRPr="00946C9B" w:rsidRDefault="00946C9B" w:rsidP="008B5164">
      <w:pPr>
        <w:pStyle w:val="af5"/>
        <w:ind w:firstLine="0"/>
        <w:rPr>
          <w:rFonts w:ascii="Times New Roman" w:hAnsi="Times New Roman" w:cs="Times New Roman"/>
          <w:sz w:val="28"/>
          <w:szCs w:val="28"/>
          <w:lang w:val="ru-RU"/>
        </w:rPr>
      </w:pPr>
    </w:p>
    <w:tbl>
      <w:tblPr>
        <w:tblW w:w="9209" w:type="dxa"/>
        <w:tblInd w:w="113" w:type="dxa"/>
        <w:tblLayout w:type="fixed"/>
        <w:tblLook w:val="04A0" w:firstRow="1" w:lastRow="0" w:firstColumn="1" w:lastColumn="0" w:noHBand="0" w:noVBand="1"/>
      </w:tblPr>
      <w:tblGrid>
        <w:gridCol w:w="2659"/>
        <w:gridCol w:w="6550"/>
      </w:tblGrid>
      <w:tr w:rsidR="006750E7" w:rsidRPr="00946C9B">
        <w:trPr>
          <w:trHeight w:val="336"/>
        </w:trPr>
        <w:tc>
          <w:tcPr>
            <w:tcW w:w="2659" w:type="dxa"/>
          </w:tcPr>
          <w:p w:rsidR="006750E7" w:rsidRPr="00946C9B" w:rsidRDefault="008B5164" w:rsidP="008B5164">
            <w:pPr>
              <w:widowControl/>
              <w:rPr>
                <w:rFonts w:ascii="Times New Roman" w:hAnsi="Times New Roman" w:cs="Times New Roman"/>
                <w:sz w:val="28"/>
                <w:szCs w:val="28"/>
                <w:lang w:bidi="ar-SA"/>
              </w:rPr>
            </w:pPr>
            <w:r w:rsidRPr="00946C9B">
              <w:rPr>
                <w:rFonts w:ascii="Times New Roman" w:hAnsi="Times New Roman" w:cs="Times New Roman"/>
                <w:b/>
                <w:sz w:val="28"/>
                <w:szCs w:val="28"/>
                <w:lang w:bidi="ar-SA"/>
              </w:rPr>
              <w:t>Вид использования</w:t>
            </w:r>
          </w:p>
        </w:tc>
        <w:tc>
          <w:tcPr>
            <w:tcW w:w="6549" w:type="dxa"/>
          </w:tcPr>
          <w:p w:rsidR="006750E7" w:rsidRPr="00946C9B" w:rsidRDefault="008B5164" w:rsidP="008B5164">
            <w:pPr>
              <w:widowControl/>
              <w:rPr>
                <w:rFonts w:ascii="Times New Roman" w:hAnsi="Times New Roman" w:cs="Times New Roman"/>
                <w:sz w:val="28"/>
                <w:szCs w:val="28"/>
                <w:lang w:bidi="ar-SA"/>
              </w:rPr>
            </w:pPr>
            <w:r w:rsidRPr="00946C9B">
              <w:rPr>
                <w:rFonts w:ascii="Times New Roman" w:hAnsi="Times New Roman" w:cs="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946C9B">
        <w:trPr>
          <w:trHeight w:val="276"/>
        </w:trPr>
        <w:tc>
          <w:tcPr>
            <w:tcW w:w="2659" w:type="dxa"/>
          </w:tcPr>
          <w:p w:rsidR="006750E7" w:rsidRPr="00946C9B" w:rsidRDefault="008B5164" w:rsidP="008B5164">
            <w:pPr>
              <w:widowControl/>
              <w:rPr>
                <w:rFonts w:ascii="Times New Roman" w:hAnsi="Times New Roman" w:cs="Times New Roman"/>
                <w:sz w:val="28"/>
                <w:szCs w:val="28"/>
                <w:lang w:bidi="ar-SA"/>
              </w:rPr>
            </w:pPr>
            <w:r w:rsidRPr="00946C9B">
              <w:rPr>
                <w:rFonts w:ascii="Times New Roman" w:hAnsi="Times New Roman" w:cs="Times New Roman"/>
                <w:sz w:val="28"/>
                <w:szCs w:val="28"/>
                <w:lang w:bidi="ar-SA"/>
              </w:rPr>
              <w:t>Хранение и переработка сельскохозяйственной продукции (1.15)</w:t>
            </w:r>
          </w:p>
        </w:tc>
        <w:tc>
          <w:tcPr>
            <w:tcW w:w="6549" w:type="dxa"/>
            <w:vMerge w:val="restart"/>
          </w:tcPr>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sz w:val="28"/>
                <w:szCs w:val="28"/>
              </w:rPr>
              <w:t>Не подлежат установлению.</w:t>
            </w:r>
          </w:p>
        </w:tc>
      </w:tr>
      <w:tr w:rsidR="006750E7" w:rsidRPr="00946C9B">
        <w:trPr>
          <w:trHeight w:val="1092"/>
        </w:trPr>
        <w:tc>
          <w:tcPr>
            <w:tcW w:w="2659" w:type="dxa"/>
          </w:tcPr>
          <w:p w:rsidR="006750E7" w:rsidRPr="00946C9B" w:rsidRDefault="008B5164" w:rsidP="008B5164">
            <w:pPr>
              <w:widowControl/>
              <w:rPr>
                <w:rFonts w:ascii="Times New Roman" w:hAnsi="Times New Roman" w:cs="Times New Roman"/>
                <w:sz w:val="28"/>
                <w:szCs w:val="28"/>
                <w:lang w:bidi="ar-SA"/>
              </w:rPr>
            </w:pPr>
            <w:r w:rsidRPr="00946C9B">
              <w:rPr>
                <w:rFonts w:ascii="Times New Roman" w:hAnsi="Times New Roman" w:cs="Times New Roman"/>
                <w:sz w:val="28"/>
                <w:szCs w:val="28"/>
                <w:lang w:bidi="ar-SA"/>
              </w:rPr>
              <w:t>Обеспечение сельскохозяйственного производства (1.18)</w:t>
            </w:r>
          </w:p>
          <w:p w:rsidR="006750E7" w:rsidRPr="00946C9B" w:rsidRDefault="006750E7" w:rsidP="008B5164">
            <w:pPr>
              <w:widowControl/>
              <w:rPr>
                <w:rFonts w:ascii="Times New Roman" w:hAnsi="Times New Roman" w:cs="Times New Roman"/>
                <w:sz w:val="28"/>
                <w:szCs w:val="28"/>
                <w:lang w:bidi="ar-SA"/>
              </w:rPr>
            </w:pPr>
          </w:p>
        </w:tc>
        <w:tc>
          <w:tcPr>
            <w:tcW w:w="6549" w:type="dxa"/>
            <w:vMerge/>
          </w:tcPr>
          <w:p w:rsidR="006750E7" w:rsidRPr="00946C9B" w:rsidRDefault="006750E7" w:rsidP="008B5164">
            <w:pPr>
              <w:pStyle w:val="ConsNormal"/>
              <w:widowControl/>
              <w:spacing w:before="0"/>
              <w:ind w:left="720" w:right="0" w:firstLine="0"/>
              <w:rPr>
                <w:rFonts w:ascii="Times New Roman" w:hAnsi="Times New Roman" w:cs="Times New Roman"/>
                <w:sz w:val="28"/>
                <w:szCs w:val="28"/>
              </w:rPr>
            </w:pPr>
          </w:p>
        </w:tc>
      </w:tr>
      <w:tr w:rsidR="006750E7" w:rsidRPr="00946C9B">
        <w:trPr>
          <w:trHeight w:val="336"/>
        </w:trPr>
        <w:tc>
          <w:tcPr>
            <w:tcW w:w="2659" w:type="dxa"/>
          </w:tcPr>
          <w:p w:rsidR="006750E7" w:rsidRPr="00946C9B" w:rsidRDefault="008B5164" w:rsidP="008B5164">
            <w:pPr>
              <w:widowControl/>
              <w:rPr>
                <w:rFonts w:ascii="Times New Roman" w:hAnsi="Times New Roman" w:cs="Times New Roman"/>
                <w:sz w:val="28"/>
                <w:szCs w:val="28"/>
                <w:lang w:bidi="ar-SA"/>
              </w:rPr>
            </w:pPr>
            <w:r w:rsidRPr="00946C9B">
              <w:rPr>
                <w:rFonts w:ascii="Times New Roman" w:hAnsi="Times New Roman" w:cs="Times New Roman"/>
                <w:sz w:val="28"/>
                <w:szCs w:val="28"/>
                <w:lang w:bidi="ar-SA"/>
              </w:rPr>
              <w:t>Животноводство (1.7)</w:t>
            </w:r>
          </w:p>
          <w:p w:rsidR="006750E7" w:rsidRPr="00946C9B" w:rsidRDefault="006750E7" w:rsidP="008B5164">
            <w:pPr>
              <w:widowControl/>
              <w:rPr>
                <w:rFonts w:ascii="Times New Roman" w:hAnsi="Times New Roman" w:cs="Times New Roman"/>
                <w:b/>
                <w:sz w:val="28"/>
                <w:szCs w:val="28"/>
                <w:lang w:bidi="ar-SA"/>
              </w:rPr>
            </w:pPr>
          </w:p>
        </w:tc>
        <w:tc>
          <w:tcPr>
            <w:tcW w:w="6549" w:type="dxa"/>
            <w:vMerge/>
          </w:tcPr>
          <w:p w:rsidR="006750E7" w:rsidRPr="00946C9B" w:rsidRDefault="006750E7" w:rsidP="008B5164">
            <w:pPr>
              <w:widowControl/>
              <w:rPr>
                <w:rFonts w:ascii="Times New Roman" w:hAnsi="Times New Roman" w:cs="Times New Roman"/>
                <w:b/>
                <w:sz w:val="28"/>
                <w:szCs w:val="28"/>
                <w:lang w:bidi="ar-SA"/>
              </w:rPr>
            </w:pPr>
          </w:p>
        </w:tc>
      </w:tr>
      <w:tr w:rsidR="006750E7" w:rsidRPr="00946C9B">
        <w:trPr>
          <w:trHeight w:val="70"/>
        </w:trPr>
        <w:tc>
          <w:tcPr>
            <w:tcW w:w="2659" w:type="dxa"/>
          </w:tcPr>
          <w:p w:rsidR="006750E7" w:rsidRPr="00946C9B" w:rsidRDefault="008B5164" w:rsidP="008B5164">
            <w:pPr>
              <w:widowControl/>
              <w:jc w:val="both"/>
              <w:rPr>
                <w:rFonts w:ascii="Times New Roman" w:hAnsi="Times New Roman" w:cs="Times New Roman"/>
                <w:sz w:val="28"/>
                <w:szCs w:val="28"/>
                <w:lang w:bidi="ar-SA"/>
              </w:rPr>
            </w:pPr>
            <w:r w:rsidRPr="00946C9B">
              <w:rPr>
                <w:rFonts w:ascii="Times New Roman" w:hAnsi="Times New Roman" w:cs="Times New Roman"/>
                <w:sz w:val="28"/>
                <w:szCs w:val="28"/>
                <w:lang w:bidi="ar-SA"/>
              </w:rPr>
              <w:t>Бытовое обслуживание (3.3)</w:t>
            </w:r>
          </w:p>
        </w:tc>
        <w:tc>
          <w:tcPr>
            <w:tcW w:w="6549" w:type="dxa"/>
          </w:tcPr>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946C9B" w:rsidRDefault="008B5164" w:rsidP="008B5164">
            <w:pPr>
              <w:pStyle w:val="ConsNormal"/>
              <w:widowControl/>
              <w:numPr>
                <w:ilvl w:val="0"/>
                <w:numId w:val="9"/>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площадь земельного участка- от 400 до 10000 кв. м;</w:t>
            </w:r>
          </w:p>
          <w:p w:rsidR="006750E7" w:rsidRPr="00946C9B" w:rsidRDefault="008B5164" w:rsidP="008B5164">
            <w:pPr>
              <w:pStyle w:val="ConsNormal"/>
              <w:widowControl/>
              <w:numPr>
                <w:ilvl w:val="0"/>
                <w:numId w:val="9"/>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ширина земельного участка – от 20 до 100 м;</w:t>
            </w:r>
          </w:p>
          <w:p w:rsidR="006750E7" w:rsidRPr="00946C9B" w:rsidRDefault="008B5164" w:rsidP="008B5164">
            <w:pPr>
              <w:pStyle w:val="ConsNormal"/>
              <w:widowControl/>
              <w:numPr>
                <w:ilvl w:val="0"/>
                <w:numId w:val="9"/>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длина земельного участка – от 20 до 100 м.</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2.</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Минимальные отступы от границ земельных участков - 5 м.</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3.</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Предельное количество этажей – 1 этаж.</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4.</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Максимальн</w:t>
            </w:r>
            <w:r w:rsidR="003A42C0">
              <w:rPr>
                <w:rFonts w:ascii="Times New Roman" w:hAnsi="Times New Roman" w:cs="Times New Roman"/>
                <w:color w:val="000000"/>
                <w:sz w:val="28"/>
                <w:szCs w:val="28"/>
              </w:rPr>
              <w:t xml:space="preserve">ый процент застройки в границах </w:t>
            </w:r>
            <w:r w:rsidRPr="00946C9B">
              <w:rPr>
                <w:rFonts w:ascii="Times New Roman" w:hAnsi="Times New Roman" w:cs="Times New Roman"/>
                <w:color w:val="000000"/>
                <w:sz w:val="28"/>
                <w:szCs w:val="28"/>
              </w:rPr>
              <w:t>земельного участка – 60 %.</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5.</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750E7" w:rsidRPr="00946C9B">
        <w:trPr>
          <w:trHeight w:val="573"/>
        </w:trPr>
        <w:tc>
          <w:tcPr>
            <w:tcW w:w="2659" w:type="dxa"/>
          </w:tcPr>
          <w:p w:rsidR="006750E7" w:rsidRPr="00946C9B" w:rsidRDefault="008B5164" w:rsidP="008B5164">
            <w:pPr>
              <w:widowControl/>
              <w:jc w:val="both"/>
              <w:rPr>
                <w:rFonts w:ascii="Times New Roman" w:hAnsi="Times New Roman" w:cs="Times New Roman"/>
                <w:sz w:val="28"/>
                <w:szCs w:val="28"/>
                <w:lang w:bidi="ar-SA"/>
              </w:rPr>
            </w:pPr>
            <w:r w:rsidRPr="00946C9B">
              <w:rPr>
                <w:rFonts w:ascii="Times New Roman" w:hAnsi="Times New Roman" w:cs="Times New Roman"/>
                <w:sz w:val="28"/>
                <w:szCs w:val="28"/>
                <w:lang w:bidi="ar-SA"/>
              </w:rPr>
              <w:t>Коммунальное обслуживание (3.1)</w:t>
            </w:r>
          </w:p>
        </w:tc>
        <w:tc>
          <w:tcPr>
            <w:tcW w:w="6549" w:type="dxa"/>
          </w:tcPr>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Не подлежат установлению.</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50E7" w:rsidRPr="00946C9B">
        <w:trPr>
          <w:trHeight w:val="70"/>
        </w:trPr>
        <w:tc>
          <w:tcPr>
            <w:tcW w:w="2659" w:type="dxa"/>
          </w:tcPr>
          <w:p w:rsidR="006750E7" w:rsidRPr="00946C9B" w:rsidRDefault="008B5164" w:rsidP="008B5164">
            <w:pPr>
              <w:widowControl/>
              <w:jc w:val="both"/>
              <w:rPr>
                <w:rFonts w:ascii="Times New Roman" w:hAnsi="Times New Roman" w:cs="Times New Roman"/>
                <w:sz w:val="28"/>
                <w:szCs w:val="28"/>
                <w:lang w:bidi="ar-SA"/>
              </w:rPr>
            </w:pPr>
            <w:r w:rsidRPr="00946C9B">
              <w:rPr>
                <w:rFonts w:ascii="Times New Roman" w:hAnsi="Times New Roman" w:cs="Times New Roman"/>
                <w:sz w:val="28"/>
                <w:szCs w:val="28"/>
                <w:lang w:bidi="ar-SA"/>
              </w:rPr>
              <w:t>Склады (6.9)</w:t>
            </w:r>
          </w:p>
        </w:tc>
        <w:tc>
          <w:tcPr>
            <w:tcW w:w="6549" w:type="dxa"/>
          </w:tcPr>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946C9B" w:rsidRDefault="008B5164" w:rsidP="008B5164">
            <w:pPr>
              <w:pStyle w:val="ConsNormal"/>
              <w:widowControl/>
              <w:numPr>
                <w:ilvl w:val="0"/>
                <w:numId w:val="10"/>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площадь земельного участка - от 300 до 5000 кв. м;</w:t>
            </w:r>
          </w:p>
          <w:p w:rsidR="006750E7" w:rsidRPr="00946C9B" w:rsidRDefault="008B5164" w:rsidP="008B5164">
            <w:pPr>
              <w:pStyle w:val="ConsNormal"/>
              <w:widowControl/>
              <w:numPr>
                <w:ilvl w:val="0"/>
                <w:numId w:val="10"/>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ширина земельного участка – от 15 до 100 м;</w:t>
            </w:r>
          </w:p>
          <w:p w:rsidR="006750E7" w:rsidRPr="00946C9B" w:rsidRDefault="008B5164" w:rsidP="008B5164">
            <w:pPr>
              <w:pStyle w:val="ConsNormal"/>
              <w:widowControl/>
              <w:numPr>
                <w:ilvl w:val="0"/>
                <w:numId w:val="10"/>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длина земельного участка – от 15 до 100 м.</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2.</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Минимальные отступы от границ земельных участков:</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- 5 м.</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3.</w:t>
            </w:r>
            <w:r w:rsidR="00946C9B">
              <w:rPr>
                <w:rFonts w:ascii="Times New Roman" w:hAnsi="Times New Roman" w:cs="Times New Roman"/>
                <w:color w:val="000000"/>
                <w:sz w:val="28"/>
                <w:szCs w:val="28"/>
              </w:rPr>
              <w:t xml:space="preserve"> </w:t>
            </w:r>
            <w:r w:rsidRPr="00946C9B">
              <w:rPr>
                <w:rFonts w:ascii="Times New Roman" w:hAnsi="Times New Roman" w:cs="Times New Roman"/>
                <w:color w:val="000000"/>
                <w:sz w:val="28"/>
                <w:szCs w:val="28"/>
              </w:rPr>
              <w:t>Предельное количество этажей – 2 этажа.</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4.Максимальн</w:t>
            </w:r>
            <w:r w:rsidR="003A42C0">
              <w:rPr>
                <w:rFonts w:ascii="Times New Roman" w:hAnsi="Times New Roman" w:cs="Times New Roman"/>
                <w:color w:val="000000"/>
                <w:sz w:val="28"/>
                <w:szCs w:val="28"/>
              </w:rPr>
              <w:t xml:space="preserve">ый процент застройки в границах </w:t>
            </w:r>
            <w:r w:rsidRPr="00946C9B">
              <w:rPr>
                <w:rFonts w:ascii="Times New Roman" w:hAnsi="Times New Roman" w:cs="Times New Roman"/>
                <w:color w:val="000000"/>
                <w:sz w:val="28"/>
                <w:szCs w:val="28"/>
              </w:rPr>
              <w:t>земельного участка – 60 %.</w:t>
            </w:r>
          </w:p>
        </w:tc>
      </w:tr>
      <w:tr w:rsidR="006750E7" w:rsidRPr="00946C9B">
        <w:trPr>
          <w:trHeight w:val="70"/>
        </w:trPr>
        <w:tc>
          <w:tcPr>
            <w:tcW w:w="2659" w:type="dxa"/>
          </w:tcPr>
          <w:p w:rsidR="006750E7" w:rsidRPr="00946C9B" w:rsidRDefault="008B5164" w:rsidP="008B5164">
            <w:pPr>
              <w:widowControl/>
              <w:jc w:val="both"/>
              <w:rPr>
                <w:rFonts w:ascii="Times New Roman" w:hAnsi="Times New Roman" w:cs="Times New Roman"/>
                <w:sz w:val="28"/>
                <w:szCs w:val="28"/>
                <w:lang w:bidi="ar-SA"/>
              </w:rPr>
            </w:pPr>
            <w:r w:rsidRPr="00946C9B">
              <w:rPr>
                <w:rFonts w:ascii="Times New Roman" w:hAnsi="Times New Roman" w:cs="Times New Roman"/>
                <w:sz w:val="28"/>
                <w:szCs w:val="28"/>
                <w:lang w:bidi="ar-SA"/>
              </w:rPr>
              <w:t>Земельные участки (территории) общего пользования (12.0)</w:t>
            </w:r>
          </w:p>
        </w:tc>
        <w:tc>
          <w:tcPr>
            <w:tcW w:w="6549" w:type="dxa"/>
          </w:tcPr>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Не подлежат установлению.</w:t>
            </w:r>
          </w:p>
          <w:p w:rsidR="006750E7" w:rsidRPr="00946C9B" w:rsidRDefault="008B5164" w:rsidP="003A42C0">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При новом строительстве устанавливаются в соответствии с документами по планировке территории</w:t>
            </w:r>
          </w:p>
        </w:tc>
      </w:tr>
      <w:tr w:rsidR="006750E7" w:rsidRPr="00946C9B">
        <w:trPr>
          <w:trHeight w:val="70"/>
        </w:trPr>
        <w:tc>
          <w:tcPr>
            <w:tcW w:w="2659" w:type="dxa"/>
          </w:tcPr>
          <w:p w:rsidR="006750E7" w:rsidRPr="00946C9B" w:rsidRDefault="008B5164" w:rsidP="008B5164">
            <w:pPr>
              <w:widowControl/>
              <w:jc w:val="both"/>
              <w:rPr>
                <w:rFonts w:ascii="Times New Roman" w:hAnsi="Times New Roman" w:cs="Times New Roman"/>
                <w:sz w:val="28"/>
                <w:szCs w:val="28"/>
                <w:lang w:bidi="ar-SA"/>
              </w:rPr>
            </w:pPr>
            <w:r w:rsidRPr="00946C9B">
              <w:rPr>
                <w:rFonts w:ascii="Times New Roman" w:hAnsi="Times New Roman" w:cs="Times New Roman"/>
                <w:sz w:val="28"/>
                <w:szCs w:val="28"/>
                <w:lang w:bidi="ar-SA"/>
              </w:rPr>
              <w:t>Обслуживание автотранспорта (4.9)</w:t>
            </w:r>
          </w:p>
        </w:tc>
        <w:tc>
          <w:tcPr>
            <w:tcW w:w="6549" w:type="dxa"/>
          </w:tcPr>
          <w:p w:rsidR="006750E7" w:rsidRPr="00946C9B" w:rsidRDefault="008B5164" w:rsidP="00897606">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946C9B" w:rsidRDefault="008B5164" w:rsidP="008B5164">
            <w:pPr>
              <w:pStyle w:val="ConsNormal"/>
              <w:widowControl/>
              <w:numPr>
                <w:ilvl w:val="0"/>
                <w:numId w:val="11"/>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площадь земельного участка- от 400 до 10000 кв. м;</w:t>
            </w:r>
          </w:p>
          <w:p w:rsidR="006750E7" w:rsidRPr="00946C9B" w:rsidRDefault="008B5164" w:rsidP="008B5164">
            <w:pPr>
              <w:pStyle w:val="ConsNormal"/>
              <w:widowControl/>
              <w:numPr>
                <w:ilvl w:val="0"/>
                <w:numId w:val="11"/>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ширина земельного участка – от 20 до 100 м;</w:t>
            </w:r>
          </w:p>
          <w:p w:rsidR="006750E7" w:rsidRPr="00946C9B" w:rsidRDefault="008B5164" w:rsidP="008B5164">
            <w:pPr>
              <w:pStyle w:val="ConsNormal"/>
              <w:widowControl/>
              <w:numPr>
                <w:ilvl w:val="0"/>
                <w:numId w:val="11"/>
              </w:numPr>
              <w:spacing w:before="0"/>
              <w:ind w:right="0"/>
              <w:rPr>
                <w:rFonts w:ascii="Times New Roman" w:hAnsi="Times New Roman" w:cs="Times New Roman"/>
                <w:sz w:val="28"/>
                <w:szCs w:val="28"/>
              </w:rPr>
            </w:pPr>
            <w:r w:rsidRPr="00946C9B">
              <w:rPr>
                <w:rFonts w:ascii="Times New Roman" w:hAnsi="Times New Roman" w:cs="Times New Roman"/>
                <w:color w:val="000000"/>
                <w:sz w:val="28"/>
                <w:szCs w:val="28"/>
              </w:rPr>
              <w:t>длина земельного участка – от 20 до 100 м.</w:t>
            </w:r>
          </w:p>
          <w:p w:rsidR="006750E7" w:rsidRPr="00946C9B" w:rsidRDefault="008B5164" w:rsidP="00897606">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2.Минимальные отступы от границ земельных участков - 5 м.</w:t>
            </w:r>
          </w:p>
          <w:p w:rsidR="006750E7" w:rsidRPr="00946C9B" w:rsidRDefault="008B5164" w:rsidP="00897606">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3.Предельное количество этажей – 2 этажа.</w:t>
            </w:r>
          </w:p>
          <w:p w:rsidR="006750E7" w:rsidRPr="00946C9B" w:rsidRDefault="008B5164" w:rsidP="00897606">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4.Максимальный процент застройки в границах земельного участка – 60 %.</w:t>
            </w:r>
          </w:p>
          <w:p w:rsidR="006750E7" w:rsidRPr="00946C9B" w:rsidRDefault="008B5164" w:rsidP="00897606">
            <w:pPr>
              <w:pStyle w:val="ConsNormal"/>
              <w:widowControl/>
              <w:spacing w:before="0"/>
              <w:ind w:left="0" w:right="0" w:firstLine="0"/>
              <w:rPr>
                <w:rFonts w:ascii="Times New Roman" w:hAnsi="Times New Roman" w:cs="Times New Roman"/>
                <w:sz w:val="28"/>
                <w:szCs w:val="28"/>
              </w:rPr>
            </w:pPr>
            <w:r w:rsidRPr="00946C9B">
              <w:rPr>
                <w:rFonts w:ascii="Times New Roman" w:hAnsi="Times New Roman" w:cs="Times New Roman"/>
                <w:color w:val="000000"/>
                <w:sz w:val="28"/>
                <w:szCs w:val="28"/>
              </w:rPr>
              <w:t xml:space="preserve">5.Иные показатели - вместимость – до 300 </w:t>
            </w:r>
            <w:proofErr w:type="spellStart"/>
            <w:r w:rsidRPr="00946C9B">
              <w:rPr>
                <w:rFonts w:ascii="Times New Roman" w:hAnsi="Times New Roman" w:cs="Times New Roman"/>
                <w:color w:val="000000"/>
                <w:sz w:val="28"/>
                <w:szCs w:val="28"/>
              </w:rPr>
              <w:t>машиномест</w:t>
            </w:r>
            <w:proofErr w:type="spellEnd"/>
            <w:r w:rsidRPr="00946C9B">
              <w:rPr>
                <w:rFonts w:ascii="Times New Roman" w:hAnsi="Times New Roman" w:cs="Times New Roman"/>
                <w:color w:val="000000"/>
                <w:sz w:val="28"/>
                <w:szCs w:val="28"/>
              </w:rPr>
              <w:t>.</w:t>
            </w:r>
          </w:p>
        </w:tc>
      </w:tr>
    </w:tbl>
    <w:p w:rsidR="006750E7" w:rsidRPr="00946C9B" w:rsidRDefault="008B5164" w:rsidP="008B5164">
      <w:pPr>
        <w:pStyle w:val="af5"/>
        <w:rPr>
          <w:rFonts w:ascii="Times New Roman" w:hAnsi="Times New Roman" w:cs="Times New Roman"/>
          <w:sz w:val="28"/>
          <w:szCs w:val="28"/>
        </w:rPr>
      </w:pPr>
      <w:r w:rsidRPr="00946C9B">
        <w:rPr>
          <w:rStyle w:val="50"/>
          <w:rFonts w:ascii="Times New Roman" w:hAnsi="Times New Roman" w:cs="Times New Roman"/>
          <w:i w:val="0"/>
          <w:iCs w:val="0"/>
          <w:sz w:val="28"/>
          <w:szCs w:val="28"/>
          <w:lang w:val="ru-RU"/>
        </w:rPr>
        <w:t>Вспомогательные виды разрешенного использования:</w:t>
      </w:r>
    </w:p>
    <w:p w:rsidR="006750E7" w:rsidRPr="00946C9B" w:rsidRDefault="008B5164" w:rsidP="008B5164">
      <w:pPr>
        <w:pStyle w:val="af5"/>
        <w:numPr>
          <w:ilvl w:val="0"/>
          <w:numId w:val="12"/>
        </w:numPr>
        <w:ind w:left="709"/>
        <w:rPr>
          <w:rFonts w:ascii="Times New Roman" w:hAnsi="Times New Roman" w:cs="Times New Roman"/>
          <w:sz w:val="28"/>
          <w:szCs w:val="28"/>
        </w:rPr>
      </w:pPr>
      <w:r w:rsidRPr="00946C9B">
        <w:rPr>
          <w:rFonts w:ascii="Times New Roman" w:hAnsi="Times New Roman" w:cs="Times New Roman"/>
          <w:sz w:val="28"/>
          <w:szCs w:val="28"/>
          <w:lang w:val="ru-RU"/>
        </w:rPr>
        <w:t>Не установлены.</w:t>
      </w:r>
    </w:p>
    <w:p w:rsidR="006750E7" w:rsidRPr="00946C9B" w:rsidRDefault="008B5164" w:rsidP="008B5164">
      <w:pPr>
        <w:pStyle w:val="af5"/>
        <w:rPr>
          <w:rFonts w:ascii="Times New Roman" w:hAnsi="Times New Roman" w:cs="Times New Roman"/>
          <w:sz w:val="28"/>
          <w:szCs w:val="28"/>
          <w:lang w:val="ru-RU"/>
        </w:rPr>
      </w:pPr>
      <w:r w:rsidRPr="00946C9B">
        <w:rPr>
          <w:rStyle w:val="50"/>
          <w:rFonts w:ascii="Times New Roman" w:hAnsi="Times New Roman" w:cs="Times New Roman"/>
          <w:i w:val="0"/>
          <w:iCs w:val="0"/>
          <w:sz w:val="28"/>
          <w:szCs w:val="28"/>
          <w:lang w:val="ru-RU"/>
        </w:rPr>
        <w:t>Условно разрешенные виды использования земельных участков и объектов капитального строительства:</w:t>
      </w:r>
    </w:p>
    <w:p w:rsidR="006750E7" w:rsidRPr="00946C9B" w:rsidRDefault="008B5164" w:rsidP="008B5164">
      <w:pPr>
        <w:pStyle w:val="af5"/>
        <w:numPr>
          <w:ilvl w:val="0"/>
          <w:numId w:val="12"/>
        </w:numPr>
        <w:ind w:left="709"/>
        <w:rPr>
          <w:rFonts w:ascii="Times New Roman" w:hAnsi="Times New Roman" w:cs="Times New Roman"/>
          <w:sz w:val="28"/>
          <w:szCs w:val="28"/>
        </w:rPr>
      </w:pPr>
      <w:r w:rsidRPr="00946C9B">
        <w:rPr>
          <w:rFonts w:ascii="Times New Roman" w:hAnsi="Times New Roman" w:cs="Times New Roman"/>
          <w:sz w:val="28"/>
          <w:szCs w:val="28"/>
          <w:lang w:val="ru-RU"/>
        </w:rPr>
        <w:t>Не установлены.</w:t>
      </w:r>
    </w:p>
    <w:p w:rsidR="006750E7" w:rsidRPr="00946C9B" w:rsidRDefault="008B5164" w:rsidP="008B5164">
      <w:pPr>
        <w:pStyle w:val="af5"/>
        <w:rPr>
          <w:rFonts w:ascii="Times New Roman" w:hAnsi="Times New Roman" w:cs="Times New Roman"/>
          <w:sz w:val="28"/>
          <w:szCs w:val="28"/>
          <w:lang w:val="ru-RU"/>
        </w:rPr>
      </w:pPr>
      <w:r w:rsidRPr="00946C9B">
        <w:rPr>
          <w:rFonts w:ascii="Times New Roman" w:hAnsi="Times New Roman" w:cs="Times New Roman"/>
          <w:b/>
          <w:sz w:val="28"/>
          <w:szCs w:val="28"/>
          <w:lang w:val="ru-RU"/>
        </w:rPr>
        <w:t>Ограничения использования земельных участков и объектов капитального строительства:</w:t>
      </w:r>
    </w:p>
    <w:p w:rsidR="006750E7" w:rsidRPr="00946C9B" w:rsidRDefault="008B5164" w:rsidP="008B5164">
      <w:pPr>
        <w:pStyle w:val="af5"/>
        <w:rPr>
          <w:rFonts w:ascii="Times New Roman" w:hAnsi="Times New Roman" w:cs="Times New Roman"/>
          <w:sz w:val="28"/>
          <w:szCs w:val="28"/>
          <w:lang w:val="ru-RU"/>
        </w:rPr>
      </w:pPr>
      <w:r w:rsidRPr="00946C9B">
        <w:rPr>
          <w:rFonts w:ascii="Times New Roman" w:hAnsi="Times New Roman" w:cs="Times New Roman"/>
          <w:bCs/>
          <w:sz w:val="28"/>
          <w:szCs w:val="28"/>
          <w:lang w:val="ru-RU"/>
        </w:rPr>
        <w:t>Не подлежат установлению.</w:t>
      </w:r>
    </w:p>
    <w:p w:rsidR="006750E7" w:rsidRDefault="006750E7" w:rsidP="008B5164">
      <w:pPr>
        <w:ind w:firstLine="708"/>
        <w:jc w:val="both"/>
        <w:rPr>
          <w:rFonts w:ascii="Times New Roman" w:hAnsi="Times New Roman" w:cs="Times New Roman"/>
          <w:sz w:val="28"/>
          <w:szCs w:val="28"/>
        </w:rPr>
      </w:pPr>
    </w:p>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Технические условия подключения (технологического присоединения) по Лоту № 2:</w:t>
      </w:r>
    </w:p>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Электроснабжение</w:t>
      </w:r>
    </w:p>
    <w:p w:rsidR="006750E7" w:rsidRPr="00897606" w:rsidRDefault="008B5164" w:rsidP="008B5164">
      <w:pPr>
        <w:pStyle w:val="af1"/>
        <w:ind w:firstLine="709"/>
        <w:jc w:val="both"/>
        <w:rPr>
          <w:rFonts w:ascii="Times New Roman" w:hAnsi="Times New Roman"/>
          <w:b/>
          <w:bCs/>
          <w:sz w:val="28"/>
          <w:szCs w:val="24"/>
        </w:rPr>
      </w:pPr>
      <w:r w:rsidRPr="00897606">
        <w:rPr>
          <w:rFonts w:ascii="Times New Roman" w:hAnsi="Times New Roman"/>
          <w:sz w:val="28"/>
          <w:szCs w:val="24"/>
        </w:rPr>
        <w:t>Информация о возможности подключения к сетям эле</w:t>
      </w:r>
      <w:r w:rsidR="003A42C0">
        <w:rPr>
          <w:rFonts w:ascii="Times New Roman" w:hAnsi="Times New Roman"/>
          <w:sz w:val="28"/>
          <w:szCs w:val="24"/>
        </w:rPr>
        <w:t>ктроснабжения, предоставленная</w:t>
      </w:r>
      <w:r w:rsidRPr="00897606">
        <w:rPr>
          <w:rFonts w:ascii="Times New Roman" w:hAnsi="Times New Roman"/>
          <w:sz w:val="28"/>
          <w:szCs w:val="24"/>
        </w:rPr>
        <w:t xml:space="preserve"> Обществом с ограниченной ответственностью «ЭЛТРЕЙТ» </w:t>
      </w:r>
    </w:p>
    <w:tbl>
      <w:tblPr>
        <w:tblW w:w="9810" w:type="dxa"/>
        <w:tblInd w:w="109" w:type="dxa"/>
        <w:tblLayout w:type="fixed"/>
        <w:tblLook w:val="01E0" w:firstRow="1" w:lastRow="1" w:firstColumn="1" w:lastColumn="1" w:noHBand="0" w:noVBand="0"/>
      </w:tblPr>
      <w:tblGrid>
        <w:gridCol w:w="4849"/>
        <w:gridCol w:w="4961"/>
      </w:tblGrid>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 xml:space="preserve">Необходимо произвести строительство ВЛИ-0,4кВ до границы участка (ПС 110/35/10 </w:t>
            </w:r>
            <w:proofErr w:type="spellStart"/>
            <w:r w:rsidRPr="00897606">
              <w:rPr>
                <w:rFonts w:ascii="Times New Roman" w:hAnsi="Times New Roman" w:cs="Times New Roman"/>
                <w:sz w:val="28"/>
              </w:rPr>
              <w:t>кВ</w:t>
            </w:r>
            <w:proofErr w:type="spellEnd"/>
            <w:r w:rsidRPr="00897606">
              <w:rPr>
                <w:rFonts w:ascii="Times New Roman" w:hAnsi="Times New Roman" w:cs="Times New Roman"/>
                <w:sz w:val="28"/>
              </w:rPr>
              <w:t xml:space="preserve"> Малый Узень, ВЛ-10 </w:t>
            </w:r>
            <w:proofErr w:type="spellStart"/>
            <w:r w:rsidRPr="00897606">
              <w:rPr>
                <w:rFonts w:ascii="Times New Roman" w:hAnsi="Times New Roman" w:cs="Times New Roman"/>
                <w:sz w:val="28"/>
              </w:rPr>
              <w:t>кВ</w:t>
            </w:r>
            <w:proofErr w:type="spellEnd"/>
            <w:r w:rsidRPr="00897606">
              <w:rPr>
                <w:rFonts w:ascii="Times New Roman" w:hAnsi="Times New Roman" w:cs="Times New Roman"/>
                <w:sz w:val="28"/>
              </w:rPr>
              <w:t xml:space="preserve"> № 10, КТП — 9) и прокладку питающего кабеля от щита учета на опоре на границе участка до ВРУ-0,4 </w:t>
            </w:r>
            <w:proofErr w:type="spellStart"/>
            <w:r w:rsidRPr="00897606">
              <w:rPr>
                <w:rFonts w:ascii="Times New Roman" w:hAnsi="Times New Roman" w:cs="Times New Roman"/>
                <w:sz w:val="28"/>
              </w:rPr>
              <w:t>кВ</w:t>
            </w:r>
            <w:proofErr w:type="spellEnd"/>
            <w:r w:rsidRPr="00897606">
              <w:rPr>
                <w:rFonts w:ascii="Times New Roman" w:hAnsi="Times New Roman" w:cs="Times New Roman"/>
                <w:sz w:val="28"/>
              </w:rPr>
              <w:t xml:space="preserve"> проектируемого объекта. На границе балансовой принадлежности установить щит учета электроэнергии с устройствами противоаварийной автоматики на запрашиваемую мощность. Заземление электроустановки выполнить согласно ПУЭ.</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Предельная свободная мощность существующих сетей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0 кВт</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Максимальная нагрузка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 xml:space="preserve">15 кВт (0,38 </w:t>
            </w:r>
            <w:proofErr w:type="spellStart"/>
            <w:r w:rsidRPr="00897606">
              <w:rPr>
                <w:rFonts w:ascii="Times New Roman" w:hAnsi="Times New Roman" w:cs="Times New Roman"/>
                <w:sz w:val="28"/>
              </w:rPr>
              <w:t>кВ</w:t>
            </w:r>
            <w:proofErr w:type="spellEnd"/>
            <w:r w:rsidRPr="00897606">
              <w:rPr>
                <w:rFonts w:ascii="Times New Roman" w:hAnsi="Times New Roman" w:cs="Times New Roman"/>
                <w:sz w:val="28"/>
              </w:rPr>
              <w:t xml:space="preserve">, </w:t>
            </w:r>
            <w:r w:rsidRPr="00897606">
              <w:rPr>
                <w:rFonts w:ascii="Times New Roman" w:hAnsi="Times New Roman" w:cs="Times New Roman"/>
                <w:sz w:val="28"/>
                <w:lang w:val="en-US"/>
              </w:rPr>
              <w:t>III</w:t>
            </w:r>
            <w:r w:rsidRPr="00897606">
              <w:rPr>
                <w:rFonts w:ascii="Times New Roman" w:hAnsi="Times New Roman" w:cs="Times New Roman"/>
                <w:sz w:val="28"/>
              </w:rPr>
              <w:t xml:space="preserve"> категория надежности)</w:t>
            </w:r>
          </w:p>
        </w:tc>
      </w:tr>
      <w:tr w:rsidR="006750E7" w:rsidRPr="00897606">
        <w:trPr>
          <w:trHeight w:val="352"/>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Сроки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4 месяца</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Срок действия технических условий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2 года</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rFonts w:ascii="Times New Roman" w:hAnsi="Times New Roman" w:cs="Times New Roman"/>
                <w:sz w:val="28"/>
              </w:rPr>
            </w:pPr>
            <w:r w:rsidRPr="00897606">
              <w:rPr>
                <w:rFonts w:ascii="Times New Roman" w:hAnsi="Times New Roman" w:cs="Times New Roman"/>
                <w:sz w:val="28"/>
              </w:rPr>
              <w:t>Плата за подключение* (технологическое присоединение)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rFonts w:ascii="Times New Roman" w:hAnsi="Times New Roman" w:cs="Times New Roman"/>
                <w:sz w:val="28"/>
              </w:rPr>
            </w:pPr>
            <w:r w:rsidRPr="00897606">
              <w:rPr>
                <w:rFonts w:ascii="Times New Roman" w:hAnsi="Times New Roman" w:cs="Times New Roman"/>
                <w:sz w:val="28"/>
              </w:rPr>
              <w:t>От 15960 рублей 06 копеек (в том числе НДС 20%) по постановлениям КГРТ Саратовской области № 55/1, 55/2 от 29.11.2022 г.</w:t>
            </w:r>
          </w:p>
        </w:tc>
      </w:tr>
    </w:tbl>
    <w:p w:rsidR="006750E7" w:rsidRPr="00897606" w:rsidRDefault="008B5164" w:rsidP="008B5164">
      <w:pPr>
        <w:pStyle w:val="af1"/>
        <w:ind w:firstLine="709"/>
        <w:jc w:val="both"/>
        <w:rPr>
          <w:rFonts w:ascii="Times New Roman" w:hAnsi="Times New Roman"/>
          <w:b/>
          <w:bCs/>
          <w:sz w:val="28"/>
          <w:szCs w:val="28"/>
        </w:rPr>
      </w:pPr>
      <w:r w:rsidRPr="00897606">
        <w:rPr>
          <w:rFonts w:ascii="Times New Roman" w:hAnsi="Times New Roman"/>
          <w:b/>
          <w:bCs/>
          <w:sz w:val="28"/>
          <w:szCs w:val="28"/>
        </w:rPr>
        <w:t>Газоснабжение:</w:t>
      </w:r>
    </w:p>
    <w:p w:rsidR="006750E7" w:rsidRPr="00897606" w:rsidRDefault="008B5164" w:rsidP="008B5164">
      <w:pPr>
        <w:pStyle w:val="af1"/>
        <w:ind w:firstLine="709"/>
        <w:jc w:val="both"/>
        <w:rPr>
          <w:rFonts w:ascii="Times New Roman" w:hAnsi="Times New Roman"/>
          <w:sz w:val="28"/>
          <w:szCs w:val="28"/>
        </w:rPr>
      </w:pPr>
      <w:r w:rsidRPr="00897606">
        <w:rPr>
          <w:rFonts w:ascii="Times New Roman" w:hAnsi="Times New Roman"/>
          <w:sz w:val="28"/>
          <w:szCs w:val="28"/>
        </w:rPr>
        <w:t xml:space="preserve">Информация о возможности подключения (технологического присоединения) к сетям </w:t>
      </w:r>
      <w:proofErr w:type="spellStart"/>
      <w:r w:rsidRPr="00897606">
        <w:rPr>
          <w:rFonts w:ascii="Times New Roman" w:hAnsi="Times New Roman"/>
          <w:sz w:val="28"/>
          <w:szCs w:val="28"/>
        </w:rPr>
        <w:t>газопотребления</w:t>
      </w:r>
      <w:proofErr w:type="spellEnd"/>
      <w:r w:rsidRPr="00897606">
        <w:rPr>
          <w:rFonts w:ascii="Times New Roman" w:hAnsi="Times New Roman"/>
          <w:sz w:val="28"/>
          <w:szCs w:val="28"/>
        </w:rPr>
        <w:t>, предоставленная Филиалом ОАО «Газпром газораспределение Саратовская область».</w:t>
      </w:r>
    </w:p>
    <w:p w:rsidR="006750E7" w:rsidRPr="00897606" w:rsidRDefault="008B5164" w:rsidP="008B5164">
      <w:pPr>
        <w:pStyle w:val="af1"/>
        <w:ind w:firstLine="709"/>
        <w:jc w:val="both"/>
        <w:rPr>
          <w:rFonts w:ascii="Times New Roman" w:hAnsi="Times New Roman"/>
          <w:bCs/>
          <w:sz w:val="28"/>
          <w:szCs w:val="28"/>
        </w:rPr>
      </w:pPr>
      <w:r w:rsidRPr="00897606">
        <w:rPr>
          <w:rFonts w:ascii="Times New Roman" w:hAnsi="Times New Roman"/>
          <w:sz w:val="28"/>
          <w:szCs w:val="28"/>
        </w:rPr>
        <w:t>Техническая возможность подключения к системе газоснабжения имеется.</w:t>
      </w:r>
    </w:p>
    <w:tbl>
      <w:tblPr>
        <w:tblW w:w="5000" w:type="pct"/>
        <w:tblLook w:val="04A0" w:firstRow="1" w:lastRow="0" w:firstColumn="1" w:lastColumn="0" w:noHBand="0" w:noVBand="1"/>
      </w:tblPr>
      <w:tblGrid>
        <w:gridCol w:w="4803"/>
        <w:gridCol w:w="4542"/>
      </w:tblGrid>
      <w:tr w:rsidR="006750E7" w:rsidRPr="00897606" w:rsidTr="00897606">
        <w:trPr>
          <w:trHeight w:val="1201"/>
        </w:trPr>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Технические условия подключения (технологического присоединения) объектов к сетям инженерно-технического обеспечения, в том числе:</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6750E7" w:rsidP="008B5164">
            <w:pPr>
              <w:pStyle w:val="af2"/>
              <w:spacing w:line="240" w:lineRule="auto"/>
              <w:ind w:left="0"/>
              <w:jc w:val="center"/>
              <w:rPr>
                <w:rFonts w:ascii="Times New Roman" w:hAnsi="Times New Roman"/>
                <w:b/>
                <w:sz w:val="28"/>
                <w:szCs w:val="28"/>
              </w:rPr>
            </w:pPr>
          </w:p>
        </w:tc>
      </w:tr>
      <w:tr w:rsidR="006750E7" w:rsidRPr="00897606" w:rsidTr="00897606">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Предельная свободная мощность существующих сетей</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jc w:val="center"/>
              <w:rPr>
                <w:rFonts w:ascii="Times New Roman" w:hAnsi="Times New Roman"/>
                <w:sz w:val="28"/>
                <w:szCs w:val="28"/>
              </w:rPr>
            </w:pPr>
            <w:r w:rsidRPr="00897606">
              <w:rPr>
                <w:rFonts w:ascii="Times New Roman" w:hAnsi="Times New Roman"/>
                <w:sz w:val="28"/>
                <w:szCs w:val="28"/>
              </w:rPr>
              <w:t>-</w:t>
            </w:r>
          </w:p>
        </w:tc>
      </w:tr>
      <w:tr w:rsidR="006750E7" w:rsidRPr="00897606" w:rsidTr="00897606">
        <w:trPr>
          <w:trHeight w:val="864"/>
        </w:trPr>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line="240" w:lineRule="auto"/>
              <w:ind w:left="0"/>
              <w:jc w:val="center"/>
              <w:rPr>
                <w:rFonts w:ascii="Times New Roman" w:hAnsi="Times New Roman"/>
                <w:sz w:val="28"/>
                <w:szCs w:val="28"/>
              </w:rPr>
            </w:pPr>
            <w:r w:rsidRPr="00897606">
              <w:rPr>
                <w:rFonts w:ascii="Times New Roman" w:hAnsi="Times New Roman"/>
                <w:sz w:val="28"/>
                <w:szCs w:val="28"/>
              </w:rPr>
              <w:t>Максимальная нагрузка подключения объекта к сетям инженерно-технического обеспечения</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jc w:val="center"/>
              <w:rPr>
                <w:rFonts w:ascii="Times New Roman" w:hAnsi="Times New Roman"/>
                <w:sz w:val="28"/>
                <w:szCs w:val="28"/>
              </w:rPr>
            </w:pPr>
            <w:r w:rsidRPr="00897606">
              <w:rPr>
                <w:rFonts w:ascii="Times New Roman" w:hAnsi="Times New Roman"/>
                <w:sz w:val="28"/>
                <w:szCs w:val="28"/>
              </w:rPr>
              <w:t>-</w:t>
            </w:r>
          </w:p>
        </w:tc>
      </w:tr>
      <w:tr w:rsidR="006750E7" w:rsidRPr="00897606" w:rsidTr="00897606">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Сроки подключения к сетям инженерно-технического обеспечения</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line="240" w:lineRule="auto"/>
              <w:ind w:left="0"/>
              <w:jc w:val="center"/>
              <w:rPr>
                <w:rFonts w:ascii="Times New Roman" w:hAnsi="Times New Roman"/>
                <w:sz w:val="28"/>
                <w:szCs w:val="28"/>
              </w:rPr>
            </w:pPr>
            <w:r w:rsidRPr="00897606">
              <w:rPr>
                <w:rFonts w:ascii="Times New Roman" w:hAnsi="Times New Roman"/>
                <w:sz w:val="28"/>
                <w:szCs w:val="28"/>
              </w:rPr>
              <w:t>-</w:t>
            </w:r>
          </w:p>
        </w:tc>
      </w:tr>
      <w:tr w:rsidR="006750E7" w:rsidRPr="00897606" w:rsidTr="00897606">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Срок действия технических условий</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6750E7" w:rsidP="008B5164">
            <w:pPr>
              <w:pStyle w:val="af2"/>
              <w:spacing w:line="240" w:lineRule="auto"/>
              <w:ind w:left="0"/>
              <w:jc w:val="center"/>
              <w:rPr>
                <w:rFonts w:ascii="Times New Roman" w:hAnsi="Times New Roman"/>
                <w:sz w:val="28"/>
                <w:szCs w:val="28"/>
              </w:rPr>
            </w:pPr>
          </w:p>
        </w:tc>
      </w:tr>
      <w:tr w:rsidR="006750E7" w:rsidRPr="00897606" w:rsidTr="00897606">
        <w:tc>
          <w:tcPr>
            <w:tcW w:w="2570" w:type="pct"/>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Плата за подключение (технологического присоединения) объектов к сетям инженерно-технического обеспечения</w:t>
            </w:r>
          </w:p>
        </w:tc>
        <w:tc>
          <w:tcPr>
            <w:tcW w:w="2430" w:type="pct"/>
            <w:tcBorders>
              <w:top w:val="single" w:sz="4" w:space="0" w:color="000000"/>
              <w:left w:val="single" w:sz="4" w:space="0" w:color="000000"/>
              <w:bottom w:val="single" w:sz="4" w:space="0" w:color="000000"/>
              <w:right w:val="single" w:sz="4" w:space="0" w:color="000000"/>
            </w:tcBorders>
          </w:tcPr>
          <w:p w:rsidR="006750E7" w:rsidRPr="00897606" w:rsidRDefault="008B5164" w:rsidP="00897606">
            <w:pPr>
              <w:pStyle w:val="af2"/>
              <w:spacing w:line="240" w:lineRule="auto"/>
              <w:ind w:left="0"/>
              <w:jc w:val="both"/>
              <w:rPr>
                <w:rFonts w:ascii="Times New Roman" w:hAnsi="Times New Roman"/>
                <w:sz w:val="28"/>
                <w:szCs w:val="28"/>
              </w:rPr>
            </w:pPr>
            <w:r w:rsidRPr="00897606">
              <w:rPr>
                <w:rFonts w:ascii="Times New Roman" w:hAnsi="Times New Roman"/>
                <w:sz w:val="28"/>
                <w:szCs w:val="28"/>
              </w:rPr>
              <w:t>Стоимость технологического присоединения к сети газоснабжения установлена в Постановление Прав</w:t>
            </w:r>
            <w:r w:rsidR="00897606">
              <w:rPr>
                <w:rFonts w:ascii="Times New Roman" w:hAnsi="Times New Roman"/>
                <w:sz w:val="28"/>
                <w:szCs w:val="28"/>
              </w:rPr>
              <w:t>ительства РФ от 30.11.2022 г. №</w:t>
            </w:r>
            <w:r w:rsidRPr="00897606">
              <w:rPr>
                <w:rFonts w:ascii="Times New Roman" w:hAnsi="Times New Roman"/>
                <w:sz w:val="28"/>
                <w:szCs w:val="28"/>
              </w:rPr>
              <w:t>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Водоснабжение:</w:t>
      </w:r>
    </w:p>
    <w:p w:rsidR="006750E7" w:rsidRDefault="008B5164" w:rsidP="008B5164">
      <w:pPr>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Водоснабжение земельного участка возможно. Имеется централизованная система водоснабжения.</w:t>
      </w:r>
    </w:p>
    <w:p w:rsidR="006750E7" w:rsidRPr="00897606" w:rsidRDefault="008B5164" w:rsidP="00897606">
      <w:pPr>
        <w:pStyle w:val="af5"/>
        <w:ind w:firstLine="0"/>
        <w:jc w:val="center"/>
        <w:rPr>
          <w:rFonts w:ascii="Times New Roman" w:hAnsi="Times New Roman"/>
          <w:sz w:val="28"/>
          <w:szCs w:val="28"/>
          <w:lang w:val="ru-RU"/>
        </w:rPr>
      </w:pPr>
      <w:r w:rsidRPr="00897606">
        <w:rPr>
          <w:rFonts w:ascii="Times New Roman" w:eastAsia="Calibri" w:hAnsi="Times New Roman"/>
          <w:b/>
          <w:sz w:val="28"/>
          <w:szCs w:val="28"/>
          <w:lang w:val="ru-RU" w:eastAsia="en-US"/>
        </w:rPr>
        <w:t xml:space="preserve">Выписка из Правил землепользования и застройки </w:t>
      </w:r>
      <w:proofErr w:type="spellStart"/>
      <w:r w:rsidRPr="00897606">
        <w:rPr>
          <w:rFonts w:ascii="Times New Roman" w:eastAsia="Calibri" w:hAnsi="Times New Roman"/>
          <w:b/>
          <w:sz w:val="28"/>
          <w:szCs w:val="28"/>
          <w:lang w:val="ru-RU" w:eastAsia="en-US"/>
        </w:rPr>
        <w:t>Малоузенского</w:t>
      </w:r>
      <w:proofErr w:type="spellEnd"/>
      <w:r w:rsidRPr="00897606">
        <w:rPr>
          <w:rFonts w:ascii="Times New Roman" w:eastAsia="Calibri" w:hAnsi="Times New Roman"/>
          <w:b/>
          <w:sz w:val="28"/>
          <w:szCs w:val="28"/>
          <w:lang w:val="ru-RU" w:eastAsia="en-US"/>
        </w:rPr>
        <w:t xml:space="preserve"> муниципального образования Питерского муниципального района</w:t>
      </w:r>
    </w:p>
    <w:p w:rsidR="006750E7" w:rsidRPr="00897606" w:rsidRDefault="008B5164" w:rsidP="00897606">
      <w:pPr>
        <w:pStyle w:val="af5"/>
        <w:rPr>
          <w:rFonts w:ascii="Times New Roman" w:hAnsi="Times New Roman"/>
          <w:sz w:val="28"/>
          <w:szCs w:val="28"/>
          <w:lang w:val="ru-RU"/>
        </w:rPr>
      </w:pPr>
      <w:r w:rsidRPr="00897606">
        <w:rPr>
          <w:rFonts w:ascii="Times New Roman" w:hAnsi="Times New Roman"/>
          <w:sz w:val="28"/>
          <w:szCs w:val="28"/>
          <w:lang w:val="ru-RU"/>
        </w:rPr>
        <w:t xml:space="preserve">Администрация Питерского муниципального района сообщает, что земельный участок расположенный по адресу: Саратовская область, Питерский район, </w:t>
      </w:r>
      <w:proofErr w:type="spellStart"/>
      <w:r w:rsidRPr="00897606">
        <w:rPr>
          <w:rFonts w:ascii="Times New Roman" w:hAnsi="Times New Roman"/>
          <w:sz w:val="28"/>
          <w:szCs w:val="28"/>
          <w:lang w:val="ru-RU"/>
        </w:rPr>
        <w:t>с.Малый</w:t>
      </w:r>
      <w:proofErr w:type="spellEnd"/>
      <w:r w:rsidRPr="00897606">
        <w:rPr>
          <w:rFonts w:ascii="Times New Roman" w:hAnsi="Times New Roman"/>
          <w:sz w:val="28"/>
          <w:szCs w:val="28"/>
          <w:lang w:val="ru-RU"/>
        </w:rPr>
        <w:t xml:space="preserve"> Узень, ул. Вокзальная, 24А, в соответствии с Правилами землепользования и застройки </w:t>
      </w:r>
      <w:proofErr w:type="spellStart"/>
      <w:r w:rsidRPr="00897606">
        <w:rPr>
          <w:rFonts w:ascii="Times New Roman" w:hAnsi="Times New Roman"/>
          <w:sz w:val="28"/>
          <w:szCs w:val="28"/>
          <w:lang w:val="ru-RU"/>
        </w:rPr>
        <w:t>Малоузенского</w:t>
      </w:r>
      <w:proofErr w:type="spellEnd"/>
      <w:r w:rsidRPr="00897606">
        <w:rPr>
          <w:rFonts w:ascii="Times New Roman" w:hAnsi="Times New Roman"/>
          <w:sz w:val="28"/>
          <w:szCs w:val="28"/>
          <w:lang w:val="ru-RU"/>
        </w:rPr>
        <w:t xml:space="preserve"> муниципального образования Питерского муниципального района Саратовской области  утвержденных </w:t>
      </w:r>
      <w:r w:rsidR="00897606">
        <w:rPr>
          <w:rFonts w:ascii="Times New Roman" w:hAnsi="Times New Roman"/>
          <w:sz w:val="28"/>
          <w:szCs w:val="28"/>
          <w:lang w:val="ru-RU"/>
        </w:rPr>
        <w:t>р</w:t>
      </w:r>
      <w:r w:rsidRPr="00897606">
        <w:rPr>
          <w:rFonts w:ascii="Times New Roman" w:hAnsi="Times New Roman"/>
          <w:sz w:val="28"/>
          <w:szCs w:val="28"/>
          <w:lang w:val="ru-RU"/>
        </w:rPr>
        <w:t xml:space="preserve">ешением Собрания </w:t>
      </w:r>
      <w:r w:rsidR="00897606">
        <w:rPr>
          <w:rFonts w:ascii="Times New Roman" w:hAnsi="Times New Roman"/>
          <w:sz w:val="28"/>
          <w:szCs w:val="28"/>
          <w:lang w:val="ru-RU"/>
        </w:rPr>
        <w:t>д</w:t>
      </w:r>
      <w:r w:rsidRPr="00897606">
        <w:rPr>
          <w:rFonts w:ascii="Times New Roman" w:hAnsi="Times New Roman"/>
          <w:sz w:val="28"/>
          <w:szCs w:val="28"/>
          <w:lang w:val="ru-RU"/>
        </w:rPr>
        <w:t>епутатов Питерского муниципального района №25-15 от 31.01.2013 г, (с изменениями от 23.03.2017 г. №8-6, от 20.04.2018 г. №21-15, от 28.10.2019 г. №36-6, от 13.04.2020 г. №40-11, от 30.10.2020 г. №45-14, от 21.12.2020 г. №46-11, от 11.04.2022 г. №60-3),  расположен в зоне застройки индивидуальными жилыми домами.</w:t>
      </w:r>
    </w:p>
    <w:p w:rsidR="006750E7" w:rsidRPr="00897606" w:rsidRDefault="008B5164" w:rsidP="008B5164">
      <w:pPr>
        <w:pStyle w:val="af5"/>
        <w:ind w:left="142" w:firstLine="0"/>
        <w:rPr>
          <w:rFonts w:ascii="Times New Roman" w:hAnsi="Times New Roman"/>
          <w:sz w:val="28"/>
          <w:szCs w:val="28"/>
          <w:lang w:val="ru-RU"/>
        </w:rPr>
      </w:pPr>
      <w:r w:rsidRPr="00897606">
        <w:rPr>
          <w:rFonts w:ascii="Times New Roman" w:hAnsi="Times New Roman"/>
          <w:b/>
          <w:i/>
          <w:sz w:val="28"/>
          <w:szCs w:val="28"/>
          <w:lang w:val="ru-RU"/>
        </w:rPr>
        <w:t xml:space="preserve">Кодовое обозначение зоны (индекс) – Ж1 </w:t>
      </w:r>
    </w:p>
    <w:p w:rsidR="006750E7" w:rsidRPr="00897606" w:rsidRDefault="008B5164" w:rsidP="008B5164">
      <w:pPr>
        <w:pStyle w:val="af5"/>
        <w:rPr>
          <w:sz w:val="28"/>
          <w:szCs w:val="28"/>
          <w:lang w:val="ru-RU"/>
        </w:rPr>
      </w:pPr>
      <w:r w:rsidRPr="00897606">
        <w:rPr>
          <w:rStyle w:val="50"/>
          <w:rFonts w:ascii="Times New Roman" w:hAnsi="Times New Roman"/>
          <w:b w:val="0"/>
          <w:iCs w:val="0"/>
          <w:sz w:val="28"/>
          <w:szCs w:val="28"/>
          <w:lang w:val="ru-RU"/>
        </w:rPr>
        <w:t>Основные виды разрешенного использования земельных участков и объектов капитального строительства:</w:t>
      </w:r>
    </w:p>
    <w:tbl>
      <w:tblPr>
        <w:tblW w:w="9351" w:type="dxa"/>
        <w:tblInd w:w="113" w:type="dxa"/>
        <w:tblLayout w:type="fixed"/>
        <w:tblLook w:val="04A0" w:firstRow="1" w:lastRow="0" w:firstColumn="1" w:lastColumn="0" w:noHBand="0" w:noVBand="1"/>
      </w:tblPr>
      <w:tblGrid>
        <w:gridCol w:w="2634"/>
        <w:gridCol w:w="6717"/>
      </w:tblGrid>
      <w:tr w:rsidR="006750E7" w:rsidRPr="00897606">
        <w:tc>
          <w:tcPr>
            <w:tcW w:w="2634"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716"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rPr>
          <w:trHeight w:val="1518"/>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Для индивидуального жилищного строительства (2.1);</w:t>
            </w:r>
          </w:p>
        </w:tc>
        <w:tc>
          <w:tcPr>
            <w:tcW w:w="6716" w:type="dxa"/>
            <w:vMerge w:val="restart"/>
          </w:tcPr>
          <w:p w:rsidR="006750E7" w:rsidRPr="00897606" w:rsidRDefault="003A42C0" w:rsidP="003A42C0">
            <w:pPr>
              <w:pStyle w:val="ConsNormal"/>
              <w:widowControl/>
              <w:spacing w:before="0"/>
              <w:ind w:left="0" w:right="0" w:firstLine="0"/>
              <w:rPr>
                <w:rFonts w:ascii="Times New Roman" w:hAnsi="Times New Roman"/>
                <w:sz w:val="28"/>
                <w:szCs w:val="28"/>
              </w:rPr>
            </w:pPr>
            <w:r>
              <w:rPr>
                <w:rFonts w:ascii="Times New Roman" w:hAnsi="Times New Roman" w:cs="Times New Roman"/>
                <w:color w:val="000000"/>
                <w:sz w:val="28"/>
                <w:szCs w:val="28"/>
              </w:rPr>
              <w:t xml:space="preserve">1. </w:t>
            </w:r>
            <w:r w:rsidR="008B5164" w:rsidRPr="00897606">
              <w:rPr>
                <w:rFonts w:ascii="Times New Roman" w:hAnsi="Times New Roman" w:cs="Times New Roman"/>
                <w:color w:val="000000"/>
                <w:sz w:val="28"/>
                <w:szCs w:val="28"/>
              </w:rPr>
              <w:t>Предельные (минимальные и (или) максимальные) размеры земельных участков:</w:t>
            </w:r>
          </w:p>
          <w:p w:rsidR="006750E7" w:rsidRPr="00897606" w:rsidRDefault="003A42C0" w:rsidP="003A42C0">
            <w:pPr>
              <w:pStyle w:val="ConsNormal"/>
              <w:widowControl/>
              <w:tabs>
                <w:tab w:val="num" w:pos="372"/>
              </w:tabs>
              <w:spacing w:before="0"/>
              <w:ind w:left="0" w:right="0" w:firstLine="0"/>
              <w:rPr>
                <w:rFonts w:ascii="Times New Roman" w:hAnsi="Times New Roman"/>
                <w:sz w:val="28"/>
                <w:szCs w:val="28"/>
              </w:rPr>
            </w:pPr>
            <w:r>
              <w:rPr>
                <w:rFonts w:ascii="Times New Roman" w:hAnsi="Times New Roman" w:cs="Times New Roman"/>
                <w:color w:val="000000"/>
                <w:sz w:val="28"/>
                <w:szCs w:val="28"/>
              </w:rPr>
              <w:t xml:space="preserve">- </w:t>
            </w:r>
            <w:r w:rsidR="008B5164" w:rsidRPr="00897606">
              <w:rPr>
                <w:rFonts w:ascii="Times New Roman" w:hAnsi="Times New Roman" w:cs="Times New Roman"/>
                <w:color w:val="000000"/>
                <w:sz w:val="28"/>
                <w:szCs w:val="28"/>
              </w:rPr>
              <w:t>площадь земельного участка, предназначенного для индивидуального жилищного строительства – от 300 до 3000 кв. м;</w:t>
            </w:r>
          </w:p>
          <w:p w:rsidR="006750E7" w:rsidRPr="00897606" w:rsidRDefault="003A42C0" w:rsidP="003A42C0">
            <w:pPr>
              <w:pStyle w:val="ConsNormal"/>
              <w:widowControl/>
              <w:tabs>
                <w:tab w:val="num" w:pos="372"/>
              </w:tabs>
              <w:spacing w:before="0"/>
              <w:ind w:left="0" w:right="0" w:firstLine="0"/>
              <w:rPr>
                <w:rFonts w:ascii="Times New Roman" w:hAnsi="Times New Roman"/>
                <w:sz w:val="28"/>
                <w:szCs w:val="28"/>
              </w:rPr>
            </w:pPr>
            <w:r>
              <w:rPr>
                <w:rFonts w:ascii="Times New Roman" w:hAnsi="Times New Roman" w:cs="Times New Roman"/>
                <w:color w:val="000000"/>
                <w:sz w:val="28"/>
                <w:szCs w:val="28"/>
              </w:rPr>
              <w:t xml:space="preserve">- </w:t>
            </w:r>
            <w:r w:rsidR="008B5164" w:rsidRPr="00897606">
              <w:rPr>
                <w:rFonts w:ascii="Times New Roman" w:hAnsi="Times New Roman" w:cs="Times New Roman"/>
                <w:color w:val="000000"/>
                <w:sz w:val="28"/>
                <w:szCs w:val="28"/>
              </w:rPr>
              <w:t>площадь земельного участка, предназначенного для ведения личного подсобного хозяйства – от 100 до 5000 кв. м;</w:t>
            </w:r>
          </w:p>
          <w:p w:rsidR="006750E7" w:rsidRPr="00897606" w:rsidRDefault="003A42C0" w:rsidP="003A42C0">
            <w:pPr>
              <w:pStyle w:val="ConsNormal"/>
              <w:widowControl/>
              <w:tabs>
                <w:tab w:val="num" w:pos="372"/>
              </w:tabs>
              <w:spacing w:before="0"/>
              <w:ind w:left="0" w:right="0" w:firstLine="0"/>
              <w:rPr>
                <w:rFonts w:ascii="Times New Roman" w:hAnsi="Times New Roman"/>
                <w:sz w:val="28"/>
                <w:szCs w:val="28"/>
              </w:rPr>
            </w:pPr>
            <w:r>
              <w:rPr>
                <w:rFonts w:ascii="Times New Roman" w:hAnsi="Times New Roman" w:cs="Times New Roman"/>
                <w:color w:val="000000"/>
                <w:sz w:val="28"/>
                <w:szCs w:val="28"/>
              </w:rPr>
              <w:t xml:space="preserve">- </w:t>
            </w:r>
            <w:r w:rsidR="008B5164" w:rsidRPr="00897606">
              <w:rPr>
                <w:rFonts w:ascii="Times New Roman" w:hAnsi="Times New Roman" w:cs="Times New Roman"/>
                <w:color w:val="000000"/>
                <w:sz w:val="28"/>
                <w:szCs w:val="28"/>
              </w:rPr>
              <w:t>ширина земельного участка, образованного до утверждения настоящих ПЗЗ – от 15 до 100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образованного после утверждения настоящих ПЗЗ – от 5 до 100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образованного до утверждения настоящих ПЗЗ – от 20 до 100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образованного после утверждения настоящих ПЗЗ – от 20 до 100 м.</w:t>
            </w:r>
          </w:p>
          <w:p w:rsidR="006750E7" w:rsidRPr="00897606" w:rsidRDefault="008B5164" w:rsidP="003A42C0">
            <w:pPr>
              <w:pStyle w:val="ConsNormal"/>
              <w:widowControl/>
              <w:numPr>
                <w:ilvl w:val="0"/>
                <w:numId w:val="2"/>
              </w:numPr>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Минимальные отступы от границ земельных участков:</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4.Максимальный процент застройки в границах земельного участка – 50 %.</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750E7" w:rsidRPr="00897606" w:rsidRDefault="008B5164" w:rsidP="003A42C0">
            <w:pPr>
              <w:widowControl/>
              <w:tabs>
                <w:tab w:val="num" w:pos="372"/>
              </w:tabs>
              <w:jc w:val="both"/>
              <w:rPr>
                <w:rFonts w:ascii="Times New Roman" w:hAnsi="Times New Roman"/>
                <w:sz w:val="28"/>
                <w:szCs w:val="28"/>
                <w:lang w:bidi="ar-SA"/>
              </w:rPr>
            </w:pPr>
            <w:r w:rsidRPr="00897606">
              <w:rPr>
                <w:rFonts w:ascii="Times New Roman" w:hAnsi="Times New Roman"/>
                <w:b/>
                <w:i/>
                <w:sz w:val="28"/>
                <w:szCs w:val="28"/>
                <w:lang w:bidi="ar-SA"/>
              </w:rPr>
              <w:t>Примечание:</w:t>
            </w:r>
          </w:p>
          <w:p w:rsidR="006750E7" w:rsidRPr="00897606" w:rsidRDefault="008B5164" w:rsidP="003A42C0">
            <w:pPr>
              <w:widowControl/>
              <w:tabs>
                <w:tab w:val="num" w:pos="372"/>
              </w:tabs>
              <w:jc w:val="both"/>
              <w:rPr>
                <w:rFonts w:ascii="Times New Roman" w:hAnsi="Times New Roman"/>
                <w:sz w:val="28"/>
                <w:szCs w:val="28"/>
                <w:lang w:bidi="ar-SA"/>
              </w:rPr>
            </w:pPr>
            <w:r w:rsidRPr="00897606">
              <w:rPr>
                <w:rFonts w:ascii="Times New Roman" w:hAnsi="Times New Roman"/>
                <w:sz w:val="28"/>
                <w:szCs w:val="28"/>
                <w:lang w:bidi="ar-SA"/>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31"/>
              <w:widowControl/>
              <w:tabs>
                <w:tab w:val="num" w:pos="372"/>
              </w:tabs>
              <w:spacing w:after="0" w:line="240" w:lineRule="auto"/>
              <w:ind w:left="0"/>
              <w:jc w:val="both"/>
              <w:rPr>
                <w:rFonts w:ascii="Times New Roman" w:hAnsi="Times New Roman"/>
                <w:sz w:val="28"/>
                <w:szCs w:val="28"/>
                <w:lang w:bidi="ar-SA"/>
              </w:rPr>
            </w:pPr>
            <w:r w:rsidRPr="00897606">
              <w:rPr>
                <w:rFonts w:ascii="Times New Roman" w:hAnsi="Times New Roman"/>
                <w:sz w:val="28"/>
                <w:szCs w:val="28"/>
                <w:lang w:bidi="ar-SA"/>
              </w:rPr>
              <w:t>2.Высота зданий:</w:t>
            </w:r>
          </w:p>
          <w:p w:rsidR="006750E7" w:rsidRPr="00897606" w:rsidRDefault="008B5164" w:rsidP="003A42C0">
            <w:pPr>
              <w:widowControl/>
              <w:tabs>
                <w:tab w:val="num" w:pos="372"/>
              </w:tabs>
              <w:jc w:val="both"/>
              <w:rPr>
                <w:rFonts w:ascii="Times New Roman" w:hAnsi="Times New Roman"/>
                <w:sz w:val="28"/>
                <w:szCs w:val="28"/>
                <w:lang w:bidi="ar-SA"/>
              </w:rPr>
            </w:pPr>
            <w:r w:rsidRPr="00897606">
              <w:rPr>
                <w:rFonts w:ascii="Times New Roman" w:hAnsi="Times New Roman"/>
                <w:sz w:val="28"/>
                <w:szCs w:val="28"/>
                <w:lang w:bidi="ar-SA"/>
              </w:rPr>
              <w:t>2.1.Для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750E7" w:rsidRPr="00897606" w:rsidRDefault="008B5164" w:rsidP="003A42C0">
            <w:pPr>
              <w:widowControl/>
              <w:tabs>
                <w:tab w:val="num" w:pos="372"/>
              </w:tabs>
              <w:jc w:val="both"/>
              <w:rPr>
                <w:rFonts w:ascii="Times New Roman" w:hAnsi="Times New Roman"/>
                <w:sz w:val="28"/>
                <w:szCs w:val="28"/>
                <w:lang w:bidi="ar-SA"/>
              </w:rPr>
            </w:pPr>
            <w:r w:rsidRPr="00897606">
              <w:rPr>
                <w:rFonts w:ascii="Times New Roman" w:hAnsi="Times New Roman"/>
                <w:sz w:val="28"/>
                <w:szCs w:val="28"/>
                <w:lang w:bidi="ar-SA"/>
              </w:rPr>
              <w:t>2.2.Высота ворот гаражей – не более 2,5 м.</w:t>
            </w:r>
          </w:p>
          <w:p w:rsidR="006750E7" w:rsidRPr="00897606" w:rsidRDefault="008B5164" w:rsidP="003A42C0">
            <w:pPr>
              <w:widowControl/>
              <w:tabs>
                <w:tab w:val="num" w:pos="372"/>
              </w:tabs>
              <w:jc w:val="both"/>
              <w:rPr>
                <w:rFonts w:ascii="Times New Roman" w:hAnsi="Times New Roman"/>
                <w:sz w:val="28"/>
                <w:szCs w:val="28"/>
                <w:lang w:bidi="ar-SA"/>
              </w:rPr>
            </w:pPr>
            <w:r w:rsidRPr="00897606">
              <w:rPr>
                <w:rFonts w:ascii="Times New Roman" w:hAnsi="Times New Roman"/>
                <w:sz w:val="28"/>
                <w:szCs w:val="28"/>
                <w:lang w:bidi="ar-SA"/>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Для ведения личного подсобного хозяйства (2.2)</w:t>
            </w:r>
          </w:p>
        </w:tc>
        <w:tc>
          <w:tcPr>
            <w:tcW w:w="6716" w:type="dxa"/>
            <w:vMerge/>
          </w:tcPr>
          <w:p w:rsidR="006750E7" w:rsidRPr="00897606" w:rsidRDefault="006750E7" w:rsidP="003A42C0">
            <w:pPr>
              <w:pStyle w:val="ConsNormal"/>
              <w:widowControl/>
              <w:tabs>
                <w:tab w:val="num" w:pos="372"/>
              </w:tabs>
              <w:spacing w:before="0"/>
              <w:ind w:left="0" w:right="0" w:firstLine="0"/>
              <w:rPr>
                <w:rFonts w:ascii="Times New Roman" w:hAnsi="Times New Roman" w:cs="Times New Roman"/>
                <w:color w:val="000000"/>
                <w:sz w:val="28"/>
                <w:szCs w:val="28"/>
              </w:rPr>
            </w:pPr>
          </w:p>
        </w:tc>
      </w:tr>
      <w:tr w:rsidR="006750E7" w:rsidRPr="00897606">
        <w:trPr>
          <w:trHeight w:val="179"/>
        </w:trPr>
        <w:tc>
          <w:tcPr>
            <w:tcW w:w="2634"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Малоэтажная многоквартирная жилая застройка (2.1.1);</w:t>
            </w:r>
          </w:p>
          <w:p w:rsidR="006750E7" w:rsidRPr="00897606" w:rsidRDefault="006750E7" w:rsidP="008B5164">
            <w:pPr>
              <w:widowControl/>
              <w:jc w:val="both"/>
              <w:rPr>
                <w:rFonts w:ascii="Times New Roman" w:hAnsi="Times New Roman"/>
                <w:sz w:val="28"/>
                <w:szCs w:val="28"/>
                <w:lang w:bidi="ar-SA"/>
              </w:rPr>
            </w:pPr>
          </w:p>
        </w:tc>
        <w:tc>
          <w:tcPr>
            <w:tcW w:w="6716" w:type="dxa"/>
          </w:tcPr>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3A42C0">
            <w:pPr>
              <w:pStyle w:val="ConsNormal"/>
              <w:widowControl/>
              <w:numPr>
                <w:ilvl w:val="0"/>
                <w:numId w:val="7"/>
              </w:numPr>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 от 300 до 1000 кв. м;</w:t>
            </w:r>
          </w:p>
          <w:p w:rsidR="006750E7" w:rsidRPr="00897606" w:rsidRDefault="008B5164" w:rsidP="003A42C0">
            <w:pPr>
              <w:pStyle w:val="ConsNormal"/>
              <w:widowControl/>
              <w:numPr>
                <w:ilvl w:val="0"/>
                <w:numId w:val="7"/>
              </w:numPr>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10 до 100 м;</w:t>
            </w:r>
          </w:p>
          <w:p w:rsidR="006750E7" w:rsidRPr="00897606" w:rsidRDefault="008B5164" w:rsidP="003A42C0">
            <w:pPr>
              <w:pStyle w:val="ConsNormal"/>
              <w:widowControl/>
              <w:numPr>
                <w:ilvl w:val="0"/>
                <w:numId w:val="7"/>
              </w:numPr>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10 до 100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3A42C0">
            <w:pPr>
              <w:pStyle w:val="ConsNormal"/>
              <w:widowControl/>
              <w:numPr>
                <w:ilvl w:val="0"/>
                <w:numId w:val="7"/>
              </w:numPr>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4.Максимальная высота жилого дома – 12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5.Максимальный процент застройки в границах земельного участка – 60 %.</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6.Иные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Примечание:</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2.Высота зданий:</w:t>
            </w:r>
          </w:p>
          <w:p w:rsidR="006750E7" w:rsidRPr="00897606" w:rsidRDefault="008B5164" w:rsidP="003A42C0">
            <w:pPr>
              <w:pStyle w:val="ConsNormal"/>
              <w:widowControl/>
              <w:numPr>
                <w:ilvl w:val="0"/>
                <w:numId w:val="8"/>
              </w:numPr>
              <w:tabs>
                <w:tab w:val="num" w:pos="372"/>
              </w:tabs>
              <w:spacing w:before="0"/>
              <w:ind w:right="0"/>
              <w:rPr>
                <w:rFonts w:ascii="Times New Roman" w:hAnsi="Times New Roman"/>
                <w:sz w:val="28"/>
                <w:szCs w:val="28"/>
              </w:rPr>
            </w:pPr>
            <w:r w:rsidRPr="00897606">
              <w:rPr>
                <w:rFonts w:ascii="Times New Roman" w:hAnsi="Times New Roman" w:cs="Times New Roman"/>
                <w:color w:val="000000"/>
                <w:sz w:val="28"/>
                <w:szCs w:val="28"/>
              </w:rPr>
              <w:t>высота ворот гаражей – не более 2,5 м.</w:t>
            </w:r>
          </w:p>
          <w:p w:rsidR="006750E7" w:rsidRPr="00897606" w:rsidRDefault="008B5164" w:rsidP="003A42C0">
            <w:pPr>
              <w:pStyle w:val="ConsNormal"/>
              <w:widowControl/>
              <w:tabs>
                <w:tab w:val="num" w:pos="372"/>
              </w:tabs>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Блокированная жилая застройка (2.3).</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6"/>
              </w:numPr>
              <w:spacing w:before="0"/>
              <w:ind w:left="1440"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 от 800 до 5000 кв. м;</w:t>
            </w:r>
          </w:p>
          <w:p w:rsidR="006750E7" w:rsidRPr="00897606" w:rsidRDefault="008B5164" w:rsidP="008B5164">
            <w:pPr>
              <w:pStyle w:val="ConsNormal"/>
              <w:widowControl/>
              <w:numPr>
                <w:ilvl w:val="0"/>
                <w:numId w:val="6"/>
              </w:numPr>
              <w:spacing w:before="0"/>
              <w:ind w:left="1440"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10 до 100 м;</w:t>
            </w:r>
          </w:p>
          <w:p w:rsidR="006750E7" w:rsidRPr="00897606" w:rsidRDefault="008B5164" w:rsidP="008B5164">
            <w:pPr>
              <w:pStyle w:val="ConsNormal"/>
              <w:widowControl/>
              <w:numPr>
                <w:ilvl w:val="0"/>
                <w:numId w:val="6"/>
              </w:numPr>
              <w:spacing w:before="0"/>
              <w:ind w:left="1440"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10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8B5164">
            <w:pPr>
              <w:pStyle w:val="ConsNormal"/>
              <w:widowControl/>
              <w:numPr>
                <w:ilvl w:val="0"/>
                <w:numId w:val="6"/>
              </w:numPr>
              <w:spacing w:before="0"/>
              <w:ind w:left="1440" w:right="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4.Максимальная высота жилого дома – 12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6.Иные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3A42C0" w:rsidRDefault="008B5164" w:rsidP="003A42C0">
            <w:pPr>
              <w:widowControl/>
              <w:ind w:left="720"/>
              <w:jc w:val="both"/>
              <w:rPr>
                <w:rFonts w:ascii="Times New Roman" w:hAnsi="Times New Roman"/>
                <w:sz w:val="28"/>
                <w:szCs w:val="28"/>
                <w:lang w:bidi="ar-SA"/>
              </w:rPr>
            </w:pPr>
            <w:r w:rsidRPr="00897606">
              <w:rPr>
                <w:rFonts w:ascii="Times New Roman" w:hAnsi="Times New Roman"/>
                <w:sz w:val="28"/>
                <w:szCs w:val="28"/>
                <w:lang w:bidi="ar-SA"/>
              </w:rPr>
              <w:t>Примечание:</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31"/>
              <w:widowControl/>
              <w:spacing w:after="0" w:line="240" w:lineRule="auto"/>
              <w:ind w:left="0"/>
              <w:jc w:val="both"/>
              <w:rPr>
                <w:rFonts w:ascii="Times New Roman" w:hAnsi="Times New Roman"/>
                <w:sz w:val="28"/>
                <w:szCs w:val="28"/>
                <w:lang w:bidi="ar-SA"/>
              </w:rPr>
            </w:pPr>
            <w:r w:rsidRPr="00897606">
              <w:rPr>
                <w:rFonts w:ascii="Times New Roman" w:hAnsi="Times New Roman"/>
                <w:sz w:val="28"/>
                <w:szCs w:val="28"/>
                <w:lang w:bidi="ar-SA"/>
              </w:rPr>
              <w:t>2.Высота зданий:</w:t>
            </w:r>
          </w:p>
          <w:p w:rsidR="003A42C0" w:rsidRPr="003A42C0" w:rsidRDefault="008B5164" w:rsidP="003A42C0">
            <w:pPr>
              <w:pStyle w:val="ConsNormal"/>
              <w:widowControl/>
              <w:numPr>
                <w:ilvl w:val="0"/>
                <w:numId w:val="6"/>
              </w:numPr>
              <w:spacing w:before="0"/>
              <w:ind w:left="372" w:right="0" w:firstLine="66"/>
              <w:rPr>
                <w:rFonts w:ascii="Times New Roman" w:hAnsi="Times New Roman"/>
                <w:sz w:val="28"/>
                <w:szCs w:val="28"/>
              </w:rPr>
            </w:pPr>
            <w:r w:rsidRPr="00897606">
              <w:rPr>
                <w:rFonts w:ascii="Times New Roman" w:hAnsi="Times New Roman" w:cs="Times New Roman"/>
                <w:color w:val="000000"/>
                <w:sz w:val="28"/>
                <w:szCs w:val="28"/>
              </w:rPr>
              <w:t>высота ворот гаражей – не более 2,5 м.</w:t>
            </w:r>
          </w:p>
          <w:p w:rsidR="006750E7" w:rsidRPr="003A42C0" w:rsidRDefault="008B5164" w:rsidP="003A42C0">
            <w:pPr>
              <w:pStyle w:val="ConsNormal"/>
              <w:widowControl/>
              <w:spacing w:before="0"/>
              <w:ind w:left="0" w:right="0" w:firstLine="0"/>
              <w:rPr>
                <w:rFonts w:ascii="Times New Roman" w:hAnsi="Times New Roman"/>
                <w:sz w:val="28"/>
                <w:szCs w:val="28"/>
              </w:rPr>
            </w:pPr>
            <w:r w:rsidRPr="003A42C0">
              <w:rPr>
                <w:rFonts w:ascii="Times New Roman" w:hAnsi="Times New Roman"/>
                <w:sz w:val="28"/>
                <w:szCs w:val="28"/>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 xml:space="preserve">Хранение </w:t>
            </w:r>
            <w:proofErr w:type="gramStart"/>
            <w:r w:rsidRPr="00897606">
              <w:rPr>
                <w:rFonts w:ascii="Times New Roman" w:hAnsi="Times New Roman"/>
                <w:sz w:val="28"/>
                <w:szCs w:val="28"/>
                <w:lang w:bidi="ar-SA"/>
              </w:rPr>
              <w:t>автотранспорта  (</w:t>
            </w:r>
            <w:proofErr w:type="gramEnd"/>
            <w:r w:rsidRPr="00897606">
              <w:rPr>
                <w:rFonts w:ascii="Times New Roman" w:hAnsi="Times New Roman"/>
                <w:sz w:val="28"/>
                <w:szCs w:val="28"/>
                <w:lang w:bidi="ar-SA"/>
              </w:rPr>
              <w:t>2.7.1)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97606">
            <w:pPr>
              <w:pStyle w:val="ConsNormal"/>
              <w:widowControl/>
              <w:spacing w:before="0"/>
              <w:ind w:left="372" w:right="0" w:firstLine="0"/>
              <w:rPr>
                <w:rFonts w:ascii="Times New Roman" w:hAnsi="Times New Roman"/>
                <w:sz w:val="28"/>
                <w:szCs w:val="28"/>
              </w:rPr>
            </w:pPr>
            <w:r w:rsidRPr="00897606">
              <w:rPr>
                <w:rFonts w:ascii="Times New Roman" w:hAnsi="Times New Roman" w:cs="Times New Roman"/>
                <w:color w:val="000000"/>
                <w:sz w:val="28"/>
                <w:szCs w:val="28"/>
              </w:rPr>
              <w:t>- минимальный размер земельного участка- от 18 кв. м;</w:t>
            </w:r>
          </w:p>
          <w:p w:rsidR="006750E7" w:rsidRPr="00897606" w:rsidRDefault="008B5164" w:rsidP="00897606">
            <w:pPr>
              <w:pStyle w:val="ConsNormal"/>
              <w:widowControl/>
              <w:spacing w:before="0"/>
              <w:ind w:left="372" w:right="0" w:firstLine="0"/>
              <w:rPr>
                <w:rFonts w:ascii="Times New Roman" w:hAnsi="Times New Roman"/>
                <w:sz w:val="28"/>
                <w:szCs w:val="28"/>
              </w:rPr>
            </w:pPr>
            <w:r w:rsidRPr="00897606">
              <w:rPr>
                <w:rFonts w:ascii="Times New Roman" w:hAnsi="Times New Roman" w:cs="Times New Roman"/>
                <w:color w:val="000000"/>
                <w:sz w:val="28"/>
                <w:szCs w:val="28"/>
              </w:rPr>
              <w:t>- максимальный размер земельного участка- не подлежит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подлежит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75 %.</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Коммунальное обслуживание (3.1)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Магазины п.4.4</w:t>
            </w:r>
          </w:p>
        </w:tc>
        <w:tc>
          <w:tcPr>
            <w:tcW w:w="6716" w:type="dxa"/>
          </w:tcPr>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1. Предельные (минимальные и (или) максимальные) размеры земельных участков:</w:t>
            </w:r>
          </w:p>
          <w:p w:rsidR="006750E7" w:rsidRPr="00897606" w:rsidRDefault="008B5164" w:rsidP="00897606">
            <w:pPr>
              <w:widowControl/>
              <w:ind w:left="372"/>
              <w:jc w:val="both"/>
              <w:rPr>
                <w:rFonts w:ascii="Times New Roman" w:hAnsi="Times New Roman"/>
                <w:sz w:val="28"/>
                <w:szCs w:val="28"/>
                <w:lang w:bidi="ar-SA"/>
              </w:rPr>
            </w:pPr>
            <w:r w:rsidRPr="00897606">
              <w:rPr>
                <w:rFonts w:ascii="Times New Roman" w:hAnsi="Times New Roman"/>
                <w:sz w:val="28"/>
                <w:szCs w:val="28"/>
                <w:lang w:bidi="ar-SA"/>
              </w:rPr>
              <w:t>- площадь земельного участка- от 80 до 20000 кв. м.;</w:t>
            </w:r>
          </w:p>
          <w:p w:rsidR="006750E7" w:rsidRPr="00897606" w:rsidRDefault="008B5164" w:rsidP="00897606">
            <w:pPr>
              <w:widowControl/>
              <w:ind w:left="372"/>
              <w:jc w:val="both"/>
              <w:rPr>
                <w:rFonts w:ascii="Times New Roman" w:hAnsi="Times New Roman"/>
                <w:sz w:val="28"/>
                <w:szCs w:val="28"/>
                <w:lang w:bidi="ar-SA"/>
              </w:rPr>
            </w:pPr>
            <w:r w:rsidRPr="00897606">
              <w:rPr>
                <w:rFonts w:ascii="Times New Roman" w:hAnsi="Times New Roman"/>
                <w:sz w:val="28"/>
                <w:szCs w:val="28"/>
                <w:lang w:bidi="ar-SA"/>
              </w:rPr>
              <w:t>- ширина земельного участка – от 8 до 100 м;</w:t>
            </w:r>
          </w:p>
          <w:p w:rsidR="003A42C0" w:rsidRDefault="008B5164" w:rsidP="003A42C0">
            <w:pPr>
              <w:widowControl/>
              <w:ind w:left="372"/>
              <w:jc w:val="both"/>
              <w:rPr>
                <w:rFonts w:ascii="Times New Roman" w:hAnsi="Times New Roman"/>
                <w:sz w:val="28"/>
                <w:szCs w:val="28"/>
                <w:lang w:bidi="ar-SA"/>
              </w:rPr>
            </w:pPr>
            <w:r w:rsidRPr="00897606">
              <w:rPr>
                <w:rFonts w:ascii="Times New Roman" w:hAnsi="Times New Roman"/>
                <w:sz w:val="28"/>
                <w:szCs w:val="28"/>
                <w:lang w:bidi="ar-SA"/>
              </w:rPr>
              <w:t>- длина земельного участка – от 10 до 100 м.</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2. Минимальные отступы от границ земельных участков - 5 м.</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3. Предельное количество этажей – 2 этажа.</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4. Максимальный процент застройки в границах земельного участка – 70 %.</w:t>
            </w:r>
          </w:p>
          <w:p w:rsidR="006750E7" w:rsidRPr="00897606" w:rsidRDefault="008B5164" w:rsidP="003A42C0">
            <w:pPr>
              <w:widowControl/>
              <w:rPr>
                <w:rFonts w:ascii="Times New Roman" w:hAnsi="Times New Roman"/>
                <w:sz w:val="28"/>
                <w:szCs w:val="28"/>
                <w:lang w:bidi="ar-SA"/>
              </w:rPr>
            </w:pPr>
            <w:r w:rsidRPr="00897606">
              <w:rPr>
                <w:rFonts w:ascii="Times New Roman" w:hAnsi="Times New Roman"/>
                <w:sz w:val="28"/>
                <w:szCs w:val="28"/>
                <w:lang w:bidi="ar-SA"/>
              </w:rPr>
              <w:t>5. Иные показатели - максимальная высота оград – 1м. в легких конструкциях.</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Объекты дорожного сервиса (4.9.1)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10000 кв.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3A42C0" w:rsidRDefault="008B5164" w:rsidP="003A42C0">
            <w:pPr>
              <w:pStyle w:val="ConsNormal"/>
              <w:widowControl/>
              <w:spacing w:before="0"/>
              <w:ind w:left="0" w:right="0" w:firstLine="0"/>
              <w:rPr>
                <w:rFonts w:ascii="Times New Roman" w:hAnsi="Times New Roman" w:cs="Times New Roman"/>
                <w:color w:val="000000"/>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sz w:val="28"/>
                <w:szCs w:val="28"/>
              </w:rPr>
              <w:t xml:space="preserve">5. Иные показатели - вместимость – до 50 </w:t>
            </w:r>
            <w:proofErr w:type="spellStart"/>
            <w:r w:rsidRPr="00897606">
              <w:rPr>
                <w:rFonts w:ascii="Times New Roman" w:hAnsi="Times New Roman"/>
                <w:sz w:val="28"/>
                <w:szCs w:val="28"/>
              </w:rPr>
              <w:t>машиномест</w:t>
            </w:r>
            <w:proofErr w:type="spellEnd"/>
            <w:r w:rsidRPr="00897606">
              <w:rPr>
                <w:rFonts w:ascii="Times New Roman" w:hAnsi="Times New Roman"/>
                <w:sz w:val="28"/>
                <w:szCs w:val="28"/>
              </w:rPr>
              <w:t>.</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Автомобильные мойки (4.9.1.3)</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10000 кв.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3A42C0" w:rsidRDefault="008B5164" w:rsidP="003A42C0">
            <w:pPr>
              <w:pStyle w:val="ConsNormal"/>
              <w:widowControl/>
              <w:spacing w:before="0"/>
              <w:ind w:left="0" w:right="0" w:firstLine="0"/>
              <w:rPr>
                <w:rFonts w:ascii="Times New Roman" w:hAnsi="Times New Roman" w:cs="Times New Roman"/>
                <w:color w:val="000000"/>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3A42C0" w:rsidRDefault="008B5164" w:rsidP="003A42C0">
            <w:pPr>
              <w:pStyle w:val="ConsNormal"/>
              <w:widowControl/>
              <w:spacing w:before="0"/>
              <w:ind w:left="0" w:right="0" w:firstLine="0"/>
              <w:rPr>
                <w:rFonts w:ascii="Times New Roman" w:hAnsi="Times New Roman" w:cs="Times New Roman"/>
                <w:color w:val="000000"/>
                <w:sz w:val="28"/>
                <w:szCs w:val="28"/>
              </w:rPr>
            </w:pPr>
            <w:r w:rsidRPr="00897606">
              <w:rPr>
                <w:rFonts w:ascii="Times New Roman" w:hAnsi="Times New Roman"/>
                <w:sz w:val="28"/>
                <w:szCs w:val="28"/>
              </w:rPr>
              <w:t xml:space="preserve">5. Иные показатели - вместимость – до 50 </w:t>
            </w:r>
            <w:proofErr w:type="spellStart"/>
            <w:r w:rsidRPr="00897606">
              <w:rPr>
                <w:rFonts w:ascii="Times New Roman" w:hAnsi="Times New Roman"/>
                <w:sz w:val="28"/>
                <w:szCs w:val="28"/>
              </w:rPr>
              <w:t>машиномест</w:t>
            </w:r>
            <w:proofErr w:type="spellEnd"/>
            <w:r w:rsidRPr="00897606">
              <w:rPr>
                <w:rFonts w:ascii="Times New Roman" w:hAnsi="Times New Roman"/>
                <w:sz w:val="28"/>
                <w:szCs w:val="28"/>
              </w:rPr>
              <w:t>.</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Земельные участки (территории) общего пользования (12.0)</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При новом строительстве устанавливаются в соответствии с документами по планировке территории</w:t>
            </w:r>
          </w:p>
        </w:tc>
      </w:tr>
      <w:tr w:rsidR="006750E7" w:rsidRPr="00897606">
        <w:trPr>
          <w:trHeight w:val="179"/>
        </w:trPr>
        <w:tc>
          <w:tcPr>
            <w:tcW w:w="2634"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cs="Verdana"/>
                <w:sz w:val="28"/>
                <w:szCs w:val="28"/>
                <w:lang w:bidi="ar-SA"/>
              </w:rPr>
              <w:t>Ведение огородничества (13.1)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Verdana"/>
                <w:sz w:val="28"/>
                <w:szCs w:val="28"/>
              </w:rPr>
              <w:t>1.Предельные (минимальные и (или) максимальные) размеры земельных участков:</w:t>
            </w:r>
          </w:p>
          <w:p w:rsidR="006750E7" w:rsidRPr="00897606" w:rsidRDefault="008B5164" w:rsidP="00897606">
            <w:pPr>
              <w:pStyle w:val="ConsNormal"/>
              <w:widowControl/>
              <w:numPr>
                <w:ilvl w:val="0"/>
                <w:numId w:val="6"/>
              </w:numPr>
              <w:spacing w:before="0"/>
              <w:ind w:left="372" w:right="0" w:firstLine="0"/>
              <w:rPr>
                <w:rFonts w:ascii="Times New Roman" w:hAnsi="Times New Roman"/>
                <w:sz w:val="28"/>
                <w:szCs w:val="28"/>
              </w:rPr>
            </w:pPr>
            <w:r w:rsidRPr="00897606">
              <w:rPr>
                <w:rFonts w:ascii="Times New Roman" w:hAnsi="Times New Roman" w:cs="Verdana"/>
                <w:sz w:val="28"/>
                <w:szCs w:val="28"/>
              </w:rPr>
              <w:t>площадь земельного участка – от 100 до 1000 кв. м;</w:t>
            </w:r>
          </w:p>
          <w:p w:rsidR="006750E7" w:rsidRPr="00897606" w:rsidRDefault="008B5164" w:rsidP="00897606">
            <w:pPr>
              <w:pStyle w:val="ConsNormal"/>
              <w:widowControl/>
              <w:numPr>
                <w:ilvl w:val="0"/>
                <w:numId w:val="6"/>
              </w:numPr>
              <w:spacing w:before="0"/>
              <w:ind w:left="372" w:right="0" w:firstLine="0"/>
              <w:rPr>
                <w:rFonts w:ascii="Times New Roman" w:hAnsi="Times New Roman"/>
                <w:sz w:val="28"/>
                <w:szCs w:val="28"/>
              </w:rPr>
            </w:pPr>
            <w:r w:rsidRPr="00897606">
              <w:rPr>
                <w:rFonts w:ascii="Times New Roman" w:hAnsi="Times New Roman" w:cs="Verdana"/>
                <w:sz w:val="28"/>
                <w:szCs w:val="28"/>
              </w:rPr>
              <w:t>ширина земельного участка – от 5 до 50 м;</w:t>
            </w:r>
          </w:p>
          <w:p w:rsidR="003A42C0" w:rsidRPr="003A42C0" w:rsidRDefault="008B5164" w:rsidP="00CA3A61">
            <w:pPr>
              <w:pStyle w:val="ConsNormal"/>
              <w:widowControl/>
              <w:numPr>
                <w:ilvl w:val="0"/>
                <w:numId w:val="6"/>
              </w:numPr>
              <w:spacing w:before="0"/>
              <w:ind w:left="372" w:right="0" w:firstLine="0"/>
              <w:rPr>
                <w:rFonts w:ascii="Times New Roman" w:hAnsi="Times New Roman"/>
                <w:sz w:val="28"/>
                <w:szCs w:val="28"/>
              </w:rPr>
            </w:pPr>
            <w:r w:rsidRPr="003A42C0">
              <w:rPr>
                <w:rFonts w:ascii="Times New Roman" w:hAnsi="Times New Roman" w:cs="Verdana"/>
                <w:sz w:val="28"/>
                <w:szCs w:val="28"/>
              </w:rPr>
              <w:t>длина земельного участка – от 5 до 50 м.</w:t>
            </w:r>
          </w:p>
          <w:p w:rsidR="006750E7" w:rsidRPr="003A42C0" w:rsidRDefault="008B5164" w:rsidP="003A42C0">
            <w:pPr>
              <w:pStyle w:val="ConsNormal"/>
              <w:widowControl/>
              <w:spacing w:before="0"/>
              <w:ind w:left="0" w:right="0" w:firstLine="0"/>
              <w:rPr>
                <w:rFonts w:ascii="Times New Roman" w:hAnsi="Times New Roman"/>
                <w:sz w:val="28"/>
                <w:szCs w:val="28"/>
              </w:rPr>
            </w:pPr>
            <w:r w:rsidRPr="003A42C0">
              <w:rPr>
                <w:rFonts w:ascii="Times New Roman" w:hAnsi="Times New Roman" w:cs="Verdana"/>
                <w:sz w:val="28"/>
                <w:szCs w:val="28"/>
              </w:rPr>
              <w:t>2.Минимальные отступы от границ земельных участков:</w:t>
            </w:r>
          </w:p>
          <w:p w:rsidR="006750E7" w:rsidRPr="00897606" w:rsidRDefault="008B5164" w:rsidP="00897606">
            <w:pPr>
              <w:pStyle w:val="ConsNormal"/>
              <w:widowControl/>
              <w:numPr>
                <w:ilvl w:val="0"/>
                <w:numId w:val="6"/>
              </w:numPr>
              <w:spacing w:before="0"/>
              <w:ind w:left="372" w:right="0" w:firstLine="0"/>
              <w:rPr>
                <w:rFonts w:ascii="Times New Roman" w:hAnsi="Times New Roman"/>
                <w:sz w:val="28"/>
                <w:szCs w:val="28"/>
              </w:rPr>
            </w:pPr>
            <w:r w:rsidRPr="00897606">
              <w:rPr>
                <w:rFonts w:ascii="Times New Roman" w:hAnsi="Times New Roman" w:cs="Verdana"/>
                <w:sz w:val="28"/>
                <w:szCs w:val="28"/>
              </w:rPr>
              <w:t>отступ от границ земельных участков до соседних строений – не менее 1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Verdana"/>
                <w:sz w:val="28"/>
                <w:szCs w:val="28"/>
              </w:rPr>
              <w:t>3.Предельное количество этажей – для хозяйственных построек не более 1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Verdana"/>
                <w:sz w:val="28"/>
                <w:szCs w:val="28"/>
              </w:rPr>
              <w:t>4.Максимальный процент застройки в границах земельного участка – 40 %.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Verdana"/>
                <w:sz w:val="28"/>
                <w:szCs w:val="28"/>
              </w:rPr>
              <w:t>5.Иные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bl>
    <w:p w:rsidR="006750E7" w:rsidRPr="00897606" w:rsidRDefault="008B5164" w:rsidP="008B5164">
      <w:pPr>
        <w:pStyle w:val="af5"/>
        <w:rPr>
          <w:sz w:val="28"/>
          <w:szCs w:val="28"/>
        </w:rPr>
      </w:pPr>
      <w:r w:rsidRPr="00897606">
        <w:rPr>
          <w:rStyle w:val="50"/>
          <w:rFonts w:ascii="Times New Roman" w:hAnsi="Times New Roman"/>
          <w:b w:val="0"/>
          <w:sz w:val="28"/>
          <w:szCs w:val="28"/>
          <w:lang w:val="ru-RU"/>
        </w:rPr>
        <w:t>Вспомогательные виды разрешенного использования:</w:t>
      </w:r>
    </w:p>
    <w:tbl>
      <w:tblPr>
        <w:tblW w:w="9209" w:type="dxa"/>
        <w:tblInd w:w="113" w:type="dxa"/>
        <w:tblLayout w:type="fixed"/>
        <w:tblLook w:val="04A0" w:firstRow="1" w:lastRow="0" w:firstColumn="1" w:lastColumn="0" w:noHBand="0" w:noVBand="1"/>
      </w:tblPr>
      <w:tblGrid>
        <w:gridCol w:w="2659"/>
        <w:gridCol w:w="6550"/>
      </w:tblGrid>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54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Хранение и переработка сельскохозяйственной продукции (1.15)</w:t>
            </w: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sz w:val="28"/>
                <w:szCs w:val="28"/>
              </w:rPr>
              <w:t>Не подлежат установлению.</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Коммунальное обслуживание (3.0)</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Бытовое обслуживание (3.3)</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400 до 10000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20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20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1 этаж.</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Дошкольное, начальное и среднее общее образование (3.5.1);</w:t>
            </w:r>
          </w:p>
          <w:p w:rsidR="006750E7" w:rsidRPr="00897606" w:rsidRDefault="006750E7" w:rsidP="008B5164">
            <w:pPr>
              <w:widowControl/>
              <w:jc w:val="both"/>
              <w:rPr>
                <w:rFonts w:ascii="Times New Roman" w:hAnsi="Times New Roman"/>
                <w:sz w:val="28"/>
                <w:szCs w:val="28"/>
                <w:lang w:bidi="ar-SA"/>
              </w:rPr>
            </w:pPr>
          </w:p>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Среднее и высшее профессиональное образование (3.5.2);</w:t>
            </w: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2000 до 40000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30 до 300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длинна земельного участка – от 30 до 300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4 этажа.</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Религиозное использование (3.7)</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400 до 30000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20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20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50 %.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Магазины (4.4)</w:t>
            </w: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600 до 20000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97606" w:rsidP="00897606">
            <w:pPr>
              <w:pStyle w:val="ConsNormal"/>
              <w:widowControl/>
              <w:spacing w:before="0"/>
              <w:ind w:left="0" w:right="0" w:firstLine="0"/>
              <w:rPr>
                <w:rFonts w:ascii="Times New Roman" w:hAnsi="Times New Roman"/>
                <w:sz w:val="28"/>
                <w:szCs w:val="28"/>
              </w:rPr>
            </w:pPr>
            <w:r>
              <w:rPr>
                <w:rFonts w:ascii="Times New Roman" w:hAnsi="Times New Roman" w:cs="Times New Roman"/>
                <w:color w:val="000000"/>
                <w:sz w:val="28"/>
                <w:szCs w:val="28"/>
              </w:rPr>
              <w:t>4</w:t>
            </w:r>
            <w:r w:rsidR="008B5164" w:rsidRPr="00897606">
              <w:rPr>
                <w:rFonts w:ascii="Times New Roman" w:hAnsi="Times New Roman" w:cs="Times New Roman"/>
                <w:color w:val="000000"/>
                <w:sz w:val="28"/>
                <w:szCs w:val="28"/>
              </w:rPr>
              <w:t>. Максимальный процент застройки в границах земельного участка – 70 %.</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максимальная высота оград – 1м в легких конструкциях</w:t>
            </w:r>
          </w:p>
        </w:tc>
      </w:tr>
      <w:tr w:rsidR="006750E7" w:rsidRPr="00897606">
        <w:trPr>
          <w:trHeight w:val="287"/>
        </w:trPr>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Общественное питание (4.6)</w:t>
            </w: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 от 400 до 20000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20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длинна земельного участка – от 20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3 этажа.</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70 %.</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Развлечения (4.8)</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500 до 1000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–1 этаж.</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Ведение огородничества (13.1)</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3000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не подлежит установлению.</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не подлежит установлению.</w:t>
            </w:r>
          </w:p>
        </w:tc>
      </w:tr>
    </w:tbl>
    <w:p w:rsidR="006750E7" w:rsidRPr="00897606" w:rsidRDefault="006750E7" w:rsidP="008B5164">
      <w:pPr>
        <w:pStyle w:val="af5"/>
        <w:ind w:firstLine="0"/>
        <w:rPr>
          <w:rFonts w:ascii="Times New Roman" w:hAnsi="Times New Roman"/>
          <w:bCs/>
          <w:i/>
          <w:iCs/>
          <w:sz w:val="28"/>
          <w:szCs w:val="28"/>
          <w:u w:val="single"/>
          <w:shd w:val="clear" w:color="auto" w:fill="FFFFFF"/>
          <w:lang w:val="ru-RU" w:bidi="ar-SA"/>
        </w:rPr>
      </w:pPr>
    </w:p>
    <w:p w:rsidR="006750E7" w:rsidRPr="00897606" w:rsidRDefault="008B5164" w:rsidP="008B5164">
      <w:pPr>
        <w:pStyle w:val="af5"/>
        <w:rPr>
          <w:sz w:val="28"/>
          <w:szCs w:val="28"/>
          <w:lang w:val="ru-RU"/>
        </w:rPr>
      </w:pPr>
      <w:r w:rsidRPr="00897606">
        <w:rPr>
          <w:rStyle w:val="50"/>
          <w:rFonts w:ascii="Times New Roman" w:hAnsi="Times New Roman"/>
          <w:b w:val="0"/>
          <w:sz w:val="28"/>
          <w:szCs w:val="28"/>
          <w:lang w:val="ru-RU"/>
        </w:rPr>
        <w:t>Условно разрешенные виды использования земельных участков и объектов капитального строительства:</w:t>
      </w:r>
    </w:p>
    <w:tbl>
      <w:tblPr>
        <w:tblW w:w="9209" w:type="dxa"/>
        <w:tblInd w:w="113" w:type="dxa"/>
        <w:tblLayout w:type="fixed"/>
        <w:tblLook w:val="04A0" w:firstRow="1" w:lastRow="0" w:firstColumn="1" w:lastColumn="0" w:noHBand="0" w:noVBand="1"/>
      </w:tblPr>
      <w:tblGrid>
        <w:gridCol w:w="2659"/>
        <w:gridCol w:w="6550"/>
      </w:tblGrid>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54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Животноводство (1.7)</w:t>
            </w:r>
          </w:p>
        </w:tc>
        <w:tc>
          <w:tcPr>
            <w:tcW w:w="6549" w:type="dxa"/>
          </w:tcPr>
          <w:p w:rsidR="006750E7" w:rsidRPr="00897606" w:rsidRDefault="008B5164" w:rsidP="00897606">
            <w:pPr>
              <w:spacing w:before="120"/>
              <w:rPr>
                <w:rFonts w:ascii="Times New Roman" w:hAnsi="Times New Roman"/>
                <w:sz w:val="28"/>
                <w:szCs w:val="28"/>
              </w:rPr>
            </w:pPr>
            <w:r w:rsidRPr="00897606">
              <w:rPr>
                <w:rFonts w:ascii="Times New Roman" w:hAnsi="Times New Roman"/>
                <w:sz w:val="28"/>
                <w:szCs w:val="28"/>
              </w:rPr>
              <w:t>Не подлежат установлению.</w:t>
            </w:r>
          </w:p>
        </w:tc>
      </w:tr>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 xml:space="preserve">Хранение и переработка сельскохозяйственной </w:t>
            </w:r>
            <w:proofErr w:type="gramStart"/>
            <w:r w:rsidRPr="00897606">
              <w:rPr>
                <w:rFonts w:ascii="Times New Roman" w:hAnsi="Times New Roman"/>
                <w:sz w:val="28"/>
                <w:szCs w:val="28"/>
                <w:lang w:bidi="ar-SA"/>
              </w:rPr>
              <w:t>продукции  (</w:t>
            </w:r>
            <w:proofErr w:type="gramEnd"/>
            <w:r w:rsidRPr="00897606">
              <w:rPr>
                <w:rFonts w:ascii="Times New Roman" w:hAnsi="Times New Roman"/>
                <w:sz w:val="28"/>
                <w:szCs w:val="28"/>
                <w:lang w:bidi="ar-SA"/>
              </w:rPr>
              <w:t>1.15)</w:t>
            </w:r>
          </w:p>
        </w:tc>
        <w:tc>
          <w:tcPr>
            <w:tcW w:w="6549" w:type="dxa"/>
          </w:tcPr>
          <w:p w:rsidR="006750E7" w:rsidRPr="00897606" w:rsidRDefault="008B5164" w:rsidP="00897606">
            <w:pPr>
              <w:spacing w:before="120"/>
              <w:rPr>
                <w:rFonts w:ascii="Times New Roman" w:hAnsi="Times New Roman"/>
                <w:sz w:val="28"/>
                <w:szCs w:val="28"/>
              </w:rPr>
            </w:pPr>
            <w:r w:rsidRPr="00897606">
              <w:rPr>
                <w:rFonts w:ascii="Times New Roman" w:hAnsi="Times New Roman"/>
                <w:sz w:val="28"/>
                <w:szCs w:val="28"/>
              </w:rPr>
              <w:t>Не подлежат установлению.</w:t>
            </w:r>
          </w:p>
        </w:tc>
      </w:tr>
      <w:tr w:rsidR="006750E7" w:rsidRPr="00897606">
        <w:trPr>
          <w:trHeight w:val="287"/>
        </w:trPr>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Объекты торговли (торговые центры, торгово-развлекательные центры) комплексы (4.2);</w:t>
            </w:r>
          </w:p>
        </w:tc>
        <w:tc>
          <w:tcPr>
            <w:tcW w:w="6549" w:type="dxa"/>
          </w:tcPr>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7"/>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от 400 до 20000 кв. м;</w:t>
            </w:r>
          </w:p>
          <w:p w:rsidR="006750E7" w:rsidRPr="00897606" w:rsidRDefault="008B5164" w:rsidP="008B5164">
            <w:pPr>
              <w:pStyle w:val="ConsNormal"/>
              <w:widowControl/>
              <w:numPr>
                <w:ilvl w:val="0"/>
                <w:numId w:val="7"/>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15 до 100 м;</w:t>
            </w:r>
          </w:p>
          <w:p w:rsidR="006750E7" w:rsidRPr="00897606" w:rsidRDefault="008B5164" w:rsidP="008B5164">
            <w:pPr>
              <w:pStyle w:val="ConsNormal"/>
              <w:widowControl/>
              <w:numPr>
                <w:ilvl w:val="0"/>
                <w:numId w:val="7"/>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15 до 100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 - 5 м.</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2 этажа.</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4.Максимальный процент застройки в границах земельного участка – 70 %.</w:t>
            </w:r>
          </w:p>
          <w:p w:rsidR="006750E7" w:rsidRPr="00897606" w:rsidRDefault="008B5164" w:rsidP="00897606">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5.Иные показатели - максимальная высота оград – 1м в легких конструкциях</w:t>
            </w:r>
          </w:p>
        </w:tc>
      </w:tr>
    </w:tbl>
    <w:p w:rsidR="006750E7" w:rsidRPr="00897606" w:rsidRDefault="008B5164" w:rsidP="008B5164">
      <w:pPr>
        <w:pStyle w:val="af5"/>
        <w:rPr>
          <w:rFonts w:ascii="Times New Roman" w:hAnsi="Times New Roman"/>
          <w:sz w:val="28"/>
          <w:szCs w:val="28"/>
          <w:lang w:val="ru-RU"/>
        </w:rPr>
      </w:pPr>
      <w:r w:rsidRPr="00897606">
        <w:rPr>
          <w:rFonts w:ascii="Times New Roman" w:hAnsi="Times New Roman"/>
          <w:b/>
          <w:i/>
          <w:sz w:val="28"/>
          <w:szCs w:val="28"/>
          <w:lang w:val="ru-RU"/>
        </w:rPr>
        <w:t>Ограничения использования земельных участков и объектов капитального строительства:</w:t>
      </w:r>
    </w:p>
    <w:p w:rsidR="006750E7" w:rsidRPr="00897606" w:rsidRDefault="008B5164" w:rsidP="008B5164">
      <w:pPr>
        <w:pStyle w:val="af5"/>
        <w:numPr>
          <w:ilvl w:val="0"/>
          <w:numId w:val="3"/>
        </w:numPr>
        <w:rPr>
          <w:rFonts w:ascii="Times New Roman" w:hAnsi="Times New Roman"/>
          <w:sz w:val="28"/>
          <w:szCs w:val="28"/>
        </w:rPr>
      </w:pPr>
      <w:r w:rsidRPr="00897606">
        <w:rPr>
          <w:rFonts w:ascii="Times New Roman" w:hAnsi="Times New Roman"/>
          <w:sz w:val="28"/>
          <w:szCs w:val="28"/>
          <w:lang w:val="ru-RU"/>
        </w:rPr>
        <w:t>Санитарно-защитная зона;</w:t>
      </w:r>
    </w:p>
    <w:p w:rsidR="006750E7" w:rsidRPr="00897606" w:rsidRDefault="008B5164" w:rsidP="008B5164">
      <w:pPr>
        <w:pStyle w:val="af5"/>
        <w:numPr>
          <w:ilvl w:val="0"/>
          <w:numId w:val="3"/>
        </w:numPr>
        <w:rPr>
          <w:rFonts w:ascii="Times New Roman" w:hAnsi="Times New Roman"/>
          <w:sz w:val="28"/>
          <w:szCs w:val="28"/>
        </w:rPr>
      </w:pPr>
      <w:proofErr w:type="spellStart"/>
      <w:r w:rsidRPr="00897606">
        <w:rPr>
          <w:rFonts w:ascii="Times New Roman" w:hAnsi="Times New Roman"/>
          <w:sz w:val="28"/>
          <w:szCs w:val="28"/>
          <w:lang w:val="ru-RU"/>
        </w:rPr>
        <w:t>Водоохранная</w:t>
      </w:r>
      <w:proofErr w:type="spellEnd"/>
      <w:r w:rsidRPr="00897606">
        <w:rPr>
          <w:rFonts w:ascii="Times New Roman" w:hAnsi="Times New Roman"/>
          <w:sz w:val="28"/>
          <w:szCs w:val="28"/>
          <w:lang w:val="ru-RU"/>
        </w:rPr>
        <w:t xml:space="preserve"> зона;</w:t>
      </w:r>
    </w:p>
    <w:p w:rsidR="006750E7" w:rsidRPr="00897606" w:rsidRDefault="008B5164" w:rsidP="008B5164">
      <w:pPr>
        <w:pStyle w:val="af5"/>
        <w:numPr>
          <w:ilvl w:val="0"/>
          <w:numId w:val="3"/>
        </w:numPr>
        <w:rPr>
          <w:rFonts w:ascii="Times New Roman" w:hAnsi="Times New Roman"/>
          <w:sz w:val="28"/>
          <w:szCs w:val="28"/>
        </w:rPr>
      </w:pPr>
      <w:r w:rsidRPr="00897606">
        <w:rPr>
          <w:rFonts w:ascii="Times New Roman" w:hAnsi="Times New Roman"/>
          <w:sz w:val="28"/>
          <w:szCs w:val="28"/>
          <w:lang w:val="ru-RU"/>
        </w:rPr>
        <w:t>Прибрежная защитная полоса;</w:t>
      </w:r>
    </w:p>
    <w:p w:rsidR="006750E7" w:rsidRPr="00897606" w:rsidRDefault="008B5164" w:rsidP="008B5164">
      <w:pPr>
        <w:pStyle w:val="af5"/>
        <w:numPr>
          <w:ilvl w:val="0"/>
          <w:numId w:val="3"/>
        </w:numPr>
        <w:rPr>
          <w:rFonts w:ascii="Times New Roman" w:hAnsi="Times New Roman"/>
          <w:sz w:val="28"/>
          <w:szCs w:val="28"/>
          <w:lang w:val="ru-RU"/>
        </w:rPr>
      </w:pPr>
      <w:r w:rsidRPr="00897606">
        <w:rPr>
          <w:rFonts w:ascii="Times New Roman" w:hAnsi="Times New Roman"/>
          <w:sz w:val="28"/>
          <w:szCs w:val="28"/>
          <w:lang w:val="ru-RU"/>
        </w:rPr>
        <w:t>Зона санитарной охраны источников питьевого водоснабжения;</w:t>
      </w:r>
    </w:p>
    <w:p w:rsidR="006750E7" w:rsidRPr="00897606" w:rsidRDefault="008B5164" w:rsidP="008B5164">
      <w:pPr>
        <w:pStyle w:val="af5"/>
        <w:numPr>
          <w:ilvl w:val="0"/>
          <w:numId w:val="3"/>
        </w:numPr>
        <w:rPr>
          <w:rFonts w:ascii="Times New Roman" w:hAnsi="Times New Roman"/>
          <w:sz w:val="28"/>
          <w:szCs w:val="28"/>
        </w:rPr>
      </w:pPr>
      <w:r w:rsidRPr="00897606">
        <w:rPr>
          <w:rFonts w:ascii="Times New Roman" w:hAnsi="Times New Roman"/>
          <w:sz w:val="28"/>
          <w:szCs w:val="28"/>
          <w:lang w:val="ru-RU"/>
        </w:rPr>
        <w:t>Охранные зоны инженерных коммуникаций;</w:t>
      </w:r>
    </w:p>
    <w:p w:rsidR="006750E7" w:rsidRPr="00897606" w:rsidRDefault="008B5164" w:rsidP="008B5164">
      <w:pPr>
        <w:pStyle w:val="af5"/>
        <w:numPr>
          <w:ilvl w:val="0"/>
          <w:numId w:val="3"/>
        </w:numPr>
        <w:rPr>
          <w:rFonts w:ascii="Times New Roman" w:hAnsi="Times New Roman"/>
          <w:sz w:val="28"/>
          <w:szCs w:val="28"/>
        </w:rPr>
      </w:pPr>
      <w:r w:rsidRPr="00897606">
        <w:rPr>
          <w:rFonts w:ascii="Times New Roman" w:hAnsi="Times New Roman"/>
          <w:sz w:val="28"/>
          <w:szCs w:val="28"/>
          <w:lang w:val="ru-RU"/>
        </w:rPr>
        <w:t>Придорожные полосы.</w:t>
      </w:r>
    </w:p>
    <w:p w:rsidR="006750E7" w:rsidRPr="00897606" w:rsidRDefault="008B5164" w:rsidP="008B5164">
      <w:pPr>
        <w:pStyle w:val="af5"/>
        <w:rPr>
          <w:rFonts w:ascii="Times New Roman" w:hAnsi="Times New Roman"/>
          <w:sz w:val="28"/>
          <w:szCs w:val="28"/>
          <w:lang w:val="ru-RU"/>
        </w:rPr>
      </w:pPr>
      <w:r w:rsidRPr="00897606">
        <w:rPr>
          <w:rFonts w:ascii="Times New Roman" w:hAnsi="Times New Roman"/>
          <w:sz w:val="28"/>
          <w:szCs w:val="28"/>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Технические условия подключения (технологического присоединения) по Лоту № 3:</w:t>
      </w:r>
    </w:p>
    <w:p w:rsidR="006750E7" w:rsidRDefault="006750E7" w:rsidP="008B5164">
      <w:pPr>
        <w:pStyle w:val="af1"/>
        <w:ind w:firstLine="709"/>
        <w:jc w:val="both"/>
        <w:rPr>
          <w:rFonts w:ascii="Times New Roman" w:hAnsi="Times New Roman"/>
          <w:b/>
          <w:bCs/>
          <w:sz w:val="28"/>
          <w:szCs w:val="28"/>
        </w:rPr>
      </w:pPr>
    </w:p>
    <w:p w:rsidR="006750E7" w:rsidRDefault="008B5164" w:rsidP="008B5164">
      <w:pPr>
        <w:pStyle w:val="af1"/>
        <w:ind w:firstLine="709"/>
        <w:jc w:val="both"/>
        <w:rPr>
          <w:rFonts w:ascii="Times New Roman" w:hAnsi="Times New Roman"/>
          <w:b/>
          <w:bCs/>
          <w:sz w:val="28"/>
          <w:szCs w:val="28"/>
        </w:rPr>
      </w:pPr>
      <w:r>
        <w:rPr>
          <w:rFonts w:ascii="Times New Roman" w:hAnsi="Times New Roman"/>
          <w:b/>
          <w:bCs/>
          <w:sz w:val="28"/>
          <w:szCs w:val="28"/>
        </w:rPr>
        <w:t>Электроснабжение</w:t>
      </w:r>
    </w:p>
    <w:p w:rsidR="006750E7" w:rsidRDefault="008B5164" w:rsidP="008B5164">
      <w:pPr>
        <w:pStyle w:val="af1"/>
        <w:ind w:firstLine="709"/>
        <w:jc w:val="both"/>
        <w:rPr>
          <w:rFonts w:ascii="Times New Roman" w:hAnsi="Times New Roman"/>
          <w:sz w:val="28"/>
          <w:szCs w:val="28"/>
        </w:rPr>
      </w:pPr>
      <w:r w:rsidRPr="00897606">
        <w:rPr>
          <w:rFonts w:ascii="Times New Roman" w:hAnsi="Times New Roman"/>
          <w:sz w:val="28"/>
          <w:szCs w:val="28"/>
        </w:rPr>
        <w:t>Информация о возможности подключения к сетям электроснабжения, предоставленная Филиалом «</w:t>
      </w:r>
      <w:proofErr w:type="spellStart"/>
      <w:r w:rsidRPr="00897606">
        <w:rPr>
          <w:rFonts w:ascii="Times New Roman" w:hAnsi="Times New Roman"/>
          <w:sz w:val="28"/>
          <w:szCs w:val="28"/>
        </w:rPr>
        <w:t>Новоузенские</w:t>
      </w:r>
      <w:proofErr w:type="spellEnd"/>
      <w:r w:rsidRPr="00897606">
        <w:rPr>
          <w:rFonts w:ascii="Times New Roman" w:hAnsi="Times New Roman"/>
          <w:sz w:val="28"/>
          <w:szCs w:val="28"/>
        </w:rPr>
        <w:t xml:space="preserve"> </w:t>
      </w:r>
      <w:r w:rsidR="00897606">
        <w:rPr>
          <w:rFonts w:ascii="Times New Roman" w:hAnsi="Times New Roman"/>
          <w:sz w:val="28"/>
          <w:szCs w:val="28"/>
        </w:rPr>
        <w:t>межрайонные электрические сети»</w:t>
      </w:r>
      <w:r w:rsidRPr="00897606">
        <w:rPr>
          <w:rFonts w:ascii="Times New Roman" w:hAnsi="Times New Roman"/>
          <w:sz w:val="28"/>
          <w:szCs w:val="28"/>
        </w:rPr>
        <w:t xml:space="preserve"> Питерское отделение АО «</w:t>
      </w:r>
      <w:proofErr w:type="spellStart"/>
      <w:r w:rsidRPr="00897606">
        <w:rPr>
          <w:rFonts w:ascii="Times New Roman" w:hAnsi="Times New Roman"/>
          <w:sz w:val="28"/>
          <w:szCs w:val="28"/>
        </w:rPr>
        <w:t>Облкомунэнерго</w:t>
      </w:r>
      <w:proofErr w:type="spellEnd"/>
      <w:r w:rsidRPr="00897606">
        <w:rPr>
          <w:rFonts w:ascii="Times New Roman" w:hAnsi="Times New Roman"/>
          <w:sz w:val="28"/>
          <w:szCs w:val="28"/>
        </w:rPr>
        <w:t xml:space="preserve">» </w:t>
      </w:r>
    </w:p>
    <w:p w:rsidR="00897606" w:rsidRPr="00897606" w:rsidRDefault="00897606" w:rsidP="008B5164">
      <w:pPr>
        <w:pStyle w:val="af1"/>
        <w:ind w:firstLine="709"/>
        <w:jc w:val="both"/>
        <w:rPr>
          <w:rFonts w:ascii="Times New Roman" w:hAnsi="Times New Roman"/>
          <w:b/>
          <w:bCs/>
          <w:sz w:val="28"/>
          <w:szCs w:val="28"/>
        </w:rPr>
      </w:pPr>
    </w:p>
    <w:tbl>
      <w:tblPr>
        <w:tblW w:w="9810" w:type="dxa"/>
        <w:tblInd w:w="109" w:type="dxa"/>
        <w:tblLayout w:type="fixed"/>
        <w:tblLook w:val="01E0" w:firstRow="1" w:lastRow="1" w:firstColumn="1" w:lastColumn="1" w:noHBand="0" w:noVBand="0"/>
      </w:tblPr>
      <w:tblGrid>
        <w:gridCol w:w="4849"/>
        <w:gridCol w:w="4961"/>
      </w:tblGrid>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 xml:space="preserve">Электроснабжение возможно от существующей ВЛ-0,4 </w:t>
            </w:r>
            <w:proofErr w:type="spellStart"/>
            <w:r w:rsidRPr="00897606">
              <w:rPr>
                <w:rFonts w:ascii="Times New Roman" w:hAnsi="Times New Roman" w:cs="Times New Roman"/>
                <w:sz w:val="28"/>
                <w:szCs w:val="28"/>
              </w:rPr>
              <w:t>кВ</w:t>
            </w:r>
            <w:proofErr w:type="spellEnd"/>
            <w:r w:rsidRPr="00897606">
              <w:rPr>
                <w:rFonts w:ascii="Times New Roman" w:hAnsi="Times New Roman" w:cs="Times New Roman"/>
                <w:sz w:val="28"/>
                <w:szCs w:val="28"/>
              </w:rPr>
              <w:t xml:space="preserve"> КТП № 199, 160/10кВа, ф 1005 от п/с «Питерка-1» 110/35/10кВ, филиал «</w:t>
            </w:r>
            <w:proofErr w:type="spellStart"/>
            <w:r w:rsidRPr="00897606">
              <w:rPr>
                <w:rFonts w:ascii="Times New Roman" w:hAnsi="Times New Roman" w:cs="Times New Roman"/>
                <w:sz w:val="28"/>
                <w:szCs w:val="28"/>
              </w:rPr>
              <w:t>Новоузенские</w:t>
            </w:r>
            <w:proofErr w:type="spellEnd"/>
            <w:r w:rsidRPr="00897606">
              <w:rPr>
                <w:rFonts w:ascii="Times New Roman" w:hAnsi="Times New Roman" w:cs="Times New Roman"/>
                <w:sz w:val="28"/>
                <w:szCs w:val="28"/>
              </w:rPr>
              <w:t xml:space="preserve"> МЭС» Питерское отделение АО «</w:t>
            </w:r>
            <w:proofErr w:type="spellStart"/>
            <w:r w:rsidRPr="00897606">
              <w:rPr>
                <w:rFonts w:ascii="Times New Roman" w:hAnsi="Times New Roman" w:cs="Times New Roman"/>
                <w:sz w:val="28"/>
                <w:szCs w:val="28"/>
              </w:rPr>
              <w:t>Облкоммунэнерго</w:t>
            </w:r>
            <w:proofErr w:type="spellEnd"/>
            <w:r w:rsidRPr="00897606">
              <w:rPr>
                <w:rFonts w:ascii="Times New Roman" w:hAnsi="Times New Roman" w:cs="Times New Roman"/>
                <w:sz w:val="28"/>
                <w:szCs w:val="28"/>
              </w:rPr>
              <w:t>»</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Предельная свободная мощность существующих сетей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35 кВт</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Максимальная нагрузка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5 кВт</w:t>
            </w:r>
          </w:p>
        </w:tc>
      </w:tr>
      <w:tr w:rsidR="006750E7" w:rsidRPr="00897606">
        <w:trPr>
          <w:trHeight w:val="352"/>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Сроки подключения объекта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Определяется договором об осуществлении ТП к электрическим сетям, заключаемым между сетевой организацией и заявителем на основании заявки с приложением необходимого комплекта документов, но не более 6 месяцев с даты заключения договора со стороны сетевой организации при отсутствии дополнительного соглашения к договору</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Срок действия технических условий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2 года со дня заключения договора об осуществлении технологического присоединения к электрическим сетям АО «</w:t>
            </w:r>
            <w:proofErr w:type="spellStart"/>
            <w:r w:rsidRPr="00897606">
              <w:rPr>
                <w:rFonts w:ascii="Times New Roman" w:hAnsi="Times New Roman" w:cs="Times New Roman"/>
                <w:sz w:val="28"/>
                <w:szCs w:val="28"/>
              </w:rPr>
              <w:t>Облкоммунэнерго</w:t>
            </w:r>
            <w:proofErr w:type="spellEnd"/>
            <w:r w:rsidRPr="00897606">
              <w:rPr>
                <w:rFonts w:ascii="Times New Roman" w:hAnsi="Times New Roman" w:cs="Times New Roman"/>
                <w:sz w:val="28"/>
                <w:szCs w:val="28"/>
              </w:rPr>
              <w:t>», с возможностью продления срока действия технических условий на основании письменного обращения заявителя</w:t>
            </w:r>
          </w:p>
        </w:tc>
      </w:tr>
      <w:tr w:rsidR="006750E7" w:rsidRPr="00897606">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B5164">
            <w:pPr>
              <w:rPr>
                <w:sz w:val="28"/>
                <w:szCs w:val="28"/>
              </w:rPr>
            </w:pPr>
            <w:r w:rsidRPr="00897606">
              <w:rPr>
                <w:rFonts w:ascii="Times New Roman" w:hAnsi="Times New Roman" w:cs="Times New Roman"/>
                <w:sz w:val="28"/>
                <w:szCs w:val="28"/>
              </w:rPr>
              <w:t>Плата за подключение* (технологическое присоединение) к сетям инженерно-технического обеспечения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6750E7" w:rsidRPr="00897606" w:rsidRDefault="008B5164" w:rsidP="00897606">
            <w:pPr>
              <w:jc w:val="both"/>
              <w:rPr>
                <w:sz w:val="28"/>
                <w:szCs w:val="28"/>
              </w:rPr>
            </w:pPr>
            <w:r w:rsidRPr="00897606">
              <w:rPr>
                <w:rFonts w:ascii="Times New Roman" w:hAnsi="Times New Roman" w:cs="Times New Roman"/>
                <w:sz w:val="28"/>
                <w:szCs w:val="28"/>
              </w:rPr>
              <w:t>С 1 июля 2022 г., плата за подключение к электросетям стала зависеть от мощности и установлена в размере 3000 руб. за 1 кВт согласно П</w:t>
            </w:r>
            <w:r w:rsidR="003A42C0">
              <w:rPr>
                <w:rFonts w:ascii="Times New Roman" w:hAnsi="Times New Roman" w:cs="Times New Roman"/>
                <w:sz w:val="28"/>
                <w:szCs w:val="28"/>
              </w:rPr>
              <w:t>остановлению Правительства РФ №</w:t>
            </w:r>
            <w:r w:rsidRPr="00897606">
              <w:rPr>
                <w:rFonts w:ascii="Times New Roman" w:hAnsi="Times New Roman" w:cs="Times New Roman"/>
                <w:sz w:val="28"/>
                <w:szCs w:val="28"/>
              </w:rPr>
              <w:t>1178 от 30.03.2022 г</w:t>
            </w:r>
          </w:p>
        </w:tc>
      </w:tr>
    </w:tbl>
    <w:p w:rsidR="006750E7" w:rsidRPr="00897606" w:rsidRDefault="008B5164" w:rsidP="008B5164">
      <w:pPr>
        <w:pStyle w:val="af1"/>
        <w:ind w:firstLine="709"/>
        <w:jc w:val="both"/>
        <w:rPr>
          <w:rFonts w:ascii="Times New Roman" w:hAnsi="Times New Roman"/>
          <w:b/>
          <w:bCs/>
          <w:sz w:val="28"/>
          <w:szCs w:val="28"/>
        </w:rPr>
      </w:pPr>
      <w:r w:rsidRPr="00897606">
        <w:rPr>
          <w:rFonts w:ascii="Times New Roman" w:hAnsi="Times New Roman"/>
          <w:b/>
          <w:bCs/>
          <w:sz w:val="28"/>
          <w:szCs w:val="28"/>
        </w:rPr>
        <w:t>Газоснабжение:</w:t>
      </w:r>
    </w:p>
    <w:p w:rsidR="006750E7" w:rsidRPr="00897606" w:rsidRDefault="008B5164" w:rsidP="008B5164">
      <w:pPr>
        <w:pStyle w:val="af1"/>
        <w:ind w:firstLine="709"/>
        <w:jc w:val="both"/>
        <w:rPr>
          <w:rFonts w:ascii="Times New Roman" w:hAnsi="Times New Roman"/>
          <w:sz w:val="28"/>
          <w:szCs w:val="28"/>
        </w:rPr>
      </w:pPr>
      <w:r w:rsidRPr="00897606">
        <w:rPr>
          <w:rFonts w:ascii="Times New Roman" w:hAnsi="Times New Roman"/>
          <w:sz w:val="28"/>
          <w:szCs w:val="28"/>
        </w:rPr>
        <w:t xml:space="preserve">Информация о возможности подключения (технологического присоединения) к сетям </w:t>
      </w:r>
      <w:proofErr w:type="spellStart"/>
      <w:r w:rsidRPr="00897606">
        <w:rPr>
          <w:rFonts w:ascii="Times New Roman" w:hAnsi="Times New Roman"/>
          <w:sz w:val="28"/>
          <w:szCs w:val="28"/>
        </w:rPr>
        <w:t>газопотребления</w:t>
      </w:r>
      <w:proofErr w:type="spellEnd"/>
      <w:r w:rsidRPr="00897606">
        <w:rPr>
          <w:rFonts w:ascii="Times New Roman" w:hAnsi="Times New Roman"/>
          <w:sz w:val="28"/>
          <w:szCs w:val="28"/>
        </w:rPr>
        <w:t xml:space="preserve">, предоставленная Филиалом ОАО «Газпром газораспределение Саратовская область» </w:t>
      </w:r>
    </w:p>
    <w:tbl>
      <w:tblPr>
        <w:tblW w:w="9639" w:type="dxa"/>
        <w:tblInd w:w="250" w:type="dxa"/>
        <w:tblLayout w:type="fixed"/>
        <w:tblLook w:val="04A0" w:firstRow="1" w:lastRow="0" w:firstColumn="1" w:lastColumn="0" w:noHBand="0" w:noVBand="1"/>
      </w:tblPr>
      <w:tblGrid>
        <w:gridCol w:w="5245"/>
        <w:gridCol w:w="4394"/>
      </w:tblGrid>
      <w:tr w:rsidR="006750E7" w:rsidRPr="00897606">
        <w:trPr>
          <w:trHeight w:val="1201"/>
        </w:trPr>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Технические условия подключения (технологического присоединения) объектов к сетям инженерно-технического обеспечения, в том числе:</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6750E7" w:rsidP="003A42C0">
            <w:pPr>
              <w:pStyle w:val="af2"/>
              <w:spacing w:line="240" w:lineRule="auto"/>
              <w:ind w:left="0"/>
              <w:jc w:val="both"/>
              <w:rPr>
                <w:rFonts w:ascii="Times New Roman" w:hAnsi="Times New Roman"/>
                <w:b/>
                <w:sz w:val="28"/>
                <w:szCs w:val="28"/>
              </w:rPr>
            </w:pPr>
          </w:p>
        </w:tc>
      </w:tr>
      <w:tr w:rsidR="006750E7" w:rsidRPr="00897606">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Предельная свободная мощность существующих сетей</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8B5164" w:rsidP="003A42C0">
            <w:pPr>
              <w:pStyle w:val="af2"/>
              <w:spacing w:after="0" w:line="240" w:lineRule="auto"/>
              <w:ind w:left="0"/>
              <w:jc w:val="both"/>
              <w:rPr>
                <w:rFonts w:ascii="Times New Roman" w:hAnsi="Times New Roman"/>
                <w:sz w:val="28"/>
                <w:szCs w:val="28"/>
              </w:rPr>
            </w:pPr>
            <w:r w:rsidRPr="00897606">
              <w:rPr>
                <w:rFonts w:ascii="Times New Roman" w:hAnsi="Times New Roman"/>
                <w:sz w:val="28"/>
                <w:szCs w:val="28"/>
              </w:rPr>
              <w:t>6,0 м</w:t>
            </w:r>
            <w:r w:rsidRPr="00897606">
              <w:rPr>
                <w:rFonts w:ascii="Times New Roman" w:hAnsi="Times New Roman"/>
                <w:sz w:val="28"/>
                <w:szCs w:val="28"/>
                <w:vertAlign w:val="superscript"/>
              </w:rPr>
              <w:t>3</w:t>
            </w:r>
            <w:r w:rsidRPr="00897606">
              <w:rPr>
                <w:rFonts w:ascii="Times New Roman" w:hAnsi="Times New Roman"/>
                <w:sz w:val="28"/>
                <w:szCs w:val="28"/>
              </w:rPr>
              <w:t>/час</w:t>
            </w:r>
          </w:p>
        </w:tc>
      </w:tr>
      <w:tr w:rsidR="006750E7" w:rsidRPr="00897606">
        <w:trPr>
          <w:trHeight w:val="864"/>
        </w:trPr>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line="240" w:lineRule="auto"/>
              <w:ind w:left="0"/>
              <w:jc w:val="center"/>
              <w:rPr>
                <w:rFonts w:ascii="Times New Roman" w:hAnsi="Times New Roman"/>
                <w:sz w:val="28"/>
                <w:szCs w:val="28"/>
              </w:rPr>
            </w:pPr>
            <w:r w:rsidRPr="00897606">
              <w:rPr>
                <w:rFonts w:ascii="Times New Roman" w:hAnsi="Times New Roman"/>
                <w:sz w:val="28"/>
                <w:szCs w:val="28"/>
              </w:rPr>
              <w:t>Максимальная нагрузка подключения объекта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8B5164" w:rsidP="003A42C0">
            <w:pPr>
              <w:pStyle w:val="af2"/>
              <w:spacing w:after="0" w:line="240" w:lineRule="auto"/>
              <w:ind w:left="0"/>
              <w:jc w:val="both"/>
              <w:rPr>
                <w:rFonts w:ascii="Times New Roman" w:hAnsi="Times New Roman"/>
                <w:sz w:val="28"/>
                <w:szCs w:val="28"/>
              </w:rPr>
            </w:pPr>
            <w:r w:rsidRPr="00897606">
              <w:rPr>
                <w:rFonts w:ascii="Times New Roman" w:hAnsi="Times New Roman"/>
                <w:sz w:val="28"/>
                <w:szCs w:val="28"/>
              </w:rPr>
              <w:t xml:space="preserve">От надземного газопровода низкого давления </w:t>
            </w:r>
            <w:r w:rsidRPr="00897606">
              <w:rPr>
                <w:rFonts w:ascii="Times New Roman" w:hAnsi="Times New Roman"/>
                <w:sz w:val="28"/>
                <w:szCs w:val="28"/>
                <w:lang w:val="en-US"/>
              </w:rPr>
              <w:t>d</w:t>
            </w:r>
            <w:r w:rsidR="003A42C0">
              <w:rPr>
                <w:rFonts w:ascii="Times New Roman" w:hAnsi="Times New Roman"/>
                <w:sz w:val="28"/>
                <w:szCs w:val="28"/>
              </w:rPr>
              <w:t xml:space="preserve">= 89 х3,0 мм по ул. имени </w:t>
            </w:r>
            <w:r w:rsidRPr="00897606">
              <w:rPr>
                <w:rFonts w:ascii="Times New Roman" w:hAnsi="Times New Roman"/>
                <w:sz w:val="28"/>
                <w:szCs w:val="28"/>
              </w:rPr>
              <w:t>Ленина с. Питерка</w:t>
            </w:r>
          </w:p>
        </w:tc>
      </w:tr>
      <w:tr w:rsidR="006750E7" w:rsidRPr="00897606">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Сроки подключения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8B5164" w:rsidP="003A42C0">
            <w:pPr>
              <w:pStyle w:val="af2"/>
              <w:spacing w:line="240" w:lineRule="auto"/>
              <w:ind w:left="0"/>
              <w:jc w:val="both"/>
              <w:rPr>
                <w:rFonts w:ascii="Times New Roman" w:hAnsi="Times New Roman"/>
                <w:sz w:val="28"/>
                <w:szCs w:val="28"/>
              </w:rPr>
            </w:pPr>
            <w:r w:rsidRPr="00897606">
              <w:rPr>
                <w:rFonts w:ascii="Times New Roman" w:hAnsi="Times New Roman"/>
                <w:sz w:val="28"/>
                <w:szCs w:val="28"/>
              </w:rPr>
              <w:t>-</w:t>
            </w:r>
          </w:p>
        </w:tc>
      </w:tr>
      <w:tr w:rsidR="006750E7" w:rsidRPr="00897606">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Срок действия технических условий</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8B5164" w:rsidP="003A42C0">
            <w:pPr>
              <w:pStyle w:val="af2"/>
              <w:spacing w:line="240" w:lineRule="auto"/>
              <w:ind w:left="0"/>
              <w:jc w:val="both"/>
              <w:rPr>
                <w:rFonts w:ascii="Times New Roman" w:hAnsi="Times New Roman"/>
                <w:sz w:val="28"/>
                <w:szCs w:val="28"/>
              </w:rPr>
            </w:pPr>
            <w:r w:rsidRPr="00897606">
              <w:rPr>
                <w:rFonts w:ascii="Times New Roman" w:hAnsi="Times New Roman"/>
                <w:sz w:val="28"/>
                <w:szCs w:val="28"/>
              </w:rPr>
              <w:t>Три года со дня выдачи</w:t>
            </w:r>
          </w:p>
        </w:tc>
      </w:tr>
      <w:tr w:rsidR="006750E7" w:rsidRPr="00897606">
        <w:tc>
          <w:tcPr>
            <w:tcW w:w="5244" w:type="dxa"/>
            <w:tcBorders>
              <w:top w:val="single" w:sz="4" w:space="0" w:color="000000"/>
              <w:left w:val="single" w:sz="4" w:space="0" w:color="000000"/>
              <w:bottom w:val="single" w:sz="4" w:space="0" w:color="000000"/>
              <w:right w:val="single" w:sz="4" w:space="0" w:color="000000"/>
            </w:tcBorders>
          </w:tcPr>
          <w:p w:rsidR="006750E7" w:rsidRPr="00897606" w:rsidRDefault="008B5164" w:rsidP="008B5164">
            <w:pPr>
              <w:pStyle w:val="af2"/>
              <w:spacing w:after="0" w:line="240" w:lineRule="auto"/>
              <w:ind w:left="0"/>
              <w:rPr>
                <w:rFonts w:ascii="Times New Roman" w:hAnsi="Times New Roman"/>
                <w:sz w:val="28"/>
                <w:szCs w:val="28"/>
              </w:rPr>
            </w:pPr>
            <w:r w:rsidRPr="00897606">
              <w:rPr>
                <w:rFonts w:ascii="Times New Roman" w:hAnsi="Times New Roman"/>
                <w:sz w:val="28"/>
                <w:szCs w:val="28"/>
              </w:rPr>
              <w:t>Плата за подключение (технологического присоединения) объектов к сетям инженерно-технического обеспечения</w:t>
            </w:r>
          </w:p>
        </w:tc>
        <w:tc>
          <w:tcPr>
            <w:tcW w:w="4394" w:type="dxa"/>
            <w:tcBorders>
              <w:top w:val="single" w:sz="4" w:space="0" w:color="000000"/>
              <w:left w:val="single" w:sz="4" w:space="0" w:color="000000"/>
              <w:bottom w:val="single" w:sz="4" w:space="0" w:color="000000"/>
              <w:right w:val="single" w:sz="4" w:space="0" w:color="000000"/>
            </w:tcBorders>
          </w:tcPr>
          <w:p w:rsidR="006750E7" w:rsidRPr="00897606" w:rsidRDefault="008B5164" w:rsidP="003A42C0">
            <w:pPr>
              <w:pStyle w:val="af2"/>
              <w:spacing w:line="240" w:lineRule="auto"/>
              <w:ind w:left="0"/>
              <w:jc w:val="both"/>
              <w:rPr>
                <w:rFonts w:ascii="Times New Roman" w:hAnsi="Times New Roman"/>
                <w:sz w:val="28"/>
                <w:szCs w:val="28"/>
              </w:rPr>
            </w:pPr>
            <w:r w:rsidRPr="00897606">
              <w:rPr>
                <w:rFonts w:ascii="Times New Roman" w:hAnsi="Times New Roman"/>
                <w:sz w:val="28"/>
                <w:szCs w:val="28"/>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6750E7" w:rsidRPr="00897606" w:rsidRDefault="008B5164" w:rsidP="008B5164">
      <w:pPr>
        <w:pStyle w:val="af1"/>
        <w:ind w:firstLine="709"/>
        <w:jc w:val="both"/>
        <w:rPr>
          <w:rFonts w:ascii="Times New Roman" w:hAnsi="Times New Roman"/>
          <w:b/>
          <w:bCs/>
          <w:sz w:val="28"/>
          <w:szCs w:val="28"/>
        </w:rPr>
      </w:pPr>
      <w:r w:rsidRPr="00897606">
        <w:rPr>
          <w:rFonts w:ascii="Times New Roman" w:hAnsi="Times New Roman"/>
          <w:b/>
          <w:bCs/>
          <w:sz w:val="28"/>
          <w:szCs w:val="28"/>
        </w:rPr>
        <w:t>Водоснабжение:</w:t>
      </w:r>
    </w:p>
    <w:p w:rsidR="006750E7" w:rsidRPr="00897606" w:rsidRDefault="008B5164" w:rsidP="008B5164">
      <w:pPr>
        <w:ind w:firstLine="708"/>
        <w:jc w:val="both"/>
        <w:rPr>
          <w:rFonts w:ascii="Times New Roman" w:eastAsia="Calibri" w:hAnsi="Times New Roman"/>
          <w:sz w:val="28"/>
          <w:szCs w:val="28"/>
          <w:lang w:eastAsia="en-US"/>
        </w:rPr>
      </w:pPr>
      <w:r w:rsidRPr="00897606">
        <w:rPr>
          <w:rFonts w:ascii="Times New Roman" w:eastAsia="Calibri" w:hAnsi="Times New Roman"/>
          <w:sz w:val="28"/>
          <w:szCs w:val="28"/>
          <w:lang w:eastAsia="en-US"/>
        </w:rPr>
        <w:t>Водоснабжение земельного участка возможно. Имеется централизованная система водоснабжения.</w:t>
      </w:r>
    </w:p>
    <w:p w:rsidR="006750E7" w:rsidRPr="00897606" w:rsidRDefault="006750E7" w:rsidP="008B5164">
      <w:pPr>
        <w:pStyle w:val="af5"/>
        <w:jc w:val="center"/>
        <w:rPr>
          <w:rFonts w:ascii="Times New Roman" w:hAnsi="Times New Roman"/>
          <w:sz w:val="28"/>
          <w:szCs w:val="28"/>
          <w:lang w:val="ru-RU"/>
        </w:rPr>
      </w:pPr>
    </w:p>
    <w:p w:rsidR="006750E7" w:rsidRPr="00897606" w:rsidRDefault="008B5164" w:rsidP="008B5164">
      <w:pPr>
        <w:pStyle w:val="af5"/>
        <w:jc w:val="center"/>
        <w:rPr>
          <w:rFonts w:ascii="Times New Roman" w:hAnsi="Times New Roman"/>
          <w:sz w:val="28"/>
          <w:szCs w:val="28"/>
          <w:lang w:val="ru-RU"/>
        </w:rPr>
      </w:pPr>
      <w:r w:rsidRPr="00897606">
        <w:rPr>
          <w:rFonts w:ascii="Times New Roman" w:hAnsi="Times New Roman"/>
          <w:b/>
          <w:sz w:val="28"/>
          <w:szCs w:val="28"/>
          <w:lang w:val="ru-RU"/>
        </w:rPr>
        <w:t>Выписка из Правил землепользования и застройки Питерского муниципального образования Питерского муниципального района</w:t>
      </w:r>
    </w:p>
    <w:p w:rsidR="006750E7" w:rsidRPr="00897606" w:rsidRDefault="006750E7" w:rsidP="008B5164">
      <w:pPr>
        <w:pStyle w:val="af5"/>
        <w:rPr>
          <w:b/>
          <w:sz w:val="28"/>
          <w:szCs w:val="28"/>
          <w:lang w:val="ru-RU"/>
        </w:rPr>
      </w:pPr>
    </w:p>
    <w:p w:rsidR="006750E7" w:rsidRPr="00897606" w:rsidRDefault="008B5164" w:rsidP="008B5164">
      <w:pPr>
        <w:pStyle w:val="af5"/>
        <w:rPr>
          <w:rFonts w:ascii="Times New Roman" w:hAnsi="Times New Roman"/>
          <w:sz w:val="28"/>
          <w:szCs w:val="28"/>
          <w:lang w:val="ru-RU"/>
        </w:rPr>
      </w:pPr>
      <w:r w:rsidRPr="00897606">
        <w:rPr>
          <w:rFonts w:ascii="Times New Roman" w:hAnsi="Times New Roman"/>
          <w:sz w:val="28"/>
          <w:szCs w:val="28"/>
          <w:lang w:val="ru-RU"/>
        </w:rPr>
        <w:t xml:space="preserve">Администрация Питерского муниципального района сообщает, что земельный участок расположенный по адресу: Саратовская область, Питерский район, с. Питерка, ул. Им Ленина, з/у д.22, в соответствии с Правилами землепользования и застройки Питерского муниципального образования Питерского муниципального района Саратовской области  утвержденных </w:t>
      </w:r>
      <w:r w:rsidR="003A42C0">
        <w:rPr>
          <w:rFonts w:ascii="Times New Roman" w:hAnsi="Times New Roman"/>
          <w:sz w:val="28"/>
          <w:szCs w:val="28"/>
          <w:lang w:val="ru-RU"/>
        </w:rPr>
        <w:t>р</w:t>
      </w:r>
      <w:r w:rsidRPr="00897606">
        <w:rPr>
          <w:rFonts w:ascii="Times New Roman" w:hAnsi="Times New Roman"/>
          <w:sz w:val="28"/>
          <w:szCs w:val="28"/>
          <w:lang w:val="ru-RU"/>
        </w:rPr>
        <w:t xml:space="preserve">ешением Совета Питерского муниципального образования Питерского муниципального района Саратовской области №20-4 от 21.12.2012 г, (с изменениями от 23.03.2017 г. №8-1, от 15.06.2017 г. №10-5, от 20.04.2018 г. №21-14, от 30.10.2020 №45-17, от 21.12.2020 №46-15, от 11.04.2022 №60-5, от 05.05.2023 г. №72-4),  расположен в зоне - </w:t>
      </w:r>
      <w:r w:rsidRPr="00897606">
        <w:rPr>
          <w:rFonts w:ascii="Times New Roman" w:hAnsi="Times New Roman"/>
          <w:b/>
          <w:i/>
          <w:sz w:val="28"/>
          <w:szCs w:val="28"/>
          <w:lang w:val="ru-RU"/>
        </w:rPr>
        <w:t xml:space="preserve"> Малоэтажная жилая застройка:</w:t>
      </w:r>
    </w:p>
    <w:p w:rsidR="006750E7" w:rsidRPr="00897606" w:rsidRDefault="008B5164" w:rsidP="003A42C0">
      <w:pPr>
        <w:ind w:firstLine="709"/>
        <w:jc w:val="both"/>
        <w:rPr>
          <w:rFonts w:ascii="Times New Roman" w:hAnsi="Times New Roman"/>
          <w:sz w:val="28"/>
          <w:szCs w:val="28"/>
        </w:rPr>
      </w:pPr>
      <w:r w:rsidRPr="00897606">
        <w:rPr>
          <w:rFonts w:ascii="Times New Roman" w:hAnsi="Times New Roman"/>
          <w:b/>
          <w:i/>
          <w:sz w:val="28"/>
          <w:szCs w:val="28"/>
          <w:lang w:eastAsia="ar-SA" w:bidi="en-US"/>
        </w:rPr>
        <w:t>Кодовое обозначение зоны (индекс) – Ж1.</w:t>
      </w:r>
    </w:p>
    <w:p w:rsidR="006750E7" w:rsidRPr="00897606" w:rsidRDefault="008B5164" w:rsidP="008B5164">
      <w:pPr>
        <w:pStyle w:val="Iauiue"/>
        <w:ind w:firstLine="709"/>
        <w:jc w:val="both"/>
        <w:rPr>
          <w:sz w:val="28"/>
          <w:szCs w:val="28"/>
        </w:rPr>
      </w:pPr>
      <w:r w:rsidRPr="00897606">
        <w:rPr>
          <w:rFonts w:eastAsia="Times New Roman"/>
          <w:iCs/>
          <w:sz w:val="28"/>
          <w:szCs w:val="28"/>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6750E7" w:rsidRPr="00897606" w:rsidRDefault="008B5164" w:rsidP="008B5164">
      <w:pPr>
        <w:pStyle w:val="af5"/>
        <w:rPr>
          <w:sz w:val="28"/>
          <w:szCs w:val="28"/>
          <w:lang w:val="ru-RU"/>
        </w:rPr>
      </w:pPr>
      <w:bookmarkStart w:id="5" w:name="_Toc432415544"/>
      <w:r w:rsidRPr="00897606">
        <w:rPr>
          <w:rStyle w:val="50"/>
          <w:rFonts w:ascii="Times New Roman" w:hAnsi="Times New Roman"/>
          <w:sz w:val="28"/>
          <w:szCs w:val="28"/>
          <w:lang w:val="ru-RU"/>
        </w:rPr>
        <w:t>Основные виды разрешенного использования земельных участков и объектов капитального строительства:</w:t>
      </w:r>
      <w:bookmarkEnd w:id="5"/>
    </w:p>
    <w:tbl>
      <w:tblPr>
        <w:tblW w:w="9351" w:type="dxa"/>
        <w:tblInd w:w="113" w:type="dxa"/>
        <w:tblLayout w:type="fixed"/>
        <w:tblLook w:val="04A0" w:firstRow="1" w:lastRow="0" w:firstColumn="1" w:lastColumn="0" w:noHBand="0" w:noVBand="1"/>
      </w:tblPr>
      <w:tblGrid>
        <w:gridCol w:w="2634"/>
        <w:gridCol w:w="6717"/>
      </w:tblGrid>
      <w:tr w:rsidR="006750E7" w:rsidRPr="00897606">
        <w:tc>
          <w:tcPr>
            <w:tcW w:w="2634"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716"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rPr>
          <w:trHeight w:val="1518"/>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Для индивидуального жилищного строительства (2.1);</w:t>
            </w:r>
          </w:p>
        </w:tc>
        <w:tc>
          <w:tcPr>
            <w:tcW w:w="6716" w:type="dxa"/>
            <w:vMerge w:val="restart"/>
          </w:tcPr>
          <w:p w:rsidR="006750E7" w:rsidRPr="00897606" w:rsidRDefault="003A42C0" w:rsidP="003A42C0">
            <w:pPr>
              <w:pStyle w:val="ConsNormal"/>
              <w:widowControl/>
              <w:spacing w:before="0"/>
              <w:ind w:left="0" w:right="0" w:firstLine="0"/>
              <w:rPr>
                <w:rFonts w:ascii="Times New Roman" w:hAnsi="Times New Roman"/>
                <w:sz w:val="28"/>
                <w:szCs w:val="28"/>
              </w:rPr>
            </w:pPr>
            <w:r>
              <w:rPr>
                <w:rFonts w:ascii="Times New Roman" w:hAnsi="Times New Roman" w:cs="Times New Roman"/>
                <w:color w:val="000000"/>
                <w:sz w:val="28"/>
                <w:szCs w:val="28"/>
              </w:rPr>
              <w:t>1</w:t>
            </w:r>
            <w:r w:rsidR="008B5164" w:rsidRPr="00897606">
              <w:rPr>
                <w:rFonts w:ascii="Times New Roman" w:hAnsi="Times New Roman" w:cs="Times New Roman"/>
                <w:color w:val="000000"/>
                <w:sz w:val="28"/>
                <w:szCs w:val="28"/>
              </w:rPr>
              <w:t>.Предельные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предназначенного для индивидуального жилищного строительства – от 300 до 3000 кв. м;</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предназначенного для ведения личного подсобного хозяйства – от 100 до 5000 кв. м;</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образованного до утверждения настоящих ПЗЗ – от 15 до 100 м;</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образованного после утверждения настоящих ПЗЗ – от 5 до 100 м;</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образованного до утверждения настоящих ПЗЗ – от 20 до 100 м;</w:t>
            </w:r>
          </w:p>
          <w:p w:rsidR="006750E7" w:rsidRPr="00897606" w:rsidRDefault="008B5164" w:rsidP="008B5164">
            <w:pPr>
              <w:pStyle w:val="ConsNormal"/>
              <w:widowControl/>
              <w:numPr>
                <w:ilvl w:val="0"/>
                <w:numId w:val="15"/>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образованного после утверждения настоящих ПЗЗ – от 20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8B5164">
            <w:pPr>
              <w:pStyle w:val="ConsNormal"/>
              <w:widowControl/>
              <w:numPr>
                <w:ilvl w:val="0"/>
                <w:numId w:val="16"/>
              </w:numPr>
              <w:spacing w:before="0"/>
              <w:ind w:right="0"/>
              <w:rPr>
                <w:rFonts w:ascii="Times New Roman" w:hAnsi="Times New Roman"/>
                <w:sz w:val="28"/>
                <w:szCs w:val="28"/>
              </w:rPr>
            </w:pPr>
            <w:r w:rsidRPr="00897606">
              <w:rPr>
                <w:rFonts w:ascii="Times New Roman" w:hAnsi="Times New Roman" w:cs="Times New Roman"/>
                <w:color w:val="000000"/>
                <w:sz w:val="28"/>
                <w:szCs w:val="28"/>
              </w:rPr>
              <w:t>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750E7" w:rsidRPr="00897606" w:rsidRDefault="008B5164" w:rsidP="008B5164">
            <w:pPr>
              <w:pStyle w:val="ConsNormal"/>
              <w:widowControl/>
              <w:numPr>
                <w:ilvl w:val="0"/>
                <w:numId w:val="16"/>
              </w:numPr>
              <w:spacing w:before="0"/>
              <w:ind w:right="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4.Максимальный процент застройки в границах земельного участка – 50 %.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750E7" w:rsidRPr="00897606" w:rsidRDefault="008B5164" w:rsidP="008B5164">
            <w:pPr>
              <w:widowControl/>
              <w:ind w:left="720"/>
              <w:jc w:val="both"/>
              <w:rPr>
                <w:rFonts w:ascii="Times New Roman" w:hAnsi="Times New Roman"/>
                <w:sz w:val="28"/>
                <w:szCs w:val="28"/>
                <w:lang w:bidi="ar-SA"/>
              </w:rPr>
            </w:pPr>
            <w:r w:rsidRPr="00897606">
              <w:rPr>
                <w:rFonts w:ascii="Times New Roman" w:hAnsi="Times New Roman"/>
                <w:b/>
                <w:i/>
                <w:sz w:val="28"/>
                <w:szCs w:val="28"/>
                <w:lang w:bidi="ar-SA"/>
              </w:rPr>
              <w:t>Примечание:</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31"/>
              <w:widowControl/>
              <w:spacing w:after="0" w:line="240" w:lineRule="auto"/>
              <w:ind w:left="0"/>
              <w:jc w:val="both"/>
              <w:rPr>
                <w:rFonts w:ascii="Times New Roman" w:hAnsi="Times New Roman"/>
                <w:sz w:val="28"/>
                <w:szCs w:val="28"/>
                <w:lang w:bidi="ar-SA"/>
              </w:rPr>
            </w:pPr>
            <w:r w:rsidRPr="00897606">
              <w:rPr>
                <w:rFonts w:ascii="Times New Roman" w:hAnsi="Times New Roman"/>
                <w:sz w:val="28"/>
                <w:szCs w:val="28"/>
                <w:lang w:bidi="ar-SA"/>
              </w:rPr>
              <w:t>2.Высота зданий:</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2.1.Для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2.2.Высота ворот гаражей – не более 2,5 м.</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Для ведения личного подсобного хозяйства (2.2)</w:t>
            </w:r>
          </w:p>
        </w:tc>
        <w:tc>
          <w:tcPr>
            <w:tcW w:w="6716" w:type="dxa"/>
            <w:vMerge/>
          </w:tcPr>
          <w:p w:rsidR="006750E7" w:rsidRPr="00897606" w:rsidRDefault="006750E7" w:rsidP="008B5164">
            <w:pPr>
              <w:pStyle w:val="ConsNormal"/>
              <w:widowControl/>
              <w:spacing w:before="0"/>
              <w:ind w:left="720" w:right="0" w:firstLine="0"/>
              <w:rPr>
                <w:rFonts w:ascii="Times New Roman" w:hAnsi="Times New Roman" w:cs="Times New Roman"/>
                <w:color w:val="000000"/>
                <w:sz w:val="28"/>
                <w:szCs w:val="28"/>
              </w:rPr>
            </w:pPr>
          </w:p>
        </w:tc>
      </w:tr>
      <w:tr w:rsidR="006750E7" w:rsidRPr="00897606">
        <w:trPr>
          <w:trHeight w:val="179"/>
        </w:trPr>
        <w:tc>
          <w:tcPr>
            <w:tcW w:w="2634"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Малоэтажная многоквартирная жилая застройка (2.1.1);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17"/>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 от 300 до 1000 кв. м;</w:t>
            </w:r>
          </w:p>
          <w:p w:rsidR="006750E7" w:rsidRPr="00897606" w:rsidRDefault="008B5164" w:rsidP="008B5164">
            <w:pPr>
              <w:pStyle w:val="ConsNormal"/>
              <w:widowControl/>
              <w:numPr>
                <w:ilvl w:val="0"/>
                <w:numId w:val="17"/>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10 до 100 м;</w:t>
            </w:r>
          </w:p>
          <w:p w:rsidR="006750E7" w:rsidRPr="00897606" w:rsidRDefault="008B5164" w:rsidP="008B5164">
            <w:pPr>
              <w:pStyle w:val="ConsNormal"/>
              <w:widowControl/>
              <w:numPr>
                <w:ilvl w:val="0"/>
                <w:numId w:val="17"/>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10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8B5164">
            <w:pPr>
              <w:pStyle w:val="ConsNormal"/>
              <w:widowControl/>
              <w:numPr>
                <w:ilvl w:val="0"/>
                <w:numId w:val="17"/>
              </w:numPr>
              <w:spacing w:before="0"/>
              <w:ind w:right="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4.Максимальная высота жилого дома – 12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6.Иные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Примечание:</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2.Высота зданий:</w:t>
            </w:r>
          </w:p>
          <w:p w:rsidR="006750E7" w:rsidRPr="00897606" w:rsidRDefault="008B5164" w:rsidP="008B5164">
            <w:pPr>
              <w:pStyle w:val="ConsNormal"/>
              <w:widowControl/>
              <w:numPr>
                <w:ilvl w:val="0"/>
                <w:numId w:val="18"/>
              </w:numPr>
              <w:spacing w:before="0"/>
              <w:ind w:right="0"/>
              <w:rPr>
                <w:rFonts w:ascii="Times New Roman" w:hAnsi="Times New Roman"/>
                <w:sz w:val="28"/>
                <w:szCs w:val="28"/>
              </w:rPr>
            </w:pPr>
            <w:r w:rsidRPr="00897606">
              <w:rPr>
                <w:rFonts w:ascii="Times New Roman" w:hAnsi="Times New Roman" w:cs="Times New Roman"/>
                <w:color w:val="000000"/>
                <w:sz w:val="28"/>
                <w:szCs w:val="28"/>
              </w:rPr>
              <w:t>высота ворот гаражей – не более 2,5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Блокированная жилая застройка (2.3).</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 от 800 до 5000 кв. м;</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10 до 100 м;</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10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не более 3 этажей.</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4.Максимальная высота жилого дома – 12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6.Иные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3A42C0" w:rsidRDefault="008B5164" w:rsidP="003A42C0">
            <w:pPr>
              <w:widowControl/>
              <w:ind w:left="720"/>
              <w:jc w:val="both"/>
              <w:rPr>
                <w:rFonts w:ascii="Times New Roman" w:hAnsi="Times New Roman"/>
                <w:sz w:val="28"/>
                <w:szCs w:val="28"/>
                <w:lang w:bidi="ar-SA"/>
              </w:rPr>
            </w:pPr>
            <w:r w:rsidRPr="00897606">
              <w:rPr>
                <w:rFonts w:ascii="Times New Roman" w:hAnsi="Times New Roman"/>
                <w:sz w:val="28"/>
                <w:szCs w:val="28"/>
                <w:lang w:bidi="ar-SA"/>
              </w:rPr>
              <w:t>Примечание:</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750E7" w:rsidRPr="00897606" w:rsidRDefault="008B5164" w:rsidP="003A42C0">
            <w:pPr>
              <w:pStyle w:val="31"/>
              <w:widowControl/>
              <w:spacing w:after="0" w:line="240" w:lineRule="auto"/>
              <w:ind w:left="0"/>
              <w:jc w:val="both"/>
              <w:rPr>
                <w:rFonts w:ascii="Times New Roman" w:hAnsi="Times New Roman"/>
                <w:sz w:val="28"/>
                <w:szCs w:val="28"/>
                <w:lang w:bidi="ar-SA"/>
              </w:rPr>
            </w:pPr>
            <w:r w:rsidRPr="00897606">
              <w:rPr>
                <w:rFonts w:ascii="Times New Roman" w:hAnsi="Times New Roman"/>
                <w:sz w:val="28"/>
                <w:szCs w:val="28"/>
                <w:lang w:bidi="ar-SA"/>
              </w:rPr>
              <w:t>2.Высота зданий:</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высота ворот гаражей – не более 2,5 м.</w:t>
            </w:r>
          </w:p>
          <w:p w:rsidR="006750E7" w:rsidRPr="00897606" w:rsidRDefault="008B5164" w:rsidP="003A42C0">
            <w:pPr>
              <w:widowControl/>
              <w:jc w:val="both"/>
              <w:rPr>
                <w:rFonts w:ascii="Times New Roman" w:hAnsi="Times New Roman"/>
                <w:sz w:val="28"/>
                <w:szCs w:val="28"/>
                <w:lang w:bidi="ar-SA"/>
              </w:rPr>
            </w:pPr>
            <w:r w:rsidRPr="00897606">
              <w:rPr>
                <w:rFonts w:ascii="Times New Roman" w:hAnsi="Times New Roman"/>
                <w:sz w:val="28"/>
                <w:szCs w:val="28"/>
                <w:lang w:bidi="ar-SA"/>
              </w:rPr>
              <w:t>3.Вспомогательные строения, за исключением гаражей, размещать со стороны улиц не допускается.</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 xml:space="preserve">Хранение </w:t>
            </w:r>
            <w:proofErr w:type="gramStart"/>
            <w:r w:rsidRPr="00897606">
              <w:rPr>
                <w:rFonts w:ascii="Times New Roman" w:hAnsi="Times New Roman"/>
                <w:sz w:val="28"/>
                <w:szCs w:val="28"/>
                <w:lang w:bidi="ar-SA"/>
              </w:rPr>
              <w:t>автотранспорта  (</w:t>
            </w:r>
            <w:proofErr w:type="gramEnd"/>
            <w:r w:rsidRPr="00897606">
              <w:rPr>
                <w:rFonts w:ascii="Times New Roman" w:hAnsi="Times New Roman"/>
                <w:sz w:val="28"/>
                <w:szCs w:val="28"/>
                <w:lang w:bidi="ar-SA"/>
              </w:rPr>
              <w:t>2.7.1)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минимальный размер земельного участка- от 18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максимальный размер земельного участка- не подлежит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подлежит установлению;</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75 %.</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Коммунальное обслуживание (3.1)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Социальное обслуживание (3.2)</w:t>
            </w:r>
          </w:p>
        </w:tc>
        <w:tc>
          <w:tcPr>
            <w:tcW w:w="6716"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Не подлежит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sz w:val="28"/>
                <w:szCs w:val="28"/>
              </w:rPr>
              <w:t>При новом строительстве устанавливаются в соответствии с документами по планировке территории»</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Магазины (4.4)</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80 до 20000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8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максимальная высота оград – 1м. в легких конструкциях</w:t>
            </w:r>
          </w:p>
          <w:p w:rsidR="006750E7" w:rsidRPr="00897606" w:rsidRDefault="003A42C0" w:rsidP="003A42C0">
            <w:pPr>
              <w:pStyle w:val="ConsNormal"/>
              <w:widowControl/>
              <w:spacing w:before="0"/>
              <w:ind w:left="0" w:right="0" w:firstLine="0"/>
              <w:rPr>
                <w:rFonts w:ascii="Times New Roman" w:hAnsi="Times New Roman"/>
                <w:sz w:val="28"/>
                <w:szCs w:val="28"/>
              </w:rPr>
            </w:pPr>
            <w:r>
              <w:rPr>
                <w:rFonts w:ascii="Times New Roman" w:hAnsi="Times New Roman" w:cs="Times New Roman"/>
                <w:color w:val="000000"/>
                <w:sz w:val="28"/>
                <w:szCs w:val="28"/>
              </w:rPr>
              <w:t>(</w:t>
            </w:r>
            <w:r w:rsidR="008B5164" w:rsidRPr="00897606">
              <w:rPr>
                <w:rFonts w:ascii="Times New Roman" w:hAnsi="Times New Roman" w:cs="Times New Roman"/>
                <w:color w:val="000000"/>
                <w:sz w:val="28"/>
                <w:szCs w:val="28"/>
              </w:rPr>
              <w:t>в соответствии с классификатором видов разрешенного использования земельных участков с изменениями от 30.09.2015г)</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Объекты дорожного сервиса (4.9.1)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10000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xml:space="preserve">5. Иные показатели - вместимость – до 50 </w:t>
            </w:r>
            <w:proofErr w:type="spellStart"/>
            <w:r w:rsidRPr="00897606">
              <w:rPr>
                <w:rFonts w:ascii="Times New Roman" w:hAnsi="Times New Roman" w:cs="Times New Roman"/>
                <w:color w:val="000000"/>
                <w:sz w:val="28"/>
                <w:szCs w:val="28"/>
              </w:rPr>
              <w:t>машиномест</w:t>
            </w:r>
            <w:proofErr w:type="spellEnd"/>
            <w:r w:rsidRPr="00897606">
              <w:rPr>
                <w:rFonts w:ascii="Times New Roman" w:hAnsi="Times New Roman" w:cs="Times New Roman"/>
                <w:color w:val="000000"/>
                <w:sz w:val="28"/>
                <w:szCs w:val="28"/>
              </w:rPr>
              <w:t>.</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Автомобильные мойки (4.9.1.3)</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10000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 xml:space="preserve">5. Иные показатели - вместимость – до 50 </w:t>
            </w:r>
            <w:proofErr w:type="spellStart"/>
            <w:r w:rsidRPr="00897606">
              <w:rPr>
                <w:rFonts w:ascii="Times New Roman" w:hAnsi="Times New Roman" w:cs="Times New Roman"/>
                <w:color w:val="000000"/>
                <w:sz w:val="28"/>
                <w:szCs w:val="28"/>
              </w:rPr>
              <w:t>машиномест</w:t>
            </w:r>
            <w:proofErr w:type="spellEnd"/>
            <w:r w:rsidRPr="00897606">
              <w:rPr>
                <w:rFonts w:ascii="Times New Roman" w:hAnsi="Times New Roman" w:cs="Times New Roman"/>
                <w:color w:val="000000"/>
                <w:sz w:val="28"/>
                <w:szCs w:val="28"/>
              </w:rPr>
              <w:t>.</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Земельные участки (территории) общего пользования (12.0)</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При новом строительстве устанавливаются в соответствии с документами по планировке территории</w:t>
            </w:r>
          </w:p>
        </w:tc>
      </w:tr>
      <w:tr w:rsidR="006750E7" w:rsidRPr="00897606">
        <w:trPr>
          <w:trHeight w:val="179"/>
        </w:trPr>
        <w:tc>
          <w:tcPr>
            <w:tcW w:w="2634"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Ведение огородничества (13.1);</w:t>
            </w:r>
          </w:p>
        </w:tc>
        <w:tc>
          <w:tcPr>
            <w:tcW w:w="6716"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1.Предельные (минимальные и (или) максимальные) размеры земельных участков:</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площадь земельного участка – от 100 до 400 кв. м;</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ширина земельного участка – от 5 до 50 м;</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длина земельного участка – от 5 до 50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2.Минимальные отступы от границ земельных участков:</w:t>
            </w:r>
          </w:p>
          <w:p w:rsidR="006750E7" w:rsidRPr="00897606" w:rsidRDefault="008B5164" w:rsidP="008B5164">
            <w:pPr>
              <w:pStyle w:val="ConsNormal"/>
              <w:widowControl/>
              <w:numPr>
                <w:ilvl w:val="0"/>
                <w:numId w:val="19"/>
              </w:numPr>
              <w:spacing w:before="0"/>
              <w:ind w:right="0"/>
              <w:rPr>
                <w:rFonts w:ascii="Times New Roman" w:hAnsi="Times New Roman"/>
                <w:sz w:val="28"/>
                <w:szCs w:val="28"/>
              </w:rPr>
            </w:pPr>
            <w:r w:rsidRPr="00897606">
              <w:rPr>
                <w:rFonts w:ascii="Times New Roman" w:hAnsi="Times New Roman" w:cs="Times New Roman"/>
                <w:color w:val="000000"/>
                <w:sz w:val="28"/>
                <w:szCs w:val="28"/>
              </w:rPr>
              <w:t>отступ от границ земельных участков до соседних строений – не менее 1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3.Предельное количество этажей – для хозяйственных построек не более 1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4.Максимальный процент застройки в границах земельного участка – 40 %.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bl>
    <w:p w:rsidR="006750E7" w:rsidRPr="00897606" w:rsidRDefault="006750E7" w:rsidP="008B5164">
      <w:pPr>
        <w:pStyle w:val="af5"/>
        <w:rPr>
          <w:rFonts w:ascii="Times New Roman" w:hAnsi="Times New Roman"/>
          <w:sz w:val="28"/>
          <w:szCs w:val="28"/>
          <w:lang w:val="ru-RU"/>
        </w:rPr>
      </w:pPr>
    </w:p>
    <w:p w:rsidR="006750E7" w:rsidRPr="00897606" w:rsidRDefault="008B5164" w:rsidP="008B5164">
      <w:pPr>
        <w:pStyle w:val="af5"/>
        <w:ind w:firstLine="0"/>
        <w:jc w:val="center"/>
        <w:rPr>
          <w:sz w:val="28"/>
          <w:szCs w:val="28"/>
        </w:rPr>
      </w:pPr>
      <w:r w:rsidRPr="00897606">
        <w:rPr>
          <w:rStyle w:val="50"/>
          <w:rFonts w:ascii="Times New Roman" w:hAnsi="Times New Roman"/>
          <w:sz w:val="28"/>
          <w:szCs w:val="28"/>
          <w:lang w:val="ru-RU"/>
        </w:rPr>
        <w:t>Вспомогательные виды разрешенного использования:</w:t>
      </w:r>
    </w:p>
    <w:tbl>
      <w:tblPr>
        <w:tblW w:w="9209" w:type="dxa"/>
        <w:tblInd w:w="113" w:type="dxa"/>
        <w:tblLayout w:type="fixed"/>
        <w:tblLook w:val="04A0" w:firstRow="1" w:lastRow="0" w:firstColumn="1" w:lastColumn="0" w:noHBand="0" w:noVBand="1"/>
      </w:tblPr>
      <w:tblGrid>
        <w:gridCol w:w="2659"/>
        <w:gridCol w:w="6550"/>
      </w:tblGrid>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54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rPr>
          <w:trHeight w:val="287"/>
        </w:trPr>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Хранение и переработка сельскохозяйственной продукции (1.15)</w:t>
            </w: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sz w:val="28"/>
                <w:szCs w:val="28"/>
              </w:rPr>
              <w:t>Не подлежат установлению.</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Коммунальное обслуживание (3.0)</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Бытовое обслуживание (3.3)</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400 до 10000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20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20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1 этаж.</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Дошкольное, начальное и среднее общее образование (3.5.1);</w:t>
            </w:r>
          </w:p>
          <w:p w:rsidR="006750E7" w:rsidRPr="00897606" w:rsidRDefault="006750E7" w:rsidP="008B5164">
            <w:pPr>
              <w:widowControl/>
              <w:jc w:val="both"/>
              <w:rPr>
                <w:rFonts w:ascii="Times New Roman" w:hAnsi="Times New Roman"/>
                <w:sz w:val="28"/>
                <w:szCs w:val="28"/>
                <w:lang w:bidi="ar-SA"/>
              </w:rPr>
            </w:pPr>
          </w:p>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Среднее и высшее профессиональное образование (3.5.2);</w:t>
            </w: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2000 до 40000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30 до 300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длинна земельного участка – от 30 до 300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4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Религиозное использование (3.7)</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400 до 30000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20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20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w:t>
            </w:r>
            <w:r w:rsidR="003A42C0">
              <w:rPr>
                <w:rFonts w:ascii="Times New Roman" w:hAnsi="Times New Roman" w:cs="Times New Roman"/>
                <w:color w:val="000000"/>
                <w:sz w:val="28"/>
                <w:szCs w:val="28"/>
              </w:rPr>
              <w:t xml:space="preserve">. Минимальные отступы от границ </w:t>
            </w:r>
            <w:r w:rsidRPr="00897606">
              <w:rPr>
                <w:rFonts w:ascii="Times New Roman" w:hAnsi="Times New Roman" w:cs="Times New Roman"/>
                <w:color w:val="000000"/>
                <w:sz w:val="28"/>
                <w:szCs w:val="28"/>
              </w:rPr>
              <w:t>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w:t>
            </w:r>
            <w:r w:rsidR="003A42C0">
              <w:rPr>
                <w:rFonts w:ascii="Times New Roman" w:hAnsi="Times New Roman" w:cs="Times New Roman"/>
                <w:color w:val="000000"/>
                <w:sz w:val="28"/>
                <w:szCs w:val="28"/>
              </w:rPr>
              <w:t xml:space="preserve">аксимальный процент застройки в </w:t>
            </w:r>
            <w:r w:rsidRPr="00897606">
              <w:rPr>
                <w:rFonts w:ascii="Times New Roman" w:hAnsi="Times New Roman" w:cs="Times New Roman"/>
                <w:color w:val="000000"/>
                <w:sz w:val="28"/>
                <w:szCs w:val="28"/>
              </w:rPr>
              <w:t>границах земельного участка – 50 %.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Развлечения (4.8)</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500 до 1000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3A42C0"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–1 этаж.</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60 %.</w:t>
            </w:r>
          </w:p>
        </w:tc>
      </w:tr>
      <w:tr w:rsidR="006750E7" w:rsidRPr="00897606">
        <w:trPr>
          <w:trHeight w:val="287"/>
        </w:trPr>
        <w:tc>
          <w:tcPr>
            <w:tcW w:w="2659" w:type="dxa"/>
          </w:tcPr>
          <w:p w:rsidR="006750E7" w:rsidRPr="00897606" w:rsidRDefault="008B5164" w:rsidP="008B5164">
            <w:pPr>
              <w:widowControl/>
              <w:jc w:val="both"/>
              <w:rPr>
                <w:rFonts w:ascii="Times New Roman" w:hAnsi="Times New Roman"/>
                <w:sz w:val="28"/>
                <w:szCs w:val="28"/>
                <w:lang w:bidi="ar-SA"/>
              </w:rPr>
            </w:pPr>
            <w:r w:rsidRPr="00897606">
              <w:rPr>
                <w:rFonts w:ascii="Times New Roman" w:hAnsi="Times New Roman"/>
                <w:sz w:val="28"/>
                <w:szCs w:val="28"/>
                <w:lang w:bidi="ar-SA"/>
              </w:rPr>
              <w:t>Ведение огородничества (13.1)</w:t>
            </w:r>
          </w:p>
          <w:p w:rsidR="006750E7" w:rsidRPr="00897606" w:rsidRDefault="006750E7" w:rsidP="008B5164">
            <w:pPr>
              <w:widowControl/>
              <w:jc w:val="both"/>
              <w:rPr>
                <w:rFonts w:ascii="Times New Roman" w:hAnsi="Times New Roman"/>
                <w:sz w:val="28"/>
                <w:szCs w:val="28"/>
                <w:lang w:bidi="ar-SA"/>
              </w:rPr>
            </w:pP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300 до 3000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не подлежат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не подлежит установлению.</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не подлежит установлению.</w:t>
            </w:r>
          </w:p>
        </w:tc>
      </w:tr>
    </w:tbl>
    <w:p w:rsidR="006750E7" w:rsidRPr="00897606" w:rsidRDefault="008B5164" w:rsidP="008B5164">
      <w:pPr>
        <w:pStyle w:val="af5"/>
        <w:ind w:left="851" w:firstLine="0"/>
        <w:rPr>
          <w:sz w:val="28"/>
          <w:szCs w:val="28"/>
          <w:lang w:val="ru-RU"/>
        </w:rPr>
      </w:pPr>
      <w:r w:rsidRPr="00897606">
        <w:rPr>
          <w:rStyle w:val="50"/>
          <w:rFonts w:ascii="Times New Roman" w:hAnsi="Times New Roman"/>
          <w:sz w:val="28"/>
          <w:szCs w:val="28"/>
          <w:lang w:val="ru-RU"/>
        </w:rPr>
        <w:t>Условно разрешенные виды использования земельных участков и объектов капитального строительства:</w:t>
      </w:r>
    </w:p>
    <w:tbl>
      <w:tblPr>
        <w:tblW w:w="9209" w:type="dxa"/>
        <w:tblInd w:w="113" w:type="dxa"/>
        <w:tblLayout w:type="fixed"/>
        <w:tblLook w:val="04A0" w:firstRow="1" w:lastRow="0" w:firstColumn="1" w:lastColumn="0" w:noHBand="0" w:noVBand="1"/>
      </w:tblPr>
      <w:tblGrid>
        <w:gridCol w:w="2659"/>
        <w:gridCol w:w="6550"/>
      </w:tblGrid>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Вид использования</w:t>
            </w:r>
          </w:p>
        </w:tc>
        <w:tc>
          <w:tcPr>
            <w:tcW w:w="654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b/>
                <w:sz w:val="28"/>
                <w:szCs w:val="28"/>
                <w:lang w:bidi="ar-SA"/>
              </w:rPr>
              <w:t>Предельные параметры разрешенного строительства, реконструкции объектов капитального строительства</w:t>
            </w:r>
          </w:p>
        </w:tc>
      </w:tr>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Животноводство (1.7)</w:t>
            </w:r>
          </w:p>
        </w:tc>
        <w:tc>
          <w:tcPr>
            <w:tcW w:w="6549" w:type="dxa"/>
          </w:tcPr>
          <w:p w:rsidR="006750E7" w:rsidRPr="003A42C0" w:rsidRDefault="008B5164" w:rsidP="003A42C0">
            <w:pPr>
              <w:spacing w:before="120"/>
              <w:rPr>
                <w:rFonts w:ascii="Times New Roman" w:hAnsi="Times New Roman"/>
                <w:sz w:val="28"/>
                <w:szCs w:val="28"/>
              </w:rPr>
            </w:pPr>
            <w:r w:rsidRPr="003A42C0">
              <w:rPr>
                <w:rFonts w:ascii="Times New Roman" w:hAnsi="Times New Roman"/>
                <w:sz w:val="28"/>
                <w:szCs w:val="28"/>
              </w:rPr>
              <w:t>Не подлежат установлению.</w:t>
            </w:r>
          </w:p>
        </w:tc>
      </w:tr>
      <w:tr w:rsidR="006750E7" w:rsidRPr="00897606">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 xml:space="preserve">Хранение и переработка сельскохозяйственной </w:t>
            </w:r>
            <w:proofErr w:type="gramStart"/>
            <w:r w:rsidRPr="00897606">
              <w:rPr>
                <w:rFonts w:ascii="Times New Roman" w:hAnsi="Times New Roman"/>
                <w:sz w:val="28"/>
                <w:szCs w:val="28"/>
                <w:lang w:bidi="ar-SA"/>
              </w:rPr>
              <w:t>продукции  (</w:t>
            </w:r>
            <w:proofErr w:type="gramEnd"/>
            <w:r w:rsidRPr="00897606">
              <w:rPr>
                <w:rFonts w:ascii="Times New Roman" w:hAnsi="Times New Roman"/>
                <w:sz w:val="28"/>
                <w:szCs w:val="28"/>
                <w:lang w:bidi="ar-SA"/>
              </w:rPr>
              <w:t>1.15)</w:t>
            </w:r>
          </w:p>
        </w:tc>
        <w:tc>
          <w:tcPr>
            <w:tcW w:w="6549" w:type="dxa"/>
          </w:tcPr>
          <w:p w:rsidR="006750E7" w:rsidRPr="003A42C0" w:rsidRDefault="008B5164" w:rsidP="003A42C0">
            <w:pPr>
              <w:spacing w:before="120"/>
              <w:rPr>
                <w:rFonts w:ascii="Times New Roman" w:hAnsi="Times New Roman"/>
                <w:sz w:val="28"/>
                <w:szCs w:val="28"/>
              </w:rPr>
            </w:pPr>
            <w:r w:rsidRPr="003A42C0">
              <w:rPr>
                <w:rFonts w:ascii="Times New Roman" w:hAnsi="Times New Roman"/>
                <w:sz w:val="28"/>
                <w:szCs w:val="28"/>
              </w:rPr>
              <w:t>Не подлежат установлению.</w:t>
            </w:r>
          </w:p>
        </w:tc>
      </w:tr>
      <w:tr w:rsidR="006750E7" w:rsidRPr="00897606">
        <w:trPr>
          <w:trHeight w:val="287"/>
        </w:trPr>
        <w:tc>
          <w:tcPr>
            <w:tcW w:w="2659" w:type="dxa"/>
          </w:tcPr>
          <w:p w:rsidR="006750E7" w:rsidRPr="00897606" w:rsidRDefault="008B5164" w:rsidP="008B5164">
            <w:pPr>
              <w:widowControl/>
              <w:rPr>
                <w:rFonts w:ascii="Times New Roman" w:hAnsi="Times New Roman"/>
                <w:sz w:val="28"/>
                <w:szCs w:val="28"/>
                <w:lang w:bidi="ar-SA"/>
              </w:rPr>
            </w:pPr>
            <w:r w:rsidRPr="00897606">
              <w:rPr>
                <w:rFonts w:ascii="Times New Roman" w:hAnsi="Times New Roman"/>
                <w:sz w:val="28"/>
                <w:szCs w:val="28"/>
                <w:lang w:bidi="ar-SA"/>
              </w:rPr>
              <w:t>Объекты торговли (торговые центры, торгово-развлекательные центры) комплексы (4.2)</w:t>
            </w:r>
          </w:p>
        </w:tc>
        <w:tc>
          <w:tcPr>
            <w:tcW w:w="6549" w:type="dxa"/>
          </w:tcPr>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1. Предельные (минимальные и (или) максимальные) размеры земельных участков:</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площадь земельного участка- от 600 до 20000 кв.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ширина земельного участка – от 15 до 100 м;</w:t>
            </w:r>
          </w:p>
          <w:p w:rsidR="006750E7" w:rsidRPr="00897606" w:rsidRDefault="008B5164" w:rsidP="008B5164">
            <w:pPr>
              <w:pStyle w:val="ConsNormal"/>
              <w:widowControl/>
              <w:spacing w:before="0"/>
              <w:ind w:left="720" w:right="0" w:firstLine="0"/>
              <w:rPr>
                <w:rFonts w:ascii="Times New Roman" w:hAnsi="Times New Roman"/>
                <w:sz w:val="28"/>
                <w:szCs w:val="28"/>
              </w:rPr>
            </w:pPr>
            <w:r w:rsidRPr="00897606">
              <w:rPr>
                <w:rFonts w:ascii="Times New Roman" w:hAnsi="Times New Roman" w:cs="Times New Roman"/>
                <w:color w:val="000000"/>
                <w:sz w:val="28"/>
                <w:szCs w:val="28"/>
              </w:rPr>
              <w:t>- длина земельного участка – от 15 до 100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2. Минимальные отступы от границ земельных участков - 5 м.</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3. Предельное количество этажей – 2 этажа.</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4. Максимальный процент застройки в границах земельного участка – 70 %.</w:t>
            </w:r>
          </w:p>
          <w:p w:rsidR="006750E7" w:rsidRPr="00897606" w:rsidRDefault="008B5164" w:rsidP="003A42C0">
            <w:pPr>
              <w:pStyle w:val="ConsNormal"/>
              <w:widowControl/>
              <w:spacing w:before="0"/>
              <w:ind w:left="0" w:right="0" w:firstLine="0"/>
              <w:rPr>
                <w:rFonts w:ascii="Times New Roman" w:hAnsi="Times New Roman"/>
                <w:sz w:val="28"/>
                <w:szCs w:val="28"/>
              </w:rPr>
            </w:pPr>
            <w:r w:rsidRPr="00897606">
              <w:rPr>
                <w:rFonts w:ascii="Times New Roman" w:hAnsi="Times New Roman" w:cs="Times New Roman"/>
                <w:color w:val="000000"/>
                <w:sz w:val="28"/>
                <w:szCs w:val="28"/>
              </w:rPr>
              <w:t>5. Иные показатели - максимальная высота оград – 1м. в легких конструкциях</w:t>
            </w:r>
          </w:p>
        </w:tc>
      </w:tr>
    </w:tbl>
    <w:p w:rsidR="006750E7" w:rsidRPr="00897606" w:rsidRDefault="008B5164" w:rsidP="008B5164">
      <w:pPr>
        <w:pStyle w:val="af5"/>
        <w:rPr>
          <w:rFonts w:ascii="Times New Roman" w:hAnsi="Times New Roman"/>
          <w:sz w:val="28"/>
          <w:szCs w:val="28"/>
          <w:lang w:val="ru-RU"/>
        </w:rPr>
      </w:pPr>
      <w:r w:rsidRPr="00897606">
        <w:rPr>
          <w:rFonts w:ascii="Times New Roman" w:hAnsi="Times New Roman"/>
          <w:b/>
          <w:i/>
          <w:sz w:val="28"/>
          <w:szCs w:val="28"/>
          <w:lang w:val="ru-RU"/>
        </w:rPr>
        <w:t>Ограничения использования земельных участков и объектов капитального строительства:</w:t>
      </w:r>
    </w:p>
    <w:p w:rsidR="006750E7" w:rsidRPr="00897606" w:rsidRDefault="008B5164" w:rsidP="008B5164">
      <w:pPr>
        <w:pStyle w:val="af5"/>
        <w:numPr>
          <w:ilvl w:val="0"/>
          <w:numId w:val="21"/>
        </w:numPr>
        <w:rPr>
          <w:rFonts w:ascii="Times New Roman" w:hAnsi="Times New Roman"/>
          <w:sz w:val="28"/>
          <w:szCs w:val="28"/>
        </w:rPr>
      </w:pPr>
      <w:r w:rsidRPr="00897606">
        <w:rPr>
          <w:rFonts w:ascii="Times New Roman" w:hAnsi="Times New Roman"/>
          <w:sz w:val="28"/>
          <w:szCs w:val="28"/>
          <w:lang w:val="ru-RU"/>
        </w:rPr>
        <w:t>Санитарно-защитная зона;</w:t>
      </w:r>
    </w:p>
    <w:p w:rsidR="006750E7" w:rsidRPr="00897606" w:rsidRDefault="008B5164" w:rsidP="008B5164">
      <w:pPr>
        <w:pStyle w:val="af5"/>
        <w:numPr>
          <w:ilvl w:val="0"/>
          <w:numId w:val="21"/>
        </w:numPr>
        <w:rPr>
          <w:rFonts w:ascii="Times New Roman" w:hAnsi="Times New Roman"/>
          <w:sz w:val="28"/>
          <w:szCs w:val="28"/>
        </w:rPr>
      </w:pPr>
      <w:proofErr w:type="spellStart"/>
      <w:r w:rsidRPr="00897606">
        <w:rPr>
          <w:rFonts w:ascii="Times New Roman" w:hAnsi="Times New Roman"/>
          <w:sz w:val="28"/>
          <w:szCs w:val="28"/>
          <w:lang w:val="ru-RU"/>
        </w:rPr>
        <w:t>Водоохранная</w:t>
      </w:r>
      <w:proofErr w:type="spellEnd"/>
      <w:r w:rsidRPr="00897606">
        <w:rPr>
          <w:rFonts w:ascii="Times New Roman" w:hAnsi="Times New Roman"/>
          <w:sz w:val="28"/>
          <w:szCs w:val="28"/>
          <w:lang w:val="ru-RU"/>
        </w:rPr>
        <w:t xml:space="preserve"> зона;</w:t>
      </w:r>
    </w:p>
    <w:p w:rsidR="006750E7" w:rsidRPr="00897606" w:rsidRDefault="008B5164" w:rsidP="008B5164">
      <w:pPr>
        <w:pStyle w:val="af5"/>
        <w:numPr>
          <w:ilvl w:val="0"/>
          <w:numId w:val="21"/>
        </w:numPr>
        <w:rPr>
          <w:rFonts w:ascii="Times New Roman" w:hAnsi="Times New Roman"/>
          <w:sz w:val="28"/>
          <w:szCs w:val="28"/>
        </w:rPr>
      </w:pPr>
      <w:r w:rsidRPr="00897606">
        <w:rPr>
          <w:rFonts w:ascii="Times New Roman" w:hAnsi="Times New Roman"/>
          <w:sz w:val="28"/>
          <w:szCs w:val="28"/>
          <w:lang w:val="ru-RU"/>
        </w:rPr>
        <w:t>Прибрежная защитная полоса;</w:t>
      </w:r>
    </w:p>
    <w:p w:rsidR="006750E7" w:rsidRPr="00897606" w:rsidRDefault="008B5164" w:rsidP="008B5164">
      <w:pPr>
        <w:pStyle w:val="af5"/>
        <w:numPr>
          <w:ilvl w:val="0"/>
          <w:numId w:val="21"/>
        </w:numPr>
        <w:rPr>
          <w:rFonts w:ascii="Times New Roman" w:hAnsi="Times New Roman"/>
          <w:sz w:val="28"/>
          <w:szCs w:val="28"/>
          <w:lang w:val="ru-RU"/>
        </w:rPr>
      </w:pPr>
      <w:r w:rsidRPr="00897606">
        <w:rPr>
          <w:rFonts w:ascii="Times New Roman" w:hAnsi="Times New Roman"/>
          <w:sz w:val="28"/>
          <w:szCs w:val="28"/>
          <w:lang w:val="ru-RU"/>
        </w:rPr>
        <w:t>Зона санитарной охраны источников питьевого водоснабжения;</w:t>
      </w:r>
    </w:p>
    <w:p w:rsidR="006750E7" w:rsidRPr="00897606" w:rsidRDefault="008B5164" w:rsidP="008B5164">
      <w:pPr>
        <w:pStyle w:val="af5"/>
        <w:numPr>
          <w:ilvl w:val="0"/>
          <w:numId w:val="21"/>
        </w:numPr>
        <w:rPr>
          <w:rFonts w:ascii="Times New Roman" w:hAnsi="Times New Roman"/>
          <w:sz w:val="28"/>
          <w:szCs w:val="28"/>
        </w:rPr>
      </w:pPr>
      <w:r w:rsidRPr="00897606">
        <w:rPr>
          <w:rFonts w:ascii="Times New Roman" w:hAnsi="Times New Roman"/>
          <w:sz w:val="28"/>
          <w:szCs w:val="28"/>
          <w:lang w:val="ru-RU"/>
        </w:rPr>
        <w:t>Охранные зоны инженерных коммуникаций;</w:t>
      </w:r>
    </w:p>
    <w:p w:rsidR="006750E7" w:rsidRPr="00897606" w:rsidRDefault="008B5164" w:rsidP="008B5164">
      <w:pPr>
        <w:pStyle w:val="af5"/>
        <w:numPr>
          <w:ilvl w:val="0"/>
          <w:numId w:val="21"/>
        </w:numPr>
        <w:rPr>
          <w:rFonts w:ascii="Times New Roman" w:hAnsi="Times New Roman"/>
          <w:sz w:val="28"/>
          <w:szCs w:val="28"/>
        </w:rPr>
      </w:pPr>
      <w:r w:rsidRPr="00897606">
        <w:rPr>
          <w:rFonts w:ascii="Times New Roman" w:hAnsi="Times New Roman"/>
          <w:sz w:val="28"/>
          <w:szCs w:val="28"/>
          <w:lang w:val="ru-RU"/>
        </w:rPr>
        <w:t>Придорожные полосы.</w:t>
      </w:r>
    </w:p>
    <w:p w:rsidR="006750E7" w:rsidRPr="00897606" w:rsidRDefault="008B5164" w:rsidP="003A42C0">
      <w:pPr>
        <w:pStyle w:val="af5"/>
        <w:rPr>
          <w:rFonts w:ascii="Times New Roman" w:hAnsi="Times New Roman"/>
          <w:sz w:val="28"/>
          <w:szCs w:val="28"/>
          <w:lang w:val="ru-RU"/>
        </w:rPr>
      </w:pPr>
      <w:r w:rsidRPr="00897606">
        <w:rPr>
          <w:rFonts w:ascii="Times New Roman" w:hAnsi="Times New Roman"/>
          <w:b/>
          <w:sz w:val="28"/>
          <w:szCs w:val="28"/>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6750E7" w:rsidRPr="00897606" w:rsidRDefault="006750E7" w:rsidP="008B5164">
      <w:pPr>
        <w:pStyle w:val="af5"/>
        <w:jc w:val="center"/>
        <w:rPr>
          <w:b/>
          <w:sz w:val="28"/>
          <w:szCs w:val="28"/>
          <w:lang w:val="ru-RU"/>
        </w:rPr>
      </w:pPr>
    </w:p>
    <w:p w:rsidR="006750E7" w:rsidRPr="00897606" w:rsidRDefault="008B5164" w:rsidP="008B5164">
      <w:pPr>
        <w:widowControl/>
        <w:jc w:val="center"/>
        <w:rPr>
          <w:rFonts w:ascii="Times New Roman" w:eastAsia="TimesNewRomanPSMT" w:hAnsi="Times New Roman" w:cs="Times New Roman"/>
          <w:b/>
          <w:color w:val="auto"/>
          <w:sz w:val="28"/>
          <w:szCs w:val="28"/>
          <w:lang w:bidi="ar-SA"/>
        </w:rPr>
      </w:pPr>
      <w:r w:rsidRPr="00897606">
        <w:rPr>
          <w:rFonts w:ascii="Times New Roman" w:eastAsia="TimesNewRomanPSMT" w:hAnsi="Times New Roman" w:cs="Times New Roman"/>
          <w:b/>
          <w:color w:val="auto"/>
          <w:sz w:val="28"/>
          <w:szCs w:val="28"/>
          <w:lang w:bidi="ar-SA"/>
        </w:rPr>
        <w:t>Порядок проведения аукциона в электронной форме</w:t>
      </w:r>
    </w:p>
    <w:p w:rsidR="006750E7" w:rsidRPr="00897606" w:rsidRDefault="008B5164" w:rsidP="003A42C0">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Проведение аукциона в электронной форме в соответствии с Регламентом обеспечивается Оператором электронной площадки.</w:t>
      </w:r>
    </w:p>
    <w:p w:rsidR="006750E7" w:rsidRPr="00897606" w:rsidRDefault="008B5164" w:rsidP="003A42C0">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6750E7" w:rsidRPr="00897606" w:rsidRDefault="008B5164" w:rsidP="003A42C0">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Аукцион в электронной форме проводится путем повышения начальной цены Предмета аукциона на «шаг аукциона».</w:t>
      </w:r>
    </w:p>
    <w:p w:rsidR="006750E7" w:rsidRPr="00897606" w:rsidRDefault="008B5164" w:rsidP="008B5164">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6750E7" w:rsidRPr="00897606" w:rsidRDefault="008B5164" w:rsidP="008B5164">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w:t>
      </w:r>
    </w:p>
    <w:p w:rsidR="006750E7" w:rsidRPr="00897606" w:rsidRDefault="008B5164" w:rsidP="008B5164">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6750E7" w:rsidRPr="00897606" w:rsidRDefault="008B5164" w:rsidP="008B5164">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6750E7" w:rsidRPr="00897606" w:rsidRDefault="008B5164" w:rsidP="008B5164">
      <w:pPr>
        <w:widowControl/>
        <w:ind w:firstLine="709"/>
        <w:jc w:val="both"/>
        <w:rPr>
          <w:rFonts w:ascii="Times New Roman" w:eastAsia="TimesNewRomanPSMT" w:hAnsi="Times New Roman" w:cs="Times New Roman"/>
          <w:color w:val="auto"/>
          <w:sz w:val="28"/>
          <w:szCs w:val="28"/>
          <w:lang w:bidi="ar-SA"/>
        </w:rPr>
      </w:pPr>
      <w:r w:rsidRPr="00897606">
        <w:rPr>
          <w:rFonts w:ascii="Times New Roman" w:eastAsia="TimesNewRomanPSMT" w:hAnsi="Times New Roman" w:cs="Times New Roman"/>
          <w:color w:val="auto"/>
          <w:sz w:val="28"/>
          <w:szCs w:val="28"/>
          <w:lang w:bidi="ar-SA"/>
        </w:rPr>
        <w:t>Победителем признается Участник, предложивший наибольшую цену аукциона.</w:t>
      </w:r>
    </w:p>
    <w:p w:rsidR="006750E7" w:rsidRDefault="006750E7" w:rsidP="008B5164">
      <w:pPr>
        <w:widowControl/>
        <w:jc w:val="both"/>
        <w:rPr>
          <w:rFonts w:ascii="Times New Roman" w:eastAsia="TimesNewRomanPSMT" w:hAnsi="Times New Roman" w:cs="Times New Roman"/>
          <w:color w:val="auto"/>
          <w:sz w:val="28"/>
          <w:szCs w:val="28"/>
          <w:lang w:bidi="ar-SA"/>
        </w:rPr>
      </w:pPr>
    </w:p>
    <w:p w:rsidR="006750E7" w:rsidRDefault="006750E7" w:rsidP="008B5164">
      <w:pPr>
        <w:widowControl/>
        <w:jc w:val="both"/>
        <w:rPr>
          <w:rFonts w:ascii="Times New Roman" w:eastAsia="TimesNewRomanPSMT" w:hAnsi="Times New Roman" w:cs="Times New Roman"/>
          <w:color w:val="auto"/>
          <w:sz w:val="28"/>
          <w:szCs w:val="28"/>
          <w:lang w:bidi="ar-SA"/>
        </w:rPr>
      </w:pPr>
    </w:p>
    <w:p w:rsidR="006750E7" w:rsidRDefault="006750E7" w:rsidP="008B5164">
      <w:pPr>
        <w:widowControl/>
        <w:jc w:val="both"/>
        <w:rPr>
          <w:rFonts w:ascii="Times New Roman" w:eastAsia="TimesNewRomanPSMT" w:hAnsi="Times New Roman" w:cs="Times New Roman"/>
          <w:color w:val="auto"/>
          <w:sz w:val="28"/>
          <w:szCs w:val="28"/>
          <w:lang w:bidi="ar-SA"/>
        </w:rPr>
      </w:pPr>
    </w:p>
    <w:p w:rsidR="003A42C0" w:rsidRDefault="003A42C0">
      <w:pPr>
        <w:widowControl/>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br w:type="page"/>
      </w:r>
    </w:p>
    <w:p w:rsidR="006750E7" w:rsidRDefault="003A42C0" w:rsidP="003A42C0">
      <w:pPr>
        <w:widowControl/>
        <w:ind w:left="4962"/>
        <w:jc w:val="both"/>
        <w:rPr>
          <w:rFonts w:ascii="Times New Roman" w:hAnsi="Times New Roman"/>
          <w:bCs/>
          <w:color w:val="26282F"/>
          <w:sz w:val="28"/>
          <w:szCs w:val="28"/>
          <w:lang w:eastAsia="ar-SA"/>
        </w:rPr>
      </w:pPr>
      <w:r w:rsidRPr="00F8507F">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№2 </w:t>
      </w:r>
      <w:r w:rsidRPr="00F8507F">
        <w:rPr>
          <w:rFonts w:ascii="Times New Roman" w:hAnsi="Times New Roman"/>
          <w:sz w:val="28"/>
          <w:szCs w:val="28"/>
          <w:lang w:eastAsia="ar-SA"/>
        </w:rPr>
        <w:t xml:space="preserve">к </w:t>
      </w:r>
      <w:r>
        <w:rPr>
          <w:rFonts w:ascii="Times New Roman" w:hAnsi="Times New Roman"/>
          <w:sz w:val="28"/>
          <w:szCs w:val="28"/>
          <w:lang w:eastAsia="ar-SA"/>
        </w:rPr>
        <w:t>распоряжению</w:t>
      </w:r>
      <w:r w:rsidRPr="00F8507F">
        <w:rPr>
          <w:rFonts w:ascii="Times New Roman" w:hAnsi="Times New Roman"/>
          <w:sz w:val="28"/>
          <w:szCs w:val="28"/>
          <w:lang w:eastAsia="ar-SA"/>
        </w:rPr>
        <w:t xml:space="preserve">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12 января 2024 года №6-р</w:t>
      </w:r>
    </w:p>
    <w:p w:rsidR="003A42C0" w:rsidRDefault="003A42C0" w:rsidP="003A42C0">
      <w:pPr>
        <w:widowControl/>
        <w:ind w:left="4962"/>
        <w:jc w:val="both"/>
        <w:rPr>
          <w:rFonts w:ascii="Times New Roman" w:eastAsia="TimesNewRomanPSMT" w:hAnsi="Times New Roman" w:cs="Times New Roman"/>
          <w:sz w:val="28"/>
          <w:szCs w:val="28"/>
          <w:lang w:bidi="ar-SA"/>
        </w:rPr>
      </w:pPr>
    </w:p>
    <w:p w:rsidR="00E84A0B" w:rsidRDefault="00E84A0B" w:rsidP="003A42C0">
      <w:pPr>
        <w:widowControl/>
        <w:ind w:left="4962"/>
        <w:jc w:val="both"/>
        <w:rPr>
          <w:rFonts w:ascii="Times New Roman" w:eastAsia="TimesNewRomanPSMT" w:hAnsi="Times New Roman" w:cs="Times New Roman"/>
          <w:sz w:val="28"/>
          <w:szCs w:val="28"/>
          <w:lang w:bidi="ar-SA"/>
        </w:rPr>
      </w:pPr>
    </w:p>
    <w:p w:rsidR="006750E7" w:rsidRDefault="008B5164" w:rsidP="008B5164">
      <w:pPr>
        <w:widowControl/>
        <w:spacing w:before="108" w:after="108"/>
        <w:jc w:val="center"/>
        <w:outlineLvl w:val="0"/>
        <w:rPr>
          <w:rFonts w:ascii="Times New Roman" w:eastAsia="Times New Roman" w:hAnsi="Times New Roman" w:cs="Times New Roman"/>
          <w:bCs/>
          <w:lang w:bidi="ar-SA"/>
        </w:rPr>
      </w:pPr>
      <w:r>
        <w:rPr>
          <w:rFonts w:ascii="Times New Roman" w:eastAsia="Times New Roman" w:hAnsi="Times New Roman" w:cs="Times New Roman"/>
          <w:b/>
          <w:bCs/>
          <w:lang w:bidi="ar-SA"/>
        </w:rPr>
        <w:t>ПРОЕКТ ДОГОВОРА АРЕНДЫ ПО Лоту №</w:t>
      </w:r>
      <w:r>
        <w:rPr>
          <w:rFonts w:ascii="Times New Roman" w:eastAsia="Times New Roman" w:hAnsi="Times New Roman" w:cs="Times New Roman"/>
          <w:b/>
          <w:bCs/>
          <w:color w:val="26282F"/>
          <w:lang w:bidi="ar-SA"/>
        </w:rPr>
        <w:t>1</w:t>
      </w:r>
    </w:p>
    <w:p w:rsidR="006750E7" w:rsidRDefault="008B5164" w:rsidP="008B5164">
      <w:pPr>
        <w:widowControl/>
        <w:spacing w:before="108" w:after="108"/>
        <w:jc w:val="center"/>
        <w:outlineLvl w:val="0"/>
        <w:rPr>
          <w:rFonts w:ascii="Times New Roman" w:eastAsia="Times New Roman" w:hAnsi="Times New Roman" w:cs="Times New Roman"/>
          <w:bCs/>
          <w:lang w:bidi="ar-SA"/>
        </w:rPr>
      </w:pPr>
      <w:r>
        <w:rPr>
          <w:rFonts w:ascii="Times New Roman" w:eastAsia="Times New Roman" w:hAnsi="Times New Roman" w:cs="Times New Roman"/>
          <w:b/>
          <w:bCs/>
          <w:lang w:bidi="ar-SA"/>
        </w:rPr>
        <w:t>земельного участка из земель, государственная собственность на которые не разграничена</w:t>
      </w:r>
    </w:p>
    <w:p w:rsidR="006750E7" w:rsidRDefault="008B5164" w:rsidP="008B5164">
      <w:pPr>
        <w:widowControl/>
        <w:spacing w:before="108" w:after="108"/>
        <w:outlineLvl w:val="0"/>
        <w:rPr>
          <w:rFonts w:ascii="Times New Roman" w:eastAsia="Times New Roman" w:hAnsi="Times New Roman" w:cs="Times New Roman"/>
          <w:bCs/>
          <w:lang w:bidi="ar-SA"/>
        </w:rPr>
      </w:pPr>
      <w:r>
        <w:rPr>
          <w:rFonts w:ascii="Times New Roman" w:eastAsia="Times New Roman" w:hAnsi="Times New Roman" w:cs="Times New Roman"/>
          <w:color w:val="auto"/>
          <w:sz w:val="28"/>
          <w:szCs w:val="28"/>
          <w:lang w:bidi="ar-SA"/>
        </w:rPr>
        <w:t xml:space="preserve">с. Питерка                                                                 </w:t>
      </w:r>
      <w:r w:rsidR="003A42C0">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_____ 20__ года</w:t>
      </w:r>
    </w:p>
    <w:p w:rsidR="003A42C0" w:rsidRDefault="003A42C0" w:rsidP="008B5164">
      <w:pPr>
        <w:widowControl/>
        <w:ind w:firstLine="426"/>
        <w:jc w:val="both"/>
        <w:rPr>
          <w:rFonts w:ascii="Times New Roman" w:eastAsia="Calibri" w:hAnsi="Times New Roman" w:cs="Times New Roman"/>
          <w:color w:val="auto"/>
          <w:sz w:val="28"/>
          <w:szCs w:val="28"/>
          <w:lang w:eastAsia="en-US" w:bidi="ar-SA"/>
        </w:rPr>
      </w:pP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Pr>
          <w:rFonts w:ascii="Times New Roman" w:eastAsia="Calibri" w:hAnsi="Times New Roman" w:cs="Times New Roman"/>
          <w:color w:val="auto"/>
          <w:sz w:val="28"/>
          <w:szCs w:val="28"/>
          <w:lang w:eastAsia="en-US" w:bidi="ar-SA"/>
        </w:rPr>
        <w:t>ая</w:t>
      </w:r>
      <w:proofErr w:type="spellEnd"/>
      <w:r>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E84A0B" w:rsidRDefault="00E84A0B"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pStyle w:val="af2"/>
        <w:numPr>
          <w:ilvl w:val="0"/>
          <w:numId w:val="5"/>
        </w:numPr>
        <w:spacing w:after="0" w:line="240" w:lineRule="auto"/>
        <w:ind w:left="0"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Предмет Договора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1.1</w:t>
      </w:r>
      <w:r>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color w:val="auto"/>
          <w:sz w:val="28"/>
          <w:szCs w:val="28"/>
          <w:lang w:eastAsia="en-US" w:bidi="ar-SA"/>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4200 квадратных метров, с кадастровым номером 64:26:110802:225, расположенный по адресу: Саратовская область, Питерский район, с. Малый Узень, 50 метров юго-восточнее ул. Вокзальная 48А, разрешенное использование: животноводство.</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Pr>
          <w:rFonts w:ascii="Times New Roman" w:eastAsia="Calibri" w:hAnsi="Times New Roman" w:cs="Times New Roman"/>
          <w:color w:val="auto"/>
          <w:sz w:val="28"/>
          <w:szCs w:val="28"/>
          <w:lang w:eastAsia="en-US" w:bidi="ar-SA"/>
        </w:rPr>
        <w:t>п.п</w:t>
      </w:r>
      <w:proofErr w:type="spellEnd"/>
      <w:r>
        <w:rPr>
          <w:rFonts w:ascii="Times New Roman" w:eastAsia="Calibri" w:hAnsi="Times New Roman" w:cs="Times New Roman"/>
          <w:color w:val="auto"/>
          <w:sz w:val="28"/>
          <w:szCs w:val="28"/>
          <w:lang w:eastAsia="en-US" w:bidi="ar-SA"/>
        </w:rPr>
        <w:t>. 1.1 отсутствуют.</w:t>
      </w:r>
    </w:p>
    <w:p w:rsidR="006750E7" w:rsidRDefault="008B5164" w:rsidP="00E84A0B">
      <w:pPr>
        <w:widowControl/>
        <w:ind w:firstLine="709"/>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2. Срок действия договора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 Договор заключен сроком на пять лет, с «___» _____ 20___ года по «___» _____ 20____ года.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750E7"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pStyle w:val="af2"/>
        <w:numPr>
          <w:ilvl w:val="0"/>
          <w:numId w:val="4"/>
        </w:numPr>
        <w:spacing w:after="0" w:line="240" w:lineRule="auto"/>
        <w:ind w:left="0" w:firstLine="709"/>
        <w:jc w:val="center"/>
        <w:rPr>
          <w:rFonts w:ascii="Times New Roman" w:hAnsi="Times New Roman"/>
          <w:b/>
          <w:bCs/>
          <w:sz w:val="28"/>
          <w:szCs w:val="28"/>
        </w:rPr>
      </w:pPr>
      <w:r>
        <w:rPr>
          <w:rFonts w:ascii="Times New Roman" w:hAnsi="Times New Roman"/>
          <w:b/>
          <w:bCs/>
          <w:sz w:val="28"/>
          <w:szCs w:val="28"/>
        </w:rPr>
        <w:t>Размер и условия внесения арендной платы</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750E7"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4. Права и обязанности Арендодателя</w:t>
      </w:r>
    </w:p>
    <w:p w:rsidR="006750E7" w:rsidRDefault="008B5164" w:rsidP="00E84A0B">
      <w:pPr>
        <w:widowControl/>
        <w:ind w:firstLine="709"/>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4.1.Арендодатель имеет право:</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6750E7" w:rsidRDefault="008B5164" w:rsidP="00E84A0B">
      <w:pPr>
        <w:widowControl/>
        <w:ind w:firstLine="709"/>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4.2.Арендодатель обязан:</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6750E7"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5. Права и обязанности Арендатора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5.1.Арендатор имеет право:</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5.2.Арендатор обязан:</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6750E7"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6. Ответственность сторон</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750E7"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Default="008B5164" w:rsidP="00E84A0B">
      <w:pPr>
        <w:widowControl/>
        <w:overflowPunct w:val="0"/>
        <w:ind w:firstLine="709"/>
        <w:jc w:val="center"/>
        <w:textAlignment w:val="baseline"/>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7. Изменение, расторжение и прекращение Договора</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6750E7"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6750E7"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6750E7"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6750E7"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6750E7"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6750E7" w:rsidRDefault="008B5164" w:rsidP="00E84A0B">
      <w:pPr>
        <w:widowControl/>
        <w:shd w:val="clear" w:color="auto" w:fill="FFFFFF"/>
        <w:ind w:firstLine="709"/>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E84A0B" w:rsidRDefault="00E84A0B" w:rsidP="00E84A0B">
      <w:pPr>
        <w:widowControl/>
        <w:shd w:val="clear" w:color="auto" w:fill="FFFFFF"/>
        <w:ind w:firstLine="709"/>
        <w:jc w:val="both"/>
        <w:rPr>
          <w:rFonts w:ascii="Times New Roman" w:eastAsia="Times New Roman" w:hAnsi="Times New Roman" w:cs="Times New Roman"/>
          <w:color w:val="auto"/>
          <w:sz w:val="28"/>
          <w:szCs w:val="28"/>
          <w:shd w:val="clear" w:color="auto" w:fill="FFFFFF"/>
          <w:lang w:bidi="ar-SA"/>
        </w:rPr>
      </w:pPr>
    </w:p>
    <w:p w:rsidR="006750E7" w:rsidRDefault="008B5164" w:rsidP="00E84A0B">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8. Рассмотрение и урегулирование споров</w:t>
      </w:r>
    </w:p>
    <w:p w:rsidR="006750E7" w:rsidRDefault="008B5164" w:rsidP="00E84A0B">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750E7" w:rsidRDefault="008B5164" w:rsidP="00E84A0B">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color w:val="auto"/>
          <w:sz w:val="28"/>
          <w:szCs w:val="28"/>
          <w:lang w:bidi="ar-SA"/>
        </w:rPr>
        <w:t>9.</w:t>
      </w:r>
      <w:r>
        <w:rPr>
          <w:rFonts w:ascii="Times New Roman" w:eastAsia="Times New Roman" w:hAnsi="Times New Roman" w:cs="Times New Roman"/>
          <w:b/>
          <w:bCs/>
          <w:color w:val="auto"/>
          <w:sz w:val="28"/>
          <w:szCs w:val="28"/>
          <w:lang w:bidi="ar-SA"/>
        </w:rPr>
        <w:t>Особые условия договора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E84A0B">
        <w:rPr>
          <w:rFonts w:ascii="Times New Roman" w:eastAsia="Calibri" w:hAnsi="Times New Roman" w:cs="Times New Roman"/>
          <w:color w:val="auto"/>
          <w:sz w:val="28"/>
          <w:szCs w:val="28"/>
          <w:lang w:eastAsia="en-US" w:bidi="ar-SA"/>
        </w:rPr>
        <w:t>уведомления</w:t>
      </w:r>
      <w:r>
        <w:rPr>
          <w:rFonts w:ascii="Times New Roman" w:eastAsia="Calibri" w:hAnsi="Times New Roman" w:cs="Times New Roman"/>
          <w:color w:val="auto"/>
          <w:sz w:val="28"/>
          <w:szCs w:val="28"/>
          <w:lang w:eastAsia="en-US" w:bidi="ar-SA"/>
        </w:rPr>
        <w:t>, если договором аренды земельного участка не предусмотрено иное.</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6750E7" w:rsidRDefault="006750E7" w:rsidP="008B5164">
      <w:pPr>
        <w:widowControl/>
        <w:spacing w:after="120"/>
        <w:jc w:val="center"/>
        <w:rPr>
          <w:rFonts w:ascii="Times New Roman" w:eastAsia="Times New Roman" w:hAnsi="Times New Roman" w:cs="Times New Roman"/>
          <w:b/>
          <w:color w:val="auto"/>
          <w:sz w:val="28"/>
          <w:szCs w:val="20"/>
          <w:lang w:bidi="ar-SA"/>
        </w:rPr>
      </w:pPr>
    </w:p>
    <w:p w:rsidR="006750E7" w:rsidRDefault="008B5164" w:rsidP="008B5164">
      <w:pPr>
        <w:widowControl/>
        <w:spacing w:after="12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sz w:val="28"/>
          <w:szCs w:val="20"/>
          <w:lang w:bidi="ar-SA"/>
        </w:rPr>
        <w:t xml:space="preserve">10. </w:t>
      </w:r>
      <w:r>
        <w:rPr>
          <w:rFonts w:ascii="Times New Roman" w:eastAsia="Times New Roman" w:hAnsi="Times New Roman" w:cs="Times New Roman"/>
          <w:b/>
          <w:color w:val="auto"/>
          <w:lang w:bidi="ar-SA"/>
        </w:rPr>
        <w:t>Юридические адреса и подписи сторон:</w:t>
      </w:r>
    </w:p>
    <w:tbl>
      <w:tblPr>
        <w:tblW w:w="28468" w:type="dxa"/>
        <w:tblInd w:w="342" w:type="dxa"/>
        <w:tblLayout w:type="fixed"/>
        <w:tblLook w:val="0000" w:firstRow="0" w:lastRow="0" w:firstColumn="0" w:lastColumn="0" w:noHBand="0" w:noVBand="0"/>
      </w:tblPr>
      <w:tblGrid>
        <w:gridCol w:w="236"/>
        <w:gridCol w:w="5288"/>
        <w:gridCol w:w="4319"/>
        <w:gridCol w:w="5884"/>
        <w:gridCol w:w="12741"/>
      </w:tblGrid>
      <w:tr w:rsidR="006750E7" w:rsidRPr="00E84A0B">
        <w:trPr>
          <w:cantSplit/>
          <w:trHeight w:val="292"/>
        </w:trPr>
        <w:tc>
          <w:tcPr>
            <w:tcW w:w="15668" w:type="dxa"/>
            <w:gridSpan w:val="4"/>
          </w:tcPr>
          <w:p w:rsidR="006750E7" w:rsidRPr="00E84A0B" w:rsidRDefault="006750E7" w:rsidP="008B5164">
            <w:pPr>
              <w:jc w:val="both"/>
              <w:rPr>
                <w:rFonts w:ascii="Times New Roman" w:eastAsia="Times New Roman" w:hAnsi="Times New Roman" w:cs="Times New Roman"/>
                <w:b/>
                <w:bCs/>
                <w:color w:val="auto"/>
                <w:sz w:val="28"/>
                <w:szCs w:val="28"/>
                <w:lang w:bidi="ar-SA"/>
              </w:rPr>
            </w:pPr>
          </w:p>
        </w:tc>
        <w:tc>
          <w:tcPr>
            <w:tcW w:w="12800" w:type="dxa"/>
          </w:tcPr>
          <w:p w:rsidR="006750E7" w:rsidRPr="00E84A0B" w:rsidRDefault="008B5164" w:rsidP="008B5164">
            <w:pPr>
              <w:jc w:val="both"/>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«ПОКУПАТЕЛЬ»</w:t>
            </w:r>
          </w:p>
        </w:tc>
      </w:tr>
      <w:tr w:rsidR="006750E7" w:rsidRPr="00E84A0B">
        <w:trPr>
          <w:cantSplit/>
          <w:trHeight w:val="292"/>
        </w:trPr>
        <w:tc>
          <w:tcPr>
            <w:tcW w:w="108" w:type="dxa"/>
          </w:tcPr>
          <w:p w:rsidR="006750E7" w:rsidRPr="00E84A0B" w:rsidRDefault="006750E7" w:rsidP="008B5164">
            <w:pPr>
              <w:widowControl/>
              <w:rPr>
                <w:rFonts w:ascii="Times New Roman" w:eastAsia="Calibri" w:hAnsi="Times New Roman" w:cs="Times New Roman"/>
                <w:b/>
                <w:color w:val="auto"/>
                <w:sz w:val="28"/>
                <w:szCs w:val="28"/>
                <w:lang w:eastAsia="en-US" w:bidi="ar-SA"/>
              </w:rPr>
            </w:pPr>
          </w:p>
        </w:tc>
        <w:tc>
          <w:tcPr>
            <w:tcW w:w="5312" w:type="dxa"/>
          </w:tcPr>
          <w:p w:rsidR="006750E7" w:rsidRPr="00E84A0B" w:rsidRDefault="008B5164" w:rsidP="008B5164">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 xml:space="preserve">  «АРЕНДОДАТЕЛЬ»</w:t>
            </w:r>
          </w:p>
        </w:tc>
        <w:tc>
          <w:tcPr>
            <w:tcW w:w="4338" w:type="dxa"/>
          </w:tcPr>
          <w:p w:rsidR="006750E7" w:rsidRPr="00E84A0B" w:rsidRDefault="008B5164" w:rsidP="008B5164">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«АРЕНДАТОР»</w:t>
            </w:r>
          </w:p>
        </w:tc>
        <w:tc>
          <w:tcPr>
            <w:tcW w:w="5910" w:type="dxa"/>
          </w:tcPr>
          <w:p w:rsidR="006750E7" w:rsidRPr="00E84A0B" w:rsidRDefault="006750E7" w:rsidP="008B5164">
            <w:pPr>
              <w:rPr>
                <w:sz w:val="28"/>
                <w:szCs w:val="28"/>
              </w:rPr>
            </w:pPr>
          </w:p>
        </w:tc>
        <w:tc>
          <w:tcPr>
            <w:tcW w:w="12800" w:type="dxa"/>
          </w:tcPr>
          <w:p w:rsidR="006750E7" w:rsidRPr="00E84A0B" w:rsidRDefault="006750E7" w:rsidP="008B5164">
            <w:pPr>
              <w:rPr>
                <w:sz w:val="28"/>
                <w:szCs w:val="28"/>
              </w:rPr>
            </w:pPr>
          </w:p>
        </w:tc>
      </w:tr>
      <w:tr w:rsidR="006750E7" w:rsidRPr="00E84A0B">
        <w:trPr>
          <w:cantSplit/>
          <w:trHeight w:val="1472"/>
        </w:trPr>
        <w:tc>
          <w:tcPr>
            <w:tcW w:w="108" w:type="dxa"/>
          </w:tcPr>
          <w:p w:rsidR="006750E7" w:rsidRPr="00E84A0B" w:rsidRDefault="006750E7" w:rsidP="008B5164">
            <w:pPr>
              <w:widowControl/>
              <w:rPr>
                <w:rFonts w:ascii="Times New Roman" w:eastAsia="Calibri" w:hAnsi="Times New Roman" w:cs="Times New Roman"/>
                <w:color w:val="auto"/>
                <w:sz w:val="28"/>
                <w:szCs w:val="28"/>
                <w:lang w:eastAsia="en-US" w:bidi="ar-SA"/>
              </w:rPr>
            </w:pPr>
          </w:p>
        </w:tc>
        <w:tc>
          <w:tcPr>
            <w:tcW w:w="5312" w:type="dxa"/>
          </w:tcPr>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Администрация Питерского</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 Саратовской области</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413320, Саратов</w:t>
            </w:r>
            <w:r w:rsidR="00E84A0B">
              <w:rPr>
                <w:rFonts w:ascii="Times New Roman" w:eastAsia="Calibri" w:hAnsi="Times New Roman" w:cs="Times New Roman"/>
                <w:color w:val="auto"/>
                <w:sz w:val="28"/>
                <w:szCs w:val="28"/>
                <w:lang w:eastAsia="en-US" w:bidi="ar-SA"/>
              </w:rPr>
              <w:t>ская область, Питерский район,</w:t>
            </w:r>
            <w:r w:rsidRPr="00E84A0B">
              <w:rPr>
                <w:rFonts w:ascii="Times New Roman" w:eastAsia="Calibri" w:hAnsi="Times New Roman" w:cs="Times New Roman"/>
                <w:color w:val="auto"/>
                <w:sz w:val="28"/>
                <w:szCs w:val="28"/>
                <w:lang w:eastAsia="en-US" w:bidi="ar-SA"/>
              </w:rPr>
              <w:t xml:space="preserve"> с. Питерка, ул. им. Ленина, 101</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ИНН/КПП 6426003675/642601001</w:t>
            </w: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Глава Питерского</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_________________________     ФИО</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tc>
        <w:tc>
          <w:tcPr>
            <w:tcW w:w="4338" w:type="dxa"/>
          </w:tcPr>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6750E7" w:rsidP="008B5164">
            <w:pPr>
              <w:widowControl/>
              <w:rPr>
                <w:rFonts w:ascii="Times New Roman" w:eastAsia="Calibri" w:hAnsi="Times New Roman" w:cs="Times New Roman"/>
                <w:color w:val="auto"/>
                <w:sz w:val="28"/>
                <w:szCs w:val="28"/>
                <w:lang w:eastAsia="en-US" w:bidi="ar-SA"/>
              </w:rPr>
            </w:pP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 ФИО</w:t>
            </w:r>
          </w:p>
          <w:p w:rsidR="006750E7" w:rsidRPr="00E84A0B" w:rsidRDefault="008B5164" w:rsidP="008B5164">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p w:rsidR="006750E7" w:rsidRPr="00E84A0B" w:rsidRDefault="006750E7" w:rsidP="008B5164">
            <w:pPr>
              <w:widowControl/>
              <w:rPr>
                <w:rFonts w:ascii="Times New Roman" w:eastAsia="Calibri" w:hAnsi="Times New Roman" w:cs="Times New Roman"/>
                <w:color w:val="auto"/>
                <w:sz w:val="28"/>
                <w:szCs w:val="28"/>
                <w:lang w:eastAsia="en-US" w:bidi="ar-SA"/>
              </w:rPr>
            </w:pPr>
          </w:p>
        </w:tc>
        <w:tc>
          <w:tcPr>
            <w:tcW w:w="5910" w:type="dxa"/>
          </w:tcPr>
          <w:p w:rsidR="006750E7" w:rsidRPr="00E84A0B" w:rsidRDefault="006750E7" w:rsidP="008B5164">
            <w:pPr>
              <w:rPr>
                <w:sz w:val="28"/>
                <w:szCs w:val="28"/>
              </w:rPr>
            </w:pPr>
          </w:p>
        </w:tc>
        <w:tc>
          <w:tcPr>
            <w:tcW w:w="12800" w:type="dxa"/>
          </w:tcPr>
          <w:p w:rsidR="006750E7" w:rsidRPr="00E84A0B" w:rsidRDefault="006750E7" w:rsidP="008B5164">
            <w:pPr>
              <w:rPr>
                <w:sz w:val="28"/>
                <w:szCs w:val="28"/>
              </w:rPr>
            </w:pPr>
          </w:p>
        </w:tc>
      </w:tr>
    </w:tbl>
    <w:p w:rsidR="006750E7" w:rsidRDefault="006750E7" w:rsidP="008B5164">
      <w:pPr>
        <w:widowControl/>
        <w:jc w:val="center"/>
        <w:rPr>
          <w:rFonts w:ascii="Times New Roman" w:eastAsia="Calibri" w:hAnsi="Times New Roman" w:cs="Times New Roman"/>
          <w:lang w:eastAsia="en-US" w:bidi="ar-SA"/>
        </w:rPr>
      </w:pPr>
    </w:p>
    <w:p w:rsidR="00E84A0B" w:rsidRDefault="00E84A0B">
      <w:pPr>
        <w:widowControl/>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br w:type="page"/>
      </w:r>
    </w:p>
    <w:tbl>
      <w:tblPr>
        <w:tblW w:w="9571" w:type="dxa"/>
        <w:tblLayout w:type="fixed"/>
        <w:tblLook w:val="04A0" w:firstRow="1" w:lastRow="0" w:firstColumn="1" w:lastColumn="0" w:noHBand="0" w:noVBand="1"/>
      </w:tblPr>
      <w:tblGrid>
        <w:gridCol w:w="4785"/>
        <w:gridCol w:w="4786"/>
      </w:tblGrid>
      <w:tr w:rsidR="006750E7" w:rsidTr="00E84A0B">
        <w:tc>
          <w:tcPr>
            <w:tcW w:w="4785" w:type="dxa"/>
          </w:tcPr>
          <w:p w:rsidR="006750E7" w:rsidRDefault="006750E7" w:rsidP="008B5164">
            <w:pPr>
              <w:widowControl/>
              <w:jc w:val="both"/>
              <w:rPr>
                <w:rFonts w:ascii="Times New Roman" w:eastAsia="TimesNewRomanPSMT" w:hAnsi="Times New Roman" w:cs="Times New Roman"/>
                <w:color w:val="auto"/>
                <w:sz w:val="28"/>
                <w:szCs w:val="28"/>
                <w:lang w:bidi="ar-SA"/>
              </w:rPr>
            </w:pPr>
          </w:p>
        </w:tc>
        <w:tc>
          <w:tcPr>
            <w:tcW w:w="4786" w:type="dxa"/>
          </w:tcPr>
          <w:p w:rsidR="006750E7" w:rsidRDefault="00E84A0B" w:rsidP="00E84A0B">
            <w:pPr>
              <w:widowControl/>
              <w:jc w:val="both"/>
              <w:rPr>
                <w:rFonts w:ascii="Times New Roman" w:eastAsia="TimesNewRomanPSMT" w:hAnsi="Times New Roman" w:cs="Times New Roman"/>
                <w:color w:val="auto"/>
                <w:sz w:val="28"/>
                <w:szCs w:val="28"/>
                <w:lang w:bidi="ar-SA"/>
              </w:rPr>
            </w:pPr>
            <w:r w:rsidRPr="00F8507F">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№3 </w:t>
            </w:r>
            <w:r w:rsidRPr="00F8507F">
              <w:rPr>
                <w:rFonts w:ascii="Times New Roman" w:hAnsi="Times New Roman"/>
                <w:sz w:val="28"/>
                <w:szCs w:val="28"/>
                <w:lang w:eastAsia="ar-SA"/>
              </w:rPr>
              <w:t xml:space="preserve">к </w:t>
            </w:r>
            <w:r>
              <w:rPr>
                <w:rFonts w:ascii="Times New Roman" w:hAnsi="Times New Roman"/>
                <w:sz w:val="28"/>
                <w:szCs w:val="28"/>
                <w:lang w:eastAsia="ar-SA"/>
              </w:rPr>
              <w:t>распоряжению</w:t>
            </w:r>
            <w:r w:rsidRPr="00F8507F">
              <w:rPr>
                <w:rFonts w:ascii="Times New Roman" w:hAnsi="Times New Roman"/>
                <w:sz w:val="28"/>
                <w:szCs w:val="28"/>
                <w:lang w:eastAsia="ar-SA"/>
              </w:rPr>
              <w:t xml:space="preserve">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12 января 2024 года №6-р</w:t>
            </w:r>
            <w:r>
              <w:rPr>
                <w:rFonts w:ascii="Times New Roman" w:eastAsia="TimesNewRomanPSMT" w:hAnsi="Times New Roman" w:cs="Times New Roman"/>
                <w:color w:val="auto"/>
                <w:sz w:val="28"/>
                <w:szCs w:val="28"/>
                <w:lang w:bidi="ar-SA"/>
              </w:rPr>
              <w:t xml:space="preserve"> </w:t>
            </w:r>
          </w:p>
        </w:tc>
      </w:tr>
    </w:tbl>
    <w:p w:rsidR="006750E7" w:rsidRDefault="006750E7" w:rsidP="008B5164">
      <w:pPr>
        <w:widowControl/>
        <w:jc w:val="both"/>
        <w:rPr>
          <w:rFonts w:ascii="Times New Roman" w:eastAsia="TimesNewRomanPSMT" w:hAnsi="Times New Roman" w:cs="Times New Roman"/>
          <w:sz w:val="28"/>
          <w:szCs w:val="28"/>
          <w:lang w:bidi="ar-SA"/>
        </w:rPr>
      </w:pPr>
    </w:p>
    <w:p w:rsidR="00E84A0B" w:rsidRDefault="00E84A0B" w:rsidP="008B5164">
      <w:pPr>
        <w:widowControl/>
        <w:jc w:val="both"/>
        <w:rPr>
          <w:rFonts w:ascii="Times New Roman" w:eastAsia="TimesNewRomanPSMT" w:hAnsi="Times New Roman" w:cs="Times New Roman"/>
          <w:sz w:val="28"/>
          <w:szCs w:val="28"/>
          <w:lang w:bidi="ar-SA"/>
        </w:rPr>
      </w:pPr>
    </w:p>
    <w:p w:rsidR="006750E7" w:rsidRPr="00E84A0B" w:rsidRDefault="008B5164" w:rsidP="00E84A0B">
      <w:pPr>
        <w:widowControl/>
        <w:jc w:val="center"/>
        <w:outlineLvl w:val="0"/>
        <w:rPr>
          <w:rFonts w:ascii="Times New Roman" w:eastAsia="Times New Roman" w:hAnsi="Times New Roman" w:cs="Times New Roman"/>
          <w:bCs/>
          <w:sz w:val="28"/>
          <w:szCs w:val="28"/>
          <w:lang w:bidi="ar-SA"/>
        </w:rPr>
      </w:pPr>
      <w:r w:rsidRPr="00E84A0B">
        <w:rPr>
          <w:rFonts w:ascii="Times New Roman" w:eastAsia="Times New Roman" w:hAnsi="Times New Roman" w:cs="Times New Roman"/>
          <w:b/>
          <w:bCs/>
          <w:sz w:val="28"/>
          <w:szCs w:val="28"/>
          <w:lang w:bidi="ar-SA"/>
        </w:rPr>
        <w:t>ПРОЕКТ ДОГОВОРА АРЕНДЫ ПО Лоту №</w:t>
      </w:r>
      <w:r w:rsidRPr="00E84A0B">
        <w:rPr>
          <w:rFonts w:ascii="Times New Roman" w:eastAsia="Times New Roman" w:hAnsi="Times New Roman" w:cs="Times New Roman"/>
          <w:b/>
          <w:bCs/>
          <w:color w:val="26282F"/>
          <w:sz w:val="28"/>
          <w:szCs w:val="28"/>
          <w:lang w:bidi="ar-SA"/>
        </w:rPr>
        <w:t>2</w:t>
      </w:r>
    </w:p>
    <w:p w:rsidR="006750E7" w:rsidRPr="00E84A0B" w:rsidRDefault="008B5164" w:rsidP="00E84A0B">
      <w:pPr>
        <w:widowControl/>
        <w:jc w:val="center"/>
        <w:outlineLvl w:val="0"/>
        <w:rPr>
          <w:rFonts w:ascii="Times New Roman" w:eastAsia="Times New Roman" w:hAnsi="Times New Roman" w:cs="Times New Roman"/>
          <w:bCs/>
          <w:sz w:val="28"/>
          <w:szCs w:val="28"/>
          <w:lang w:bidi="ar-SA"/>
        </w:rPr>
      </w:pPr>
      <w:r w:rsidRPr="00E84A0B">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6750E7" w:rsidRDefault="008B5164" w:rsidP="00E84A0B">
      <w:pPr>
        <w:widowControl/>
        <w:jc w:val="right"/>
        <w:outlineLvl w:val="0"/>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с. Питерка                                                                             _____ 20__ года</w:t>
      </w:r>
    </w:p>
    <w:p w:rsidR="00E84A0B" w:rsidRPr="00E84A0B" w:rsidRDefault="00E84A0B" w:rsidP="00E84A0B">
      <w:pPr>
        <w:widowControl/>
        <w:jc w:val="right"/>
        <w:outlineLvl w:val="0"/>
        <w:rPr>
          <w:rFonts w:ascii="Times New Roman" w:eastAsia="Times New Roman" w:hAnsi="Times New Roman" w:cs="Times New Roman"/>
          <w:bCs/>
          <w:sz w:val="28"/>
          <w:szCs w:val="28"/>
          <w:lang w:bidi="ar-SA"/>
        </w:rPr>
      </w:pP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E84A0B">
        <w:rPr>
          <w:rFonts w:ascii="Times New Roman" w:eastAsia="Calibri" w:hAnsi="Times New Roman" w:cs="Times New Roman"/>
          <w:color w:val="auto"/>
          <w:sz w:val="28"/>
          <w:szCs w:val="28"/>
          <w:lang w:eastAsia="en-US" w:bidi="ar-SA"/>
        </w:rPr>
        <w:t>ая</w:t>
      </w:r>
      <w:proofErr w:type="spellEnd"/>
      <w:r w:rsidRPr="00E84A0B">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6750E7" w:rsidRPr="00E84A0B" w:rsidRDefault="008B5164" w:rsidP="00E84A0B">
      <w:pPr>
        <w:pStyle w:val="af2"/>
        <w:numPr>
          <w:ilvl w:val="3"/>
          <w:numId w:val="4"/>
        </w:numPr>
        <w:spacing w:after="0" w:line="240" w:lineRule="auto"/>
        <w:ind w:left="0" w:firstLine="709"/>
        <w:jc w:val="center"/>
        <w:rPr>
          <w:rFonts w:ascii="Times New Roman" w:eastAsia="Calibri" w:hAnsi="Times New Roman"/>
          <w:b/>
          <w:bCs/>
          <w:sz w:val="28"/>
          <w:szCs w:val="28"/>
          <w:lang w:eastAsia="en-US"/>
        </w:rPr>
      </w:pPr>
      <w:r w:rsidRPr="00E84A0B">
        <w:rPr>
          <w:rFonts w:ascii="Times New Roman" w:eastAsia="Calibri" w:hAnsi="Times New Roman"/>
          <w:b/>
          <w:bCs/>
          <w:sz w:val="28"/>
          <w:szCs w:val="28"/>
          <w:lang w:eastAsia="en-US"/>
        </w:rPr>
        <w:t>Предмет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1.1</w:t>
      </w:r>
      <w:r w:rsidRPr="00E84A0B">
        <w:rPr>
          <w:rFonts w:ascii="Times New Roman" w:eastAsia="Calibri" w:hAnsi="Times New Roman" w:cs="Times New Roman"/>
          <w:b/>
          <w:color w:val="auto"/>
          <w:sz w:val="28"/>
          <w:szCs w:val="28"/>
          <w:lang w:eastAsia="en-US" w:bidi="ar-SA"/>
        </w:rPr>
        <w:t xml:space="preserve">. </w:t>
      </w:r>
      <w:r w:rsidRPr="00E84A0B">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E84A0B">
        <w:rPr>
          <w:rFonts w:ascii="Times New Roman" w:hAnsi="Times New Roman" w:cs="Times New Roman"/>
          <w:sz w:val="28"/>
          <w:szCs w:val="28"/>
        </w:rPr>
        <w:t>населенных пунктов</w:t>
      </w:r>
      <w:r w:rsidRPr="00E84A0B">
        <w:rPr>
          <w:rFonts w:ascii="Times New Roman" w:eastAsia="Calibri" w:hAnsi="Times New Roman" w:cs="Times New Roman"/>
          <w:color w:val="auto"/>
          <w:sz w:val="28"/>
          <w:szCs w:val="28"/>
          <w:lang w:eastAsia="en-US" w:bidi="ar-SA"/>
        </w:rPr>
        <w:t>, общей площадью 2022</w:t>
      </w:r>
      <w:r w:rsidRPr="00E84A0B">
        <w:rPr>
          <w:rFonts w:ascii="Times New Roman" w:eastAsia="Times New Roman" w:hAnsi="Times New Roman" w:cs="Times New Roman"/>
          <w:sz w:val="28"/>
          <w:szCs w:val="28"/>
          <w:shd w:val="clear" w:color="auto" w:fill="FFFFFF"/>
          <w:lang w:bidi="ar-SA"/>
        </w:rPr>
        <w:t xml:space="preserve"> </w:t>
      </w:r>
      <w:r w:rsidRPr="00E84A0B">
        <w:rPr>
          <w:rFonts w:ascii="Times New Roman" w:eastAsia="Times New Roman" w:hAnsi="Times New Roman" w:cs="Times New Roman"/>
          <w:sz w:val="28"/>
          <w:szCs w:val="28"/>
          <w:lang w:bidi="ar-SA"/>
        </w:rPr>
        <w:t>квадратных метра</w:t>
      </w:r>
      <w:r w:rsidRPr="00E84A0B">
        <w:rPr>
          <w:rFonts w:ascii="Times New Roman" w:eastAsia="Calibri" w:hAnsi="Times New Roman" w:cs="Times New Roman"/>
          <w:color w:val="auto"/>
          <w:sz w:val="28"/>
          <w:szCs w:val="28"/>
          <w:lang w:eastAsia="en-US" w:bidi="ar-SA"/>
        </w:rPr>
        <w:t xml:space="preserve">, с кадастровым номером </w:t>
      </w:r>
      <w:r w:rsidRPr="00E84A0B">
        <w:rPr>
          <w:rFonts w:ascii="Times New Roman" w:eastAsia="Times New Roman" w:hAnsi="Times New Roman" w:cs="Times New Roman"/>
          <w:sz w:val="28"/>
          <w:szCs w:val="28"/>
          <w:shd w:val="clear" w:color="auto" w:fill="F8F9FA"/>
          <w:lang w:bidi="ar-SA"/>
        </w:rPr>
        <w:t>64:26:110804:276</w:t>
      </w:r>
      <w:r w:rsidRPr="00E84A0B">
        <w:rPr>
          <w:rFonts w:ascii="Times New Roman" w:eastAsia="Calibri" w:hAnsi="Times New Roman" w:cs="Times New Roman"/>
          <w:color w:val="auto"/>
          <w:sz w:val="28"/>
          <w:szCs w:val="28"/>
          <w:lang w:eastAsia="en-US" w:bidi="ar-SA"/>
        </w:rPr>
        <w:t>, расположенный по адресу: Саратовская область, Питерский район, с</w:t>
      </w:r>
      <w:r w:rsidRPr="00E84A0B">
        <w:rPr>
          <w:rFonts w:ascii="Times New Roman" w:eastAsia="Times New Roman" w:hAnsi="Times New Roman" w:cs="Times New Roman"/>
          <w:sz w:val="28"/>
          <w:szCs w:val="28"/>
          <w:shd w:val="clear" w:color="auto" w:fill="F8F9FA"/>
          <w:lang w:bidi="ar-SA"/>
        </w:rPr>
        <w:t xml:space="preserve">. Малый Узень, </w:t>
      </w:r>
      <w:proofErr w:type="spellStart"/>
      <w:r w:rsidRPr="00E84A0B">
        <w:rPr>
          <w:rFonts w:ascii="Times New Roman" w:eastAsia="Times New Roman" w:hAnsi="Times New Roman" w:cs="Times New Roman"/>
          <w:sz w:val="28"/>
          <w:szCs w:val="28"/>
          <w:shd w:val="clear" w:color="auto" w:fill="F8F9FA"/>
          <w:lang w:bidi="ar-SA"/>
        </w:rPr>
        <w:t>ул.Вокзальная</w:t>
      </w:r>
      <w:proofErr w:type="spellEnd"/>
      <w:r w:rsidRPr="00E84A0B">
        <w:rPr>
          <w:rFonts w:ascii="Times New Roman" w:eastAsia="Times New Roman" w:hAnsi="Times New Roman" w:cs="Times New Roman"/>
          <w:sz w:val="28"/>
          <w:szCs w:val="28"/>
          <w:shd w:val="clear" w:color="auto" w:fill="F8F9FA"/>
          <w:lang w:bidi="ar-SA"/>
        </w:rPr>
        <w:t>, 24А.</w:t>
      </w:r>
      <w:r w:rsidRPr="00E84A0B">
        <w:rPr>
          <w:rFonts w:ascii="Times New Roman" w:eastAsia="Calibri" w:hAnsi="Times New Roman" w:cs="Times New Roman"/>
          <w:color w:val="auto"/>
          <w:sz w:val="28"/>
          <w:szCs w:val="28"/>
          <w:lang w:eastAsia="en-US" w:bidi="ar-SA"/>
        </w:rPr>
        <w:t xml:space="preserve"> разрешенное использование: </w:t>
      </w:r>
      <w:r w:rsidRPr="00E84A0B">
        <w:rPr>
          <w:rFonts w:ascii="Times New Roman" w:eastAsia="Times New Roman" w:hAnsi="Times New Roman" w:cs="Times New Roman"/>
          <w:sz w:val="28"/>
          <w:szCs w:val="28"/>
          <w:shd w:val="clear" w:color="auto" w:fill="FFFFFF"/>
          <w:lang w:eastAsia="en-US" w:bidi="ar-SA"/>
        </w:rPr>
        <w:t>для ведения личного подсобного хозяйства</w:t>
      </w:r>
      <w:r w:rsidRPr="00E84A0B">
        <w:rPr>
          <w:rFonts w:ascii="Times New Roman" w:eastAsia="Calibri" w:hAnsi="Times New Roman" w:cs="Times New Roman"/>
          <w:color w:val="auto"/>
          <w:sz w:val="28"/>
          <w:szCs w:val="28"/>
          <w:lang w:eastAsia="en-US" w:bidi="ar-SA"/>
        </w:rPr>
        <w:t>.</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E84A0B">
        <w:rPr>
          <w:rFonts w:ascii="Times New Roman" w:eastAsia="Calibri" w:hAnsi="Times New Roman" w:cs="Times New Roman"/>
          <w:color w:val="auto"/>
          <w:sz w:val="28"/>
          <w:szCs w:val="28"/>
          <w:lang w:eastAsia="en-US" w:bidi="ar-SA"/>
        </w:rPr>
        <w:t>п.п</w:t>
      </w:r>
      <w:proofErr w:type="spellEnd"/>
      <w:r w:rsidRPr="00E84A0B">
        <w:rPr>
          <w:rFonts w:ascii="Times New Roman" w:eastAsia="Calibri" w:hAnsi="Times New Roman" w:cs="Times New Roman"/>
          <w:color w:val="auto"/>
          <w:sz w:val="28"/>
          <w:szCs w:val="28"/>
          <w:lang w:eastAsia="en-US" w:bidi="ar-SA"/>
        </w:rPr>
        <w:t>. 1.1 отсутствуют.</w:t>
      </w:r>
    </w:p>
    <w:p w:rsidR="006750E7" w:rsidRPr="00E84A0B" w:rsidRDefault="008B5164" w:rsidP="00E84A0B">
      <w:pPr>
        <w:widowControl/>
        <w:ind w:firstLine="709"/>
        <w:jc w:val="center"/>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2. Срок действия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2.1. Договор заключен сроком на двадцать лет, с «___» _____ 20___ года по «___» _____ 20____ года.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750E7" w:rsidRPr="00E84A0B" w:rsidRDefault="006750E7" w:rsidP="00E84A0B">
      <w:pPr>
        <w:widowControl/>
        <w:ind w:firstLine="426"/>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3. Размер и условия внесения арендной платы</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w:t>
      </w:r>
      <w:r w:rsidR="00E84A0B">
        <w:rPr>
          <w:rFonts w:ascii="Times New Roman" w:eastAsia="Calibri" w:hAnsi="Times New Roman" w:cs="Times New Roman"/>
          <w:color w:val="auto"/>
          <w:sz w:val="28"/>
          <w:szCs w:val="28"/>
          <w:lang w:eastAsia="en-US" w:bidi="ar-SA"/>
        </w:rPr>
        <w:t xml:space="preserve">0000052, </w:t>
      </w:r>
      <w:r w:rsidRPr="00E84A0B">
        <w:rPr>
          <w:rFonts w:ascii="Times New Roman" w:eastAsia="Calibri" w:hAnsi="Times New Roman" w:cs="Times New Roman"/>
          <w:color w:val="auto"/>
          <w:sz w:val="28"/>
          <w:szCs w:val="28"/>
          <w:lang w:eastAsia="en-US" w:bidi="ar-SA"/>
        </w:rPr>
        <w:t>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4. Права и обязанности Арендодателя</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4.1.Арендодатель имеет право:</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6750E7" w:rsidRPr="00E84A0B" w:rsidRDefault="008B5164" w:rsidP="00E84A0B">
      <w:pPr>
        <w:widowControl/>
        <w:ind w:firstLine="426"/>
        <w:jc w:val="both"/>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4.2.Арендодатель обязан:</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6750E7" w:rsidRPr="00E84A0B" w:rsidRDefault="006750E7" w:rsidP="00E84A0B">
      <w:pPr>
        <w:widowControl/>
        <w:ind w:firstLine="426"/>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5. Права и обязанности Арендатора</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5.1.Арендатор имеет право:</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5.2.Арендатор обязан:</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6750E7" w:rsidRPr="00E84A0B" w:rsidRDefault="008B5164" w:rsidP="00E84A0B">
      <w:pPr>
        <w:widowControl/>
        <w:ind w:firstLine="426"/>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6750E7" w:rsidRPr="00E84A0B" w:rsidRDefault="00E84A0B" w:rsidP="00E84A0B">
      <w:pPr>
        <w:widowControl/>
        <w:tabs>
          <w:tab w:val="left" w:pos="6270"/>
        </w:tabs>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ab/>
      </w: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6. Ответственность сторон</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overflowPunct w:val="0"/>
        <w:ind w:firstLine="709"/>
        <w:jc w:val="center"/>
        <w:textAlignment w:val="baseline"/>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7. Изменение, расторжение и прекращение Договора</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22272F"/>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shd w:val="clear" w:color="auto" w:fill="FFFFFF"/>
          <w:lang w:bidi="ar-SA"/>
        </w:rPr>
      </w:pPr>
      <w:r w:rsidRPr="00E84A0B">
        <w:rPr>
          <w:rFonts w:ascii="Times New Roman" w:eastAsia="Times New Roman" w:hAnsi="Times New Roman" w:cs="Times New Roman"/>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6750E7" w:rsidRDefault="006750E7" w:rsidP="00E84A0B">
      <w:pPr>
        <w:widowControl/>
        <w:shd w:val="clear" w:color="auto" w:fill="FFFFFF"/>
        <w:ind w:firstLine="709"/>
        <w:jc w:val="both"/>
        <w:rPr>
          <w:rFonts w:ascii="Times New Roman" w:eastAsia="Times New Roman" w:hAnsi="Times New Roman" w:cs="Times New Roman"/>
          <w:color w:val="auto"/>
          <w:sz w:val="28"/>
          <w:szCs w:val="28"/>
          <w:lang w:bidi="ar-SA"/>
        </w:rPr>
      </w:pPr>
    </w:p>
    <w:p w:rsidR="00E84A0B" w:rsidRPr="00E84A0B" w:rsidRDefault="00E84A0B" w:rsidP="00E84A0B">
      <w:pPr>
        <w:widowControl/>
        <w:shd w:val="clear" w:color="auto" w:fill="FFFFFF"/>
        <w:ind w:firstLine="709"/>
        <w:jc w:val="both"/>
        <w:rPr>
          <w:rFonts w:ascii="Times New Roman" w:eastAsia="Times New Roman" w:hAnsi="Times New Roman" w:cs="Times New Roman"/>
          <w:color w:val="auto"/>
          <w:sz w:val="28"/>
          <w:szCs w:val="28"/>
          <w:lang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8. Рассмотрение и урегулирование споров</w:t>
      </w:r>
    </w:p>
    <w:p w:rsidR="006750E7" w:rsidRPr="00E84A0B" w:rsidRDefault="008B5164" w:rsidP="00E84A0B">
      <w:pPr>
        <w:widowControl/>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750E7" w:rsidRPr="00E84A0B" w:rsidRDefault="006750E7" w:rsidP="00E84A0B">
      <w:pPr>
        <w:widowControl/>
        <w:ind w:firstLine="709"/>
        <w:jc w:val="center"/>
        <w:rPr>
          <w:rFonts w:ascii="Times New Roman" w:eastAsia="Times New Roman" w:hAnsi="Times New Roman" w:cs="Times New Roman"/>
          <w:b/>
          <w:color w:val="auto"/>
          <w:sz w:val="28"/>
          <w:szCs w:val="28"/>
          <w:lang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color w:val="auto"/>
          <w:sz w:val="28"/>
          <w:szCs w:val="28"/>
          <w:lang w:bidi="ar-SA"/>
        </w:rPr>
        <w:t>9.</w:t>
      </w:r>
      <w:r w:rsidRPr="00E84A0B">
        <w:rPr>
          <w:rFonts w:ascii="Times New Roman" w:eastAsia="Times New Roman" w:hAnsi="Times New Roman" w:cs="Times New Roman"/>
          <w:b/>
          <w:bCs/>
          <w:color w:val="auto"/>
          <w:sz w:val="28"/>
          <w:szCs w:val="28"/>
          <w:lang w:bidi="ar-SA"/>
        </w:rPr>
        <w:t>Особые условия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6750E7" w:rsidRPr="00E84A0B" w:rsidRDefault="006750E7" w:rsidP="00E84A0B">
      <w:pPr>
        <w:widowControl/>
        <w:ind w:firstLine="709"/>
        <w:jc w:val="center"/>
        <w:rPr>
          <w:rFonts w:ascii="Times New Roman" w:eastAsia="Times New Roman" w:hAnsi="Times New Roman" w:cs="Times New Roman"/>
          <w:b/>
          <w:color w:val="auto"/>
          <w:sz w:val="28"/>
          <w:szCs w:val="28"/>
          <w:lang w:bidi="ar-SA"/>
        </w:rPr>
      </w:pPr>
    </w:p>
    <w:p w:rsidR="006750E7" w:rsidRPr="00E84A0B" w:rsidRDefault="008B5164" w:rsidP="00E84A0B">
      <w:pPr>
        <w:widowControl/>
        <w:jc w:val="center"/>
        <w:rPr>
          <w:rFonts w:ascii="Times New Roman" w:eastAsia="Times New Roman" w:hAnsi="Times New Roman" w:cs="Times New Roman"/>
          <w:b/>
          <w:color w:val="auto"/>
          <w:sz w:val="28"/>
          <w:szCs w:val="28"/>
          <w:lang w:bidi="ar-SA"/>
        </w:rPr>
      </w:pPr>
      <w:r w:rsidRPr="00E84A0B">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Layout w:type="fixed"/>
        <w:tblLook w:val="0000" w:firstRow="0" w:lastRow="0" w:firstColumn="0" w:lastColumn="0" w:noHBand="0" w:noVBand="0"/>
      </w:tblPr>
      <w:tblGrid>
        <w:gridCol w:w="236"/>
        <w:gridCol w:w="5288"/>
        <w:gridCol w:w="4319"/>
        <w:gridCol w:w="5884"/>
        <w:gridCol w:w="12741"/>
      </w:tblGrid>
      <w:tr w:rsidR="006750E7" w:rsidRPr="00E84A0B">
        <w:trPr>
          <w:cantSplit/>
          <w:trHeight w:val="292"/>
        </w:trPr>
        <w:tc>
          <w:tcPr>
            <w:tcW w:w="15668" w:type="dxa"/>
            <w:gridSpan w:val="4"/>
          </w:tcPr>
          <w:p w:rsidR="006750E7" w:rsidRPr="00E84A0B" w:rsidRDefault="006750E7" w:rsidP="00E84A0B">
            <w:pPr>
              <w:jc w:val="both"/>
              <w:rPr>
                <w:rFonts w:ascii="Times New Roman" w:eastAsia="Times New Roman" w:hAnsi="Times New Roman" w:cs="Times New Roman"/>
                <w:b/>
                <w:bCs/>
                <w:color w:val="auto"/>
                <w:sz w:val="28"/>
                <w:szCs w:val="28"/>
                <w:lang w:bidi="ar-SA"/>
              </w:rPr>
            </w:pPr>
          </w:p>
        </w:tc>
        <w:tc>
          <w:tcPr>
            <w:tcW w:w="12800" w:type="dxa"/>
          </w:tcPr>
          <w:p w:rsidR="006750E7" w:rsidRPr="00E84A0B" w:rsidRDefault="008B5164" w:rsidP="00E84A0B">
            <w:pPr>
              <w:jc w:val="both"/>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«ПОКУПАТЕЛЬ»</w:t>
            </w:r>
          </w:p>
        </w:tc>
      </w:tr>
      <w:tr w:rsidR="006750E7" w:rsidRPr="00E84A0B">
        <w:trPr>
          <w:cantSplit/>
          <w:trHeight w:val="292"/>
        </w:trPr>
        <w:tc>
          <w:tcPr>
            <w:tcW w:w="108" w:type="dxa"/>
          </w:tcPr>
          <w:p w:rsidR="006750E7" w:rsidRPr="00E84A0B" w:rsidRDefault="006750E7" w:rsidP="00E84A0B">
            <w:pPr>
              <w:widowControl/>
              <w:rPr>
                <w:rFonts w:ascii="Times New Roman" w:eastAsia="Calibri" w:hAnsi="Times New Roman" w:cs="Times New Roman"/>
                <w:b/>
                <w:color w:val="auto"/>
                <w:sz w:val="28"/>
                <w:szCs w:val="28"/>
                <w:lang w:eastAsia="en-US" w:bidi="ar-SA"/>
              </w:rPr>
            </w:pPr>
          </w:p>
        </w:tc>
        <w:tc>
          <w:tcPr>
            <w:tcW w:w="5312" w:type="dxa"/>
          </w:tcPr>
          <w:p w:rsidR="006750E7" w:rsidRPr="00E84A0B" w:rsidRDefault="008B5164" w:rsidP="00E84A0B">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 xml:space="preserve">  «АРЕНДОДАТЕЛЬ»</w:t>
            </w:r>
          </w:p>
        </w:tc>
        <w:tc>
          <w:tcPr>
            <w:tcW w:w="4338" w:type="dxa"/>
          </w:tcPr>
          <w:p w:rsidR="006750E7" w:rsidRPr="00E84A0B" w:rsidRDefault="008B5164" w:rsidP="00E84A0B">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«АРЕНДАТОР»</w:t>
            </w:r>
          </w:p>
        </w:tc>
        <w:tc>
          <w:tcPr>
            <w:tcW w:w="5910" w:type="dxa"/>
          </w:tcPr>
          <w:p w:rsidR="006750E7" w:rsidRPr="00E84A0B" w:rsidRDefault="006750E7" w:rsidP="00E84A0B">
            <w:pPr>
              <w:rPr>
                <w:sz w:val="28"/>
                <w:szCs w:val="28"/>
              </w:rPr>
            </w:pPr>
          </w:p>
        </w:tc>
        <w:tc>
          <w:tcPr>
            <w:tcW w:w="12800" w:type="dxa"/>
          </w:tcPr>
          <w:p w:rsidR="006750E7" w:rsidRPr="00E84A0B" w:rsidRDefault="006750E7" w:rsidP="00E84A0B">
            <w:pPr>
              <w:rPr>
                <w:sz w:val="28"/>
                <w:szCs w:val="28"/>
              </w:rPr>
            </w:pPr>
          </w:p>
        </w:tc>
      </w:tr>
      <w:tr w:rsidR="006750E7" w:rsidRPr="00E84A0B">
        <w:trPr>
          <w:cantSplit/>
          <w:trHeight w:val="1472"/>
        </w:trPr>
        <w:tc>
          <w:tcPr>
            <w:tcW w:w="108" w:type="dxa"/>
          </w:tcPr>
          <w:p w:rsidR="006750E7" w:rsidRPr="00E84A0B" w:rsidRDefault="006750E7" w:rsidP="00E84A0B">
            <w:pPr>
              <w:widowControl/>
              <w:rPr>
                <w:rFonts w:ascii="Times New Roman" w:eastAsia="Calibri" w:hAnsi="Times New Roman" w:cs="Times New Roman"/>
                <w:color w:val="auto"/>
                <w:sz w:val="28"/>
                <w:szCs w:val="28"/>
                <w:lang w:eastAsia="en-US" w:bidi="ar-SA"/>
              </w:rPr>
            </w:pPr>
          </w:p>
        </w:tc>
        <w:tc>
          <w:tcPr>
            <w:tcW w:w="5312" w:type="dxa"/>
          </w:tcPr>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Администрация Питерского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 Саратовской области</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413320, Саратовская область, Питерский </w:t>
            </w:r>
            <w:proofErr w:type="gramStart"/>
            <w:r w:rsidRPr="00E84A0B">
              <w:rPr>
                <w:rFonts w:ascii="Times New Roman" w:eastAsia="Calibri" w:hAnsi="Times New Roman" w:cs="Times New Roman"/>
                <w:color w:val="auto"/>
                <w:sz w:val="28"/>
                <w:szCs w:val="28"/>
                <w:lang w:eastAsia="en-US" w:bidi="ar-SA"/>
              </w:rPr>
              <w:t xml:space="preserve">район,   </w:t>
            </w:r>
            <w:proofErr w:type="gramEnd"/>
            <w:r w:rsidRPr="00E84A0B">
              <w:rPr>
                <w:rFonts w:ascii="Times New Roman" w:eastAsia="Calibri" w:hAnsi="Times New Roman" w:cs="Times New Roman"/>
                <w:color w:val="auto"/>
                <w:sz w:val="28"/>
                <w:szCs w:val="28"/>
                <w:lang w:eastAsia="en-US" w:bidi="ar-SA"/>
              </w:rPr>
              <w:t xml:space="preserve">                с. Питерка, ул. им. Ленина, 101</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ИНН/КПП 6426003675/642601001</w:t>
            </w: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Глава Питерского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_________________________     ФИО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tc>
        <w:tc>
          <w:tcPr>
            <w:tcW w:w="4338" w:type="dxa"/>
          </w:tcPr>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 ФИО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p w:rsidR="006750E7" w:rsidRPr="00E84A0B" w:rsidRDefault="006750E7" w:rsidP="00E84A0B">
            <w:pPr>
              <w:widowControl/>
              <w:rPr>
                <w:rFonts w:ascii="Times New Roman" w:eastAsia="Calibri" w:hAnsi="Times New Roman" w:cs="Times New Roman"/>
                <w:color w:val="auto"/>
                <w:sz w:val="28"/>
                <w:szCs w:val="28"/>
                <w:lang w:eastAsia="en-US" w:bidi="ar-SA"/>
              </w:rPr>
            </w:pPr>
          </w:p>
        </w:tc>
        <w:tc>
          <w:tcPr>
            <w:tcW w:w="5910" w:type="dxa"/>
          </w:tcPr>
          <w:p w:rsidR="006750E7" w:rsidRPr="00E84A0B" w:rsidRDefault="006750E7" w:rsidP="00E84A0B">
            <w:pPr>
              <w:rPr>
                <w:sz w:val="28"/>
                <w:szCs w:val="28"/>
              </w:rPr>
            </w:pPr>
          </w:p>
        </w:tc>
        <w:tc>
          <w:tcPr>
            <w:tcW w:w="12800" w:type="dxa"/>
          </w:tcPr>
          <w:p w:rsidR="006750E7" w:rsidRPr="00E84A0B" w:rsidRDefault="006750E7" w:rsidP="00E84A0B">
            <w:pPr>
              <w:rPr>
                <w:sz w:val="28"/>
                <w:szCs w:val="28"/>
              </w:rPr>
            </w:pPr>
          </w:p>
        </w:tc>
      </w:tr>
    </w:tbl>
    <w:p w:rsidR="006750E7" w:rsidRPr="00E84A0B" w:rsidRDefault="006750E7" w:rsidP="00E84A0B">
      <w:pPr>
        <w:widowControl/>
        <w:jc w:val="center"/>
        <w:rPr>
          <w:rFonts w:ascii="Times New Roman" w:eastAsia="Calibri" w:hAnsi="Times New Roman" w:cs="Times New Roman"/>
          <w:sz w:val="28"/>
          <w:szCs w:val="28"/>
          <w:lang w:eastAsia="en-US" w:bidi="ar-SA"/>
        </w:rPr>
      </w:pPr>
    </w:p>
    <w:p w:rsidR="00E84A0B" w:rsidRDefault="00E84A0B">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br w:type="page"/>
      </w:r>
    </w:p>
    <w:tbl>
      <w:tblPr>
        <w:tblW w:w="9571" w:type="dxa"/>
        <w:tblLayout w:type="fixed"/>
        <w:tblLook w:val="04A0" w:firstRow="1" w:lastRow="0" w:firstColumn="1" w:lastColumn="0" w:noHBand="0" w:noVBand="1"/>
      </w:tblPr>
      <w:tblGrid>
        <w:gridCol w:w="4785"/>
        <w:gridCol w:w="4786"/>
      </w:tblGrid>
      <w:tr w:rsidR="006750E7" w:rsidTr="00E84A0B">
        <w:tc>
          <w:tcPr>
            <w:tcW w:w="4785" w:type="dxa"/>
          </w:tcPr>
          <w:p w:rsidR="006750E7" w:rsidRDefault="006750E7" w:rsidP="008B5164">
            <w:pPr>
              <w:widowControl/>
              <w:jc w:val="both"/>
              <w:rPr>
                <w:rFonts w:ascii="Times New Roman" w:eastAsia="TimesNewRomanPSMT" w:hAnsi="Times New Roman" w:cs="Times New Roman"/>
                <w:color w:val="auto"/>
                <w:sz w:val="28"/>
                <w:szCs w:val="28"/>
                <w:lang w:bidi="ar-SA"/>
              </w:rPr>
            </w:pPr>
          </w:p>
        </w:tc>
        <w:tc>
          <w:tcPr>
            <w:tcW w:w="4786" w:type="dxa"/>
          </w:tcPr>
          <w:p w:rsidR="006750E7" w:rsidRDefault="00E84A0B" w:rsidP="00E84A0B">
            <w:pPr>
              <w:widowControl/>
              <w:jc w:val="both"/>
              <w:rPr>
                <w:rFonts w:ascii="Times New Roman" w:eastAsia="TimesNewRomanPSMT" w:hAnsi="Times New Roman" w:cs="Times New Roman"/>
                <w:color w:val="auto"/>
                <w:sz w:val="28"/>
                <w:szCs w:val="28"/>
                <w:lang w:bidi="ar-SA"/>
              </w:rPr>
            </w:pPr>
            <w:r w:rsidRPr="00F8507F">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№4 </w:t>
            </w:r>
            <w:r w:rsidRPr="00F8507F">
              <w:rPr>
                <w:rFonts w:ascii="Times New Roman" w:hAnsi="Times New Roman"/>
                <w:sz w:val="28"/>
                <w:szCs w:val="28"/>
                <w:lang w:eastAsia="ar-SA"/>
              </w:rPr>
              <w:t xml:space="preserve">к </w:t>
            </w:r>
            <w:r>
              <w:rPr>
                <w:rFonts w:ascii="Times New Roman" w:hAnsi="Times New Roman"/>
                <w:sz w:val="28"/>
                <w:szCs w:val="28"/>
                <w:lang w:eastAsia="ar-SA"/>
              </w:rPr>
              <w:t>распоряжению</w:t>
            </w:r>
            <w:r w:rsidRPr="00F8507F">
              <w:rPr>
                <w:rFonts w:ascii="Times New Roman" w:hAnsi="Times New Roman"/>
                <w:sz w:val="28"/>
                <w:szCs w:val="28"/>
                <w:lang w:eastAsia="ar-SA"/>
              </w:rPr>
              <w:t xml:space="preserve">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12 января 2024 года №6-р</w:t>
            </w:r>
            <w:r>
              <w:rPr>
                <w:rFonts w:ascii="Times New Roman" w:eastAsia="TimesNewRomanPSMT" w:hAnsi="Times New Roman" w:cs="Times New Roman"/>
                <w:color w:val="auto"/>
                <w:sz w:val="28"/>
                <w:szCs w:val="28"/>
                <w:lang w:bidi="ar-SA"/>
              </w:rPr>
              <w:t xml:space="preserve"> </w:t>
            </w:r>
          </w:p>
        </w:tc>
      </w:tr>
    </w:tbl>
    <w:p w:rsidR="006750E7" w:rsidRDefault="006750E7" w:rsidP="008B5164">
      <w:pPr>
        <w:widowControl/>
        <w:jc w:val="both"/>
        <w:rPr>
          <w:rFonts w:ascii="Times New Roman" w:eastAsia="TimesNewRomanPSMT" w:hAnsi="Times New Roman" w:cs="Times New Roman"/>
          <w:sz w:val="28"/>
          <w:szCs w:val="28"/>
          <w:lang w:bidi="ar-SA"/>
        </w:rPr>
      </w:pPr>
    </w:p>
    <w:p w:rsidR="00E84A0B" w:rsidRDefault="00E84A0B" w:rsidP="008B5164">
      <w:pPr>
        <w:widowControl/>
        <w:jc w:val="both"/>
        <w:rPr>
          <w:rFonts w:ascii="Times New Roman" w:eastAsia="TimesNewRomanPSMT" w:hAnsi="Times New Roman" w:cs="Times New Roman"/>
          <w:sz w:val="28"/>
          <w:szCs w:val="28"/>
          <w:lang w:bidi="ar-SA"/>
        </w:rPr>
      </w:pPr>
    </w:p>
    <w:p w:rsidR="00E84A0B" w:rsidRDefault="00E84A0B" w:rsidP="008B5164">
      <w:pPr>
        <w:widowControl/>
        <w:jc w:val="both"/>
        <w:rPr>
          <w:rFonts w:ascii="Times New Roman" w:eastAsia="TimesNewRomanPSMT" w:hAnsi="Times New Roman" w:cs="Times New Roman"/>
          <w:sz w:val="28"/>
          <w:szCs w:val="28"/>
          <w:lang w:bidi="ar-SA"/>
        </w:rPr>
      </w:pPr>
    </w:p>
    <w:p w:rsidR="006750E7" w:rsidRPr="00E84A0B" w:rsidRDefault="008B5164" w:rsidP="00E84A0B">
      <w:pPr>
        <w:widowControl/>
        <w:jc w:val="center"/>
        <w:outlineLvl w:val="0"/>
        <w:rPr>
          <w:rFonts w:ascii="Times New Roman" w:eastAsia="Times New Roman" w:hAnsi="Times New Roman" w:cs="Times New Roman"/>
          <w:bCs/>
          <w:sz w:val="28"/>
          <w:szCs w:val="28"/>
          <w:lang w:bidi="ar-SA"/>
        </w:rPr>
      </w:pPr>
      <w:r w:rsidRPr="00E84A0B">
        <w:rPr>
          <w:rFonts w:ascii="Times New Roman" w:eastAsia="Times New Roman" w:hAnsi="Times New Roman" w:cs="Times New Roman"/>
          <w:b/>
          <w:bCs/>
          <w:sz w:val="28"/>
          <w:szCs w:val="28"/>
          <w:lang w:bidi="ar-SA"/>
        </w:rPr>
        <w:t>ПРОЕКТ ДОГОВОРА АРЕНДЫ ПО Лоту №</w:t>
      </w:r>
      <w:r w:rsidRPr="00E84A0B">
        <w:rPr>
          <w:rFonts w:ascii="Times New Roman" w:eastAsia="Times New Roman" w:hAnsi="Times New Roman" w:cs="Times New Roman"/>
          <w:b/>
          <w:bCs/>
          <w:color w:val="26282F"/>
          <w:sz w:val="28"/>
          <w:szCs w:val="28"/>
          <w:lang w:bidi="ar-SA"/>
        </w:rPr>
        <w:t>2</w:t>
      </w:r>
    </w:p>
    <w:p w:rsidR="006750E7" w:rsidRPr="00E84A0B" w:rsidRDefault="008B5164" w:rsidP="00E84A0B">
      <w:pPr>
        <w:widowControl/>
        <w:jc w:val="center"/>
        <w:outlineLvl w:val="0"/>
        <w:rPr>
          <w:rFonts w:ascii="Times New Roman" w:eastAsia="Times New Roman" w:hAnsi="Times New Roman" w:cs="Times New Roman"/>
          <w:bCs/>
          <w:sz w:val="28"/>
          <w:szCs w:val="28"/>
          <w:lang w:bidi="ar-SA"/>
        </w:rPr>
      </w:pPr>
      <w:r w:rsidRPr="00E84A0B">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6750E7" w:rsidRDefault="008B5164" w:rsidP="00E84A0B">
      <w:pPr>
        <w:widowControl/>
        <w:jc w:val="right"/>
        <w:outlineLvl w:val="0"/>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с. Питерка                                                                             _____ 20__ года</w:t>
      </w:r>
    </w:p>
    <w:p w:rsidR="00E84A0B" w:rsidRPr="00E84A0B" w:rsidRDefault="00E84A0B" w:rsidP="00E84A0B">
      <w:pPr>
        <w:widowControl/>
        <w:jc w:val="right"/>
        <w:outlineLvl w:val="0"/>
        <w:rPr>
          <w:rFonts w:ascii="Times New Roman" w:eastAsia="Times New Roman" w:hAnsi="Times New Roman" w:cs="Times New Roman"/>
          <w:bCs/>
          <w:sz w:val="28"/>
          <w:szCs w:val="28"/>
          <w:lang w:bidi="ar-SA"/>
        </w:rPr>
      </w:pPr>
    </w:p>
    <w:p w:rsidR="006750E7"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E84A0B">
        <w:rPr>
          <w:rFonts w:ascii="Times New Roman" w:eastAsia="Calibri" w:hAnsi="Times New Roman" w:cs="Times New Roman"/>
          <w:color w:val="auto"/>
          <w:sz w:val="28"/>
          <w:szCs w:val="28"/>
          <w:lang w:eastAsia="en-US" w:bidi="ar-SA"/>
        </w:rPr>
        <w:t>ая</w:t>
      </w:r>
      <w:proofErr w:type="spellEnd"/>
      <w:r w:rsidRPr="00E84A0B">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E84A0B" w:rsidRPr="00E84A0B" w:rsidRDefault="00E84A0B" w:rsidP="00E84A0B">
      <w:pPr>
        <w:widowControl/>
        <w:ind w:firstLine="426"/>
        <w:jc w:val="both"/>
        <w:rPr>
          <w:rFonts w:ascii="Times New Roman" w:eastAsia="Calibri" w:hAnsi="Times New Roman" w:cs="Times New Roman"/>
          <w:color w:val="auto"/>
          <w:sz w:val="28"/>
          <w:szCs w:val="28"/>
          <w:lang w:eastAsia="en-US" w:bidi="ar-SA"/>
        </w:rPr>
      </w:pPr>
    </w:p>
    <w:p w:rsidR="006750E7" w:rsidRPr="00E84A0B" w:rsidRDefault="008B5164" w:rsidP="00E84A0B">
      <w:pPr>
        <w:pStyle w:val="af2"/>
        <w:numPr>
          <w:ilvl w:val="6"/>
          <w:numId w:val="4"/>
        </w:numPr>
        <w:spacing w:after="0" w:line="240" w:lineRule="auto"/>
        <w:ind w:left="360"/>
        <w:jc w:val="center"/>
        <w:rPr>
          <w:rFonts w:ascii="Times New Roman" w:eastAsia="Calibri" w:hAnsi="Times New Roman"/>
          <w:b/>
          <w:bCs/>
          <w:sz w:val="28"/>
          <w:szCs w:val="28"/>
          <w:lang w:eastAsia="en-US"/>
        </w:rPr>
      </w:pPr>
      <w:r w:rsidRPr="00E84A0B">
        <w:rPr>
          <w:rFonts w:ascii="Times New Roman" w:eastAsia="Calibri" w:hAnsi="Times New Roman"/>
          <w:b/>
          <w:bCs/>
          <w:sz w:val="28"/>
          <w:szCs w:val="28"/>
          <w:lang w:eastAsia="en-US"/>
        </w:rPr>
        <w:t>Предмет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1.1</w:t>
      </w:r>
      <w:r w:rsidRPr="00E84A0B">
        <w:rPr>
          <w:rFonts w:ascii="Times New Roman" w:eastAsia="Calibri" w:hAnsi="Times New Roman" w:cs="Times New Roman"/>
          <w:b/>
          <w:color w:val="auto"/>
          <w:sz w:val="28"/>
          <w:szCs w:val="28"/>
          <w:lang w:eastAsia="en-US" w:bidi="ar-SA"/>
        </w:rPr>
        <w:t xml:space="preserve">. </w:t>
      </w:r>
      <w:r w:rsidRPr="00E84A0B">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E84A0B">
        <w:rPr>
          <w:rFonts w:ascii="Times New Roman" w:hAnsi="Times New Roman" w:cs="Times New Roman"/>
          <w:sz w:val="28"/>
          <w:szCs w:val="28"/>
        </w:rPr>
        <w:t>населенных пунктов</w:t>
      </w:r>
      <w:r w:rsidRPr="00E84A0B">
        <w:rPr>
          <w:rFonts w:ascii="Times New Roman" w:eastAsia="Calibri" w:hAnsi="Times New Roman" w:cs="Times New Roman"/>
          <w:color w:val="auto"/>
          <w:sz w:val="28"/>
          <w:szCs w:val="28"/>
          <w:lang w:eastAsia="en-US" w:bidi="ar-SA"/>
        </w:rPr>
        <w:t>, общей площадью 251</w:t>
      </w:r>
      <w:r w:rsidRPr="00E84A0B">
        <w:rPr>
          <w:rFonts w:ascii="Times New Roman" w:eastAsia="Times New Roman" w:hAnsi="Times New Roman" w:cs="Times New Roman"/>
          <w:sz w:val="28"/>
          <w:szCs w:val="28"/>
          <w:shd w:val="clear" w:color="auto" w:fill="FFFFFF"/>
          <w:lang w:bidi="ar-SA"/>
        </w:rPr>
        <w:t xml:space="preserve"> </w:t>
      </w:r>
      <w:r w:rsidRPr="00E84A0B">
        <w:rPr>
          <w:rFonts w:ascii="Times New Roman" w:eastAsia="Times New Roman" w:hAnsi="Times New Roman" w:cs="Times New Roman"/>
          <w:sz w:val="28"/>
          <w:szCs w:val="28"/>
          <w:lang w:bidi="ar-SA"/>
        </w:rPr>
        <w:t>квадратный метр</w:t>
      </w:r>
      <w:r w:rsidRPr="00E84A0B">
        <w:rPr>
          <w:rFonts w:ascii="Times New Roman" w:eastAsia="Calibri" w:hAnsi="Times New Roman" w:cs="Times New Roman"/>
          <w:color w:val="auto"/>
          <w:sz w:val="28"/>
          <w:szCs w:val="28"/>
          <w:lang w:eastAsia="en-US" w:bidi="ar-SA"/>
        </w:rPr>
        <w:t xml:space="preserve">, с кадастровым номером </w:t>
      </w:r>
      <w:r w:rsidRPr="00E84A0B">
        <w:rPr>
          <w:rFonts w:ascii="Times New Roman" w:eastAsia="Times New Roman" w:hAnsi="Times New Roman" w:cs="Times New Roman"/>
          <w:sz w:val="28"/>
          <w:szCs w:val="28"/>
          <w:lang w:bidi="ar-SA"/>
        </w:rPr>
        <w:t>64:26:080745:328</w:t>
      </w:r>
      <w:r w:rsidRPr="00E84A0B">
        <w:rPr>
          <w:rFonts w:ascii="Times New Roman" w:eastAsia="Calibri" w:hAnsi="Times New Roman" w:cs="Times New Roman"/>
          <w:color w:val="auto"/>
          <w:sz w:val="28"/>
          <w:szCs w:val="28"/>
          <w:lang w:eastAsia="en-US" w:bidi="ar-SA"/>
        </w:rPr>
        <w:t>, расположенный по адресу: Саратовская область, Питерский муниципальный район, с</w:t>
      </w:r>
      <w:r w:rsidRPr="00E84A0B">
        <w:rPr>
          <w:rFonts w:ascii="Times New Roman" w:eastAsia="Times New Roman" w:hAnsi="Times New Roman" w:cs="Times New Roman"/>
          <w:sz w:val="28"/>
          <w:szCs w:val="28"/>
          <w:shd w:val="clear" w:color="auto" w:fill="F8F9FA"/>
          <w:lang w:bidi="ar-SA"/>
        </w:rPr>
        <w:t>. Питерка, ул. им. Ленина, з/у 22Б.</w:t>
      </w:r>
      <w:r w:rsidRPr="00E84A0B">
        <w:rPr>
          <w:rFonts w:ascii="Times New Roman" w:eastAsia="Calibri" w:hAnsi="Times New Roman" w:cs="Times New Roman"/>
          <w:color w:val="auto"/>
          <w:sz w:val="28"/>
          <w:szCs w:val="28"/>
          <w:lang w:eastAsia="en-US" w:bidi="ar-SA"/>
        </w:rPr>
        <w:t xml:space="preserve"> разрешенное использование: </w:t>
      </w:r>
      <w:r w:rsidRPr="00E84A0B">
        <w:rPr>
          <w:rFonts w:ascii="Times New Roman" w:eastAsia="Times New Roman" w:hAnsi="Times New Roman" w:cs="Times New Roman"/>
          <w:sz w:val="28"/>
          <w:szCs w:val="28"/>
          <w:shd w:val="clear" w:color="auto" w:fill="FFFFFF"/>
          <w:lang w:eastAsia="en-US" w:bidi="ar-SA"/>
        </w:rPr>
        <w:t>для ведения личного подсобного хозяйства</w:t>
      </w:r>
      <w:r w:rsidRPr="00E84A0B">
        <w:rPr>
          <w:rFonts w:ascii="Times New Roman" w:eastAsia="Calibri" w:hAnsi="Times New Roman" w:cs="Times New Roman"/>
          <w:color w:val="auto"/>
          <w:sz w:val="28"/>
          <w:szCs w:val="28"/>
          <w:lang w:eastAsia="en-US" w:bidi="ar-SA"/>
        </w:rPr>
        <w:t>.</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E84A0B">
        <w:rPr>
          <w:rFonts w:ascii="Times New Roman" w:eastAsia="Calibri" w:hAnsi="Times New Roman" w:cs="Times New Roman"/>
          <w:color w:val="auto"/>
          <w:sz w:val="28"/>
          <w:szCs w:val="28"/>
          <w:lang w:eastAsia="en-US" w:bidi="ar-SA"/>
        </w:rPr>
        <w:t>п.п</w:t>
      </w:r>
      <w:proofErr w:type="spellEnd"/>
      <w:r w:rsidRPr="00E84A0B">
        <w:rPr>
          <w:rFonts w:ascii="Times New Roman" w:eastAsia="Calibri" w:hAnsi="Times New Roman" w:cs="Times New Roman"/>
          <w:color w:val="auto"/>
          <w:sz w:val="28"/>
          <w:szCs w:val="28"/>
          <w:lang w:eastAsia="en-US" w:bidi="ar-SA"/>
        </w:rPr>
        <w:t>. 1.1 отсутствуют.</w:t>
      </w:r>
    </w:p>
    <w:p w:rsidR="006750E7" w:rsidRPr="00E84A0B" w:rsidRDefault="008B5164" w:rsidP="00E84A0B">
      <w:pPr>
        <w:widowControl/>
        <w:ind w:firstLine="709"/>
        <w:jc w:val="center"/>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2. Срок действия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2.1. Договор заключен сроком на двадцать лет, с «___» _____ 20___ года по «___» _____ 20____ года.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3. Размер и условия внесения арендной платы</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4. Права и обязанности Арендодателя</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4.1.Арендодатель имеет право:</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6750E7" w:rsidRPr="00E84A0B" w:rsidRDefault="008B5164" w:rsidP="00E84A0B">
      <w:pPr>
        <w:widowControl/>
        <w:ind w:firstLine="709"/>
        <w:jc w:val="both"/>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4.2.Арендодатель обязан:</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5. Права и обязанности Арендатора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5.1.Арендатор имеет право:</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5.2.Арендатор обязан:</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6. Ответственность сторон</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750E7" w:rsidRPr="00E84A0B" w:rsidRDefault="006750E7" w:rsidP="00E84A0B">
      <w:pPr>
        <w:widowControl/>
        <w:ind w:firstLine="709"/>
        <w:jc w:val="both"/>
        <w:rPr>
          <w:rFonts w:ascii="Times New Roman" w:eastAsia="Calibri" w:hAnsi="Times New Roman" w:cs="Times New Roman"/>
          <w:color w:val="auto"/>
          <w:sz w:val="28"/>
          <w:szCs w:val="28"/>
          <w:lang w:eastAsia="en-US" w:bidi="ar-SA"/>
        </w:rPr>
      </w:pPr>
    </w:p>
    <w:p w:rsidR="006750E7" w:rsidRPr="00E84A0B" w:rsidRDefault="008B5164" w:rsidP="00E84A0B">
      <w:pPr>
        <w:widowControl/>
        <w:overflowPunct w:val="0"/>
        <w:ind w:firstLine="709"/>
        <w:jc w:val="center"/>
        <w:textAlignment w:val="baseline"/>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7. Изменение, расторжение и прекращение Договора</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22272F"/>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6750E7" w:rsidRPr="00E84A0B" w:rsidRDefault="008B5164" w:rsidP="00E84A0B">
      <w:pPr>
        <w:widowControl/>
        <w:overflowPunct w:val="0"/>
        <w:ind w:firstLine="709"/>
        <w:jc w:val="both"/>
        <w:textAlignment w:val="baseline"/>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6750E7" w:rsidRPr="00E84A0B" w:rsidRDefault="008B5164" w:rsidP="00E84A0B">
      <w:pPr>
        <w:widowControl/>
        <w:shd w:val="clear" w:color="auto" w:fill="FFFFFF"/>
        <w:ind w:firstLine="709"/>
        <w:jc w:val="both"/>
        <w:rPr>
          <w:rFonts w:ascii="Times New Roman" w:eastAsia="Times New Roman" w:hAnsi="Times New Roman" w:cs="Times New Roman"/>
          <w:color w:val="auto"/>
          <w:sz w:val="28"/>
          <w:szCs w:val="28"/>
          <w:shd w:val="clear" w:color="auto" w:fill="FFFFFF"/>
          <w:lang w:bidi="ar-SA"/>
        </w:rPr>
      </w:pPr>
      <w:r w:rsidRPr="00E84A0B">
        <w:rPr>
          <w:rFonts w:ascii="Times New Roman" w:eastAsia="Times New Roman" w:hAnsi="Times New Roman" w:cs="Times New Roman"/>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6750E7" w:rsidRPr="00E84A0B" w:rsidRDefault="006750E7" w:rsidP="00E84A0B">
      <w:pPr>
        <w:widowControl/>
        <w:shd w:val="clear" w:color="auto" w:fill="FFFFFF"/>
        <w:ind w:firstLine="709"/>
        <w:jc w:val="both"/>
        <w:rPr>
          <w:rFonts w:ascii="Times New Roman" w:eastAsia="Times New Roman" w:hAnsi="Times New Roman" w:cs="Times New Roman"/>
          <w:color w:val="auto"/>
          <w:sz w:val="28"/>
          <w:szCs w:val="28"/>
          <w:lang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8. Рассмотрение и урегулирование споров</w:t>
      </w:r>
    </w:p>
    <w:p w:rsidR="006750E7" w:rsidRPr="00E84A0B" w:rsidRDefault="008B5164" w:rsidP="00E84A0B">
      <w:pPr>
        <w:widowControl/>
        <w:ind w:firstLine="709"/>
        <w:jc w:val="both"/>
        <w:rPr>
          <w:rFonts w:ascii="Times New Roman" w:eastAsia="Times New Roman" w:hAnsi="Times New Roman" w:cs="Times New Roman"/>
          <w:color w:val="auto"/>
          <w:sz w:val="28"/>
          <w:szCs w:val="28"/>
          <w:lang w:bidi="ar-SA"/>
        </w:rPr>
      </w:pPr>
      <w:r w:rsidRPr="00E84A0B">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750E7" w:rsidRPr="00E84A0B" w:rsidRDefault="006750E7" w:rsidP="00E84A0B">
      <w:pPr>
        <w:widowControl/>
        <w:ind w:firstLine="709"/>
        <w:jc w:val="center"/>
        <w:rPr>
          <w:rFonts w:ascii="Times New Roman" w:eastAsia="Times New Roman" w:hAnsi="Times New Roman" w:cs="Times New Roman"/>
          <w:b/>
          <w:color w:val="auto"/>
          <w:sz w:val="28"/>
          <w:szCs w:val="28"/>
          <w:lang w:bidi="ar-SA"/>
        </w:rPr>
      </w:pPr>
    </w:p>
    <w:p w:rsidR="006750E7" w:rsidRPr="00E84A0B" w:rsidRDefault="008B5164" w:rsidP="00E84A0B">
      <w:pPr>
        <w:widowControl/>
        <w:ind w:firstLine="709"/>
        <w:jc w:val="center"/>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color w:val="auto"/>
          <w:sz w:val="28"/>
          <w:szCs w:val="28"/>
          <w:lang w:bidi="ar-SA"/>
        </w:rPr>
        <w:t>9.</w:t>
      </w:r>
      <w:r w:rsidRPr="00E84A0B">
        <w:rPr>
          <w:rFonts w:ascii="Times New Roman" w:eastAsia="Times New Roman" w:hAnsi="Times New Roman" w:cs="Times New Roman"/>
          <w:b/>
          <w:bCs/>
          <w:color w:val="auto"/>
          <w:sz w:val="28"/>
          <w:szCs w:val="28"/>
          <w:lang w:bidi="ar-SA"/>
        </w:rPr>
        <w:t>Особые условия договора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6750E7" w:rsidRPr="00E84A0B" w:rsidRDefault="008B5164" w:rsidP="00E84A0B">
      <w:pPr>
        <w:widowControl/>
        <w:ind w:firstLine="709"/>
        <w:jc w:val="both"/>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6750E7" w:rsidRPr="00E84A0B" w:rsidRDefault="006750E7" w:rsidP="00E84A0B">
      <w:pPr>
        <w:widowControl/>
        <w:jc w:val="center"/>
        <w:rPr>
          <w:rFonts w:ascii="Times New Roman" w:eastAsia="Times New Roman" w:hAnsi="Times New Roman" w:cs="Times New Roman"/>
          <w:b/>
          <w:color w:val="auto"/>
          <w:sz w:val="28"/>
          <w:szCs w:val="28"/>
          <w:lang w:bidi="ar-SA"/>
        </w:rPr>
      </w:pPr>
    </w:p>
    <w:p w:rsidR="006750E7" w:rsidRPr="00E84A0B" w:rsidRDefault="008B5164" w:rsidP="00E84A0B">
      <w:pPr>
        <w:widowControl/>
        <w:jc w:val="center"/>
        <w:rPr>
          <w:rFonts w:ascii="Times New Roman" w:eastAsia="Times New Roman" w:hAnsi="Times New Roman" w:cs="Times New Roman"/>
          <w:b/>
          <w:color w:val="auto"/>
          <w:sz w:val="28"/>
          <w:szCs w:val="28"/>
          <w:lang w:bidi="ar-SA"/>
        </w:rPr>
      </w:pPr>
      <w:r w:rsidRPr="00E84A0B">
        <w:rPr>
          <w:rFonts w:ascii="Times New Roman" w:eastAsia="Times New Roman" w:hAnsi="Times New Roman" w:cs="Times New Roman"/>
          <w:b/>
          <w:color w:val="auto"/>
          <w:sz w:val="28"/>
          <w:szCs w:val="28"/>
          <w:lang w:bidi="ar-SA"/>
        </w:rPr>
        <w:t xml:space="preserve">  10. Юридические адреса и подписи сторон:</w:t>
      </w:r>
    </w:p>
    <w:tbl>
      <w:tblPr>
        <w:tblW w:w="28468" w:type="dxa"/>
        <w:tblInd w:w="342" w:type="dxa"/>
        <w:tblLayout w:type="fixed"/>
        <w:tblLook w:val="0000" w:firstRow="0" w:lastRow="0" w:firstColumn="0" w:lastColumn="0" w:noHBand="0" w:noVBand="0"/>
      </w:tblPr>
      <w:tblGrid>
        <w:gridCol w:w="236"/>
        <w:gridCol w:w="5288"/>
        <w:gridCol w:w="4319"/>
        <w:gridCol w:w="5884"/>
        <w:gridCol w:w="12741"/>
      </w:tblGrid>
      <w:tr w:rsidR="006750E7" w:rsidRPr="00E84A0B">
        <w:trPr>
          <w:cantSplit/>
          <w:trHeight w:val="292"/>
        </w:trPr>
        <w:tc>
          <w:tcPr>
            <w:tcW w:w="15668" w:type="dxa"/>
            <w:gridSpan w:val="4"/>
          </w:tcPr>
          <w:p w:rsidR="006750E7" w:rsidRPr="00E84A0B" w:rsidRDefault="006750E7" w:rsidP="00E84A0B">
            <w:pPr>
              <w:jc w:val="both"/>
              <w:rPr>
                <w:rFonts w:ascii="Times New Roman" w:eastAsia="Times New Roman" w:hAnsi="Times New Roman" w:cs="Times New Roman"/>
                <w:b/>
                <w:bCs/>
                <w:color w:val="auto"/>
                <w:sz w:val="28"/>
                <w:szCs w:val="28"/>
                <w:lang w:bidi="ar-SA"/>
              </w:rPr>
            </w:pPr>
          </w:p>
        </w:tc>
        <w:tc>
          <w:tcPr>
            <w:tcW w:w="12800" w:type="dxa"/>
          </w:tcPr>
          <w:p w:rsidR="006750E7" w:rsidRPr="00E84A0B" w:rsidRDefault="008B5164" w:rsidP="00E84A0B">
            <w:pPr>
              <w:jc w:val="both"/>
              <w:rPr>
                <w:rFonts w:ascii="Times New Roman" w:eastAsia="Times New Roman" w:hAnsi="Times New Roman" w:cs="Times New Roman"/>
                <w:b/>
                <w:bCs/>
                <w:color w:val="auto"/>
                <w:sz w:val="28"/>
                <w:szCs w:val="28"/>
                <w:lang w:bidi="ar-SA"/>
              </w:rPr>
            </w:pPr>
            <w:r w:rsidRPr="00E84A0B">
              <w:rPr>
                <w:rFonts w:ascii="Times New Roman" w:eastAsia="Times New Roman" w:hAnsi="Times New Roman" w:cs="Times New Roman"/>
                <w:b/>
                <w:bCs/>
                <w:color w:val="auto"/>
                <w:sz w:val="28"/>
                <w:szCs w:val="28"/>
                <w:lang w:bidi="ar-SA"/>
              </w:rPr>
              <w:t>«ПОКУПАТЕЛЬ»</w:t>
            </w:r>
          </w:p>
        </w:tc>
      </w:tr>
      <w:tr w:rsidR="006750E7" w:rsidRPr="00E84A0B">
        <w:trPr>
          <w:cantSplit/>
          <w:trHeight w:val="292"/>
        </w:trPr>
        <w:tc>
          <w:tcPr>
            <w:tcW w:w="108" w:type="dxa"/>
          </w:tcPr>
          <w:p w:rsidR="006750E7" w:rsidRPr="00E84A0B" w:rsidRDefault="006750E7" w:rsidP="00E84A0B">
            <w:pPr>
              <w:widowControl/>
              <w:rPr>
                <w:rFonts w:ascii="Times New Roman" w:eastAsia="Calibri" w:hAnsi="Times New Roman" w:cs="Times New Roman"/>
                <w:b/>
                <w:color w:val="auto"/>
                <w:sz w:val="28"/>
                <w:szCs w:val="28"/>
                <w:lang w:eastAsia="en-US" w:bidi="ar-SA"/>
              </w:rPr>
            </w:pPr>
          </w:p>
        </w:tc>
        <w:tc>
          <w:tcPr>
            <w:tcW w:w="5312" w:type="dxa"/>
          </w:tcPr>
          <w:p w:rsidR="006750E7" w:rsidRPr="00E84A0B" w:rsidRDefault="008B5164" w:rsidP="00E84A0B">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 xml:space="preserve">  «АРЕНДОДАТЕЛЬ»</w:t>
            </w:r>
          </w:p>
        </w:tc>
        <w:tc>
          <w:tcPr>
            <w:tcW w:w="4338" w:type="dxa"/>
          </w:tcPr>
          <w:p w:rsidR="006750E7" w:rsidRPr="00E84A0B" w:rsidRDefault="008B5164" w:rsidP="00E84A0B">
            <w:pPr>
              <w:widowControl/>
              <w:rPr>
                <w:rFonts w:ascii="Times New Roman" w:eastAsia="Calibri" w:hAnsi="Times New Roman" w:cs="Times New Roman"/>
                <w:b/>
                <w:color w:val="auto"/>
                <w:sz w:val="28"/>
                <w:szCs w:val="28"/>
                <w:lang w:eastAsia="en-US" w:bidi="ar-SA"/>
              </w:rPr>
            </w:pPr>
            <w:r w:rsidRPr="00E84A0B">
              <w:rPr>
                <w:rFonts w:ascii="Times New Roman" w:eastAsia="Calibri" w:hAnsi="Times New Roman" w:cs="Times New Roman"/>
                <w:b/>
                <w:color w:val="auto"/>
                <w:sz w:val="28"/>
                <w:szCs w:val="28"/>
                <w:lang w:eastAsia="en-US" w:bidi="ar-SA"/>
              </w:rPr>
              <w:t>«АРЕНДАТОР»</w:t>
            </w:r>
          </w:p>
        </w:tc>
        <w:tc>
          <w:tcPr>
            <w:tcW w:w="5910" w:type="dxa"/>
          </w:tcPr>
          <w:p w:rsidR="006750E7" w:rsidRPr="00E84A0B" w:rsidRDefault="006750E7" w:rsidP="00E84A0B">
            <w:pPr>
              <w:rPr>
                <w:sz w:val="28"/>
                <w:szCs w:val="28"/>
              </w:rPr>
            </w:pPr>
          </w:p>
        </w:tc>
        <w:tc>
          <w:tcPr>
            <w:tcW w:w="12800" w:type="dxa"/>
          </w:tcPr>
          <w:p w:rsidR="006750E7" w:rsidRPr="00E84A0B" w:rsidRDefault="006750E7" w:rsidP="00E84A0B">
            <w:pPr>
              <w:rPr>
                <w:sz w:val="28"/>
                <w:szCs w:val="28"/>
              </w:rPr>
            </w:pPr>
          </w:p>
        </w:tc>
      </w:tr>
      <w:tr w:rsidR="006750E7" w:rsidRPr="00E84A0B">
        <w:trPr>
          <w:cantSplit/>
          <w:trHeight w:val="1472"/>
        </w:trPr>
        <w:tc>
          <w:tcPr>
            <w:tcW w:w="108" w:type="dxa"/>
          </w:tcPr>
          <w:p w:rsidR="006750E7" w:rsidRPr="00E84A0B" w:rsidRDefault="006750E7" w:rsidP="00E84A0B">
            <w:pPr>
              <w:widowControl/>
              <w:rPr>
                <w:rFonts w:ascii="Times New Roman" w:eastAsia="Calibri" w:hAnsi="Times New Roman" w:cs="Times New Roman"/>
                <w:color w:val="auto"/>
                <w:sz w:val="28"/>
                <w:szCs w:val="28"/>
                <w:lang w:eastAsia="en-US" w:bidi="ar-SA"/>
              </w:rPr>
            </w:pPr>
          </w:p>
        </w:tc>
        <w:tc>
          <w:tcPr>
            <w:tcW w:w="5312" w:type="dxa"/>
          </w:tcPr>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Администрация Питерского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 Саратовской области</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413320, Саратовская область, Питерский район, с. Питерка, ул. им. Ленина, 101</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ИНН/КПП 6426003675/642601001</w:t>
            </w: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Глава Питерского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муниципального района</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_________________________     ФИО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tc>
        <w:tc>
          <w:tcPr>
            <w:tcW w:w="4338" w:type="dxa"/>
          </w:tcPr>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6750E7" w:rsidP="00E84A0B">
            <w:pPr>
              <w:widowControl/>
              <w:rPr>
                <w:rFonts w:ascii="Times New Roman" w:eastAsia="Calibri" w:hAnsi="Times New Roman" w:cs="Times New Roman"/>
                <w:color w:val="auto"/>
                <w:sz w:val="28"/>
                <w:szCs w:val="28"/>
                <w:lang w:eastAsia="en-US" w:bidi="ar-SA"/>
              </w:rPr>
            </w:pP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_______________ ФИО</w:t>
            </w:r>
          </w:p>
          <w:p w:rsidR="006750E7" w:rsidRPr="00E84A0B" w:rsidRDefault="008B5164" w:rsidP="00E84A0B">
            <w:pPr>
              <w:widowControl/>
              <w:rPr>
                <w:rFonts w:ascii="Times New Roman" w:eastAsia="Calibri" w:hAnsi="Times New Roman" w:cs="Times New Roman"/>
                <w:color w:val="auto"/>
                <w:sz w:val="28"/>
                <w:szCs w:val="28"/>
                <w:lang w:eastAsia="en-US" w:bidi="ar-SA"/>
              </w:rPr>
            </w:pPr>
            <w:r w:rsidRPr="00E84A0B">
              <w:rPr>
                <w:rFonts w:ascii="Times New Roman" w:eastAsia="Calibri" w:hAnsi="Times New Roman" w:cs="Times New Roman"/>
                <w:color w:val="auto"/>
                <w:sz w:val="28"/>
                <w:szCs w:val="28"/>
                <w:lang w:eastAsia="en-US" w:bidi="ar-SA"/>
              </w:rPr>
              <w:t xml:space="preserve">       (подпись)</w:t>
            </w:r>
          </w:p>
          <w:p w:rsidR="006750E7" w:rsidRPr="00E84A0B" w:rsidRDefault="006750E7" w:rsidP="00E84A0B">
            <w:pPr>
              <w:widowControl/>
              <w:rPr>
                <w:rFonts w:ascii="Times New Roman" w:eastAsia="Calibri" w:hAnsi="Times New Roman" w:cs="Times New Roman"/>
                <w:color w:val="auto"/>
                <w:sz w:val="28"/>
                <w:szCs w:val="28"/>
                <w:lang w:eastAsia="en-US" w:bidi="ar-SA"/>
              </w:rPr>
            </w:pPr>
          </w:p>
        </w:tc>
        <w:tc>
          <w:tcPr>
            <w:tcW w:w="5910" w:type="dxa"/>
          </w:tcPr>
          <w:p w:rsidR="006750E7" w:rsidRPr="00E84A0B" w:rsidRDefault="006750E7" w:rsidP="00E84A0B">
            <w:pPr>
              <w:rPr>
                <w:sz w:val="28"/>
                <w:szCs w:val="28"/>
              </w:rPr>
            </w:pPr>
          </w:p>
        </w:tc>
        <w:tc>
          <w:tcPr>
            <w:tcW w:w="12800" w:type="dxa"/>
          </w:tcPr>
          <w:p w:rsidR="006750E7" w:rsidRPr="00E84A0B" w:rsidRDefault="006750E7" w:rsidP="00E84A0B">
            <w:pPr>
              <w:rPr>
                <w:sz w:val="28"/>
                <w:szCs w:val="28"/>
              </w:rPr>
            </w:pPr>
          </w:p>
        </w:tc>
      </w:tr>
    </w:tbl>
    <w:p w:rsidR="006750E7" w:rsidRDefault="006750E7" w:rsidP="008B5164">
      <w:pPr>
        <w:widowControl/>
        <w:jc w:val="center"/>
        <w:rPr>
          <w:rFonts w:ascii="Times New Roman" w:eastAsia="Calibri" w:hAnsi="Times New Roman" w:cs="Times New Roman"/>
          <w:lang w:eastAsia="en-US" w:bidi="ar-SA"/>
        </w:rPr>
      </w:pPr>
    </w:p>
    <w:p w:rsidR="00E84A0B" w:rsidRDefault="00E84A0B">
      <w:pPr>
        <w:widowControl/>
        <w:rPr>
          <w:rFonts w:ascii="Times New Roman" w:eastAsia="Calibri" w:hAnsi="Times New Roman" w:cs="Times New Roman"/>
          <w:lang w:eastAsia="en-US" w:bidi="ar-SA"/>
        </w:rPr>
      </w:pPr>
      <w:r>
        <w:rPr>
          <w:rFonts w:ascii="Times New Roman" w:eastAsia="Calibri" w:hAnsi="Times New Roman" w:cs="Times New Roman"/>
          <w:lang w:eastAsia="en-US" w:bidi="ar-SA"/>
        </w:rPr>
        <w:br w:type="page"/>
      </w:r>
    </w:p>
    <w:p w:rsidR="006750E7" w:rsidRDefault="00E84A0B" w:rsidP="00E84A0B">
      <w:pPr>
        <w:pStyle w:val="af1"/>
        <w:ind w:left="4962"/>
        <w:jc w:val="both"/>
        <w:rPr>
          <w:rFonts w:ascii="Times New Roman" w:eastAsia="Times New Roman" w:hAnsi="Times New Roman"/>
          <w:sz w:val="28"/>
          <w:szCs w:val="28"/>
        </w:rPr>
      </w:pPr>
      <w:r w:rsidRPr="00F8507F">
        <w:rPr>
          <w:rFonts w:ascii="Times New Roman" w:hAnsi="Times New Roman"/>
          <w:sz w:val="28"/>
          <w:szCs w:val="28"/>
          <w:lang w:eastAsia="ar-SA"/>
        </w:rPr>
        <w:t xml:space="preserve">Приложение </w:t>
      </w:r>
      <w:r>
        <w:rPr>
          <w:rFonts w:ascii="Times New Roman" w:hAnsi="Times New Roman"/>
          <w:sz w:val="28"/>
          <w:szCs w:val="28"/>
          <w:lang w:eastAsia="ar-SA"/>
        </w:rPr>
        <w:t xml:space="preserve">№5 </w:t>
      </w:r>
      <w:r w:rsidRPr="00F8507F">
        <w:rPr>
          <w:rFonts w:ascii="Times New Roman" w:hAnsi="Times New Roman"/>
          <w:sz w:val="28"/>
          <w:szCs w:val="28"/>
          <w:lang w:eastAsia="ar-SA"/>
        </w:rPr>
        <w:t xml:space="preserve">к </w:t>
      </w:r>
      <w:r>
        <w:rPr>
          <w:rFonts w:ascii="Times New Roman" w:hAnsi="Times New Roman"/>
          <w:sz w:val="28"/>
          <w:szCs w:val="28"/>
          <w:lang w:eastAsia="ar-SA"/>
        </w:rPr>
        <w:t>распоряжению</w:t>
      </w:r>
      <w:r w:rsidRPr="00F8507F">
        <w:rPr>
          <w:rFonts w:ascii="Times New Roman" w:hAnsi="Times New Roman"/>
          <w:sz w:val="28"/>
          <w:szCs w:val="28"/>
          <w:lang w:eastAsia="ar-SA"/>
        </w:rPr>
        <w:t xml:space="preserve">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12 января 2024 года №6-р</w:t>
      </w:r>
    </w:p>
    <w:p w:rsidR="006750E7" w:rsidRDefault="006750E7" w:rsidP="008B5164">
      <w:pPr>
        <w:widowControl/>
        <w:tabs>
          <w:tab w:val="left" w:pos="1875"/>
        </w:tabs>
        <w:rPr>
          <w:rFonts w:ascii="Times New Roman" w:eastAsia="Times New Roman" w:hAnsi="Times New Roman" w:cs="Times New Roman"/>
          <w:color w:val="auto"/>
          <w:lang w:bidi="ar-SA"/>
        </w:rPr>
      </w:pPr>
    </w:p>
    <w:p w:rsidR="006750E7" w:rsidRDefault="008B5164" w:rsidP="008B5164">
      <w:pPr>
        <w:widowControl/>
        <w:ind w:right="-284"/>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ЗАЯВКА НА УЧАСТИЕ В </w:t>
      </w:r>
      <w:proofErr w:type="gramStart"/>
      <w:r>
        <w:rPr>
          <w:rFonts w:ascii="Times New Roman" w:eastAsia="Times New Roman" w:hAnsi="Times New Roman" w:cs="Times New Roman"/>
          <w:lang w:bidi="ar-SA"/>
        </w:rPr>
        <w:t>АУКЦИОНЕ  В</w:t>
      </w:r>
      <w:proofErr w:type="gramEnd"/>
      <w:r>
        <w:rPr>
          <w:rFonts w:ascii="Times New Roman" w:eastAsia="Times New Roman" w:hAnsi="Times New Roman" w:cs="Times New Roman"/>
          <w:lang w:bidi="ar-SA"/>
        </w:rPr>
        <w:t xml:space="preserve"> ЭЛЕКТРОННОЙ ФОРМЕ «____»__________20___г.</w:t>
      </w:r>
    </w:p>
    <w:p w:rsidR="006750E7" w:rsidRDefault="008B5164" w:rsidP="008B5164">
      <w:pPr>
        <w:widowControl/>
        <w:ind w:right="-284"/>
        <w:jc w:val="center"/>
        <w:rPr>
          <w:rFonts w:ascii="Times New Roman" w:eastAsia="Times New Roman" w:hAnsi="Times New Roman" w:cs="Times New Roman"/>
          <w:lang w:bidi="ar-SA"/>
        </w:rPr>
      </w:pPr>
      <w:r>
        <w:rPr>
          <w:rFonts w:ascii="Times New Roman" w:eastAsia="Times New Roman" w:hAnsi="Times New Roman" w:cs="Times New Roman"/>
          <w:i/>
          <w:iCs/>
          <w:lang w:bidi="ar-SA"/>
        </w:rPr>
        <w:t>(дата аукциона)</w:t>
      </w:r>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lang w:bidi="ar-SA"/>
        </w:rPr>
        <w:t>«____» ___________ 20___г.                                                                                           с. Питерка</w:t>
      </w:r>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w:t>
      </w:r>
    </w:p>
    <w:p w:rsidR="006750E7" w:rsidRDefault="00E84A0B" w:rsidP="008B5164">
      <w:pPr>
        <w:widowControl/>
        <w:ind w:right="-284"/>
        <w:jc w:val="center"/>
        <w:rPr>
          <w:rFonts w:ascii="Times New Roman" w:eastAsia="Times New Roman" w:hAnsi="Times New Roman" w:cs="Times New Roman"/>
          <w:lang w:bidi="ar-SA"/>
        </w:rPr>
      </w:pPr>
      <w:r>
        <w:rPr>
          <w:rFonts w:ascii="Times New Roman" w:eastAsia="Times New Roman" w:hAnsi="Times New Roman" w:cs="Times New Roman"/>
          <w:i/>
          <w:iCs/>
          <w:lang w:bidi="ar-SA"/>
        </w:rPr>
        <w:t>(</w:t>
      </w:r>
      <w:r w:rsidR="008B5164">
        <w:rPr>
          <w:rFonts w:ascii="Times New Roman" w:eastAsia="Times New Roman" w:hAnsi="Times New Roman" w:cs="Times New Roman"/>
          <w:i/>
          <w:iCs/>
          <w:lang w:bidi="ar-SA"/>
        </w:rPr>
        <w:t xml:space="preserve">полное наименование юридического лица, подающего заявку; фамилия, имя, отчество и паспортные данные физического лица, подающего </w:t>
      </w:r>
      <w:proofErr w:type="gramStart"/>
      <w:r w:rsidR="008B5164">
        <w:rPr>
          <w:rFonts w:ascii="Times New Roman" w:eastAsia="Times New Roman" w:hAnsi="Times New Roman" w:cs="Times New Roman"/>
          <w:i/>
          <w:iCs/>
          <w:lang w:bidi="ar-SA"/>
        </w:rPr>
        <w:t>заявку )</w:t>
      </w:r>
      <w:proofErr w:type="gramEnd"/>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lang w:bidi="ar-SA"/>
        </w:rPr>
        <w:t xml:space="preserve">______________________________________________________________ именуемый далее </w:t>
      </w:r>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lang w:bidi="ar-SA"/>
        </w:rPr>
        <w:t>Претендент, в лице _____________________________________________________________</w:t>
      </w:r>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i/>
          <w:iCs/>
          <w:lang w:bidi="ar-SA"/>
        </w:rPr>
        <w:t xml:space="preserve">                                                                           (фамилия, имя, отчество, должность)</w:t>
      </w:r>
    </w:p>
    <w:p w:rsidR="006750E7" w:rsidRDefault="008B5164" w:rsidP="008B5164">
      <w:pPr>
        <w:widowControl/>
        <w:ind w:right="-284"/>
        <w:rPr>
          <w:rFonts w:ascii="Times New Roman" w:eastAsia="Times New Roman" w:hAnsi="Times New Roman" w:cs="Times New Roman"/>
          <w:lang w:bidi="ar-SA"/>
        </w:rPr>
      </w:pPr>
      <w:r>
        <w:rPr>
          <w:rFonts w:ascii="Times New Roman" w:eastAsia="Times New Roman" w:hAnsi="Times New Roman" w:cs="Times New Roman"/>
          <w:lang w:bidi="ar-SA"/>
        </w:rPr>
        <w:t>действующего на основании _____________________________________________________,</w:t>
      </w:r>
    </w:p>
    <w:p w:rsidR="006750E7" w:rsidRDefault="008B5164" w:rsidP="008B5164">
      <w:pPr>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E84A0B">
        <w:rPr>
          <w:rFonts w:ascii="Times New Roman" w:eastAsia="Times New Roman" w:hAnsi="Times New Roman" w:cs="Times New Roman"/>
          <w:color w:val="auto"/>
          <w:lang w:bidi="ar-SA"/>
        </w:rPr>
        <w:t>www</w:t>
      </w:r>
      <w:proofErr w:type="spellEnd"/>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new</w:t>
      </w:r>
      <w:r w:rsidRPr="00E84A0B">
        <w:rPr>
          <w:rFonts w:ascii="Times New Roman" w:eastAsia="Times New Roman" w:hAnsi="Times New Roman" w:cs="Times New Roman"/>
          <w:color w:val="auto"/>
          <w:lang w:bidi="ar-SA"/>
        </w:rPr>
        <w:t xml:space="preserve">.torgi.gov.ru, </w:t>
      </w:r>
      <w:r w:rsidRPr="00E84A0B">
        <w:rPr>
          <w:rFonts w:ascii="Times New Roman" w:eastAsia="Times New Roman" w:hAnsi="Times New Roman" w:cs="Times New Roman"/>
          <w:color w:val="auto"/>
          <w:lang w:val="en-US" w:bidi="ar-SA"/>
        </w:rPr>
        <w:t>http</w:t>
      </w:r>
      <w:r w:rsidRPr="00E84A0B">
        <w:rPr>
          <w:rFonts w:ascii="Times New Roman" w:eastAsia="Times New Roman" w:hAnsi="Times New Roman" w:cs="Times New Roman"/>
          <w:color w:val="auto"/>
          <w:lang w:bidi="ar-SA"/>
        </w:rPr>
        <w:t>://</w:t>
      </w:r>
      <w:proofErr w:type="spellStart"/>
      <w:r w:rsidRPr="00E84A0B">
        <w:rPr>
          <w:rFonts w:ascii="Times New Roman" w:eastAsia="Times New Roman" w:hAnsi="Times New Roman" w:cs="Times New Roman"/>
          <w:color w:val="auto"/>
          <w:lang w:val="en-US" w:bidi="ar-SA"/>
        </w:rPr>
        <w:t>utp</w:t>
      </w:r>
      <w:proofErr w:type="spellEnd"/>
      <w:r w:rsidRPr="00E84A0B">
        <w:rPr>
          <w:rFonts w:ascii="Times New Roman" w:eastAsia="Times New Roman" w:hAnsi="Times New Roman" w:cs="Times New Roman"/>
          <w:color w:val="auto"/>
          <w:lang w:bidi="ar-SA"/>
        </w:rPr>
        <w:t>.</w:t>
      </w:r>
      <w:proofErr w:type="spellStart"/>
      <w:r w:rsidRPr="00E84A0B">
        <w:rPr>
          <w:rFonts w:ascii="Times New Roman" w:eastAsia="Times New Roman" w:hAnsi="Times New Roman" w:cs="Times New Roman"/>
          <w:color w:val="auto"/>
          <w:lang w:val="en-US" w:bidi="ar-SA"/>
        </w:rPr>
        <w:t>sberbank</w:t>
      </w:r>
      <w:proofErr w:type="spellEnd"/>
      <w:r w:rsidRPr="00E84A0B">
        <w:rPr>
          <w:rFonts w:ascii="Times New Roman" w:eastAsia="Times New Roman" w:hAnsi="Times New Roman" w:cs="Times New Roman"/>
          <w:color w:val="auto"/>
          <w:lang w:bidi="ar-SA"/>
        </w:rPr>
        <w:t>-</w:t>
      </w:r>
      <w:proofErr w:type="spellStart"/>
      <w:r w:rsidRPr="00E84A0B">
        <w:rPr>
          <w:rFonts w:ascii="Times New Roman" w:eastAsia="Times New Roman" w:hAnsi="Times New Roman" w:cs="Times New Roman"/>
          <w:color w:val="auto"/>
          <w:lang w:val="en-US" w:bidi="ar-SA"/>
        </w:rPr>
        <w:t>ast</w:t>
      </w:r>
      <w:proofErr w:type="spellEnd"/>
      <w:r w:rsidRPr="00E84A0B">
        <w:rPr>
          <w:rFonts w:ascii="Times New Roman" w:eastAsia="Times New Roman" w:hAnsi="Times New Roman" w:cs="Times New Roman"/>
          <w:color w:val="auto"/>
          <w:lang w:bidi="ar-SA"/>
        </w:rPr>
        <w:t>.</w:t>
      </w:r>
      <w:proofErr w:type="spellStart"/>
      <w:r w:rsidRPr="00E84A0B">
        <w:rPr>
          <w:rFonts w:ascii="Times New Roman" w:eastAsia="Times New Roman" w:hAnsi="Times New Roman" w:cs="Times New Roman"/>
          <w:color w:val="auto"/>
          <w:lang w:val="en-US" w:bidi="ar-SA"/>
        </w:rPr>
        <w:t>ru</w:t>
      </w:r>
      <w:proofErr w:type="spellEnd"/>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AP</w:t>
      </w:r>
      <w:r>
        <w:rPr>
          <w:rFonts w:ascii="Times New Roman" w:eastAsia="Times New Roman" w:hAnsi="Times New Roman" w:cs="Times New Roman"/>
          <w:color w:val="auto"/>
          <w:lang w:bidi="ar-SA"/>
        </w:rPr>
        <w:t xml:space="preserve"> </w:t>
      </w:r>
      <w:r>
        <w:rPr>
          <w:rFonts w:ascii="Times New Roman" w:eastAsia="Times New Roman" w:hAnsi="Times New Roman" w:cs="Times New Roman"/>
          <w:lang w:bidi="ar-SA"/>
        </w:rPr>
        <w:t xml:space="preserve">и </w:t>
      </w:r>
      <w:r>
        <w:rPr>
          <w:rFonts w:ascii="Times New Roman" w:eastAsia="Calibri" w:hAnsi="Times New Roman" w:cs="Times New Roman"/>
          <w:color w:val="auto"/>
          <w:lang w:eastAsia="en-US" w:bidi="ar-SA"/>
        </w:rPr>
        <w:t>на сайте администрации http://питерка.рф/</w:t>
      </w:r>
      <w:r>
        <w:rPr>
          <w:rFonts w:ascii="Times New Roman" w:eastAsia="Times New Roman" w:hAnsi="Times New Roman" w:cs="Times New Roman"/>
          <w:lang w:bidi="ar-SA"/>
        </w:rPr>
        <w:t>, принимаю решение об участии в аукционе на право заключения договора аренды земельного участка:</w:t>
      </w:r>
    </w:p>
    <w:p w:rsidR="006750E7" w:rsidRDefault="008B5164" w:rsidP="008B5164">
      <w:pPr>
        <w:widowControl/>
        <w:ind w:right="-7"/>
        <w:rPr>
          <w:rFonts w:ascii="Times New Roman" w:eastAsia="Times New Roman" w:hAnsi="Times New Roman" w:cs="Times New Roman"/>
          <w:lang w:bidi="ar-SA"/>
        </w:rPr>
      </w:pPr>
      <w:r>
        <w:rPr>
          <w:rFonts w:ascii="Times New Roman" w:eastAsia="Times New Roman" w:hAnsi="Times New Roman" w:cs="Times New Roman"/>
          <w:lang w:bidi="ar-SA"/>
        </w:rPr>
        <w:t>_Лот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E7" w:rsidRDefault="008B5164" w:rsidP="008B5164">
      <w:pPr>
        <w:widowControl/>
        <w:ind w:right="-7"/>
        <w:rPr>
          <w:rFonts w:ascii="Times New Roman" w:eastAsia="Times New Roman" w:hAnsi="Times New Roman" w:cs="Times New Roman"/>
          <w:lang w:bidi="ar-SA"/>
        </w:rPr>
      </w:pPr>
      <w:r>
        <w:rPr>
          <w:rFonts w:ascii="Times New Roman" w:eastAsia="Times New Roman" w:hAnsi="Times New Roman" w:cs="Times New Roman"/>
          <w:b/>
          <w:lang w:bidi="ar-SA"/>
        </w:rPr>
        <w:t>ОБЯЗУЮСЬ:</w:t>
      </w:r>
    </w:p>
    <w:p w:rsidR="006750E7" w:rsidRDefault="008B5164" w:rsidP="008B5164">
      <w:pPr>
        <w:widowControl/>
        <w:numPr>
          <w:ilvl w:val="0"/>
          <w:numId w:val="1"/>
        </w:numPr>
        <w:tabs>
          <w:tab w:val="left" w:pos="0"/>
        </w:tabs>
        <w:ind w:left="0" w:right="46" w:firstLine="426"/>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Соблюдать условия, содержащиеся в информационном сообщении, на официальном сайте Российской Федерации о проведении торгов </w:t>
      </w:r>
      <w:proofErr w:type="spellStart"/>
      <w:r w:rsidRPr="00E84A0B">
        <w:rPr>
          <w:rFonts w:ascii="Times New Roman" w:eastAsia="Times New Roman" w:hAnsi="Times New Roman" w:cs="Times New Roman"/>
          <w:color w:val="auto"/>
          <w:lang w:bidi="ar-SA"/>
        </w:rPr>
        <w:t>www</w:t>
      </w:r>
      <w:proofErr w:type="spellEnd"/>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new</w:t>
      </w:r>
      <w:r w:rsidRPr="00E84A0B">
        <w:rPr>
          <w:rFonts w:ascii="Times New Roman" w:eastAsia="Times New Roman" w:hAnsi="Times New Roman" w:cs="Times New Roman"/>
          <w:color w:val="auto"/>
          <w:lang w:bidi="ar-SA"/>
        </w:rPr>
        <w:t>.torgi.gov.ru</w:t>
      </w:r>
      <w:r w:rsidRPr="00E84A0B">
        <w:rPr>
          <w:rFonts w:ascii="Times New Roman" w:eastAsia="Times New Roman" w:hAnsi="Times New Roman" w:cs="Times New Roman"/>
          <w:bCs/>
          <w:color w:val="auto"/>
          <w:lang w:bidi="ar-SA"/>
        </w:rPr>
        <w:t xml:space="preserve">, </w:t>
      </w:r>
      <w:hyperlink r:id="rId6">
        <w:r w:rsidRPr="00E84A0B">
          <w:rPr>
            <w:rFonts w:ascii="Times New Roman" w:eastAsia="Times New Roman" w:hAnsi="Times New Roman" w:cs="Times New Roman"/>
            <w:color w:val="auto"/>
            <w:lang w:val="en-US" w:bidi="ar-SA"/>
          </w:rPr>
          <w:t>http</w:t>
        </w:r>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utp</w:t>
        </w:r>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sberbank</w:t>
        </w:r>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ast</w:t>
        </w:r>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ru</w:t>
        </w:r>
        <w:r w:rsidRPr="00E84A0B">
          <w:rPr>
            <w:rFonts w:ascii="Times New Roman" w:eastAsia="Times New Roman" w:hAnsi="Times New Roman" w:cs="Times New Roman"/>
            <w:color w:val="auto"/>
            <w:lang w:bidi="ar-SA"/>
          </w:rPr>
          <w:t>/</w:t>
        </w:r>
        <w:r w:rsidRPr="00E84A0B">
          <w:rPr>
            <w:rFonts w:ascii="Times New Roman" w:eastAsia="Times New Roman" w:hAnsi="Times New Roman" w:cs="Times New Roman"/>
            <w:color w:val="auto"/>
            <w:lang w:val="en-US" w:bidi="ar-SA"/>
          </w:rPr>
          <w:t>AP</w:t>
        </w:r>
      </w:hyperlink>
      <w:r>
        <w:rPr>
          <w:rFonts w:ascii="Times New Roman" w:eastAsia="Times New Roman" w:hAnsi="Times New Roman" w:cs="Times New Roman"/>
          <w:color w:val="auto"/>
          <w:lang w:bidi="ar-SA"/>
        </w:rPr>
        <w:t xml:space="preserve"> </w:t>
      </w:r>
      <w:r>
        <w:rPr>
          <w:rFonts w:ascii="Times New Roman" w:eastAsia="Times New Roman" w:hAnsi="Times New Roman" w:cs="Times New Roman"/>
          <w:lang w:bidi="ar-SA"/>
        </w:rPr>
        <w:t xml:space="preserve">и на </w:t>
      </w:r>
      <w:r>
        <w:rPr>
          <w:rFonts w:ascii="Times New Roman" w:eastAsia="Calibri" w:hAnsi="Times New Roman" w:cs="Times New Roman"/>
          <w:color w:val="auto"/>
          <w:lang w:eastAsia="en-US" w:bidi="ar-SA"/>
        </w:rPr>
        <w:t xml:space="preserve">сайте администрации </w:t>
      </w:r>
      <w:r>
        <w:rPr>
          <w:rFonts w:ascii="Times New Roman" w:eastAsia="Calibri" w:hAnsi="Times New Roman" w:cs="Times New Roman"/>
          <w:lang w:val="en-US" w:eastAsia="en-US" w:bidi="ar-SA"/>
        </w:rPr>
        <w:t>http</w:t>
      </w:r>
      <w:r>
        <w:rPr>
          <w:rFonts w:ascii="Times New Roman" w:eastAsia="Calibri" w:hAnsi="Times New Roman" w:cs="Times New Roman"/>
          <w:lang w:eastAsia="en-US" w:bidi="ar-SA"/>
        </w:rPr>
        <w:t>://питерка.рф/</w:t>
      </w:r>
      <w:r>
        <w:rPr>
          <w:rFonts w:ascii="Times New Roman" w:eastAsia="Times New Roman" w:hAnsi="Times New Roman" w:cs="Times New Roman"/>
          <w:lang w:bidi="ar-SA"/>
        </w:rPr>
        <w:t>, аукцион проводится в соответствии с требованиями ст. 39.11, ст. 39.12, ст. 39.13 Земельного кодекса Российской Федерации от 25.10.</w:t>
      </w:r>
      <w:r w:rsidR="00E84A0B">
        <w:rPr>
          <w:rFonts w:ascii="Times New Roman" w:eastAsia="Times New Roman" w:hAnsi="Times New Roman" w:cs="Times New Roman"/>
          <w:lang w:bidi="ar-SA"/>
        </w:rPr>
        <w:t>2001 г. №</w:t>
      </w:r>
      <w:r>
        <w:rPr>
          <w:rFonts w:ascii="Times New Roman" w:eastAsia="Times New Roman" w:hAnsi="Times New Roman" w:cs="Times New Roman"/>
          <w:lang w:bidi="ar-SA"/>
        </w:rPr>
        <w:t>136-ФЗ.</w:t>
      </w:r>
    </w:p>
    <w:p w:rsidR="006750E7" w:rsidRDefault="008B5164" w:rsidP="008B5164">
      <w:pPr>
        <w:widowControl/>
        <w:numPr>
          <w:ilvl w:val="0"/>
          <w:numId w:val="1"/>
        </w:numPr>
        <w:tabs>
          <w:tab w:val="left" w:pos="0"/>
        </w:tabs>
        <w:ind w:left="0" w:right="46" w:firstLine="426"/>
        <w:jc w:val="both"/>
        <w:rPr>
          <w:rFonts w:ascii="Times New Roman" w:eastAsia="Times New Roman" w:hAnsi="Times New Roman" w:cs="Times New Roman"/>
          <w:lang w:bidi="ar-SA"/>
        </w:rPr>
      </w:pPr>
      <w:r>
        <w:rPr>
          <w:rFonts w:ascii="Times New Roman" w:eastAsia="Times New Roman" w:hAnsi="Times New Roman" w:cs="Times New Roman"/>
          <w:lang w:bidi="ar-SA"/>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6750E7" w:rsidRDefault="008B5164" w:rsidP="008B5164">
      <w:pPr>
        <w:widowControl/>
        <w:numPr>
          <w:ilvl w:val="0"/>
          <w:numId w:val="1"/>
        </w:numPr>
        <w:tabs>
          <w:tab w:val="left" w:pos="0"/>
        </w:tabs>
        <w:ind w:left="0" w:right="46" w:firstLine="426"/>
        <w:jc w:val="both"/>
        <w:rPr>
          <w:rFonts w:ascii="Times New Roman" w:eastAsia="Times New Roman" w:hAnsi="Times New Roman" w:cs="Times New Roman"/>
          <w:lang w:bidi="ar-SA"/>
        </w:rPr>
      </w:pPr>
      <w:r>
        <w:rPr>
          <w:rFonts w:ascii="Times New Roman" w:eastAsia="Times New Roman" w:hAnsi="Times New Roman" w:cs="Times New Roman"/>
          <w:lang w:bidi="ar-SA"/>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Адрес/телефон/</w:t>
      </w:r>
      <w:r>
        <w:rPr>
          <w:rFonts w:ascii="Times New Roman" w:eastAsia="Times New Roman" w:hAnsi="Times New Roman" w:cs="Times New Roman"/>
          <w:lang w:val="en-US" w:bidi="ar-SA"/>
        </w:rPr>
        <w:t>e</w:t>
      </w:r>
      <w:r>
        <w:rPr>
          <w:rFonts w:ascii="Times New Roman" w:eastAsia="Times New Roman" w:hAnsi="Times New Roman" w:cs="Times New Roman"/>
          <w:lang w:bidi="ar-SA"/>
        </w:rPr>
        <w:t>-</w:t>
      </w:r>
      <w:r>
        <w:rPr>
          <w:rFonts w:ascii="Times New Roman" w:eastAsia="Times New Roman" w:hAnsi="Times New Roman" w:cs="Times New Roman"/>
          <w:lang w:val="en-US" w:bidi="ar-SA"/>
        </w:rPr>
        <w:t>mail</w:t>
      </w:r>
      <w:r>
        <w:rPr>
          <w:rFonts w:ascii="Times New Roman" w:eastAsia="Times New Roman" w:hAnsi="Times New Roman" w:cs="Times New Roman"/>
          <w:lang w:bidi="ar-SA"/>
        </w:rPr>
        <w:t xml:space="preserve"> </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Реквизиты счета Претендента для возврата задатка (полные банковские реквизиты):</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Приложения:</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E7" w:rsidRDefault="006750E7" w:rsidP="008B5164">
      <w:pPr>
        <w:widowControl/>
        <w:ind w:right="46"/>
        <w:jc w:val="both"/>
        <w:rPr>
          <w:rFonts w:ascii="Times New Roman" w:eastAsia="Times New Roman" w:hAnsi="Times New Roman" w:cs="Times New Roman"/>
          <w:lang w:bidi="ar-SA"/>
        </w:rPr>
      </w:pP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Подпись Претендента (его полномочного представителя)</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w:t>
      </w:r>
    </w:p>
    <w:p w:rsidR="006750E7" w:rsidRDefault="006750E7" w:rsidP="008B5164">
      <w:pPr>
        <w:widowControl/>
        <w:ind w:right="46"/>
        <w:jc w:val="both"/>
        <w:rPr>
          <w:rFonts w:ascii="Times New Roman" w:eastAsia="Times New Roman" w:hAnsi="Times New Roman" w:cs="Times New Roman"/>
          <w:lang w:bidi="ar-SA"/>
        </w:rPr>
      </w:pP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М.П.   «___» _____________20__г.</w:t>
      </w:r>
    </w:p>
    <w:p w:rsidR="006750E7" w:rsidRDefault="006750E7" w:rsidP="008B5164">
      <w:pPr>
        <w:widowControl/>
        <w:ind w:right="46"/>
        <w:jc w:val="both"/>
        <w:rPr>
          <w:rFonts w:ascii="Times New Roman" w:eastAsia="Times New Roman" w:hAnsi="Times New Roman" w:cs="Times New Roman"/>
          <w:lang w:bidi="ar-SA"/>
        </w:rPr>
      </w:pP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Заявка принята: «___» _____________20__г. в ______ часов __________ минут.</w:t>
      </w:r>
    </w:p>
    <w:p w:rsidR="006750E7" w:rsidRDefault="006750E7" w:rsidP="008B5164">
      <w:pPr>
        <w:widowControl/>
        <w:ind w:right="46"/>
        <w:jc w:val="both"/>
        <w:rPr>
          <w:rFonts w:ascii="Times New Roman" w:eastAsia="Times New Roman" w:hAnsi="Times New Roman" w:cs="Times New Roman"/>
          <w:lang w:bidi="ar-SA"/>
        </w:rPr>
      </w:pP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Подпись уполномоченного лица, принявшего заявку</w:t>
      </w:r>
    </w:p>
    <w:p w:rsidR="006750E7" w:rsidRDefault="008B5164" w:rsidP="008B5164">
      <w:pPr>
        <w:widowControl/>
        <w:ind w:right="46"/>
        <w:jc w:val="both"/>
        <w:rPr>
          <w:rFonts w:ascii="Times New Roman" w:eastAsia="Times New Roman" w:hAnsi="Times New Roman" w:cs="Times New Roman"/>
          <w:lang w:bidi="ar-SA"/>
        </w:rPr>
      </w:pPr>
      <w:r>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w:t>
      </w:r>
    </w:p>
    <w:p w:rsidR="006750E7" w:rsidRDefault="008B5164" w:rsidP="008B5164">
      <w:pPr>
        <w:widowControl/>
        <w:tabs>
          <w:tab w:val="left" w:pos="1875"/>
        </w:tabs>
        <w:rPr>
          <w:rFonts w:ascii="Times New Roman" w:eastAsia="Times New Roman" w:hAnsi="Times New Roman" w:cs="Times New Roman"/>
          <w:color w:val="auto"/>
          <w:lang w:bidi="ar-SA"/>
        </w:rPr>
      </w:pPr>
      <w:r>
        <w:rPr>
          <w:rFonts w:ascii="Times New Roman" w:eastAsia="Times New Roman" w:hAnsi="Times New Roman" w:cs="Times New Roman"/>
          <w:lang w:bidi="ar-SA"/>
        </w:rPr>
        <w:t>Отметка об отказе в принятии заявки: ______________________________________________</w:t>
      </w:r>
    </w:p>
    <w:p w:rsidR="006750E7" w:rsidRDefault="006750E7" w:rsidP="008B5164">
      <w:pPr>
        <w:widowControl/>
        <w:ind w:right="-284"/>
        <w:jc w:val="center"/>
        <w:rPr>
          <w:rFonts w:ascii="Times New Roman" w:eastAsia="Times New Roman" w:hAnsi="Times New Roman" w:cs="Times New Roman"/>
          <w:color w:val="auto"/>
          <w:lang w:bidi="ar-SA"/>
        </w:rPr>
      </w:pPr>
    </w:p>
    <w:p w:rsidR="00575E33" w:rsidRDefault="00575E33" w:rsidP="008B5164">
      <w:pPr>
        <w:widowControl/>
        <w:ind w:right="-284"/>
        <w:jc w:val="center"/>
        <w:rPr>
          <w:rFonts w:ascii="Times New Roman" w:eastAsia="Times New Roman" w:hAnsi="Times New Roman" w:cs="Times New Roman"/>
          <w:color w:val="auto"/>
          <w:lang w:bidi="ar-SA"/>
        </w:rPr>
      </w:pPr>
    </w:p>
    <w:p w:rsidR="00575E33" w:rsidRPr="00C46C78" w:rsidRDefault="00575E33" w:rsidP="00575E33">
      <w:pPr>
        <w:rPr>
          <w:rFonts w:ascii="Times New Roman" w:hAnsi="Times New Roman"/>
          <w:sz w:val="28"/>
          <w:szCs w:val="28"/>
          <w:lang w:eastAsia="ar-SA"/>
        </w:rPr>
      </w:pPr>
      <w:r w:rsidRPr="00C46C78">
        <w:rPr>
          <w:rFonts w:ascii="Times New Roman" w:hAnsi="Times New Roman"/>
          <w:sz w:val="28"/>
          <w:szCs w:val="28"/>
          <w:lang w:eastAsia="ar-SA"/>
        </w:rPr>
        <w:t>ВЕРНО: Руководитель аппарата</w:t>
      </w:r>
    </w:p>
    <w:p w:rsidR="00575E33" w:rsidRPr="00C46C78" w:rsidRDefault="00575E33" w:rsidP="00575E33">
      <w:pPr>
        <w:rPr>
          <w:rStyle w:val="ac"/>
          <w:rFonts w:ascii="Times New Roman" w:hAnsi="Times New Roman"/>
          <w:color w:val="000000" w:themeColor="text1"/>
          <w:sz w:val="28"/>
          <w:szCs w:val="28"/>
        </w:rPr>
      </w:pPr>
      <w:r w:rsidRPr="00C46C78">
        <w:rPr>
          <w:rFonts w:ascii="Times New Roman" w:hAnsi="Times New Roman"/>
          <w:sz w:val="28"/>
          <w:szCs w:val="28"/>
          <w:lang w:eastAsia="ar-SA"/>
        </w:rPr>
        <w:t xml:space="preserve">                администрации муниципального района                    А.А. Строганов</w:t>
      </w:r>
    </w:p>
    <w:p w:rsidR="00575E33" w:rsidRDefault="00575E33" w:rsidP="008B5164">
      <w:pPr>
        <w:widowControl/>
        <w:ind w:right="-284"/>
        <w:jc w:val="center"/>
        <w:rPr>
          <w:rFonts w:ascii="Times New Roman" w:eastAsia="Times New Roman" w:hAnsi="Times New Roman" w:cs="Times New Roman"/>
          <w:color w:val="auto"/>
          <w:lang w:bidi="ar-SA"/>
        </w:rPr>
      </w:pPr>
      <w:bookmarkStart w:id="6" w:name="_GoBack"/>
      <w:bookmarkEnd w:id="6"/>
    </w:p>
    <w:sectPr w:rsidR="00575E33" w:rsidSect="008B516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26E2"/>
    <w:multiLevelType w:val="multilevel"/>
    <w:tmpl w:val="D6005D7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DB622B"/>
    <w:multiLevelType w:val="multilevel"/>
    <w:tmpl w:val="A7A26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E795B12"/>
    <w:multiLevelType w:val="multilevel"/>
    <w:tmpl w:val="31C82786"/>
    <w:lvl w:ilvl="0">
      <w:start w:val="1"/>
      <w:numFmt w:val="decimal"/>
      <w:lvlText w:val="%1."/>
      <w:lvlJc w:val="left"/>
      <w:pPr>
        <w:tabs>
          <w:tab w:val="num" w:pos="0"/>
        </w:tabs>
        <w:ind w:left="360" w:hanging="360"/>
      </w:pPr>
      <w:rPr>
        <w:rFonts w:eastAsia="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12C95E14"/>
    <w:multiLevelType w:val="multilevel"/>
    <w:tmpl w:val="FA1A703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14B92D4B"/>
    <w:multiLevelType w:val="multilevel"/>
    <w:tmpl w:val="B23C3AD6"/>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A626C5"/>
    <w:multiLevelType w:val="multilevel"/>
    <w:tmpl w:val="1024716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F60B18"/>
    <w:multiLevelType w:val="multilevel"/>
    <w:tmpl w:val="7772DD8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nsid w:val="28352F22"/>
    <w:multiLevelType w:val="multilevel"/>
    <w:tmpl w:val="B63222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FE27945"/>
    <w:multiLevelType w:val="multilevel"/>
    <w:tmpl w:val="1DACD2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8745EAE"/>
    <w:multiLevelType w:val="multilevel"/>
    <w:tmpl w:val="06EA9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8C33727"/>
    <w:multiLevelType w:val="multilevel"/>
    <w:tmpl w:val="04F0EE2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D82A2A"/>
    <w:multiLevelType w:val="multilevel"/>
    <w:tmpl w:val="B1E652CC"/>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4D36E2"/>
    <w:multiLevelType w:val="multilevel"/>
    <w:tmpl w:val="77F8D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798342A"/>
    <w:multiLevelType w:val="multilevel"/>
    <w:tmpl w:val="DF2AE6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nsid w:val="5CFB42AB"/>
    <w:multiLevelType w:val="multilevel"/>
    <w:tmpl w:val="D7DEDC4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61C7653C"/>
    <w:multiLevelType w:val="multilevel"/>
    <w:tmpl w:val="EF2620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C017A6"/>
    <w:multiLevelType w:val="multilevel"/>
    <w:tmpl w:val="CB82F89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nsid w:val="655B2076"/>
    <w:multiLevelType w:val="multilevel"/>
    <w:tmpl w:val="EEDC19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7446E6F"/>
    <w:multiLevelType w:val="multilevel"/>
    <w:tmpl w:val="E900258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1261CD"/>
    <w:multiLevelType w:val="multilevel"/>
    <w:tmpl w:val="6FD4A09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nsid w:val="72D2320D"/>
    <w:multiLevelType w:val="multilevel"/>
    <w:tmpl w:val="C37E63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76AF7928"/>
    <w:multiLevelType w:val="multilevel"/>
    <w:tmpl w:val="90BC2102"/>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2"/>
  </w:num>
  <w:num w:numId="4">
    <w:abstractNumId w:val="14"/>
  </w:num>
  <w:num w:numId="5">
    <w:abstractNumId w:val="8"/>
  </w:num>
  <w:num w:numId="6">
    <w:abstractNumId w:val="1"/>
  </w:num>
  <w:num w:numId="7">
    <w:abstractNumId w:val="13"/>
  </w:num>
  <w:num w:numId="8">
    <w:abstractNumId w:val="9"/>
  </w:num>
  <w:num w:numId="9">
    <w:abstractNumId w:val="19"/>
  </w:num>
  <w:num w:numId="10">
    <w:abstractNumId w:val="6"/>
  </w:num>
  <w:num w:numId="11">
    <w:abstractNumId w:val="16"/>
  </w:num>
  <w:num w:numId="12">
    <w:abstractNumId w:val="3"/>
  </w:num>
  <w:num w:numId="13">
    <w:abstractNumId w:val="20"/>
  </w:num>
  <w:num w:numId="14">
    <w:abstractNumId w:val="15"/>
  </w:num>
  <w:num w:numId="15">
    <w:abstractNumId w:val="11"/>
  </w:num>
  <w:num w:numId="16">
    <w:abstractNumId w:val="18"/>
  </w:num>
  <w:num w:numId="17">
    <w:abstractNumId w:val="5"/>
  </w:num>
  <w:num w:numId="18">
    <w:abstractNumId w:val="4"/>
  </w:num>
  <w:num w:numId="19">
    <w:abstractNumId w:val="10"/>
  </w:num>
  <w:num w:numId="20">
    <w:abstractNumId w:val="7"/>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E7"/>
    <w:rsid w:val="00236A84"/>
    <w:rsid w:val="003A42C0"/>
    <w:rsid w:val="00575E33"/>
    <w:rsid w:val="006750E7"/>
    <w:rsid w:val="00897606"/>
    <w:rsid w:val="008B5164"/>
    <w:rsid w:val="00946C9B"/>
    <w:rsid w:val="00C24989"/>
    <w:rsid w:val="00CA18F3"/>
    <w:rsid w:val="00E84A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A672-25C5-4044-8A5C-E1486F16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AD"/>
    <w:pPr>
      <w:widowControl w:val="0"/>
    </w:pPr>
    <w:rPr>
      <w:color w:val="000000"/>
    </w:rPr>
  </w:style>
  <w:style w:type="paragraph" w:styleId="1">
    <w:name w:val="heading 1"/>
    <w:basedOn w:val="a"/>
    <w:next w:val="a"/>
    <w:link w:val="10"/>
    <w:qFormat/>
    <w:rsid w:val="00993FBA"/>
    <w:pPr>
      <w:keepNext/>
      <w:widowControl/>
      <w:ind w:left="510"/>
      <w:jc w:val="both"/>
      <w:outlineLvl w:val="0"/>
    </w:pPr>
    <w:rPr>
      <w:rFonts w:ascii="Times New Roman" w:eastAsia="Times New Roman" w:hAnsi="Times New Roman" w:cs="Times New Roman"/>
      <w:b/>
      <w:bCs/>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Гиперссылка1"/>
    <w:uiPriority w:val="99"/>
    <w:unhideWhenUsed/>
    <w:rsid w:val="00993FBA"/>
    <w:rPr>
      <w:color w:val="0000FF"/>
      <w:u w:val="single"/>
    </w:rPr>
  </w:style>
  <w:style w:type="character" w:customStyle="1" w:styleId="3">
    <w:name w:val="Основной текст (3)_"/>
    <w:basedOn w:val="a0"/>
    <w:link w:val="30"/>
    <w:qFormat/>
    <w:rsid w:val="007A67AD"/>
    <w:rPr>
      <w:rFonts w:ascii="Segoe UI" w:eastAsia="Segoe UI" w:hAnsi="Segoe UI" w:cs="Segoe UI"/>
      <w:b/>
      <w:bCs/>
      <w:i w:val="0"/>
      <w:iCs w:val="0"/>
      <w:caps w:val="0"/>
      <w:smallCaps w:val="0"/>
      <w:strike w:val="0"/>
      <w:dstrike w:val="0"/>
      <w:sz w:val="76"/>
      <w:szCs w:val="76"/>
      <w:u w:val="none"/>
      <w:lang w:val="en-US" w:eastAsia="en-US" w:bidi="en-US"/>
    </w:rPr>
  </w:style>
  <w:style w:type="character" w:customStyle="1" w:styleId="4">
    <w:name w:val="Основной текст (4)_"/>
    <w:basedOn w:val="a0"/>
    <w:link w:val="40"/>
    <w:qFormat/>
    <w:rsid w:val="007A67AD"/>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
    <w:name w:val="Основной текст (5)_"/>
    <w:basedOn w:val="a0"/>
    <w:link w:val="51"/>
    <w:qFormat/>
    <w:rsid w:val="007A67AD"/>
    <w:rPr>
      <w:rFonts w:ascii="Times New Roman" w:eastAsia="Times New Roman" w:hAnsi="Times New Roman" w:cs="Times New Roman"/>
      <w:b/>
      <w:bCs/>
      <w:i w:val="0"/>
      <w:iCs w:val="0"/>
      <w:caps w:val="0"/>
      <w:smallCaps w:val="0"/>
      <w:strike w:val="0"/>
      <w:dstrike w:val="0"/>
      <w:spacing w:val="70"/>
      <w:sz w:val="26"/>
      <w:szCs w:val="26"/>
      <w:u w:val="none"/>
    </w:rPr>
  </w:style>
  <w:style w:type="character" w:customStyle="1" w:styleId="2">
    <w:name w:val="Основной текст (2)_"/>
    <w:basedOn w:val="a0"/>
    <w:link w:val="20"/>
    <w:qFormat/>
    <w:rsid w:val="007A67AD"/>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6">
    <w:name w:val="Основной текст (6)_"/>
    <w:basedOn w:val="a0"/>
    <w:link w:val="60"/>
    <w:qFormat/>
    <w:rsid w:val="007A67AD"/>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2Exact">
    <w:name w:val="Основной текст (2) Exact"/>
    <w:basedOn w:val="a0"/>
    <w:qFormat/>
    <w:rsid w:val="007A67AD"/>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0">
    <w:name w:val="Заголовок 1 Знак"/>
    <w:basedOn w:val="a0"/>
    <w:link w:val="1"/>
    <w:qFormat/>
    <w:rsid w:val="00993FBA"/>
    <w:rPr>
      <w:rFonts w:ascii="Times New Roman" w:eastAsia="Times New Roman" w:hAnsi="Times New Roman" w:cs="Times New Roman"/>
      <w:b/>
      <w:bCs/>
      <w:szCs w:val="20"/>
      <w:lang w:bidi="ar-SA"/>
    </w:rPr>
  </w:style>
  <w:style w:type="character" w:customStyle="1" w:styleId="a3">
    <w:name w:val="Основной текст Знак"/>
    <w:basedOn w:val="a0"/>
    <w:link w:val="a4"/>
    <w:qFormat/>
    <w:rsid w:val="00993FBA"/>
    <w:rPr>
      <w:rFonts w:ascii="Times New Roman" w:eastAsia="Times New Roman" w:hAnsi="Times New Roman" w:cs="Times New Roman"/>
      <w:sz w:val="28"/>
      <w:szCs w:val="20"/>
      <w:lang w:bidi="ar-SA"/>
    </w:rPr>
  </w:style>
  <w:style w:type="character" w:customStyle="1" w:styleId="a5">
    <w:name w:val="Основной текст с отступом Знак"/>
    <w:basedOn w:val="a0"/>
    <w:link w:val="a6"/>
    <w:qFormat/>
    <w:rsid w:val="00993FBA"/>
    <w:rPr>
      <w:rFonts w:ascii="Times New Roman" w:eastAsia="Times New Roman" w:hAnsi="Times New Roman" w:cs="Times New Roman"/>
      <w:sz w:val="28"/>
      <w:szCs w:val="20"/>
      <w:lang w:bidi="ar-SA"/>
    </w:rPr>
  </w:style>
  <w:style w:type="character" w:customStyle="1" w:styleId="a7">
    <w:name w:val="Заголовок Знак"/>
    <w:qFormat/>
    <w:rsid w:val="00993FBA"/>
    <w:rPr>
      <w:rFonts w:ascii="Times New Roman" w:hAnsi="Times New Roman"/>
      <w:sz w:val="24"/>
    </w:rPr>
  </w:style>
  <w:style w:type="character" w:customStyle="1" w:styleId="a8">
    <w:name w:val="Название Знак"/>
    <w:basedOn w:val="a0"/>
    <w:link w:val="12"/>
    <w:uiPriority w:val="10"/>
    <w:qFormat/>
    <w:rsid w:val="00993FBA"/>
    <w:rPr>
      <w:rFonts w:ascii="Calibri Light" w:eastAsia="Times New Roman" w:hAnsi="Calibri Light" w:cs="Times New Roman"/>
      <w:spacing w:val="-10"/>
      <w:kern w:val="2"/>
      <w:sz w:val="56"/>
      <w:szCs w:val="56"/>
    </w:rPr>
  </w:style>
  <w:style w:type="character" w:customStyle="1" w:styleId="13">
    <w:name w:val="Название Знак1"/>
    <w:basedOn w:val="a0"/>
    <w:link w:val="a9"/>
    <w:uiPriority w:val="10"/>
    <w:qFormat/>
    <w:rsid w:val="00993FBA"/>
    <w:rPr>
      <w:rFonts w:asciiTheme="majorHAnsi" w:eastAsiaTheme="majorEastAsia" w:hAnsiTheme="majorHAnsi" w:cstheme="majorBidi"/>
      <w:spacing w:val="-10"/>
      <w:kern w:val="2"/>
      <w:sz w:val="56"/>
      <w:szCs w:val="56"/>
    </w:rPr>
  </w:style>
  <w:style w:type="character" w:customStyle="1" w:styleId="aa">
    <w:name w:val="Текст выноски Знак"/>
    <w:basedOn w:val="a0"/>
    <w:link w:val="ab"/>
    <w:uiPriority w:val="99"/>
    <w:semiHidden/>
    <w:qFormat/>
    <w:rsid w:val="005A62C5"/>
    <w:rPr>
      <w:rFonts w:ascii="Segoe UI" w:hAnsi="Segoe UI" w:cs="Segoe UI"/>
      <w:color w:val="000000"/>
      <w:sz w:val="18"/>
      <w:szCs w:val="18"/>
    </w:rPr>
  </w:style>
  <w:style w:type="character" w:customStyle="1" w:styleId="ac">
    <w:name w:val="Цветовое выделение"/>
    <w:uiPriority w:val="99"/>
    <w:qFormat/>
    <w:rsid w:val="00EB451C"/>
    <w:rPr>
      <w:b/>
      <w:color w:val="26282F"/>
    </w:rPr>
  </w:style>
  <w:style w:type="character" w:customStyle="1" w:styleId="50">
    <w:name w:val="Основной текст (5)"/>
    <w:qFormat/>
    <w:rPr>
      <w:b/>
      <w:bCs/>
      <w:i/>
      <w:iCs/>
      <w:sz w:val="23"/>
      <w:szCs w:val="23"/>
      <w:u w:val="single"/>
      <w:shd w:val="clear" w:color="auto" w:fill="FFFFFF"/>
      <w:lang w:bidi="ar-SA"/>
    </w:rPr>
  </w:style>
  <w:style w:type="paragraph" w:customStyle="1" w:styleId="ad">
    <w:name w:val="Заголовок"/>
    <w:basedOn w:val="a"/>
    <w:next w:val="a4"/>
    <w:qFormat/>
    <w:pPr>
      <w:keepNext/>
      <w:spacing w:before="240" w:after="120"/>
    </w:pPr>
    <w:rPr>
      <w:rFonts w:ascii="PT Astra Serif" w:eastAsia="Microsoft YaHei" w:hAnsi="PT Astra Serif"/>
      <w:sz w:val="28"/>
      <w:szCs w:val="28"/>
    </w:rPr>
  </w:style>
  <w:style w:type="paragraph" w:styleId="a4">
    <w:name w:val="Body Text"/>
    <w:basedOn w:val="a"/>
    <w:link w:val="a3"/>
    <w:rsid w:val="00993FBA"/>
    <w:pPr>
      <w:widowControl/>
    </w:pPr>
    <w:rPr>
      <w:rFonts w:ascii="Times New Roman" w:eastAsia="Times New Roman" w:hAnsi="Times New Roman" w:cs="Times New Roman"/>
      <w:color w:val="auto"/>
      <w:sz w:val="28"/>
      <w:szCs w:val="20"/>
      <w:lang w:bidi="ar-SA"/>
    </w:rPr>
  </w:style>
  <w:style w:type="paragraph" w:styleId="ae">
    <w:name w:val="List"/>
    <w:basedOn w:val="a4"/>
    <w:rPr>
      <w:rFonts w:ascii="PT Astra Serif" w:hAnsi="PT Astra Serif" w:cs="Arial Unicode MS"/>
    </w:rPr>
  </w:style>
  <w:style w:type="paragraph" w:styleId="af">
    <w:name w:val="caption"/>
    <w:basedOn w:val="a"/>
    <w:qFormat/>
    <w:pPr>
      <w:suppressLineNumbers/>
      <w:spacing w:before="120" w:after="120"/>
    </w:pPr>
    <w:rPr>
      <w:rFonts w:ascii="PT Astra Serif" w:hAnsi="PT Astra Serif"/>
      <w:i/>
      <w:iCs/>
    </w:rPr>
  </w:style>
  <w:style w:type="paragraph" w:styleId="af0">
    <w:name w:val="index heading"/>
    <w:basedOn w:val="a"/>
    <w:qFormat/>
    <w:pPr>
      <w:suppressLineNumbers/>
    </w:pPr>
    <w:rPr>
      <w:rFonts w:ascii="PT Astra Serif" w:hAnsi="PT Astra Serif"/>
    </w:rPr>
  </w:style>
  <w:style w:type="paragraph" w:customStyle="1" w:styleId="30">
    <w:name w:val="Основной текст (3)"/>
    <w:basedOn w:val="a"/>
    <w:link w:val="3"/>
    <w:qFormat/>
    <w:rsid w:val="007A67AD"/>
    <w:pPr>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40">
    <w:name w:val="Основной текст (4)"/>
    <w:basedOn w:val="a"/>
    <w:link w:val="4"/>
    <w:qFormat/>
    <w:rsid w:val="007A67AD"/>
    <w:pPr>
      <w:shd w:val="clear" w:color="auto" w:fill="FFFFFF"/>
      <w:spacing w:before="300" w:line="264" w:lineRule="exact"/>
      <w:jc w:val="center"/>
    </w:pPr>
    <w:rPr>
      <w:rFonts w:ascii="Times New Roman" w:eastAsia="Times New Roman" w:hAnsi="Times New Roman" w:cs="Times New Roman"/>
      <w:b/>
      <w:bCs/>
      <w:sz w:val="22"/>
      <w:szCs w:val="22"/>
    </w:rPr>
  </w:style>
  <w:style w:type="paragraph" w:customStyle="1" w:styleId="51">
    <w:name w:val="Основной текст (5)1"/>
    <w:basedOn w:val="a"/>
    <w:link w:val="5"/>
    <w:qFormat/>
    <w:rsid w:val="007A67AD"/>
    <w:pPr>
      <w:shd w:val="clear" w:color="auto" w:fill="FFFFFF"/>
      <w:spacing w:before="300" w:after="360" w:line="0" w:lineRule="atLeast"/>
      <w:jc w:val="center"/>
    </w:pPr>
    <w:rPr>
      <w:rFonts w:ascii="Times New Roman" w:eastAsia="Times New Roman" w:hAnsi="Times New Roman" w:cs="Times New Roman"/>
      <w:b/>
      <w:bCs/>
      <w:spacing w:val="70"/>
      <w:sz w:val="26"/>
      <w:szCs w:val="26"/>
    </w:rPr>
  </w:style>
  <w:style w:type="paragraph" w:customStyle="1" w:styleId="20">
    <w:name w:val="Основной текст (2)"/>
    <w:basedOn w:val="a"/>
    <w:link w:val="2"/>
    <w:qFormat/>
    <w:rsid w:val="007A67AD"/>
    <w:pPr>
      <w:shd w:val="clear" w:color="auto" w:fill="FFFFFF"/>
      <w:spacing w:before="360" w:after="60" w:line="0" w:lineRule="atLeast"/>
      <w:jc w:val="center"/>
    </w:pPr>
    <w:rPr>
      <w:rFonts w:ascii="Times New Roman" w:eastAsia="Times New Roman" w:hAnsi="Times New Roman" w:cs="Times New Roman"/>
      <w:sz w:val="26"/>
      <w:szCs w:val="26"/>
    </w:rPr>
  </w:style>
  <w:style w:type="paragraph" w:customStyle="1" w:styleId="60">
    <w:name w:val="Основной текст (6)"/>
    <w:basedOn w:val="a"/>
    <w:link w:val="6"/>
    <w:qFormat/>
    <w:rsid w:val="007A67AD"/>
    <w:pPr>
      <w:shd w:val="clear" w:color="auto" w:fill="FFFFFF"/>
      <w:spacing w:before="60" w:after="660" w:line="0" w:lineRule="atLeast"/>
      <w:jc w:val="center"/>
    </w:pPr>
    <w:rPr>
      <w:rFonts w:ascii="Times New Roman" w:eastAsia="Times New Roman" w:hAnsi="Times New Roman" w:cs="Times New Roman"/>
      <w:b/>
      <w:bCs/>
      <w:sz w:val="17"/>
      <w:szCs w:val="17"/>
    </w:rPr>
  </w:style>
  <w:style w:type="paragraph" w:customStyle="1" w:styleId="21">
    <w:name w:val="Без интервала2"/>
    <w:qFormat/>
    <w:rsid w:val="006F061B"/>
    <w:rPr>
      <w:rFonts w:ascii="Calibri" w:hAnsi="Calibri" w:cs="Times New Roman"/>
      <w:sz w:val="22"/>
      <w:szCs w:val="22"/>
      <w:lang w:bidi="ar-SA"/>
    </w:rPr>
  </w:style>
  <w:style w:type="paragraph" w:styleId="af1">
    <w:name w:val="No Spacing"/>
    <w:uiPriority w:val="1"/>
    <w:qFormat/>
    <w:rsid w:val="00993FBA"/>
    <w:rPr>
      <w:rFonts w:ascii="Calibri" w:eastAsia="Calibri" w:hAnsi="Calibri" w:cs="Times New Roman"/>
      <w:sz w:val="22"/>
      <w:szCs w:val="22"/>
      <w:lang w:eastAsia="en-US" w:bidi="ar-SA"/>
    </w:rPr>
  </w:style>
  <w:style w:type="paragraph" w:styleId="af2">
    <w:name w:val="List Paragraph"/>
    <w:basedOn w:val="a"/>
    <w:uiPriority w:val="34"/>
    <w:qFormat/>
    <w:rsid w:val="00993FB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6">
    <w:name w:val="Body Text Indent"/>
    <w:basedOn w:val="a"/>
    <w:link w:val="a5"/>
    <w:rsid w:val="00993FBA"/>
    <w:pPr>
      <w:widowControl/>
      <w:spacing w:after="120"/>
      <w:ind w:left="283"/>
    </w:pPr>
    <w:rPr>
      <w:rFonts w:ascii="Times New Roman" w:eastAsia="Times New Roman" w:hAnsi="Times New Roman" w:cs="Times New Roman"/>
      <w:color w:val="auto"/>
      <w:sz w:val="28"/>
      <w:szCs w:val="20"/>
      <w:lang w:bidi="ar-SA"/>
    </w:rPr>
  </w:style>
  <w:style w:type="paragraph" w:customStyle="1" w:styleId="12">
    <w:name w:val="Название1"/>
    <w:basedOn w:val="a"/>
    <w:next w:val="a"/>
    <w:link w:val="a8"/>
    <w:uiPriority w:val="10"/>
    <w:qFormat/>
    <w:rsid w:val="00993FBA"/>
    <w:pPr>
      <w:widowControl/>
      <w:contextualSpacing/>
    </w:pPr>
    <w:rPr>
      <w:rFonts w:ascii="Calibri Light" w:eastAsia="Times New Roman" w:hAnsi="Calibri Light" w:cs="Times New Roman"/>
      <w:color w:val="auto"/>
      <w:spacing w:val="-10"/>
      <w:kern w:val="2"/>
      <w:sz w:val="56"/>
      <w:szCs w:val="56"/>
    </w:rPr>
  </w:style>
  <w:style w:type="paragraph" w:styleId="a9">
    <w:name w:val="Title"/>
    <w:basedOn w:val="a"/>
    <w:next w:val="a"/>
    <w:link w:val="13"/>
    <w:uiPriority w:val="10"/>
    <w:qFormat/>
    <w:rsid w:val="00993FBA"/>
    <w:pPr>
      <w:contextualSpacing/>
    </w:pPr>
    <w:rPr>
      <w:rFonts w:asciiTheme="majorHAnsi" w:eastAsiaTheme="majorEastAsia" w:hAnsiTheme="majorHAnsi" w:cstheme="majorBidi"/>
      <w:color w:val="auto"/>
      <w:spacing w:val="-10"/>
      <w:kern w:val="2"/>
      <w:sz w:val="56"/>
      <w:szCs w:val="56"/>
    </w:rPr>
  </w:style>
  <w:style w:type="paragraph" w:styleId="ab">
    <w:name w:val="Balloon Text"/>
    <w:basedOn w:val="a"/>
    <w:link w:val="aa"/>
    <w:uiPriority w:val="99"/>
    <w:semiHidden/>
    <w:unhideWhenUsed/>
    <w:qFormat/>
    <w:rsid w:val="005A62C5"/>
    <w:rPr>
      <w:rFonts w:ascii="Segoe UI" w:hAnsi="Segoe UI" w:cs="Segoe UI"/>
      <w:sz w:val="18"/>
      <w:szCs w:val="18"/>
    </w:rPr>
  </w:style>
  <w:style w:type="paragraph" w:customStyle="1" w:styleId="af3">
    <w:name w:val="Нормальный (таблица)"/>
    <w:basedOn w:val="a"/>
    <w:next w:val="a"/>
    <w:uiPriority w:val="99"/>
    <w:qFormat/>
    <w:rsid w:val="00EB451C"/>
    <w:pPr>
      <w:jc w:val="both"/>
    </w:pPr>
    <w:rPr>
      <w:rFonts w:ascii="Times New Roman" w:eastAsia="Times New Roman" w:hAnsi="Times New Roman" w:cs="Times New Roman"/>
      <w:color w:val="auto"/>
      <w:lang w:bidi="ar-SA"/>
    </w:rPr>
  </w:style>
  <w:style w:type="paragraph" w:customStyle="1" w:styleId="af4">
    <w:name w:val="Таблицы (моноширинный)"/>
    <w:basedOn w:val="a"/>
    <w:next w:val="a"/>
    <w:uiPriority w:val="99"/>
    <w:qFormat/>
    <w:rsid w:val="00EB451C"/>
    <w:rPr>
      <w:rFonts w:ascii="Courier New" w:eastAsia="Times New Roman" w:hAnsi="Courier New" w:cs="Courier New"/>
      <w:color w:val="auto"/>
      <w:lang w:bidi="ar-SA"/>
    </w:rPr>
  </w:style>
  <w:style w:type="paragraph" w:customStyle="1" w:styleId="ConsNormal">
    <w:name w:val="ConsNormal"/>
    <w:qFormat/>
    <w:rsid w:val="002312BB"/>
    <w:pPr>
      <w:widowControl w:val="0"/>
      <w:spacing w:before="120"/>
      <w:ind w:left="221" w:right="19772" w:firstLine="720"/>
      <w:jc w:val="both"/>
    </w:pPr>
    <w:rPr>
      <w:rFonts w:ascii="Arial" w:eastAsia="Times New Roman" w:hAnsi="Arial" w:cs="Arial"/>
      <w:sz w:val="20"/>
      <w:szCs w:val="20"/>
      <w:lang w:bidi="ar-SA"/>
    </w:rPr>
  </w:style>
  <w:style w:type="paragraph" w:customStyle="1" w:styleId="af5">
    <w:name w:val="Обычный текст"/>
    <w:basedOn w:val="a"/>
    <w:qFormat/>
    <w:pPr>
      <w:ind w:firstLine="709"/>
      <w:jc w:val="both"/>
    </w:pPr>
    <w:rPr>
      <w:lang w:val="en-US" w:eastAsia="ar-SA" w:bidi="en-US"/>
    </w:rPr>
  </w:style>
  <w:style w:type="paragraph" w:styleId="31">
    <w:name w:val="Body Text Indent 3"/>
    <w:basedOn w:val="a"/>
    <w:qFormat/>
    <w:pPr>
      <w:spacing w:after="120" w:line="276" w:lineRule="auto"/>
      <w:ind w:left="283"/>
    </w:pPr>
    <w:rPr>
      <w:rFonts w:ascii="Calibri" w:hAnsi="Calibri"/>
      <w:sz w:val="16"/>
      <w:szCs w:val="16"/>
    </w:rPr>
  </w:style>
  <w:style w:type="paragraph" w:customStyle="1" w:styleId="Iauiue">
    <w:name w:val="Iau?iue"/>
    <w:qFormat/>
    <w:pPr>
      <w:widowControl w:val="0"/>
    </w:pPr>
    <w:rPr>
      <w:rFonts w:ascii="Times New Roman" w:eastAsia="Arial" w:hAnsi="Times New Roman" w:cs="Times New Roman"/>
      <w:sz w:val="20"/>
      <w:szCs w:val="20"/>
      <w:lang w:eastAsia="ar-SA"/>
    </w:rPr>
  </w:style>
  <w:style w:type="numbering" w:customStyle="1" w:styleId="14">
    <w:name w:val="Нет списка1"/>
    <w:uiPriority w:val="99"/>
    <w:semiHidden/>
    <w:unhideWhenUsed/>
    <w:qFormat/>
    <w:rsid w:val="0099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13854</Words>
  <Characters>78971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Делопроизводство</cp:lastModifiedBy>
  <cp:revision>4</cp:revision>
  <cp:lastPrinted>2024-01-17T12:41:00Z</cp:lastPrinted>
  <dcterms:created xsi:type="dcterms:W3CDTF">2024-01-17T12:30:00Z</dcterms:created>
  <dcterms:modified xsi:type="dcterms:W3CDTF">2024-01-17T12:43:00Z</dcterms:modified>
  <dc:language>ru-RU</dc:language>
</cp:coreProperties>
</file>