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charts/colors8.xml" ContentType="application/vnd.ms-office.chartcolorstyle+xml"/>
  <Override PartName="/word/charts/colors7.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style8.xml" ContentType="application/vnd.ms-office.chartstyle+xml"/>
  <Override PartName="/word/charts/colors6.xml" ContentType="application/vnd.ms-office.chartcolorstyle+xml"/>
  <Override PartName="/word/charts/colors5.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style6.xml" ContentType="application/vnd.ms-office.chartstyle+xml"/>
  <Override PartName="/word/charts/style7.xml" ContentType="application/vnd.ms-office.chartstyle+xml"/>
  <Override PartName="/word/charts/colors3.xml" ContentType="application/vnd.ms-office.chartcolorstyle+xml"/>
  <Override PartName="/word/charts/colors4.xml" ContentType="application/vnd.ms-office.chartcolor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colors2.xml" ContentType="application/vnd.ms-office.chartcolorstyle+xml"/>
  <Override PartName="/word/charts/colors1.xml" ContentType="application/vnd.ms-office.chartcolorstyle+xml"/>
  <Override PartName="/word/charts/style5.xml" ContentType="application/vnd.ms-office.chartstyle+xml"/>
  <Override PartName="/word/charts/style3.xml" ContentType="application/vnd.ms-office.chartstyle+xml"/>
  <Override PartName="/word/charts/style4.xml" ContentType="application/vnd.ms-office.chartsty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6C" w:rsidRPr="00FA3C9B" w:rsidRDefault="00A7426C" w:rsidP="00A7426C">
      <w:pPr>
        <w:widowControl w:val="0"/>
        <w:autoSpaceDE w:val="0"/>
        <w:autoSpaceDN w:val="0"/>
        <w:adjustRightInd w:val="0"/>
        <w:spacing w:after="0" w:line="240" w:lineRule="auto"/>
        <w:jc w:val="center"/>
        <w:rPr>
          <w:rFonts w:ascii="Times New Roman" w:eastAsia="Times New Roman" w:hAnsi="Times New Roman"/>
          <w:sz w:val="20"/>
          <w:szCs w:val="20"/>
        </w:rPr>
      </w:pPr>
      <w:r>
        <w:rPr>
          <w:rFonts w:ascii="Courier New" w:eastAsia="Times New Roman" w:hAnsi="Courier New"/>
          <w:noProof/>
          <w:spacing w:val="20"/>
          <w:sz w:val="28"/>
          <w:szCs w:val="28"/>
        </w:rPr>
        <w:drawing>
          <wp:inline distT="0" distB="0" distL="0" distR="0">
            <wp:extent cx="647700" cy="82102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647700" cy="821028"/>
                    </a:xfrm>
                    <a:prstGeom prst="rect">
                      <a:avLst/>
                    </a:prstGeom>
                    <a:noFill/>
                    <a:ln>
                      <a:noFill/>
                    </a:ln>
                  </pic:spPr>
                </pic:pic>
              </a:graphicData>
            </a:graphic>
          </wp:inline>
        </w:drawing>
      </w:r>
    </w:p>
    <w:p w:rsidR="00A7426C" w:rsidRPr="00FA3C9B" w:rsidRDefault="00A7426C" w:rsidP="00A7426C">
      <w:pPr>
        <w:widowControl w:val="0"/>
        <w:autoSpaceDE w:val="0"/>
        <w:autoSpaceDN w:val="0"/>
        <w:adjustRightInd w:val="0"/>
        <w:spacing w:after="0" w:line="240" w:lineRule="auto"/>
        <w:contextualSpacing/>
        <w:jc w:val="center"/>
        <w:rPr>
          <w:rFonts w:ascii="Times New Roman" w:eastAsia="Times New Roman" w:hAnsi="Times New Roman"/>
          <w:b/>
          <w:sz w:val="36"/>
          <w:szCs w:val="36"/>
        </w:rPr>
      </w:pPr>
      <w:r w:rsidRPr="00FA3C9B">
        <w:rPr>
          <w:rFonts w:ascii="Times New Roman" w:eastAsia="Times New Roman" w:hAnsi="Times New Roman"/>
          <w:b/>
          <w:sz w:val="36"/>
          <w:szCs w:val="36"/>
        </w:rPr>
        <w:t>СОБРАНИЕ ДЕПУТАТОВ</w:t>
      </w:r>
    </w:p>
    <w:p w:rsidR="00A7426C" w:rsidRPr="00FA3C9B" w:rsidRDefault="00A7426C" w:rsidP="00A7426C">
      <w:pPr>
        <w:widowControl w:val="0"/>
        <w:autoSpaceDE w:val="0"/>
        <w:autoSpaceDN w:val="0"/>
        <w:adjustRightInd w:val="0"/>
        <w:spacing w:after="0" w:line="240" w:lineRule="auto"/>
        <w:contextualSpacing/>
        <w:jc w:val="center"/>
        <w:rPr>
          <w:rFonts w:ascii="Times New Roman" w:eastAsia="Times New Roman" w:hAnsi="Times New Roman"/>
          <w:b/>
          <w:sz w:val="36"/>
          <w:szCs w:val="36"/>
        </w:rPr>
      </w:pPr>
      <w:r w:rsidRPr="00FA3C9B">
        <w:rPr>
          <w:rFonts w:ascii="Times New Roman" w:eastAsia="Times New Roman" w:hAnsi="Times New Roman"/>
          <w:b/>
          <w:sz w:val="36"/>
          <w:szCs w:val="36"/>
        </w:rPr>
        <w:t>ПИТЕРСКОГО МУНИЦИПАЛЬНОГО РАЙОНА</w:t>
      </w:r>
    </w:p>
    <w:p w:rsidR="00A7426C" w:rsidRPr="00FA3C9B" w:rsidRDefault="00A7426C" w:rsidP="00A7426C">
      <w:pPr>
        <w:widowControl w:val="0"/>
        <w:autoSpaceDE w:val="0"/>
        <w:autoSpaceDN w:val="0"/>
        <w:adjustRightInd w:val="0"/>
        <w:spacing w:after="0" w:line="240" w:lineRule="auto"/>
        <w:contextualSpacing/>
        <w:jc w:val="center"/>
        <w:rPr>
          <w:rFonts w:ascii="Times New Roman" w:eastAsia="Times New Roman" w:hAnsi="Times New Roman"/>
          <w:b/>
          <w:sz w:val="36"/>
          <w:szCs w:val="36"/>
        </w:rPr>
      </w:pPr>
      <w:r w:rsidRPr="00FA3C9B">
        <w:rPr>
          <w:rFonts w:ascii="Times New Roman" w:eastAsia="Times New Roman" w:hAnsi="Times New Roman"/>
          <w:b/>
          <w:sz w:val="36"/>
          <w:szCs w:val="36"/>
        </w:rPr>
        <w:t>САРАТОВСКОЙ ОБЛАСТИ</w:t>
      </w:r>
    </w:p>
    <w:tbl>
      <w:tblPr>
        <w:tblW w:w="9540" w:type="dxa"/>
        <w:tblInd w:w="-351" w:type="dxa"/>
        <w:tblCellMar>
          <w:left w:w="10" w:type="dxa"/>
          <w:right w:w="10" w:type="dxa"/>
        </w:tblCellMar>
        <w:tblLook w:val="0000"/>
      </w:tblPr>
      <w:tblGrid>
        <w:gridCol w:w="9540"/>
      </w:tblGrid>
      <w:tr w:rsidR="00A7426C" w:rsidRPr="00FA3C9B" w:rsidTr="00A7426C">
        <w:trPr>
          <w:trHeight w:val="100"/>
        </w:trPr>
        <w:tc>
          <w:tcPr>
            <w:tcW w:w="9540" w:type="dxa"/>
            <w:tcBorders>
              <w:top w:val="double" w:sz="18" w:space="0" w:color="000000"/>
            </w:tcBorders>
            <w:shd w:val="clear" w:color="auto" w:fill="auto"/>
            <w:tcMar>
              <w:top w:w="0" w:type="dxa"/>
              <w:left w:w="108" w:type="dxa"/>
              <w:bottom w:w="0" w:type="dxa"/>
              <w:right w:w="108" w:type="dxa"/>
            </w:tcMar>
          </w:tcPr>
          <w:p w:rsidR="00A7426C" w:rsidRPr="00FA3C9B" w:rsidRDefault="00A7426C" w:rsidP="00A7426C">
            <w:pPr>
              <w:widowControl w:val="0"/>
              <w:autoSpaceDE w:val="0"/>
              <w:autoSpaceDN w:val="0"/>
              <w:adjustRightInd w:val="0"/>
              <w:spacing w:after="0" w:line="240" w:lineRule="auto"/>
              <w:rPr>
                <w:rFonts w:ascii="Times New Roman" w:eastAsia="Times New Roman" w:hAnsi="Times New Roman"/>
                <w:b/>
                <w:sz w:val="28"/>
                <w:szCs w:val="28"/>
              </w:rPr>
            </w:pPr>
          </w:p>
        </w:tc>
      </w:tr>
    </w:tbl>
    <w:p w:rsidR="00A7426C" w:rsidRPr="00FA3C9B" w:rsidRDefault="00A7426C" w:rsidP="00A7426C">
      <w:pPr>
        <w:widowControl w:val="0"/>
        <w:autoSpaceDE w:val="0"/>
        <w:autoSpaceDN w:val="0"/>
        <w:adjustRightInd w:val="0"/>
        <w:spacing w:after="0" w:line="240" w:lineRule="auto"/>
        <w:jc w:val="center"/>
        <w:rPr>
          <w:rFonts w:ascii="Times New Roman" w:eastAsia="Times New Roman" w:hAnsi="Times New Roman"/>
          <w:b/>
          <w:sz w:val="40"/>
          <w:szCs w:val="40"/>
        </w:rPr>
      </w:pPr>
      <w:r w:rsidRPr="00FA3C9B">
        <w:rPr>
          <w:rFonts w:ascii="Times New Roman" w:eastAsia="Times New Roman" w:hAnsi="Times New Roman"/>
          <w:b/>
          <w:sz w:val="40"/>
          <w:szCs w:val="40"/>
        </w:rPr>
        <w:t>РЕШЕНИЕ</w:t>
      </w:r>
    </w:p>
    <w:p w:rsidR="00A7426C" w:rsidRPr="00FA3C9B" w:rsidRDefault="00A7426C" w:rsidP="00A7426C">
      <w:pPr>
        <w:widowControl w:val="0"/>
        <w:autoSpaceDE w:val="0"/>
        <w:autoSpaceDN w:val="0"/>
        <w:adjustRightInd w:val="0"/>
        <w:spacing w:after="0" w:line="240" w:lineRule="auto"/>
        <w:jc w:val="center"/>
        <w:rPr>
          <w:rFonts w:ascii="Times New Roman" w:eastAsia="Times New Roman" w:hAnsi="Times New Roman"/>
          <w:b/>
          <w:sz w:val="24"/>
          <w:szCs w:val="24"/>
        </w:rPr>
      </w:pPr>
      <w:r w:rsidRPr="00FA3C9B">
        <w:rPr>
          <w:rFonts w:ascii="Times New Roman" w:eastAsia="Times New Roman" w:hAnsi="Times New Roman"/>
          <w:b/>
          <w:sz w:val="24"/>
          <w:szCs w:val="24"/>
        </w:rPr>
        <w:t>с.Питерка</w:t>
      </w:r>
    </w:p>
    <w:p w:rsidR="00A7426C" w:rsidRDefault="00A7426C" w:rsidP="00A7426C">
      <w:pPr>
        <w:widowControl w:val="0"/>
        <w:autoSpaceDE w:val="0"/>
        <w:autoSpaceDN w:val="0"/>
        <w:adjustRightInd w:val="0"/>
        <w:spacing w:after="0" w:line="240" w:lineRule="auto"/>
        <w:rPr>
          <w:rFonts w:ascii="Times New Roman" w:eastAsia="Times New Roman" w:hAnsi="Times New Roman"/>
          <w:b/>
          <w:sz w:val="28"/>
          <w:szCs w:val="28"/>
        </w:rPr>
      </w:pPr>
      <w:r w:rsidRPr="00FA3C9B">
        <w:rPr>
          <w:rFonts w:ascii="Times New Roman" w:eastAsia="Times New Roman" w:hAnsi="Times New Roman"/>
          <w:b/>
          <w:sz w:val="28"/>
          <w:szCs w:val="28"/>
        </w:rPr>
        <w:t xml:space="preserve">от </w:t>
      </w:r>
      <w:r>
        <w:rPr>
          <w:rFonts w:ascii="Times New Roman" w:eastAsia="Times New Roman" w:hAnsi="Times New Roman"/>
          <w:b/>
          <w:sz w:val="28"/>
          <w:szCs w:val="28"/>
        </w:rPr>
        <w:t>29 декабря</w:t>
      </w:r>
      <w:r w:rsidRPr="00FA3C9B">
        <w:rPr>
          <w:rFonts w:ascii="Times New Roman" w:eastAsia="Times New Roman" w:hAnsi="Times New Roman"/>
          <w:b/>
          <w:sz w:val="28"/>
          <w:szCs w:val="28"/>
        </w:rPr>
        <w:t xml:space="preserve"> 201</w:t>
      </w:r>
      <w:r>
        <w:rPr>
          <w:rFonts w:ascii="Times New Roman" w:eastAsia="Times New Roman" w:hAnsi="Times New Roman"/>
          <w:b/>
          <w:sz w:val="28"/>
          <w:szCs w:val="28"/>
        </w:rPr>
        <w:t>8</w:t>
      </w:r>
      <w:r w:rsidRPr="00FA3C9B">
        <w:rPr>
          <w:rFonts w:ascii="Times New Roman" w:eastAsia="Times New Roman" w:hAnsi="Times New Roman"/>
          <w:b/>
          <w:sz w:val="28"/>
          <w:szCs w:val="28"/>
        </w:rPr>
        <w:t xml:space="preserve"> г</w:t>
      </w:r>
      <w:r>
        <w:rPr>
          <w:rFonts w:ascii="Times New Roman" w:eastAsia="Times New Roman" w:hAnsi="Times New Roman"/>
          <w:b/>
          <w:sz w:val="28"/>
          <w:szCs w:val="28"/>
        </w:rPr>
        <w:t>ода</w:t>
      </w:r>
      <w:r w:rsidRPr="00FA3C9B">
        <w:rPr>
          <w:rFonts w:ascii="Times New Roman" w:eastAsia="Times New Roman" w:hAnsi="Times New Roman"/>
          <w:b/>
          <w:sz w:val="28"/>
          <w:szCs w:val="28"/>
        </w:rPr>
        <w:t xml:space="preserve">                     </w:t>
      </w:r>
      <w:r w:rsidRPr="00FA3C9B">
        <w:rPr>
          <w:rFonts w:ascii="Times New Roman" w:eastAsia="Times New Roman" w:hAnsi="Times New Roman"/>
          <w:b/>
          <w:sz w:val="28"/>
          <w:szCs w:val="28"/>
        </w:rPr>
        <w:tab/>
      </w:r>
      <w:r w:rsidRPr="00FA3C9B">
        <w:rPr>
          <w:rFonts w:ascii="Times New Roman" w:eastAsia="Times New Roman" w:hAnsi="Times New Roman"/>
          <w:b/>
          <w:sz w:val="28"/>
          <w:szCs w:val="28"/>
        </w:rPr>
        <w:tab/>
      </w:r>
      <w:r w:rsidRPr="00FA3C9B">
        <w:rPr>
          <w:rFonts w:ascii="Times New Roman" w:eastAsia="Times New Roman" w:hAnsi="Times New Roman"/>
          <w:b/>
          <w:sz w:val="28"/>
          <w:szCs w:val="28"/>
        </w:rPr>
        <w:tab/>
      </w:r>
      <w:r w:rsidRPr="00FA3C9B">
        <w:rPr>
          <w:rFonts w:ascii="Times New Roman" w:eastAsia="Times New Roman" w:hAnsi="Times New Roman"/>
          <w:b/>
          <w:sz w:val="28"/>
          <w:szCs w:val="28"/>
        </w:rPr>
        <w:tab/>
        <w:t xml:space="preserve">    №</w:t>
      </w:r>
      <w:r>
        <w:rPr>
          <w:rFonts w:ascii="Times New Roman" w:eastAsia="Times New Roman" w:hAnsi="Times New Roman"/>
          <w:b/>
          <w:sz w:val="28"/>
          <w:szCs w:val="28"/>
        </w:rPr>
        <w:t>29-1</w:t>
      </w:r>
    </w:p>
    <w:p w:rsidR="00A7426C" w:rsidRDefault="00A7426C" w:rsidP="00A7426C">
      <w:pPr>
        <w:widowControl w:val="0"/>
        <w:autoSpaceDE w:val="0"/>
        <w:autoSpaceDN w:val="0"/>
        <w:adjustRightInd w:val="0"/>
        <w:spacing w:after="0" w:line="240" w:lineRule="auto"/>
        <w:rPr>
          <w:rFonts w:ascii="Times New Roman" w:eastAsia="Times New Roman" w:hAnsi="Times New Roman"/>
          <w:b/>
          <w:sz w:val="28"/>
          <w:szCs w:val="28"/>
        </w:rPr>
      </w:pPr>
    </w:p>
    <w:p w:rsidR="00A7426C" w:rsidRDefault="00A7426C" w:rsidP="00A7426C">
      <w:pPr>
        <w:widowControl w:val="0"/>
        <w:autoSpaceDE w:val="0"/>
        <w:autoSpaceDN w:val="0"/>
        <w:adjustRightInd w:val="0"/>
        <w:spacing w:after="0" w:line="240" w:lineRule="auto"/>
        <w:rPr>
          <w:rFonts w:ascii="Times New Roman" w:eastAsia="Times New Roman" w:hAnsi="Times New Roman"/>
          <w:b/>
          <w:sz w:val="28"/>
          <w:szCs w:val="28"/>
        </w:rPr>
      </w:pPr>
    </w:p>
    <w:p w:rsidR="00A7426C" w:rsidRDefault="00A7426C" w:rsidP="00A7426C">
      <w:pPr>
        <w:widowControl w:val="0"/>
        <w:autoSpaceDE w:val="0"/>
        <w:autoSpaceDN w:val="0"/>
        <w:adjustRightInd w:val="0"/>
        <w:spacing w:after="0" w:line="240" w:lineRule="auto"/>
        <w:ind w:right="4761"/>
        <w:rPr>
          <w:rFonts w:ascii="Times New Roman" w:eastAsia="Times New Roman" w:hAnsi="Times New Roman"/>
          <w:sz w:val="28"/>
          <w:szCs w:val="28"/>
        </w:rPr>
      </w:pPr>
      <w:r>
        <w:rPr>
          <w:rFonts w:ascii="Times New Roman" w:eastAsia="Times New Roman" w:hAnsi="Times New Roman"/>
          <w:sz w:val="28"/>
          <w:szCs w:val="28"/>
        </w:rPr>
        <w:t>Об утверждении стратегии социально-экономического развития Питерского муниципального района до 2030 года</w:t>
      </w:r>
    </w:p>
    <w:p w:rsidR="00A7426C" w:rsidRDefault="00A7426C" w:rsidP="00A7426C">
      <w:pPr>
        <w:widowControl w:val="0"/>
        <w:autoSpaceDE w:val="0"/>
        <w:autoSpaceDN w:val="0"/>
        <w:adjustRightInd w:val="0"/>
        <w:spacing w:after="0" w:line="240" w:lineRule="auto"/>
        <w:ind w:right="4761"/>
        <w:rPr>
          <w:rFonts w:ascii="Times New Roman" w:eastAsia="Times New Roman" w:hAnsi="Times New Roman"/>
          <w:sz w:val="28"/>
          <w:szCs w:val="28"/>
        </w:rPr>
      </w:pPr>
    </w:p>
    <w:p w:rsidR="00A7426C" w:rsidRDefault="00A7426C" w:rsidP="00A7426C">
      <w:pPr>
        <w:widowControl w:val="0"/>
        <w:autoSpaceDE w:val="0"/>
        <w:autoSpaceDN w:val="0"/>
        <w:adjustRightInd w:val="0"/>
        <w:spacing w:after="0" w:line="240" w:lineRule="auto"/>
        <w:ind w:right="4761"/>
        <w:rPr>
          <w:rFonts w:ascii="Times New Roman" w:eastAsia="Times New Roman" w:hAnsi="Times New Roman"/>
          <w:sz w:val="28"/>
          <w:szCs w:val="28"/>
        </w:rPr>
      </w:pPr>
    </w:p>
    <w:p w:rsidR="00A7426C" w:rsidRDefault="00A7426C" w:rsidP="00216F90">
      <w:pPr>
        <w:widowControl w:val="0"/>
        <w:autoSpaceDE w:val="0"/>
        <w:autoSpaceDN w:val="0"/>
        <w:adjustRightInd w:val="0"/>
        <w:spacing w:after="0" w:line="240" w:lineRule="auto"/>
        <w:ind w:right="-58"/>
        <w:jc w:val="both"/>
        <w:rPr>
          <w:rFonts w:ascii="Times New Roman" w:eastAsia="Times New Roman" w:hAnsi="Times New Roman"/>
          <w:sz w:val="28"/>
          <w:szCs w:val="28"/>
        </w:rPr>
      </w:pPr>
      <w:r>
        <w:rPr>
          <w:rFonts w:ascii="Times New Roman" w:eastAsia="Times New Roman" w:hAnsi="Times New Roman"/>
          <w:sz w:val="28"/>
          <w:szCs w:val="28"/>
        </w:rPr>
        <w:tab/>
        <w:t>В соответствии с Федеральным Законом от 28 июня 2014 года №172-ФЗ «О стратегическом планировании в Российской Федерации», Законом Саратовской области от 28 апреля 2015 года №56-ЗСО «О</w:t>
      </w:r>
      <w:r w:rsidRPr="00A7426C">
        <w:rPr>
          <w:rFonts w:ascii="Times New Roman" w:eastAsia="Times New Roman" w:hAnsi="Times New Roman"/>
          <w:sz w:val="28"/>
          <w:szCs w:val="28"/>
        </w:rPr>
        <w:t xml:space="preserve"> </w:t>
      </w:r>
      <w:r>
        <w:rPr>
          <w:rFonts w:ascii="Times New Roman" w:eastAsia="Times New Roman" w:hAnsi="Times New Roman"/>
          <w:sz w:val="28"/>
          <w:szCs w:val="28"/>
        </w:rPr>
        <w:t>стратегическом планировании</w:t>
      </w:r>
      <w:r w:rsidR="00216F90">
        <w:rPr>
          <w:rFonts w:ascii="Times New Roman" w:eastAsia="Times New Roman" w:hAnsi="Times New Roman"/>
          <w:sz w:val="28"/>
          <w:szCs w:val="28"/>
        </w:rPr>
        <w:t xml:space="preserve"> в Саратовской области», руководствуясь Уставом Питерского муниципального района, Собрание депутатов Питерского муниципального района РЕШИЛО:</w:t>
      </w:r>
    </w:p>
    <w:p w:rsidR="00216F90" w:rsidRDefault="00216F90" w:rsidP="00216F90">
      <w:pPr>
        <w:widowControl w:val="0"/>
        <w:autoSpaceDE w:val="0"/>
        <w:autoSpaceDN w:val="0"/>
        <w:adjustRightInd w:val="0"/>
        <w:spacing w:after="0" w:line="240" w:lineRule="auto"/>
        <w:ind w:right="-58" w:firstLine="851"/>
        <w:jc w:val="both"/>
        <w:rPr>
          <w:rFonts w:ascii="Times New Roman" w:eastAsia="Times New Roman" w:hAnsi="Times New Roman"/>
          <w:sz w:val="28"/>
          <w:szCs w:val="28"/>
        </w:rPr>
      </w:pPr>
      <w:r>
        <w:rPr>
          <w:rFonts w:ascii="Times New Roman" w:eastAsia="Times New Roman" w:hAnsi="Times New Roman"/>
          <w:sz w:val="28"/>
          <w:szCs w:val="28"/>
        </w:rPr>
        <w:t>1.Утвердить стратегию</w:t>
      </w:r>
      <w:r w:rsidRPr="00216F90">
        <w:rPr>
          <w:rFonts w:ascii="Times New Roman" w:eastAsia="Times New Roman" w:hAnsi="Times New Roman"/>
          <w:sz w:val="28"/>
          <w:szCs w:val="28"/>
        </w:rPr>
        <w:t xml:space="preserve"> </w:t>
      </w:r>
      <w:r>
        <w:rPr>
          <w:rFonts w:ascii="Times New Roman" w:eastAsia="Times New Roman" w:hAnsi="Times New Roman"/>
          <w:sz w:val="28"/>
          <w:szCs w:val="28"/>
        </w:rPr>
        <w:t>социально-экономического развития Питерского муниципального района до 2030 года согласно приложению.</w:t>
      </w:r>
    </w:p>
    <w:p w:rsidR="00216F90" w:rsidRDefault="00216F90" w:rsidP="00216F90">
      <w:pPr>
        <w:widowControl w:val="0"/>
        <w:autoSpaceDE w:val="0"/>
        <w:autoSpaceDN w:val="0"/>
        <w:adjustRightInd w:val="0"/>
        <w:spacing w:after="0" w:line="240" w:lineRule="auto"/>
        <w:ind w:right="-58" w:firstLine="851"/>
        <w:jc w:val="both"/>
        <w:rPr>
          <w:rFonts w:ascii="Times New Roman" w:eastAsia="Times New Roman" w:hAnsi="Times New Roman"/>
          <w:sz w:val="28"/>
          <w:szCs w:val="28"/>
        </w:rPr>
      </w:pPr>
      <w:r>
        <w:rPr>
          <w:rFonts w:ascii="Times New Roman" w:eastAsia="Times New Roman" w:hAnsi="Times New Roman"/>
          <w:sz w:val="28"/>
          <w:szCs w:val="28"/>
        </w:rPr>
        <w:t>2.Настоящее решение вступает в силу со дня его принятия и подлежит опубликованию в районной газете «Искра».</w:t>
      </w:r>
    </w:p>
    <w:p w:rsidR="00216F90" w:rsidRDefault="00216F90" w:rsidP="00216F90">
      <w:pPr>
        <w:widowControl w:val="0"/>
        <w:autoSpaceDE w:val="0"/>
        <w:autoSpaceDN w:val="0"/>
        <w:adjustRightInd w:val="0"/>
        <w:spacing w:after="0" w:line="240" w:lineRule="auto"/>
        <w:ind w:right="-58" w:firstLine="851"/>
        <w:jc w:val="both"/>
        <w:rPr>
          <w:rFonts w:ascii="Times New Roman" w:eastAsia="Times New Roman" w:hAnsi="Times New Roman"/>
          <w:sz w:val="28"/>
          <w:szCs w:val="28"/>
        </w:rPr>
      </w:pPr>
    </w:p>
    <w:p w:rsidR="00216F90" w:rsidRDefault="00216F90" w:rsidP="00216F90">
      <w:pPr>
        <w:widowControl w:val="0"/>
        <w:autoSpaceDE w:val="0"/>
        <w:autoSpaceDN w:val="0"/>
        <w:adjustRightInd w:val="0"/>
        <w:spacing w:after="0" w:line="240" w:lineRule="auto"/>
        <w:ind w:right="-58" w:firstLine="851"/>
        <w:jc w:val="both"/>
        <w:rPr>
          <w:rFonts w:ascii="Times New Roman" w:eastAsia="Times New Roman" w:hAnsi="Times New Roman"/>
          <w:sz w:val="28"/>
          <w:szCs w:val="28"/>
        </w:rPr>
      </w:pPr>
    </w:p>
    <w:p w:rsidR="00216F90" w:rsidRDefault="00216F90" w:rsidP="00216F90">
      <w:pPr>
        <w:widowControl w:val="0"/>
        <w:autoSpaceDE w:val="0"/>
        <w:autoSpaceDN w:val="0"/>
        <w:adjustRightInd w:val="0"/>
        <w:spacing w:after="0" w:line="240" w:lineRule="auto"/>
        <w:ind w:right="-58" w:firstLine="851"/>
        <w:jc w:val="both"/>
        <w:rPr>
          <w:rFonts w:ascii="Times New Roman" w:eastAsia="Times New Roman" w:hAnsi="Times New Roman"/>
          <w:sz w:val="28"/>
          <w:szCs w:val="28"/>
        </w:rPr>
      </w:pPr>
    </w:p>
    <w:p w:rsidR="00216F90" w:rsidRPr="00A7426C" w:rsidRDefault="00216F90" w:rsidP="00216F90">
      <w:pPr>
        <w:widowControl w:val="0"/>
        <w:autoSpaceDE w:val="0"/>
        <w:autoSpaceDN w:val="0"/>
        <w:adjustRightInd w:val="0"/>
        <w:spacing w:after="0" w:line="240" w:lineRule="auto"/>
        <w:ind w:right="-58"/>
        <w:jc w:val="both"/>
        <w:rPr>
          <w:rFonts w:ascii="Times New Roman" w:eastAsia="Times New Roman" w:hAnsi="Times New Roman"/>
          <w:sz w:val="28"/>
          <w:szCs w:val="28"/>
        </w:rPr>
      </w:pPr>
      <w:r>
        <w:rPr>
          <w:rFonts w:ascii="Times New Roman" w:eastAsia="Times New Roman" w:hAnsi="Times New Roman"/>
          <w:sz w:val="28"/>
          <w:szCs w:val="28"/>
        </w:rPr>
        <w:tab/>
      </w:r>
    </w:p>
    <w:tbl>
      <w:tblPr>
        <w:tblW w:w="0" w:type="auto"/>
        <w:tblLook w:val="04A0"/>
      </w:tblPr>
      <w:tblGrid>
        <w:gridCol w:w="4467"/>
        <w:gridCol w:w="572"/>
        <w:gridCol w:w="4532"/>
      </w:tblGrid>
      <w:tr w:rsidR="00216F90" w:rsidTr="00C24963">
        <w:tc>
          <w:tcPr>
            <w:tcW w:w="4467" w:type="dxa"/>
          </w:tcPr>
          <w:p w:rsidR="00216F90" w:rsidRPr="00704F94" w:rsidRDefault="00216F90" w:rsidP="00C24963">
            <w:pPr>
              <w:spacing w:before="100" w:beforeAutospacing="1" w:after="100" w:afterAutospacing="1"/>
              <w:rPr>
                <w:rFonts w:ascii="Times New Roman" w:eastAsia="Times New Roman" w:hAnsi="Times New Roman"/>
                <w:sz w:val="28"/>
                <w:szCs w:val="28"/>
              </w:rPr>
            </w:pPr>
            <w:r w:rsidRPr="00704F94">
              <w:rPr>
                <w:rFonts w:ascii="Times New Roman" w:eastAsia="Times New Roman" w:hAnsi="Times New Roman"/>
                <w:sz w:val="28"/>
                <w:szCs w:val="28"/>
              </w:rPr>
              <w:t>Председатель Собрания депутатов Питерского муниципального района</w:t>
            </w:r>
          </w:p>
        </w:tc>
        <w:tc>
          <w:tcPr>
            <w:tcW w:w="572" w:type="dxa"/>
          </w:tcPr>
          <w:p w:rsidR="00216F90" w:rsidRPr="00704F94" w:rsidRDefault="00216F90" w:rsidP="00C24963">
            <w:pPr>
              <w:spacing w:before="100" w:beforeAutospacing="1" w:afterAutospacing="1"/>
              <w:jc w:val="both"/>
              <w:rPr>
                <w:rFonts w:ascii="Times New Roman" w:eastAsia="Times New Roman" w:hAnsi="Times New Roman"/>
                <w:sz w:val="28"/>
                <w:szCs w:val="28"/>
              </w:rPr>
            </w:pPr>
          </w:p>
        </w:tc>
        <w:tc>
          <w:tcPr>
            <w:tcW w:w="4532" w:type="dxa"/>
          </w:tcPr>
          <w:p w:rsidR="00216F90" w:rsidRPr="00704F94" w:rsidRDefault="00216F90" w:rsidP="00C24963">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Г</w:t>
            </w:r>
            <w:r w:rsidRPr="00704F94">
              <w:rPr>
                <w:rFonts w:ascii="Times New Roman" w:eastAsia="Times New Roman" w:hAnsi="Times New Roman"/>
                <w:sz w:val="28"/>
                <w:szCs w:val="28"/>
              </w:rPr>
              <w:t>лав</w:t>
            </w:r>
            <w:r>
              <w:rPr>
                <w:rFonts w:ascii="Times New Roman" w:eastAsia="Times New Roman" w:hAnsi="Times New Roman"/>
                <w:sz w:val="28"/>
                <w:szCs w:val="28"/>
              </w:rPr>
              <w:t xml:space="preserve">а </w:t>
            </w:r>
            <w:r w:rsidRPr="00704F94">
              <w:rPr>
                <w:rFonts w:ascii="Times New Roman" w:eastAsia="Times New Roman" w:hAnsi="Times New Roman"/>
                <w:sz w:val="28"/>
                <w:szCs w:val="28"/>
              </w:rPr>
              <w:t>Питерского муниципального района</w:t>
            </w:r>
          </w:p>
        </w:tc>
      </w:tr>
      <w:tr w:rsidR="00216F90" w:rsidTr="00C24963">
        <w:tc>
          <w:tcPr>
            <w:tcW w:w="4467" w:type="dxa"/>
          </w:tcPr>
          <w:p w:rsidR="00216F90" w:rsidRPr="00704F94" w:rsidRDefault="00216F90" w:rsidP="00C24963">
            <w:pPr>
              <w:spacing w:before="100" w:beforeAutospacing="1" w:afterAutospacing="1"/>
              <w:jc w:val="both"/>
              <w:rPr>
                <w:rFonts w:ascii="Times New Roman" w:eastAsia="Times New Roman" w:hAnsi="Times New Roman"/>
                <w:sz w:val="28"/>
                <w:szCs w:val="28"/>
              </w:rPr>
            </w:pPr>
            <w:r w:rsidRPr="00704F94">
              <w:rPr>
                <w:rFonts w:ascii="Times New Roman" w:eastAsia="Times New Roman" w:hAnsi="Times New Roman"/>
                <w:sz w:val="28"/>
                <w:szCs w:val="28"/>
              </w:rPr>
              <w:t xml:space="preserve">            </w:t>
            </w:r>
            <w:r>
              <w:rPr>
                <w:rFonts w:ascii="Times New Roman" w:eastAsia="Times New Roman" w:hAnsi="Times New Roman"/>
                <w:sz w:val="28"/>
                <w:szCs w:val="28"/>
              </w:rPr>
              <w:t xml:space="preserve">                         В.</w:t>
            </w:r>
            <w:r w:rsidRPr="00704F94">
              <w:rPr>
                <w:rFonts w:ascii="Times New Roman" w:eastAsia="Times New Roman" w:hAnsi="Times New Roman"/>
                <w:sz w:val="28"/>
                <w:szCs w:val="28"/>
              </w:rPr>
              <w:t>Н.Дерябин</w:t>
            </w:r>
          </w:p>
        </w:tc>
        <w:tc>
          <w:tcPr>
            <w:tcW w:w="572" w:type="dxa"/>
          </w:tcPr>
          <w:p w:rsidR="00216F90" w:rsidRPr="00704F94" w:rsidRDefault="00216F90" w:rsidP="00C24963">
            <w:pPr>
              <w:spacing w:before="100" w:beforeAutospacing="1" w:afterAutospacing="1"/>
              <w:jc w:val="both"/>
              <w:rPr>
                <w:rFonts w:ascii="Times New Roman" w:eastAsia="Times New Roman" w:hAnsi="Times New Roman"/>
                <w:sz w:val="28"/>
                <w:szCs w:val="28"/>
              </w:rPr>
            </w:pPr>
          </w:p>
        </w:tc>
        <w:tc>
          <w:tcPr>
            <w:tcW w:w="4532" w:type="dxa"/>
          </w:tcPr>
          <w:p w:rsidR="00216F90" w:rsidRPr="00704F94" w:rsidRDefault="00216F90" w:rsidP="00C24963">
            <w:pPr>
              <w:spacing w:before="100" w:beforeAutospacing="1" w:afterAutospacing="1"/>
              <w:jc w:val="both"/>
              <w:rPr>
                <w:rFonts w:ascii="Times New Roman" w:eastAsia="Times New Roman" w:hAnsi="Times New Roman"/>
                <w:sz w:val="28"/>
                <w:szCs w:val="28"/>
              </w:rPr>
            </w:pPr>
            <w:r w:rsidRPr="00704F94">
              <w:rPr>
                <w:rFonts w:ascii="Times New Roman" w:eastAsia="Times New Roman" w:hAnsi="Times New Roman"/>
                <w:sz w:val="28"/>
                <w:szCs w:val="28"/>
              </w:rPr>
              <w:t xml:space="preserve">  </w:t>
            </w:r>
            <w:r>
              <w:rPr>
                <w:rFonts w:ascii="Times New Roman" w:eastAsia="Times New Roman" w:hAnsi="Times New Roman"/>
                <w:sz w:val="28"/>
                <w:szCs w:val="28"/>
              </w:rPr>
              <w:t xml:space="preserve">                                       С.И.Егоров</w:t>
            </w:r>
          </w:p>
        </w:tc>
      </w:tr>
    </w:tbl>
    <w:p w:rsidR="00A7426C" w:rsidRDefault="00A7426C" w:rsidP="00D551B8">
      <w:pPr>
        <w:spacing w:after="0" w:line="100" w:lineRule="atLeast"/>
        <w:jc w:val="right"/>
        <w:rPr>
          <w:rFonts w:ascii="Times New Roman" w:hAnsi="Times New Roman" w:cs="Times New Roman"/>
          <w:sz w:val="24"/>
          <w:szCs w:val="24"/>
        </w:rPr>
      </w:pPr>
    </w:p>
    <w:p w:rsidR="00A7426C" w:rsidRDefault="00A7426C" w:rsidP="00D551B8">
      <w:pPr>
        <w:spacing w:after="0" w:line="100" w:lineRule="atLeast"/>
        <w:jc w:val="right"/>
        <w:rPr>
          <w:rFonts w:ascii="Times New Roman" w:hAnsi="Times New Roman" w:cs="Times New Roman"/>
          <w:sz w:val="24"/>
          <w:szCs w:val="24"/>
        </w:rPr>
      </w:pPr>
    </w:p>
    <w:p w:rsidR="00A7426C" w:rsidRDefault="00A7426C" w:rsidP="00D551B8">
      <w:pPr>
        <w:spacing w:after="0" w:line="100" w:lineRule="atLeast"/>
        <w:jc w:val="right"/>
        <w:rPr>
          <w:rFonts w:ascii="Times New Roman" w:hAnsi="Times New Roman" w:cs="Times New Roman"/>
          <w:sz w:val="24"/>
          <w:szCs w:val="24"/>
        </w:rPr>
      </w:pPr>
    </w:p>
    <w:p w:rsidR="00A7426C" w:rsidRDefault="00A7426C" w:rsidP="00D551B8">
      <w:pPr>
        <w:spacing w:after="0" w:line="100" w:lineRule="atLeast"/>
        <w:jc w:val="right"/>
        <w:rPr>
          <w:rFonts w:ascii="Times New Roman" w:hAnsi="Times New Roman" w:cs="Times New Roman"/>
          <w:sz w:val="24"/>
          <w:szCs w:val="24"/>
        </w:rPr>
      </w:pPr>
    </w:p>
    <w:p w:rsidR="00A7426C" w:rsidRDefault="00A7426C" w:rsidP="00D551B8">
      <w:pPr>
        <w:spacing w:after="0" w:line="100" w:lineRule="atLeast"/>
        <w:jc w:val="right"/>
        <w:rPr>
          <w:rFonts w:ascii="Times New Roman" w:hAnsi="Times New Roman" w:cs="Times New Roman"/>
          <w:sz w:val="24"/>
          <w:szCs w:val="24"/>
        </w:rPr>
      </w:pPr>
    </w:p>
    <w:p w:rsidR="00A7426C" w:rsidRDefault="00A7426C" w:rsidP="00D551B8">
      <w:pPr>
        <w:spacing w:after="0" w:line="100" w:lineRule="atLeast"/>
        <w:jc w:val="right"/>
        <w:rPr>
          <w:rFonts w:ascii="Times New Roman" w:hAnsi="Times New Roman" w:cs="Times New Roman"/>
          <w:sz w:val="24"/>
          <w:szCs w:val="24"/>
        </w:rPr>
      </w:pPr>
    </w:p>
    <w:p w:rsidR="00A7426C" w:rsidRDefault="00A7426C" w:rsidP="00D551B8">
      <w:pPr>
        <w:spacing w:after="0" w:line="100" w:lineRule="atLeast"/>
        <w:jc w:val="right"/>
        <w:rPr>
          <w:rFonts w:ascii="Times New Roman" w:hAnsi="Times New Roman" w:cs="Times New Roman"/>
          <w:sz w:val="24"/>
          <w:szCs w:val="24"/>
        </w:rPr>
      </w:pPr>
    </w:p>
    <w:p w:rsidR="00A7426C" w:rsidRDefault="00A7426C" w:rsidP="00D551B8">
      <w:pPr>
        <w:spacing w:after="0" w:line="100" w:lineRule="atLeast"/>
        <w:jc w:val="right"/>
        <w:rPr>
          <w:rFonts w:ascii="Times New Roman" w:hAnsi="Times New Roman" w:cs="Times New Roman"/>
          <w:sz w:val="24"/>
          <w:szCs w:val="24"/>
        </w:rPr>
      </w:pPr>
    </w:p>
    <w:p w:rsidR="002B2077" w:rsidRDefault="00D551B8" w:rsidP="002B2077">
      <w:pPr>
        <w:spacing w:after="0" w:line="100" w:lineRule="atLeast"/>
        <w:ind w:left="5387"/>
        <w:rPr>
          <w:rFonts w:ascii="Times New Roman" w:hAnsi="Times New Roman" w:cs="Times New Roman"/>
          <w:sz w:val="28"/>
          <w:szCs w:val="28"/>
        </w:rPr>
      </w:pPr>
      <w:r w:rsidRPr="00216F90">
        <w:rPr>
          <w:rFonts w:ascii="Times New Roman" w:hAnsi="Times New Roman" w:cs="Times New Roman"/>
          <w:sz w:val="28"/>
          <w:szCs w:val="28"/>
        </w:rPr>
        <w:lastRenderedPageBreak/>
        <w:t>Приложение к решению</w:t>
      </w:r>
      <w:r w:rsidR="00216F90">
        <w:rPr>
          <w:rFonts w:ascii="Times New Roman" w:hAnsi="Times New Roman" w:cs="Times New Roman"/>
          <w:sz w:val="28"/>
          <w:szCs w:val="28"/>
        </w:rPr>
        <w:t xml:space="preserve"> </w:t>
      </w:r>
      <w:r w:rsidRPr="00216F90">
        <w:rPr>
          <w:rFonts w:ascii="Times New Roman" w:hAnsi="Times New Roman" w:cs="Times New Roman"/>
          <w:sz w:val="28"/>
          <w:szCs w:val="28"/>
        </w:rPr>
        <w:t>Собрания депутатов Питерского</w:t>
      </w:r>
      <w:r w:rsidR="00216F90">
        <w:rPr>
          <w:rFonts w:ascii="Times New Roman" w:hAnsi="Times New Roman" w:cs="Times New Roman"/>
          <w:sz w:val="28"/>
          <w:szCs w:val="28"/>
        </w:rPr>
        <w:t xml:space="preserve"> </w:t>
      </w:r>
      <w:r w:rsidRPr="00216F90">
        <w:rPr>
          <w:rFonts w:ascii="Times New Roman" w:hAnsi="Times New Roman" w:cs="Times New Roman"/>
          <w:sz w:val="28"/>
          <w:szCs w:val="28"/>
        </w:rPr>
        <w:t>муниципального района</w:t>
      </w:r>
      <w:r w:rsidR="002B2077">
        <w:rPr>
          <w:rFonts w:ascii="Times New Roman" w:hAnsi="Times New Roman" w:cs="Times New Roman"/>
          <w:sz w:val="28"/>
          <w:szCs w:val="28"/>
        </w:rPr>
        <w:t xml:space="preserve"> </w:t>
      </w:r>
    </w:p>
    <w:p w:rsidR="007A7405" w:rsidRPr="00216F90" w:rsidRDefault="00D551B8" w:rsidP="002B2077">
      <w:pPr>
        <w:spacing w:after="0" w:line="100" w:lineRule="atLeast"/>
        <w:ind w:left="5387"/>
        <w:jc w:val="both"/>
        <w:rPr>
          <w:rFonts w:ascii="Times New Roman" w:hAnsi="Times New Roman" w:cs="Times New Roman"/>
          <w:sz w:val="28"/>
          <w:szCs w:val="28"/>
        </w:rPr>
      </w:pPr>
      <w:r w:rsidRPr="00216F90">
        <w:rPr>
          <w:rFonts w:ascii="Times New Roman" w:hAnsi="Times New Roman" w:cs="Times New Roman"/>
          <w:sz w:val="28"/>
          <w:szCs w:val="28"/>
        </w:rPr>
        <w:t>от 29 декабря 2018 года №</w:t>
      </w:r>
      <w:r w:rsidR="00216F90">
        <w:rPr>
          <w:rFonts w:ascii="Times New Roman" w:hAnsi="Times New Roman" w:cs="Times New Roman"/>
          <w:sz w:val="28"/>
          <w:szCs w:val="28"/>
        </w:rPr>
        <w:t>29-1</w:t>
      </w:r>
    </w:p>
    <w:p w:rsidR="007A7405" w:rsidRPr="00216F90" w:rsidRDefault="007A7405" w:rsidP="002B2077">
      <w:pPr>
        <w:spacing w:line="100" w:lineRule="atLeast"/>
        <w:ind w:left="5387"/>
        <w:rPr>
          <w:rFonts w:ascii="Times New Roman" w:hAnsi="Times New Roman" w:cs="Times New Roman"/>
          <w:b/>
          <w:sz w:val="28"/>
          <w:szCs w:val="28"/>
        </w:rPr>
      </w:pPr>
    </w:p>
    <w:p w:rsidR="007A7405" w:rsidRPr="002B2077" w:rsidRDefault="007A7405" w:rsidP="00DE78A3">
      <w:pPr>
        <w:pStyle w:val="af8"/>
        <w:spacing w:line="100" w:lineRule="atLeast"/>
        <w:jc w:val="center"/>
        <w:rPr>
          <w:b/>
          <w:sz w:val="28"/>
          <w:szCs w:val="28"/>
        </w:rPr>
      </w:pPr>
      <w:r w:rsidRPr="002B2077">
        <w:rPr>
          <w:b/>
          <w:sz w:val="28"/>
          <w:szCs w:val="28"/>
        </w:rPr>
        <w:t>Стратегия</w:t>
      </w:r>
    </w:p>
    <w:p w:rsidR="007A7405" w:rsidRPr="002B2077" w:rsidRDefault="007A7405" w:rsidP="00DE78A3">
      <w:pPr>
        <w:pStyle w:val="af8"/>
        <w:spacing w:line="100" w:lineRule="atLeast"/>
        <w:jc w:val="center"/>
        <w:rPr>
          <w:b/>
          <w:sz w:val="28"/>
          <w:szCs w:val="28"/>
        </w:rPr>
      </w:pPr>
      <w:r w:rsidRPr="002B2077">
        <w:rPr>
          <w:b/>
          <w:sz w:val="28"/>
          <w:szCs w:val="28"/>
        </w:rPr>
        <w:t>социально-экономического развития</w:t>
      </w:r>
    </w:p>
    <w:p w:rsidR="007A7405" w:rsidRPr="002B2077" w:rsidRDefault="00DE78A3" w:rsidP="00DE78A3">
      <w:pPr>
        <w:pStyle w:val="af8"/>
        <w:spacing w:line="100" w:lineRule="atLeast"/>
        <w:jc w:val="center"/>
        <w:rPr>
          <w:b/>
          <w:sz w:val="28"/>
          <w:szCs w:val="28"/>
        </w:rPr>
      </w:pPr>
      <w:r w:rsidRPr="002B2077">
        <w:rPr>
          <w:b/>
          <w:sz w:val="28"/>
          <w:szCs w:val="28"/>
        </w:rPr>
        <w:t>Питерского</w:t>
      </w:r>
      <w:r w:rsidR="007A7405" w:rsidRPr="002B2077">
        <w:rPr>
          <w:b/>
          <w:sz w:val="28"/>
          <w:szCs w:val="28"/>
        </w:rPr>
        <w:t xml:space="preserve"> муниципального района</w:t>
      </w:r>
      <w:r w:rsidRPr="002B2077">
        <w:rPr>
          <w:b/>
          <w:sz w:val="28"/>
          <w:szCs w:val="28"/>
        </w:rPr>
        <w:t xml:space="preserve"> Саратовской области</w:t>
      </w:r>
    </w:p>
    <w:p w:rsidR="007A7405" w:rsidRDefault="007A7405" w:rsidP="00DE78A3">
      <w:pPr>
        <w:pStyle w:val="af8"/>
        <w:spacing w:line="100" w:lineRule="atLeast"/>
        <w:jc w:val="center"/>
        <w:rPr>
          <w:b/>
          <w:sz w:val="28"/>
          <w:szCs w:val="28"/>
        </w:rPr>
      </w:pPr>
      <w:r w:rsidRPr="002B2077">
        <w:rPr>
          <w:b/>
          <w:sz w:val="28"/>
          <w:szCs w:val="28"/>
        </w:rPr>
        <w:t>до 20</w:t>
      </w:r>
      <w:r w:rsidR="008B0DF8" w:rsidRPr="002B2077">
        <w:rPr>
          <w:b/>
          <w:sz w:val="28"/>
          <w:szCs w:val="28"/>
        </w:rPr>
        <w:t>30</w:t>
      </w:r>
      <w:r w:rsidRPr="002B2077">
        <w:rPr>
          <w:b/>
          <w:sz w:val="28"/>
          <w:szCs w:val="28"/>
        </w:rPr>
        <w:t xml:space="preserve"> года</w:t>
      </w:r>
    </w:p>
    <w:p w:rsidR="00C24963" w:rsidRPr="002B2077" w:rsidRDefault="00C24963" w:rsidP="00DE78A3">
      <w:pPr>
        <w:pStyle w:val="af8"/>
        <w:spacing w:line="100" w:lineRule="atLeast"/>
        <w:jc w:val="center"/>
        <w:rPr>
          <w:b/>
          <w:sz w:val="28"/>
          <w:szCs w:val="28"/>
        </w:rPr>
      </w:pPr>
    </w:p>
    <w:p w:rsidR="00B3473B" w:rsidRPr="00565627" w:rsidRDefault="00DE78A3" w:rsidP="00565627">
      <w:pPr>
        <w:pStyle w:val="aff5"/>
        <w:numPr>
          <w:ilvl w:val="0"/>
          <w:numId w:val="27"/>
        </w:numPr>
        <w:jc w:val="center"/>
        <w:rPr>
          <w:rFonts w:ascii="Times New Roman" w:hAnsi="Times New Roman" w:cs="Times New Roman"/>
          <w:b/>
          <w:sz w:val="28"/>
          <w:szCs w:val="28"/>
        </w:rPr>
      </w:pPr>
      <w:r w:rsidRPr="00565627">
        <w:rPr>
          <w:rFonts w:ascii="Times New Roman" w:hAnsi="Times New Roman" w:cs="Times New Roman"/>
          <w:b/>
          <w:sz w:val="28"/>
          <w:szCs w:val="28"/>
        </w:rPr>
        <w:t>Общие положения</w:t>
      </w:r>
    </w:p>
    <w:p w:rsidR="00176EBF" w:rsidRPr="007C3C7F" w:rsidRDefault="00DE78A3" w:rsidP="00CA42BC">
      <w:pPr>
        <w:spacing w:after="0"/>
        <w:ind w:firstLine="709"/>
        <w:jc w:val="both"/>
        <w:rPr>
          <w:rFonts w:ascii="Times New Roman" w:hAnsi="Times New Roman" w:cs="Times New Roman"/>
          <w:spacing w:val="2"/>
          <w:sz w:val="28"/>
          <w:szCs w:val="28"/>
          <w:shd w:val="clear" w:color="auto" w:fill="FFFFFF"/>
        </w:rPr>
      </w:pPr>
      <w:r w:rsidRPr="00B56C9C">
        <w:rPr>
          <w:rFonts w:ascii="Times New Roman" w:hAnsi="Times New Roman" w:cs="Times New Roman"/>
          <w:sz w:val="28"/>
          <w:szCs w:val="28"/>
        </w:rPr>
        <w:t>Нормативно правовой основой разработки Стратегии социально-экономического развития Питерского муниципального района Саратовской области до 2030 года (далее-Стратегия)</w:t>
      </w:r>
      <w:r w:rsidR="00B56C9C" w:rsidRPr="00B56C9C">
        <w:rPr>
          <w:rFonts w:ascii="Times New Roman" w:hAnsi="Times New Roman" w:cs="Times New Roman"/>
          <w:spacing w:val="2"/>
          <w:sz w:val="28"/>
          <w:szCs w:val="28"/>
          <w:shd w:val="clear" w:color="auto" w:fill="FFFFFF"/>
        </w:rPr>
        <w:t xml:space="preserve"> </w:t>
      </w:r>
      <w:r w:rsidR="00B56C9C" w:rsidRPr="007C3C7F">
        <w:rPr>
          <w:rFonts w:ascii="Times New Roman" w:hAnsi="Times New Roman" w:cs="Times New Roman"/>
          <w:spacing w:val="2"/>
          <w:sz w:val="28"/>
          <w:szCs w:val="28"/>
          <w:shd w:val="clear" w:color="auto" w:fill="FFFFFF"/>
        </w:rPr>
        <w:t>являются </w:t>
      </w:r>
      <w:hyperlink r:id="rId9" w:history="1">
        <w:r w:rsidR="00B56C9C" w:rsidRPr="007C3C7F">
          <w:rPr>
            <w:rStyle w:val="a9"/>
            <w:rFonts w:ascii="Times New Roman" w:hAnsi="Times New Roman" w:cs="Times New Roman"/>
            <w:color w:val="auto"/>
            <w:spacing w:val="2"/>
            <w:sz w:val="28"/>
            <w:szCs w:val="28"/>
            <w:u w:val="none"/>
            <w:shd w:val="clear" w:color="auto" w:fill="FFFFFF"/>
          </w:rPr>
          <w:t>Федеральный закон</w:t>
        </w:r>
        <w:r w:rsidR="00F121B5">
          <w:rPr>
            <w:rStyle w:val="a9"/>
            <w:rFonts w:ascii="Times New Roman" w:hAnsi="Times New Roman" w:cs="Times New Roman"/>
            <w:color w:val="auto"/>
            <w:spacing w:val="2"/>
            <w:sz w:val="28"/>
            <w:szCs w:val="28"/>
            <w:u w:val="none"/>
            <w:shd w:val="clear" w:color="auto" w:fill="FFFFFF"/>
          </w:rPr>
          <w:t xml:space="preserve"> от 28 июня 2014 года №</w:t>
        </w:r>
        <w:r w:rsidR="00B56C9C" w:rsidRPr="007C3C7F">
          <w:rPr>
            <w:rStyle w:val="a9"/>
            <w:rFonts w:ascii="Times New Roman" w:hAnsi="Times New Roman" w:cs="Times New Roman"/>
            <w:color w:val="auto"/>
            <w:spacing w:val="2"/>
            <w:sz w:val="28"/>
            <w:szCs w:val="28"/>
            <w:u w:val="none"/>
            <w:shd w:val="clear" w:color="auto" w:fill="FFFFFF"/>
          </w:rPr>
          <w:t xml:space="preserve"> 172-ФЗ "О стратегическом планировании в Российской Федерации"</w:t>
        </w:r>
      </w:hyperlink>
      <w:r w:rsidR="00B56C9C" w:rsidRPr="007C3C7F">
        <w:rPr>
          <w:rFonts w:ascii="Times New Roman" w:hAnsi="Times New Roman" w:cs="Times New Roman"/>
          <w:spacing w:val="2"/>
          <w:sz w:val="28"/>
          <w:szCs w:val="28"/>
          <w:shd w:val="clear" w:color="auto" w:fill="FFFFFF"/>
        </w:rPr>
        <w:t> и </w:t>
      </w:r>
      <w:hyperlink r:id="rId10" w:history="1">
        <w:r w:rsidR="00B56C9C" w:rsidRPr="007C3C7F">
          <w:rPr>
            <w:rStyle w:val="a9"/>
            <w:rFonts w:ascii="Times New Roman" w:hAnsi="Times New Roman" w:cs="Times New Roman"/>
            <w:color w:val="auto"/>
            <w:spacing w:val="2"/>
            <w:sz w:val="28"/>
            <w:szCs w:val="28"/>
            <w:u w:val="none"/>
            <w:shd w:val="clear" w:color="auto" w:fill="FFFFFF"/>
          </w:rPr>
          <w:t>Закон Саратовской области от 28 апреля 2015 года N 56-ЗСО "О стратегическом планировании в Саратовской области"</w:t>
        </w:r>
      </w:hyperlink>
      <w:r w:rsidR="00B56C9C" w:rsidRPr="007C3C7F">
        <w:rPr>
          <w:rFonts w:ascii="Times New Roman" w:hAnsi="Times New Roman" w:cs="Times New Roman"/>
          <w:spacing w:val="2"/>
          <w:sz w:val="28"/>
          <w:szCs w:val="28"/>
          <w:shd w:val="clear" w:color="auto" w:fill="FFFFFF"/>
        </w:rPr>
        <w:t>.</w:t>
      </w:r>
    </w:p>
    <w:p w:rsidR="00176EBF" w:rsidRDefault="00F541E4" w:rsidP="00CA42BC">
      <w:pPr>
        <w:spacing w:after="0"/>
        <w:ind w:firstLine="709"/>
        <w:jc w:val="both"/>
        <w:rPr>
          <w:rFonts w:ascii="Times New Roman" w:hAnsi="Times New Roman"/>
          <w:sz w:val="28"/>
          <w:szCs w:val="28"/>
        </w:rPr>
      </w:pPr>
      <w:r w:rsidRPr="007C3C7F">
        <w:rPr>
          <w:rFonts w:ascii="Times New Roman" w:hAnsi="Times New Roman"/>
          <w:sz w:val="28"/>
          <w:szCs w:val="28"/>
        </w:rPr>
        <w:t>Основной целью разработки и реализации Стратегии</w:t>
      </w:r>
      <w:r w:rsidRPr="00176EBF">
        <w:rPr>
          <w:rFonts w:ascii="Times New Roman" w:hAnsi="Times New Roman"/>
          <w:sz w:val="28"/>
          <w:szCs w:val="28"/>
        </w:rPr>
        <w:t xml:space="preserve"> является повышение уровня качества жизни населения района</w:t>
      </w:r>
      <w:r w:rsidR="00F121B5">
        <w:rPr>
          <w:rFonts w:ascii="Times New Roman" w:hAnsi="Times New Roman"/>
          <w:sz w:val="28"/>
          <w:szCs w:val="28"/>
        </w:rPr>
        <w:t xml:space="preserve"> и </w:t>
      </w:r>
      <w:r w:rsidRPr="00176EBF">
        <w:rPr>
          <w:rFonts w:ascii="Times New Roman" w:hAnsi="Times New Roman"/>
          <w:sz w:val="28"/>
          <w:szCs w:val="28"/>
        </w:rPr>
        <w:t>формирование благоприятных условий социально-экономического развития территории на долгосрочную перспективу.</w:t>
      </w:r>
    </w:p>
    <w:p w:rsidR="00176EBF" w:rsidRDefault="00F541E4" w:rsidP="00CA42BC">
      <w:pPr>
        <w:spacing w:after="0"/>
        <w:ind w:firstLine="709"/>
        <w:jc w:val="both"/>
        <w:rPr>
          <w:rFonts w:ascii="Times New Roman" w:hAnsi="Times New Roman"/>
          <w:sz w:val="28"/>
          <w:szCs w:val="28"/>
        </w:rPr>
      </w:pPr>
      <w:r w:rsidRPr="00176EBF">
        <w:rPr>
          <w:rFonts w:ascii="Times New Roman" w:hAnsi="Times New Roman"/>
          <w:sz w:val="28"/>
          <w:szCs w:val="28"/>
        </w:rPr>
        <w:t xml:space="preserve">Стратегия – это </w:t>
      </w:r>
      <w:r w:rsidR="00176EBF" w:rsidRPr="00176EBF">
        <w:rPr>
          <w:rFonts w:ascii="Times New Roman" w:hAnsi="Times New Roman"/>
          <w:sz w:val="28"/>
          <w:szCs w:val="28"/>
        </w:rPr>
        <w:t>основной</w:t>
      </w:r>
      <w:r w:rsidRPr="00176EBF">
        <w:rPr>
          <w:rFonts w:ascii="Times New Roman" w:hAnsi="Times New Roman"/>
          <w:sz w:val="28"/>
          <w:szCs w:val="28"/>
        </w:rPr>
        <w:t xml:space="preserve"> плановый документ Питерского муниципального района, задающий вектор его развития на долгосрочную перспективу, позволяющий минимизировать и устранить проблемы, препятствующие развитию</w:t>
      </w:r>
      <w:r w:rsidR="00176EBF" w:rsidRPr="00176EBF">
        <w:rPr>
          <w:rFonts w:ascii="Times New Roman" w:hAnsi="Times New Roman"/>
          <w:sz w:val="28"/>
          <w:szCs w:val="28"/>
        </w:rPr>
        <w:t>,</w:t>
      </w:r>
      <w:r w:rsidRPr="00176EBF">
        <w:rPr>
          <w:rFonts w:ascii="Times New Roman" w:hAnsi="Times New Roman"/>
          <w:sz w:val="28"/>
          <w:szCs w:val="28"/>
        </w:rPr>
        <w:t xml:space="preserve"> и реализовать потенциальные возможности района. Он призван дать внятный ответ на вопрос, какие важнейшие цели и задачи стоят перед районом сейчас и еще как минимум 10 лет останутся актуальными, направленными на обеспечение социально-экономического развития, повышение качества жизни жителей района, создание благоприятных условий для их жизнедеятельности – социальных, экономических, экологических и др.</w:t>
      </w:r>
    </w:p>
    <w:p w:rsidR="00F541E4" w:rsidRPr="00176EBF" w:rsidRDefault="00F541E4" w:rsidP="00CA42BC">
      <w:pPr>
        <w:spacing w:after="0"/>
        <w:ind w:firstLine="709"/>
        <w:jc w:val="both"/>
        <w:rPr>
          <w:rFonts w:ascii="Times New Roman" w:hAnsi="Times New Roman" w:cs="Times New Roman"/>
          <w:spacing w:val="2"/>
          <w:sz w:val="28"/>
          <w:szCs w:val="28"/>
        </w:rPr>
      </w:pPr>
      <w:r w:rsidRPr="00176EBF">
        <w:rPr>
          <w:rFonts w:ascii="Times New Roman" w:hAnsi="Times New Roman"/>
          <w:sz w:val="28"/>
          <w:szCs w:val="28"/>
        </w:rPr>
        <w:t>Стратегия разработана на основе следующих принципов:</w:t>
      </w:r>
    </w:p>
    <w:p w:rsidR="00F541E4" w:rsidRPr="00176EBF" w:rsidRDefault="00F541E4" w:rsidP="00CA42BC">
      <w:pPr>
        <w:pStyle w:val="afff9"/>
        <w:spacing w:after="0"/>
        <w:ind w:firstLine="709"/>
        <w:jc w:val="both"/>
        <w:rPr>
          <w:rFonts w:ascii="Times New Roman" w:hAnsi="Times New Roman"/>
          <w:sz w:val="28"/>
          <w:szCs w:val="28"/>
        </w:rPr>
      </w:pPr>
      <w:r w:rsidRPr="00176EBF">
        <w:rPr>
          <w:rFonts w:ascii="Times New Roman" w:hAnsi="Times New Roman"/>
          <w:sz w:val="28"/>
          <w:szCs w:val="28"/>
        </w:rPr>
        <w:t xml:space="preserve">• основой для формулирования направлений является оценка потенциала социально-экономического развития с выявлением основных проблем и ресурсов </w:t>
      </w:r>
      <w:r w:rsidR="00176EBF" w:rsidRPr="00176EBF">
        <w:rPr>
          <w:rFonts w:ascii="Times New Roman" w:hAnsi="Times New Roman"/>
          <w:sz w:val="28"/>
          <w:szCs w:val="28"/>
        </w:rPr>
        <w:t>района</w:t>
      </w:r>
      <w:r w:rsidRPr="00176EBF">
        <w:rPr>
          <w:rFonts w:ascii="Times New Roman" w:hAnsi="Times New Roman"/>
          <w:sz w:val="28"/>
          <w:szCs w:val="28"/>
        </w:rPr>
        <w:t>;</w:t>
      </w:r>
    </w:p>
    <w:p w:rsidR="00F541E4" w:rsidRPr="00176EBF" w:rsidRDefault="00F541E4" w:rsidP="00CA42BC">
      <w:pPr>
        <w:pStyle w:val="afff9"/>
        <w:spacing w:after="0"/>
        <w:ind w:firstLine="709"/>
        <w:jc w:val="both"/>
        <w:rPr>
          <w:rFonts w:ascii="Times New Roman" w:hAnsi="Times New Roman"/>
          <w:sz w:val="28"/>
          <w:szCs w:val="28"/>
        </w:rPr>
      </w:pPr>
      <w:r w:rsidRPr="00176EBF">
        <w:rPr>
          <w:rFonts w:ascii="Times New Roman" w:hAnsi="Times New Roman"/>
          <w:sz w:val="28"/>
          <w:szCs w:val="28"/>
        </w:rPr>
        <w:t>• определяемые стратегические направления сохранятся стабильными на средне- или долгосрочный период, текущие задачи формулируются на их основе и могут корректироваться в зависимости от конкретной ситуации;</w:t>
      </w:r>
    </w:p>
    <w:p w:rsidR="00F541E4" w:rsidRPr="00176EBF" w:rsidRDefault="00F541E4" w:rsidP="00CA42BC">
      <w:pPr>
        <w:pStyle w:val="afff9"/>
        <w:spacing w:after="0"/>
        <w:ind w:firstLine="709"/>
        <w:jc w:val="both"/>
        <w:rPr>
          <w:rFonts w:ascii="Times New Roman" w:hAnsi="Times New Roman"/>
          <w:sz w:val="28"/>
          <w:szCs w:val="28"/>
        </w:rPr>
      </w:pPr>
      <w:r w:rsidRPr="00176EBF">
        <w:rPr>
          <w:rFonts w:ascii="Times New Roman" w:hAnsi="Times New Roman"/>
          <w:sz w:val="28"/>
          <w:szCs w:val="28"/>
        </w:rPr>
        <w:t xml:space="preserve">• стратегические направления немногочисленны, они не охватывают всех аспектов развития </w:t>
      </w:r>
      <w:r w:rsidR="00176EBF" w:rsidRPr="00176EBF">
        <w:rPr>
          <w:rFonts w:ascii="Times New Roman" w:hAnsi="Times New Roman"/>
          <w:sz w:val="28"/>
          <w:szCs w:val="28"/>
        </w:rPr>
        <w:t>района</w:t>
      </w:r>
      <w:r w:rsidRPr="00176EBF">
        <w:rPr>
          <w:rFonts w:ascii="Times New Roman" w:hAnsi="Times New Roman"/>
          <w:sz w:val="28"/>
          <w:szCs w:val="28"/>
        </w:rPr>
        <w:t xml:space="preserve">, определяя только те из них, которые могут стать </w:t>
      </w:r>
      <w:r w:rsidRPr="00176EBF">
        <w:rPr>
          <w:rFonts w:ascii="Times New Roman" w:hAnsi="Times New Roman"/>
          <w:sz w:val="28"/>
          <w:szCs w:val="28"/>
        </w:rPr>
        <w:lastRenderedPageBreak/>
        <w:t>«локомотивами», способны в перспективе качественным образом изменить ситуацию в районе;</w:t>
      </w:r>
    </w:p>
    <w:p w:rsidR="00F541E4" w:rsidRPr="00176EBF" w:rsidRDefault="00F541E4" w:rsidP="00CA42BC">
      <w:pPr>
        <w:pStyle w:val="afff9"/>
        <w:spacing w:after="0"/>
        <w:ind w:firstLine="709"/>
        <w:jc w:val="both"/>
        <w:rPr>
          <w:rFonts w:ascii="Times New Roman" w:hAnsi="Times New Roman"/>
          <w:sz w:val="28"/>
          <w:szCs w:val="28"/>
        </w:rPr>
      </w:pPr>
      <w:r w:rsidRPr="00176EBF">
        <w:rPr>
          <w:rFonts w:ascii="Times New Roman" w:hAnsi="Times New Roman"/>
          <w:sz w:val="28"/>
          <w:szCs w:val="28"/>
        </w:rPr>
        <w:t>• при определении стратегических направлений экономического развития района соблюдается баланс муниципальных, региональных и общегосударственных интересов.</w:t>
      </w:r>
    </w:p>
    <w:p w:rsidR="00176EBF" w:rsidRDefault="00F541E4" w:rsidP="00CA42BC">
      <w:pPr>
        <w:pStyle w:val="afff9"/>
        <w:spacing w:after="0"/>
        <w:ind w:firstLine="709"/>
        <w:jc w:val="both"/>
        <w:rPr>
          <w:rFonts w:ascii="Times New Roman" w:hAnsi="Times New Roman"/>
          <w:sz w:val="28"/>
          <w:szCs w:val="28"/>
        </w:rPr>
      </w:pPr>
      <w:r w:rsidRPr="00176EBF">
        <w:rPr>
          <w:rFonts w:ascii="Times New Roman" w:hAnsi="Times New Roman"/>
          <w:sz w:val="28"/>
          <w:szCs w:val="28"/>
        </w:rPr>
        <w:t xml:space="preserve">Важно подчеркнуть, что Стратегия не принимается </w:t>
      </w:r>
      <w:r w:rsidR="00176EBF" w:rsidRPr="00176EBF">
        <w:rPr>
          <w:rFonts w:ascii="Times New Roman" w:hAnsi="Times New Roman"/>
          <w:sz w:val="28"/>
          <w:szCs w:val="28"/>
        </w:rPr>
        <w:t>единожды и</w:t>
      </w:r>
      <w:r w:rsidRPr="00176EBF">
        <w:rPr>
          <w:rFonts w:ascii="Times New Roman" w:hAnsi="Times New Roman"/>
          <w:sz w:val="28"/>
          <w:szCs w:val="28"/>
        </w:rPr>
        <w:t xml:space="preserve"> в неизменном виде. Ее официальное включение в число инструментов муниципального планирования не означает, что с этого момента документ неприкосновенен и закрыт для корректировок. Район живет в реальном мире, не все обстоятельства, определяющие его жизнедеятельность, тем более на столь длительном отрезке времени, можно спрогнозировать и предусмотреть. Стратегия – это гибкий документ, предусматривающий возможность внесения в него коррективов по мере изменения внешних факторов.</w:t>
      </w:r>
    </w:p>
    <w:p w:rsidR="00F541E4" w:rsidRPr="00176EBF" w:rsidRDefault="00F541E4" w:rsidP="00CA42BC">
      <w:pPr>
        <w:pStyle w:val="afff9"/>
        <w:spacing w:after="0"/>
        <w:ind w:firstLine="709"/>
        <w:jc w:val="both"/>
        <w:rPr>
          <w:rFonts w:ascii="Times New Roman" w:hAnsi="Times New Roman"/>
          <w:sz w:val="28"/>
          <w:szCs w:val="28"/>
        </w:rPr>
      </w:pPr>
      <w:r w:rsidRPr="00176EBF">
        <w:rPr>
          <w:rFonts w:ascii="Times New Roman" w:hAnsi="Times New Roman"/>
          <w:sz w:val="28"/>
          <w:szCs w:val="28"/>
        </w:rPr>
        <w:t xml:space="preserve">Стратегия представляет собой глобальное видение будущего облика </w:t>
      </w:r>
      <w:r w:rsidR="00176EBF" w:rsidRPr="00176EBF">
        <w:rPr>
          <w:rFonts w:ascii="Times New Roman" w:hAnsi="Times New Roman"/>
          <w:sz w:val="28"/>
          <w:szCs w:val="28"/>
        </w:rPr>
        <w:t>Питерского муниципального</w:t>
      </w:r>
      <w:r w:rsidRPr="00176EBF">
        <w:rPr>
          <w:rFonts w:ascii="Times New Roman" w:hAnsi="Times New Roman"/>
          <w:sz w:val="28"/>
          <w:szCs w:val="28"/>
        </w:rPr>
        <w:t xml:space="preserve"> района и путей достижения поставленных целей. Детализация действий будет представлена в Плане мероприятий по реализации Стратегии.</w:t>
      </w:r>
    </w:p>
    <w:p w:rsidR="00F541E4" w:rsidRDefault="00F541E4" w:rsidP="00CA42BC">
      <w:pPr>
        <w:spacing w:after="0"/>
        <w:ind w:firstLine="709"/>
        <w:jc w:val="both"/>
        <w:rPr>
          <w:rFonts w:ascii="Times New Roman" w:hAnsi="Times New Roman" w:cs="Times New Roman"/>
          <w:spacing w:val="2"/>
          <w:sz w:val="28"/>
          <w:szCs w:val="28"/>
          <w:shd w:val="clear" w:color="auto" w:fill="FFFFFF"/>
        </w:rPr>
      </w:pPr>
    </w:p>
    <w:p w:rsidR="00EF0FEA" w:rsidRPr="00EF0FEA" w:rsidRDefault="00EF0FEA" w:rsidP="00565627">
      <w:pPr>
        <w:pStyle w:val="aff5"/>
        <w:numPr>
          <w:ilvl w:val="0"/>
          <w:numId w:val="27"/>
        </w:numPr>
        <w:spacing w:after="120"/>
        <w:ind w:left="714" w:hanging="357"/>
        <w:jc w:val="center"/>
        <w:rPr>
          <w:rFonts w:ascii="Times New Roman" w:hAnsi="Times New Roman" w:cs="Times New Roman"/>
          <w:b/>
          <w:sz w:val="28"/>
          <w:szCs w:val="28"/>
        </w:rPr>
      </w:pPr>
      <w:bookmarkStart w:id="0" w:name="_Toc295206904"/>
      <w:r>
        <w:rPr>
          <w:rFonts w:ascii="Times New Roman" w:hAnsi="Times New Roman" w:cs="Times New Roman"/>
          <w:b/>
          <w:sz w:val="28"/>
          <w:szCs w:val="28"/>
        </w:rPr>
        <w:t>Краткая характеристика Питерского муниципального района</w:t>
      </w:r>
    </w:p>
    <w:p w:rsidR="001F2ACE" w:rsidRPr="00565627" w:rsidRDefault="001F2ACE" w:rsidP="00CA42BC">
      <w:pPr>
        <w:pStyle w:val="aff5"/>
        <w:numPr>
          <w:ilvl w:val="1"/>
          <w:numId w:val="28"/>
        </w:numPr>
        <w:shd w:val="clear" w:color="auto" w:fill="FFFFFF"/>
        <w:spacing w:after="120" w:line="240" w:lineRule="auto"/>
        <w:jc w:val="center"/>
        <w:rPr>
          <w:rFonts w:ascii="Times New Roman" w:eastAsia="Times New Roman" w:hAnsi="Times New Roman" w:cs="Times New Roman"/>
          <w:b/>
          <w:color w:val="000000"/>
          <w:sz w:val="28"/>
          <w:szCs w:val="28"/>
        </w:rPr>
      </w:pPr>
      <w:r w:rsidRPr="00565627">
        <w:rPr>
          <w:rFonts w:ascii="Times New Roman" w:eastAsia="Times New Roman" w:hAnsi="Times New Roman" w:cs="Times New Roman"/>
          <w:b/>
          <w:color w:val="000000"/>
          <w:sz w:val="28"/>
          <w:szCs w:val="28"/>
        </w:rPr>
        <w:t>Историческая справка</w:t>
      </w:r>
    </w:p>
    <w:p w:rsidR="00215F89" w:rsidRDefault="007C3C7F" w:rsidP="00CA42BC">
      <w:pPr>
        <w:pStyle w:val="aff9"/>
        <w:spacing w:line="27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История Питерки и Питерского района начинается с 1840 года, </w:t>
      </w:r>
      <w:r w:rsidR="00F1324E">
        <w:rPr>
          <w:rFonts w:ascii="Times New Roman" w:eastAsia="Times New Roman" w:hAnsi="Times New Roman" w:cs="Times New Roman"/>
          <w:sz w:val="28"/>
          <w:szCs w:val="20"/>
          <w:lang w:eastAsia="ru-RU"/>
        </w:rPr>
        <w:t>когда</w:t>
      </w:r>
      <w:r>
        <w:rPr>
          <w:rFonts w:ascii="Times New Roman" w:eastAsia="Times New Roman" w:hAnsi="Times New Roman" w:cs="Times New Roman"/>
          <w:sz w:val="28"/>
          <w:szCs w:val="20"/>
          <w:lang w:eastAsia="ru-RU"/>
        </w:rPr>
        <w:t xml:space="preserve"> вольным крестьянам было разрешено занимать необжитые места. Обширные плодородные степи с их природными богатствами привлекали население центральных районов России. Так на одном из изгибов реки Малый Узень возник хутор Прозора, который и послужил основанием села </w:t>
      </w:r>
      <w:r w:rsidR="00E7227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для переселенцев из Моршанского уезда Тамбовской губернии</w:t>
      </w:r>
      <w:r w:rsidR="00215F89">
        <w:rPr>
          <w:rFonts w:ascii="Times New Roman" w:eastAsia="Times New Roman" w:hAnsi="Times New Roman" w:cs="Times New Roman"/>
          <w:sz w:val="28"/>
          <w:szCs w:val="20"/>
          <w:lang w:eastAsia="ru-RU"/>
        </w:rPr>
        <w:t>.</w:t>
      </w:r>
      <w:r w:rsidR="00E72274">
        <w:rPr>
          <w:rFonts w:ascii="Times New Roman" w:eastAsia="Times New Roman" w:hAnsi="Times New Roman" w:cs="Times New Roman"/>
          <w:sz w:val="28"/>
          <w:szCs w:val="20"/>
          <w:lang w:eastAsia="ru-RU"/>
        </w:rPr>
        <w:t xml:space="preserve">      </w:t>
      </w:r>
    </w:p>
    <w:p w:rsidR="0086462A" w:rsidRDefault="00215F89" w:rsidP="00CA42BC">
      <w:pPr>
        <w:pStyle w:val="aff9"/>
        <w:spacing w:line="27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 построением церкви село стало расти и принимать новых крестьян из Тульской, Тамбовской, Курской, Пензенской губерний, из города Козлова (Мичуринск), города Моршанска. Отсюда и названия сел: Новотулка, Козловка, Моршанка. А в августе 1860 года село Прозор получает новое официальное имя – Питерка.</w:t>
      </w:r>
    </w:p>
    <w:p w:rsidR="0086462A" w:rsidRDefault="00E72274" w:rsidP="00CA42BC">
      <w:pPr>
        <w:pStyle w:val="aff9"/>
        <w:spacing w:line="276" w:lineRule="auto"/>
        <w:ind w:firstLine="709"/>
        <w:jc w:val="both"/>
        <w:rPr>
          <w:rFonts w:ascii="Times New Roman" w:eastAsia="Times New Roman" w:hAnsi="Times New Roman" w:cs="Times New Roman"/>
          <w:sz w:val="28"/>
          <w:szCs w:val="20"/>
          <w:lang w:eastAsia="ru-RU"/>
        </w:rPr>
      </w:pPr>
      <w:r w:rsidRPr="001D11B2">
        <w:rPr>
          <w:rFonts w:ascii="Times New Roman" w:hAnsi="Times New Roman" w:cs="Times New Roman"/>
          <w:sz w:val="28"/>
          <w:szCs w:val="28"/>
        </w:rPr>
        <w:t>Прибывшие сюда на поселение крестьяне осваивали земли и разводили скот. Среди переселенцев были не только государственные крестьяне, но и частично удельные (принадлежащие царской семье). Основным стройматериалом была глина. А тростник – обычная кровля для домов и сараев, а также он шел на изгородь базов и был надежной защитой от жгучего морозного ветра. Использовали его и  на топливо. В конце Х</w:t>
      </w:r>
      <w:r w:rsidRPr="001D11B2">
        <w:rPr>
          <w:rFonts w:ascii="Times New Roman" w:hAnsi="Times New Roman" w:cs="Times New Roman"/>
          <w:sz w:val="28"/>
          <w:szCs w:val="28"/>
          <w:lang w:val="en-US"/>
        </w:rPr>
        <w:t>I</w:t>
      </w:r>
      <w:r w:rsidRPr="001D11B2">
        <w:rPr>
          <w:rFonts w:ascii="Times New Roman" w:hAnsi="Times New Roman" w:cs="Times New Roman"/>
          <w:sz w:val="28"/>
          <w:szCs w:val="28"/>
        </w:rPr>
        <w:t>Х века прочно вошел в хозяйство верблюд. Волов использовали, как рабочий скот.</w:t>
      </w:r>
    </w:p>
    <w:p w:rsidR="0086462A" w:rsidRDefault="00E72274" w:rsidP="00CA42BC">
      <w:pPr>
        <w:pStyle w:val="aff9"/>
        <w:spacing w:line="276" w:lineRule="auto"/>
        <w:ind w:firstLine="709"/>
        <w:jc w:val="both"/>
        <w:rPr>
          <w:rFonts w:ascii="Times New Roman" w:eastAsia="Times New Roman" w:hAnsi="Times New Roman" w:cs="Times New Roman"/>
          <w:sz w:val="28"/>
          <w:szCs w:val="20"/>
          <w:lang w:eastAsia="ru-RU"/>
        </w:rPr>
      </w:pPr>
      <w:r w:rsidRPr="004858F2">
        <w:rPr>
          <w:rFonts w:ascii="Times New Roman" w:hAnsi="Times New Roman" w:cs="Times New Roman"/>
          <w:sz w:val="28"/>
          <w:szCs w:val="28"/>
        </w:rPr>
        <w:lastRenderedPageBreak/>
        <w:t>После отмены крепостного права – новая волна переселенцев. Из-за Волги стали прибыват</w:t>
      </w:r>
      <w:r>
        <w:rPr>
          <w:rFonts w:ascii="Times New Roman" w:hAnsi="Times New Roman" w:cs="Times New Roman"/>
          <w:sz w:val="28"/>
          <w:szCs w:val="28"/>
        </w:rPr>
        <w:t>ь к нам ремесленники – кустари-</w:t>
      </w:r>
      <w:r w:rsidRPr="004858F2">
        <w:rPr>
          <w:rFonts w:ascii="Times New Roman" w:hAnsi="Times New Roman" w:cs="Times New Roman"/>
          <w:sz w:val="28"/>
          <w:szCs w:val="28"/>
        </w:rPr>
        <w:t xml:space="preserve">сапожники, кожевенники, овчинники, валяльщики, портные. </w:t>
      </w:r>
      <w:r w:rsidR="0086462A">
        <w:rPr>
          <w:rFonts w:ascii="Times New Roman" w:hAnsi="Times New Roman" w:cs="Times New Roman"/>
          <w:sz w:val="28"/>
          <w:szCs w:val="28"/>
        </w:rPr>
        <w:t>Для жизни в степной зоне н</w:t>
      </w:r>
      <w:r>
        <w:rPr>
          <w:rFonts w:ascii="Times New Roman" w:hAnsi="Times New Roman" w:cs="Times New Roman"/>
          <w:sz w:val="28"/>
          <w:szCs w:val="28"/>
        </w:rPr>
        <w:t xml:space="preserve">ужно отыскать место с хорошей пресной водой </w:t>
      </w:r>
      <w:r w:rsidR="0086462A">
        <w:rPr>
          <w:rFonts w:ascii="Times New Roman" w:hAnsi="Times New Roman" w:cs="Times New Roman"/>
          <w:sz w:val="28"/>
          <w:szCs w:val="28"/>
        </w:rPr>
        <w:t xml:space="preserve">- </w:t>
      </w:r>
      <w:r>
        <w:rPr>
          <w:rFonts w:ascii="Times New Roman" w:hAnsi="Times New Roman" w:cs="Times New Roman"/>
          <w:sz w:val="28"/>
          <w:szCs w:val="28"/>
        </w:rPr>
        <w:t xml:space="preserve">Решетников </w:t>
      </w:r>
      <w:r w:rsidR="0086462A">
        <w:rPr>
          <w:rFonts w:ascii="Times New Roman" w:hAnsi="Times New Roman" w:cs="Times New Roman"/>
          <w:sz w:val="28"/>
          <w:szCs w:val="28"/>
        </w:rPr>
        <w:t>колодец</w:t>
      </w:r>
      <w:r>
        <w:rPr>
          <w:rFonts w:ascii="Times New Roman" w:hAnsi="Times New Roman" w:cs="Times New Roman"/>
          <w:sz w:val="28"/>
          <w:szCs w:val="28"/>
        </w:rPr>
        <w:t>;  устроить запруды в суходольных балках для опреснения полой воды, чтобы летом не погибло все от засухи, и поставить хуторки у прудов; озеленить землю, насадить сады (Кемский сад);  позаботиться о том, чтобы сохранить на лето воду для скота в Малом Узене и для этого вы</w:t>
      </w:r>
      <w:r w:rsidR="0086462A">
        <w:rPr>
          <w:rFonts w:ascii="Times New Roman" w:hAnsi="Times New Roman" w:cs="Times New Roman"/>
          <w:sz w:val="28"/>
          <w:szCs w:val="28"/>
        </w:rPr>
        <w:t xml:space="preserve">рыть углубления – </w:t>
      </w:r>
      <w:r>
        <w:rPr>
          <w:rFonts w:ascii="Times New Roman" w:hAnsi="Times New Roman" w:cs="Times New Roman"/>
          <w:sz w:val="28"/>
          <w:szCs w:val="28"/>
        </w:rPr>
        <w:t>плес Романенкова,  Карпухина, Пшенишнова, Кемов.</w:t>
      </w:r>
    </w:p>
    <w:p w:rsidR="0086462A" w:rsidRPr="00864DC8" w:rsidRDefault="00B333D1" w:rsidP="00CA42BC">
      <w:pPr>
        <w:pStyle w:val="aff9"/>
        <w:spacing w:line="276" w:lineRule="auto"/>
        <w:ind w:firstLine="709"/>
        <w:jc w:val="both"/>
        <w:rPr>
          <w:rFonts w:ascii="Times New Roman" w:eastAsia="Times New Roman" w:hAnsi="Times New Roman" w:cs="Times New Roman"/>
          <w:sz w:val="28"/>
          <w:szCs w:val="20"/>
          <w:lang w:eastAsia="ru-RU"/>
        </w:rPr>
      </w:pPr>
      <w:r>
        <w:rPr>
          <w:rFonts w:ascii="Times New Roman" w:hAnsi="Times New Roman" w:cs="Times New Roman"/>
          <w:sz w:val="28"/>
          <w:szCs w:val="28"/>
        </w:rPr>
        <w:t>В августе 1928 года Питерский район был организован как самостоятельный, выделившись из Новоузенского уезда.</w:t>
      </w:r>
      <w:r w:rsidR="00076E68" w:rsidRPr="00076E68">
        <w:rPr>
          <w:rFonts w:ascii="Times New Roman" w:hAnsi="Times New Roman" w:cs="Times New Roman"/>
          <w:color w:val="FF0000"/>
          <w:sz w:val="28"/>
          <w:szCs w:val="28"/>
        </w:rPr>
        <w:t xml:space="preserve"> </w:t>
      </w:r>
      <w:r w:rsidR="00076E68" w:rsidRPr="00076E68">
        <w:rPr>
          <w:rFonts w:ascii="Times New Roman" w:hAnsi="Times New Roman" w:cs="Times New Roman"/>
          <w:color w:val="000000" w:themeColor="text1"/>
          <w:sz w:val="28"/>
          <w:szCs w:val="28"/>
        </w:rPr>
        <w:t>На момент образования района Питерка насчитывала 27 тыс. жителей.</w:t>
      </w:r>
      <w:r w:rsidRPr="00076E68">
        <w:rPr>
          <w:rFonts w:ascii="Times New Roman" w:hAnsi="Times New Roman" w:cs="Times New Roman"/>
          <w:color w:val="000000" w:themeColor="text1"/>
          <w:sz w:val="28"/>
          <w:szCs w:val="28"/>
        </w:rPr>
        <w:t xml:space="preserve"> </w:t>
      </w:r>
      <w:r w:rsidR="0086462A" w:rsidRPr="00076E68">
        <w:rPr>
          <w:rFonts w:ascii="Times New Roman" w:hAnsi="Times New Roman" w:cs="Times New Roman"/>
          <w:color w:val="000000" w:themeColor="text1"/>
          <w:sz w:val="28"/>
          <w:szCs w:val="28"/>
        </w:rPr>
        <w:t>Население</w:t>
      </w:r>
      <w:r w:rsidR="0086462A" w:rsidRPr="00864DC8">
        <w:rPr>
          <w:rFonts w:ascii="Times New Roman" w:hAnsi="Times New Roman" w:cs="Times New Roman"/>
          <w:sz w:val="28"/>
          <w:szCs w:val="28"/>
        </w:rPr>
        <w:t xml:space="preserve"> села, преимущественно русское, но были и украинцы. До войны жили и немцы – колонисты, отдельными колониями. Много казахов, которые вели кочевой образ жизни и только на сезон нанимались работать к богачам.</w:t>
      </w:r>
    </w:p>
    <w:p w:rsidR="005C0E68" w:rsidRDefault="00E72274" w:rsidP="00CA42BC">
      <w:pPr>
        <w:pStyle w:val="aff9"/>
        <w:spacing w:line="276" w:lineRule="auto"/>
        <w:ind w:firstLine="709"/>
        <w:jc w:val="both"/>
        <w:rPr>
          <w:rFonts w:ascii="Times New Roman" w:eastAsia="Times New Roman" w:hAnsi="Times New Roman" w:cs="Times New Roman"/>
          <w:sz w:val="28"/>
          <w:szCs w:val="20"/>
          <w:lang w:eastAsia="ru-RU"/>
        </w:rPr>
      </w:pPr>
      <w:r w:rsidRPr="00864DC8">
        <w:rPr>
          <w:rFonts w:ascii="Times New Roman" w:hAnsi="Times New Roman" w:cs="Times New Roman"/>
          <w:sz w:val="28"/>
          <w:szCs w:val="28"/>
        </w:rPr>
        <w:t>Накануне и в годы войны на территории Питерского поселения был колхоз им. Чапаева. Село располагало  значительными площадями посева. Земли обслуживала  Питерская МТС, которая  была организована в 1932 году.</w:t>
      </w:r>
      <w:r w:rsidR="00864DC8" w:rsidRPr="00864DC8">
        <w:rPr>
          <w:rFonts w:ascii="Times New Roman" w:eastAsia="Times New Roman" w:hAnsi="Times New Roman" w:cs="Times New Roman"/>
          <w:sz w:val="28"/>
          <w:szCs w:val="20"/>
          <w:lang w:eastAsia="ru-RU"/>
        </w:rPr>
        <w:t xml:space="preserve"> </w:t>
      </w:r>
      <w:r w:rsidRPr="00864DC8">
        <w:rPr>
          <w:rFonts w:ascii="Times New Roman" w:hAnsi="Times New Roman" w:cs="Times New Roman"/>
          <w:sz w:val="28"/>
          <w:szCs w:val="28"/>
        </w:rPr>
        <w:t>Наряду с укреплением полеводства его технической базы в Питерке укреплялось и развивалось животноводство. Перед войной в колхозе  были крупный  рогатый  скот,  овцы,  свиньи,  лошади.</w:t>
      </w:r>
      <w:r w:rsidR="005C0E68">
        <w:rPr>
          <w:rFonts w:ascii="Times New Roman" w:eastAsia="Times New Roman" w:hAnsi="Times New Roman" w:cs="Times New Roman"/>
          <w:sz w:val="28"/>
          <w:szCs w:val="20"/>
          <w:lang w:eastAsia="ru-RU"/>
        </w:rPr>
        <w:t xml:space="preserve"> </w:t>
      </w:r>
      <w:r w:rsidRPr="00864DC8">
        <w:rPr>
          <w:rFonts w:ascii="Times New Roman" w:hAnsi="Times New Roman" w:cs="Times New Roman"/>
          <w:sz w:val="28"/>
          <w:szCs w:val="28"/>
        </w:rPr>
        <w:t>Природные условия благоприятствовали развити</w:t>
      </w:r>
      <w:r w:rsidRPr="004858F2">
        <w:rPr>
          <w:rFonts w:ascii="Times New Roman" w:hAnsi="Times New Roman" w:cs="Times New Roman"/>
          <w:sz w:val="28"/>
          <w:szCs w:val="28"/>
        </w:rPr>
        <w:t>ю сельскохозяйственного производства. Но частые засухи не позволяли получать устойчивые урожаи. Стихийные силы природы примерно 2 раза в 10 лет сводили на нет результаты труда сотен и тысяч людей.</w:t>
      </w:r>
    </w:p>
    <w:p w:rsidR="003365B9" w:rsidRDefault="00E72274" w:rsidP="00CA42BC">
      <w:pPr>
        <w:pStyle w:val="aff9"/>
        <w:spacing w:line="276" w:lineRule="auto"/>
        <w:ind w:firstLine="709"/>
        <w:jc w:val="both"/>
        <w:rPr>
          <w:rFonts w:ascii="Times New Roman" w:eastAsia="Times New Roman" w:hAnsi="Times New Roman" w:cs="Times New Roman"/>
          <w:sz w:val="28"/>
          <w:szCs w:val="20"/>
          <w:lang w:eastAsia="ru-RU"/>
        </w:rPr>
      </w:pPr>
      <w:r w:rsidRPr="004858F2">
        <w:rPr>
          <w:rFonts w:ascii="Times New Roman" w:hAnsi="Times New Roman" w:cs="Times New Roman"/>
          <w:sz w:val="28"/>
          <w:szCs w:val="28"/>
        </w:rPr>
        <w:t>В годы Великой Отечественно</w:t>
      </w:r>
      <w:r>
        <w:rPr>
          <w:rFonts w:ascii="Times New Roman" w:hAnsi="Times New Roman" w:cs="Times New Roman"/>
          <w:sz w:val="28"/>
          <w:szCs w:val="28"/>
        </w:rPr>
        <w:t>й войны жители  поселка</w:t>
      </w:r>
      <w:r w:rsidRPr="004858F2">
        <w:rPr>
          <w:rFonts w:ascii="Times New Roman" w:hAnsi="Times New Roman" w:cs="Times New Roman"/>
          <w:sz w:val="28"/>
          <w:szCs w:val="28"/>
        </w:rPr>
        <w:t xml:space="preserve"> героически сражались с немецкими войсками. В Красную</w:t>
      </w:r>
      <w:r>
        <w:rPr>
          <w:rFonts w:ascii="Times New Roman" w:hAnsi="Times New Roman" w:cs="Times New Roman"/>
          <w:sz w:val="28"/>
          <w:szCs w:val="28"/>
        </w:rPr>
        <w:t xml:space="preserve"> армию</w:t>
      </w:r>
      <w:r w:rsidRPr="004858F2">
        <w:rPr>
          <w:rFonts w:ascii="Times New Roman" w:hAnsi="Times New Roman" w:cs="Times New Roman"/>
          <w:sz w:val="28"/>
          <w:szCs w:val="28"/>
        </w:rPr>
        <w:t xml:space="preserve"> в</w:t>
      </w:r>
      <w:r>
        <w:rPr>
          <w:rFonts w:ascii="Times New Roman" w:hAnsi="Times New Roman" w:cs="Times New Roman"/>
          <w:sz w:val="28"/>
          <w:szCs w:val="28"/>
        </w:rPr>
        <w:t xml:space="preserve">оенкоматом было призвано -    5936  </w:t>
      </w:r>
      <w:r w:rsidRPr="004858F2">
        <w:rPr>
          <w:rFonts w:ascii="Times New Roman" w:hAnsi="Times New Roman" w:cs="Times New Roman"/>
          <w:sz w:val="28"/>
          <w:szCs w:val="28"/>
        </w:rPr>
        <w:t xml:space="preserve"> </w:t>
      </w:r>
      <w:r w:rsidR="005706DC">
        <w:rPr>
          <w:rFonts w:ascii="Times New Roman" w:hAnsi="Times New Roman" w:cs="Times New Roman"/>
          <w:sz w:val="28"/>
          <w:szCs w:val="28"/>
        </w:rPr>
        <w:t>питерцев</w:t>
      </w:r>
      <w:r>
        <w:rPr>
          <w:rFonts w:ascii="Times New Roman" w:hAnsi="Times New Roman" w:cs="Times New Roman"/>
          <w:sz w:val="28"/>
          <w:szCs w:val="28"/>
        </w:rPr>
        <w:t>. На полях сражений пало – 504    жителя  поселка</w:t>
      </w:r>
      <w:r w:rsidRPr="004858F2">
        <w:rPr>
          <w:rFonts w:ascii="Times New Roman" w:hAnsi="Times New Roman" w:cs="Times New Roman"/>
          <w:sz w:val="28"/>
          <w:szCs w:val="28"/>
        </w:rPr>
        <w:t xml:space="preserve">. </w:t>
      </w:r>
      <w:r w:rsidRPr="0072609C">
        <w:rPr>
          <w:rFonts w:ascii="Times New Roman" w:hAnsi="Times New Roman" w:cs="Times New Roman"/>
          <w:sz w:val="28"/>
          <w:szCs w:val="28"/>
        </w:rPr>
        <w:t xml:space="preserve">В годы войны на территории Питерки располагался военно-полевой госпиталь. Он располагался в нескольких зданиях (9 помещений): 4 школьных, 2 учреждениях, 2 в больнице, ДК.  </w:t>
      </w:r>
      <w:r w:rsidR="005C0E68">
        <w:rPr>
          <w:rFonts w:ascii="Times New Roman" w:eastAsia="Times New Roman" w:hAnsi="Times New Roman" w:cs="Times New Roman"/>
          <w:sz w:val="28"/>
          <w:szCs w:val="20"/>
          <w:lang w:eastAsia="ru-RU"/>
        </w:rPr>
        <w:t>Гордость земляков – 5 Героев Советского Союза, заслужившие это звание в военные годы и сотни орденоносцев за самоотверженный труд.</w:t>
      </w:r>
      <w:r>
        <w:rPr>
          <w:rFonts w:ascii="Times New Roman" w:hAnsi="Times New Roman" w:cs="Times New Roman"/>
          <w:sz w:val="28"/>
          <w:szCs w:val="28"/>
        </w:rPr>
        <w:t xml:space="preserve">   </w:t>
      </w:r>
    </w:p>
    <w:p w:rsidR="00377C4D" w:rsidRDefault="00E72274" w:rsidP="00CA42BC">
      <w:pPr>
        <w:pStyle w:val="aff9"/>
        <w:spacing w:line="276" w:lineRule="auto"/>
        <w:ind w:firstLine="709"/>
        <w:jc w:val="both"/>
        <w:rPr>
          <w:rFonts w:ascii="Times New Roman" w:hAnsi="Times New Roman" w:cs="Times New Roman"/>
          <w:sz w:val="28"/>
          <w:szCs w:val="28"/>
        </w:rPr>
      </w:pPr>
      <w:r w:rsidRPr="003365B9">
        <w:rPr>
          <w:rFonts w:ascii="Times New Roman" w:hAnsi="Times New Roman" w:cs="Times New Roman"/>
          <w:sz w:val="28"/>
          <w:szCs w:val="28"/>
        </w:rPr>
        <w:t>С возникновением первых колхозов и совхозов стал вопрос о переработке молочной продукции и вот в небольшом двухэтажном  деревянном здании на улице Бережная (ны</w:t>
      </w:r>
      <w:r w:rsidR="003365B9" w:rsidRPr="003365B9">
        <w:rPr>
          <w:rFonts w:ascii="Times New Roman" w:hAnsi="Times New Roman" w:cs="Times New Roman"/>
          <w:sz w:val="28"/>
          <w:szCs w:val="28"/>
        </w:rPr>
        <w:t xml:space="preserve">не Чапаева) приступил к работе </w:t>
      </w:r>
      <w:r w:rsidRPr="003365B9">
        <w:rPr>
          <w:rFonts w:ascii="Times New Roman" w:hAnsi="Times New Roman" w:cs="Times New Roman"/>
          <w:sz w:val="28"/>
          <w:szCs w:val="28"/>
        </w:rPr>
        <w:t xml:space="preserve">Питерский маслозавод. За многие годы своей деятельности он зарекомендовал себя  очень хорошим качеством продукции. Цеха со временем росли, и улучшалось оборудование, в 90-ых годах они могли переработать до 25 т молока. В это время ежедневно завод перерабатывает от 9-11 т молока, а самое наибольшее количество масла – </w:t>
      </w:r>
      <w:r w:rsidRPr="003365B9">
        <w:rPr>
          <w:rFonts w:ascii="Times New Roman" w:hAnsi="Times New Roman" w:cs="Times New Roman"/>
          <w:sz w:val="28"/>
          <w:szCs w:val="28"/>
        </w:rPr>
        <w:lastRenderedPageBreak/>
        <w:t>это 500 кг выпускали за сутки.</w:t>
      </w:r>
      <w:r w:rsidR="003365B9" w:rsidRPr="003365B9">
        <w:rPr>
          <w:rFonts w:ascii="Times New Roman" w:hAnsi="Times New Roman" w:cs="Times New Roman"/>
          <w:sz w:val="28"/>
          <w:szCs w:val="28"/>
        </w:rPr>
        <w:t xml:space="preserve"> Питерское м</w:t>
      </w:r>
      <w:r w:rsidRPr="003365B9">
        <w:rPr>
          <w:rFonts w:ascii="Times New Roman" w:hAnsi="Times New Roman" w:cs="Times New Roman"/>
          <w:sz w:val="28"/>
          <w:szCs w:val="28"/>
        </w:rPr>
        <w:t xml:space="preserve">асло имело популярность не только в нашем районе, но и за его приделами. </w:t>
      </w:r>
    </w:p>
    <w:p w:rsidR="00377C4D" w:rsidRDefault="00E72274" w:rsidP="00CA42BC">
      <w:pPr>
        <w:pStyle w:val="aff9"/>
        <w:spacing w:line="276" w:lineRule="auto"/>
        <w:ind w:firstLine="709"/>
        <w:jc w:val="both"/>
        <w:rPr>
          <w:rFonts w:ascii="Times New Roman" w:hAnsi="Times New Roman" w:cs="Times New Roman"/>
          <w:color w:val="1F497D" w:themeColor="text2"/>
          <w:sz w:val="28"/>
          <w:szCs w:val="28"/>
        </w:rPr>
      </w:pPr>
      <w:r w:rsidRPr="0072609C">
        <w:rPr>
          <w:rFonts w:ascii="Times New Roman" w:hAnsi="Times New Roman" w:cs="Times New Roman"/>
          <w:sz w:val="28"/>
          <w:szCs w:val="28"/>
        </w:rPr>
        <w:t>В 1954 г. началось небывалое по своему масштабу освоение целинных земель. Село планомерно стало насыщаться техникой и специалистами.</w:t>
      </w:r>
      <w:r w:rsidR="00377C4D">
        <w:rPr>
          <w:rFonts w:ascii="Times New Roman" w:hAnsi="Times New Roman" w:cs="Times New Roman"/>
          <w:sz w:val="28"/>
          <w:szCs w:val="28"/>
        </w:rPr>
        <w:t xml:space="preserve"> </w:t>
      </w:r>
      <w:r w:rsidRPr="006C39B5">
        <w:rPr>
          <w:rFonts w:ascii="Times New Roman" w:hAnsi="Times New Roman" w:cs="Times New Roman"/>
          <w:sz w:val="28"/>
          <w:szCs w:val="28"/>
        </w:rPr>
        <w:t>В селе строились новые административные здания, дома, магазины, детские сады</w:t>
      </w:r>
      <w:r>
        <w:rPr>
          <w:rFonts w:ascii="Times New Roman" w:hAnsi="Times New Roman" w:cs="Times New Roman"/>
          <w:sz w:val="28"/>
          <w:szCs w:val="28"/>
        </w:rPr>
        <w:t>,</w:t>
      </w:r>
      <w:r w:rsidRPr="006C39B5">
        <w:rPr>
          <w:rFonts w:ascii="Times New Roman" w:hAnsi="Times New Roman" w:cs="Times New Roman"/>
          <w:sz w:val="28"/>
          <w:szCs w:val="28"/>
        </w:rPr>
        <w:t xml:space="preserve"> но не </w:t>
      </w:r>
      <w:r w:rsidRPr="00377C4D">
        <w:rPr>
          <w:rFonts w:ascii="Times New Roman" w:hAnsi="Times New Roman" w:cs="Times New Roman"/>
          <w:sz w:val="28"/>
          <w:szCs w:val="28"/>
        </w:rPr>
        <w:t>хватало материала для строительства. Поэтому было принято решение создать цеха для изготовления кирпича. И вот в 60- е годы заработал кирпичный завод. По</w:t>
      </w:r>
      <w:r w:rsidR="00377C4D" w:rsidRPr="00377C4D">
        <w:rPr>
          <w:rFonts w:ascii="Times New Roman" w:hAnsi="Times New Roman" w:cs="Times New Roman"/>
          <w:sz w:val="28"/>
          <w:szCs w:val="28"/>
        </w:rPr>
        <w:t>степенно</w:t>
      </w:r>
      <w:r w:rsidRPr="00377C4D">
        <w:rPr>
          <w:rFonts w:ascii="Times New Roman" w:hAnsi="Times New Roman" w:cs="Times New Roman"/>
          <w:sz w:val="28"/>
          <w:szCs w:val="28"/>
        </w:rPr>
        <w:t xml:space="preserve"> набирая темп</w:t>
      </w:r>
      <w:r w:rsidR="00377C4D" w:rsidRPr="00377C4D">
        <w:rPr>
          <w:rFonts w:ascii="Times New Roman" w:hAnsi="Times New Roman" w:cs="Times New Roman"/>
          <w:sz w:val="28"/>
          <w:szCs w:val="28"/>
        </w:rPr>
        <w:t>,</w:t>
      </w:r>
      <w:r w:rsidRPr="00377C4D">
        <w:rPr>
          <w:rFonts w:ascii="Times New Roman" w:hAnsi="Times New Roman" w:cs="Times New Roman"/>
          <w:sz w:val="28"/>
          <w:szCs w:val="28"/>
        </w:rPr>
        <w:t xml:space="preserve"> увеличивалась производительность и с 1972 году  при </w:t>
      </w:r>
      <w:r w:rsidR="00377C4D">
        <w:rPr>
          <w:rFonts w:ascii="Times New Roman" w:hAnsi="Times New Roman" w:cs="Times New Roman"/>
          <w:sz w:val="28"/>
          <w:szCs w:val="28"/>
        </w:rPr>
        <w:t>норме 13 300 штук</w:t>
      </w:r>
      <w:r w:rsidR="00377C4D" w:rsidRPr="00377C4D">
        <w:rPr>
          <w:rFonts w:ascii="Times New Roman" w:hAnsi="Times New Roman" w:cs="Times New Roman"/>
          <w:sz w:val="28"/>
          <w:szCs w:val="28"/>
        </w:rPr>
        <w:t xml:space="preserve"> прессовали</w:t>
      </w:r>
      <w:r w:rsidRPr="00377C4D">
        <w:rPr>
          <w:rFonts w:ascii="Times New Roman" w:hAnsi="Times New Roman" w:cs="Times New Roman"/>
          <w:sz w:val="28"/>
          <w:szCs w:val="28"/>
        </w:rPr>
        <w:t xml:space="preserve"> 20 000 штук. В 1994 году норма обжига кирпича составляет 9000 штук в сутки</w:t>
      </w:r>
      <w:r w:rsidRPr="0008467A">
        <w:rPr>
          <w:rFonts w:ascii="Times New Roman" w:hAnsi="Times New Roman" w:cs="Times New Roman"/>
          <w:color w:val="1F497D" w:themeColor="text2"/>
          <w:sz w:val="28"/>
          <w:szCs w:val="28"/>
        </w:rPr>
        <w:t>.</w:t>
      </w:r>
    </w:p>
    <w:p w:rsidR="00377C4D" w:rsidRDefault="00E72274" w:rsidP="00CA42BC">
      <w:pPr>
        <w:pStyle w:val="aff9"/>
        <w:spacing w:line="276" w:lineRule="auto"/>
        <w:ind w:firstLine="709"/>
        <w:jc w:val="both"/>
        <w:rPr>
          <w:rFonts w:ascii="Times New Roman" w:hAnsi="Times New Roman" w:cs="Times New Roman"/>
          <w:sz w:val="28"/>
          <w:szCs w:val="28"/>
        </w:rPr>
      </w:pPr>
      <w:r w:rsidRPr="0072609C">
        <w:rPr>
          <w:rFonts w:ascii="Times New Roman" w:hAnsi="Times New Roman" w:cs="Times New Roman"/>
          <w:sz w:val="28"/>
          <w:szCs w:val="28"/>
        </w:rPr>
        <w:t>Отстроили пос. Мелиораторов, две улицы за КП, больницу, новые детсады, школу, Дом культуры, новые магазины.</w:t>
      </w:r>
      <w:r w:rsidR="00377C4D">
        <w:rPr>
          <w:rFonts w:ascii="Times New Roman" w:hAnsi="Times New Roman" w:cs="Times New Roman"/>
          <w:sz w:val="28"/>
          <w:szCs w:val="28"/>
        </w:rPr>
        <w:t xml:space="preserve"> </w:t>
      </w:r>
      <w:r w:rsidRPr="0072609C">
        <w:rPr>
          <w:rFonts w:ascii="Times New Roman" w:hAnsi="Times New Roman" w:cs="Times New Roman"/>
          <w:sz w:val="28"/>
          <w:szCs w:val="28"/>
        </w:rPr>
        <w:t>На центральной площади был разбит сквер, воздвигнут памятник  Ленину, заработал фонтан, детская игровая площадка. Организовывались новые предприятия, обслуживающие с/хозяйство – давшие сотни рабочих мест для питерцев.</w:t>
      </w:r>
      <w:r w:rsidRPr="0072609C">
        <w:rPr>
          <w:rFonts w:ascii="Times New Roman" w:hAnsi="Times New Roman" w:cs="Times New Roman"/>
          <w:color w:val="FF0000"/>
          <w:sz w:val="28"/>
          <w:szCs w:val="28"/>
        </w:rPr>
        <w:t xml:space="preserve"> </w:t>
      </w:r>
      <w:r>
        <w:rPr>
          <w:rFonts w:ascii="Times New Roman" w:hAnsi="Times New Roman" w:cs="Times New Roman"/>
          <w:sz w:val="28"/>
          <w:szCs w:val="28"/>
        </w:rPr>
        <w:t>С 1968 года приняла первых учащихся  Детская музыкальная школа</w:t>
      </w:r>
      <w:r w:rsidR="00377C4D">
        <w:rPr>
          <w:rFonts w:ascii="Times New Roman" w:hAnsi="Times New Roman" w:cs="Times New Roman"/>
          <w:sz w:val="28"/>
          <w:szCs w:val="28"/>
        </w:rPr>
        <w:t>.</w:t>
      </w:r>
    </w:p>
    <w:p w:rsidR="00C55F97" w:rsidRDefault="00E72274" w:rsidP="00CA42BC">
      <w:pPr>
        <w:pStyle w:val="aff9"/>
        <w:spacing w:line="276" w:lineRule="auto"/>
        <w:ind w:firstLine="709"/>
        <w:jc w:val="both"/>
        <w:rPr>
          <w:rFonts w:ascii="Times New Roman" w:hAnsi="Times New Roman" w:cs="Times New Roman"/>
          <w:sz w:val="28"/>
          <w:szCs w:val="28"/>
        </w:rPr>
      </w:pPr>
      <w:r w:rsidRPr="00377C4D">
        <w:rPr>
          <w:rFonts w:ascii="Times New Roman" w:hAnsi="Times New Roman" w:cs="Times New Roman"/>
          <w:sz w:val="28"/>
          <w:szCs w:val="28"/>
        </w:rPr>
        <w:t>В августе 1970 года заработала Питерская птицефабрика. Она была рассчитана на производство 1600 штук яиц. Все операции в цехах, связанные с  уходом  и содержанием птицы, проводились вручную. Но из социалис</w:t>
      </w:r>
      <w:r w:rsidR="00377C4D" w:rsidRPr="00377C4D">
        <w:rPr>
          <w:rFonts w:ascii="Times New Roman" w:hAnsi="Times New Roman" w:cs="Times New Roman"/>
          <w:sz w:val="28"/>
          <w:szCs w:val="28"/>
        </w:rPr>
        <w:t xml:space="preserve">тических обязательств </w:t>
      </w:r>
      <w:r w:rsidRPr="00377C4D">
        <w:rPr>
          <w:rFonts w:ascii="Times New Roman" w:hAnsi="Times New Roman" w:cs="Times New Roman"/>
          <w:sz w:val="28"/>
          <w:szCs w:val="28"/>
        </w:rPr>
        <w:t xml:space="preserve">трудящихся района на 1979 год </w:t>
      </w:r>
      <w:r w:rsidR="00377C4D" w:rsidRPr="00377C4D">
        <w:rPr>
          <w:rFonts w:ascii="Times New Roman" w:hAnsi="Times New Roman" w:cs="Times New Roman"/>
          <w:sz w:val="28"/>
          <w:szCs w:val="28"/>
        </w:rPr>
        <w:t xml:space="preserve">показаны </w:t>
      </w:r>
      <w:r w:rsidRPr="00377C4D">
        <w:rPr>
          <w:rFonts w:ascii="Times New Roman" w:hAnsi="Times New Roman" w:cs="Times New Roman"/>
          <w:sz w:val="28"/>
          <w:szCs w:val="28"/>
        </w:rPr>
        <w:t>немалые цифры: произвести 1500 центнеров мяса птицы, 5 мл штук яиц, проинкубировать 500 тыс</w:t>
      </w:r>
      <w:r w:rsidR="00377C4D" w:rsidRPr="00377C4D">
        <w:rPr>
          <w:rFonts w:ascii="Times New Roman" w:hAnsi="Times New Roman" w:cs="Times New Roman"/>
          <w:sz w:val="28"/>
          <w:szCs w:val="28"/>
        </w:rPr>
        <w:t>.</w:t>
      </w:r>
      <w:r w:rsidRPr="00377C4D">
        <w:rPr>
          <w:rFonts w:ascii="Times New Roman" w:hAnsi="Times New Roman" w:cs="Times New Roman"/>
          <w:sz w:val="28"/>
          <w:szCs w:val="28"/>
        </w:rPr>
        <w:t xml:space="preserve"> штук  цыплят, получить от каждой курицы несушки 190 штук яиц.  </w:t>
      </w:r>
    </w:p>
    <w:p w:rsidR="00C55F97" w:rsidRPr="00DD1DEB" w:rsidRDefault="00E72274" w:rsidP="00CA42BC">
      <w:pPr>
        <w:pStyle w:val="aff9"/>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Поднялись этажи нового корпуса Комбината бытового обслуживания, с вводом в действие которого появилась возможность оказать населению дополнительные услуги. Имелся пункт приема в химчистку, и заработал пункт проката. </w:t>
      </w:r>
    </w:p>
    <w:p w:rsidR="00C55F97" w:rsidRPr="00DD1DEB" w:rsidRDefault="00E72274" w:rsidP="00CA42BC">
      <w:pPr>
        <w:pStyle w:val="aff9"/>
        <w:spacing w:line="276" w:lineRule="auto"/>
        <w:ind w:firstLine="709"/>
        <w:jc w:val="both"/>
        <w:rPr>
          <w:rFonts w:ascii="Times New Roman" w:hAnsi="Times New Roman" w:cs="Times New Roman"/>
          <w:sz w:val="28"/>
          <w:szCs w:val="28"/>
        </w:rPr>
      </w:pPr>
      <w:r w:rsidRPr="00DD1DEB">
        <w:rPr>
          <w:rFonts w:ascii="Times New Roman" w:hAnsi="Times New Roman" w:cs="Times New Roman"/>
          <w:sz w:val="28"/>
          <w:szCs w:val="28"/>
        </w:rPr>
        <w:t>В 80-90-е годы шло постоянное наращивание сельскохозяйственного производства. Всё это было бы невозможно без квалифицированных кадров. И задача по их подготовке была возложена на сельское профессионально-техническое училище, образованное в октябре 1981г.</w:t>
      </w:r>
    </w:p>
    <w:p w:rsidR="00941905" w:rsidRPr="00DD1DEB" w:rsidRDefault="00C55F97" w:rsidP="00CA42BC">
      <w:pPr>
        <w:pStyle w:val="aff9"/>
        <w:spacing w:line="276" w:lineRule="auto"/>
        <w:ind w:firstLine="709"/>
        <w:jc w:val="both"/>
        <w:rPr>
          <w:rFonts w:ascii="Times New Roman" w:hAnsi="Times New Roman" w:cs="Times New Roman"/>
          <w:sz w:val="28"/>
          <w:szCs w:val="28"/>
        </w:rPr>
      </w:pPr>
      <w:r w:rsidRPr="00DD1DEB">
        <w:rPr>
          <w:rFonts w:ascii="Times New Roman" w:hAnsi="Times New Roman" w:cs="Times New Roman"/>
          <w:sz w:val="28"/>
          <w:szCs w:val="28"/>
        </w:rPr>
        <w:t xml:space="preserve">С 1929 года начала свое существование </w:t>
      </w:r>
      <w:r w:rsidR="00E72274" w:rsidRPr="00DD1DEB">
        <w:rPr>
          <w:rFonts w:ascii="Times New Roman" w:hAnsi="Times New Roman" w:cs="Times New Roman"/>
          <w:sz w:val="28"/>
          <w:szCs w:val="28"/>
        </w:rPr>
        <w:t>Питерская районная газета: первое</w:t>
      </w:r>
      <w:r w:rsidRPr="00DD1DEB">
        <w:rPr>
          <w:rFonts w:ascii="Times New Roman" w:hAnsi="Times New Roman" w:cs="Times New Roman"/>
          <w:sz w:val="28"/>
          <w:szCs w:val="28"/>
        </w:rPr>
        <w:t xml:space="preserve"> ее</w:t>
      </w:r>
      <w:r w:rsidR="00E72274" w:rsidRPr="00DD1DEB">
        <w:rPr>
          <w:rFonts w:ascii="Times New Roman" w:hAnsi="Times New Roman" w:cs="Times New Roman"/>
          <w:sz w:val="28"/>
          <w:szCs w:val="28"/>
        </w:rPr>
        <w:t xml:space="preserve"> название «Колхозная весна», с августа 1931  года «Красная степь», с</w:t>
      </w:r>
      <w:r w:rsidRPr="00DD1DEB">
        <w:rPr>
          <w:rFonts w:ascii="Times New Roman" w:hAnsi="Times New Roman" w:cs="Times New Roman"/>
          <w:sz w:val="28"/>
          <w:szCs w:val="28"/>
        </w:rPr>
        <w:t xml:space="preserve"> 1958 по 1963 «Ленинское знамя»</w:t>
      </w:r>
      <w:r w:rsidR="00E72274" w:rsidRPr="00DD1DEB">
        <w:rPr>
          <w:rFonts w:ascii="Times New Roman" w:hAnsi="Times New Roman" w:cs="Times New Roman"/>
          <w:sz w:val="28"/>
          <w:szCs w:val="28"/>
        </w:rPr>
        <w:t xml:space="preserve">. До 1954 года редакция и типография  существовали как одна организация – издательство. С января 1967 года с образованием района газета начинает выходить под названием «Искра». Со дня основания газета являлась органом Питерского райкома КПСС и районного Совета народных депутатов. </w:t>
      </w:r>
    </w:p>
    <w:p w:rsidR="005706DC" w:rsidRPr="005706DC" w:rsidRDefault="005706DC" w:rsidP="00CF4DDF">
      <w:pPr>
        <w:pStyle w:val="aff9"/>
        <w:spacing w:after="120" w:line="276" w:lineRule="auto"/>
        <w:ind w:firstLine="709"/>
        <w:jc w:val="both"/>
        <w:rPr>
          <w:rFonts w:ascii="Times New Roman" w:hAnsi="Times New Roman"/>
          <w:color w:val="000000" w:themeColor="text1"/>
          <w:sz w:val="28"/>
          <w:szCs w:val="28"/>
        </w:rPr>
      </w:pPr>
      <w:r w:rsidRPr="005706DC">
        <w:rPr>
          <w:rFonts w:ascii="Times New Roman" w:hAnsi="Times New Roman"/>
          <w:color w:val="000000" w:themeColor="text1"/>
          <w:sz w:val="28"/>
          <w:szCs w:val="28"/>
        </w:rPr>
        <w:t xml:space="preserve">Питерский муниципальный район один из отдаленных левобережных районов Саратовской области, граничащих с р. Казахстан. Численность </w:t>
      </w:r>
      <w:r w:rsidRPr="005706DC">
        <w:rPr>
          <w:rFonts w:ascii="Times New Roman" w:hAnsi="Times New Roman"/>
          <w:color w:val="000000" w:themeColor="text1"/>
          <w:sz w:val="28"/>
          <w:szCs w:val="28"/>
        </w:rPr>
        <w:lastRenderedPageBreak/>
        <w:t>населения района около 16 тысяч человек. Наш район многонациональный, население у нас дружное. Н</w:t>
      </w:r>
      <w:r w:rsidRPr="005706DC">
        <w:rPr>
          <w:rFonts w:ascii="Times New Roman" w:hAnsi="Times New Roman" w:cs="Times New Roman"/>
          <w:color w:val="000000" w:themeColor="text1"/>
          <w:sz w:val="28"/>
          <w:szCs w:val="28"/>
        </w:rPr>
        <w:t>а территории района   действуют православный</w:t>
      </w:r>
      <w:r w:rsidRPr="005706DC">
        <w:rPr>
          <w:rFonts w:ascii="Times New Roman" w:hAnsi="Times New Roman"/>
          <w:color w:val="000000" w:themeColor="text1"/>
          <w:sz w:val="28"/>
          <w:szCs w:val="28"/>
        </w:rPr>
        <w:t xml:space="preserve"> приход храма Архангела Михаила с. Питерка и мечеть «Ан-Нур».</w:t>
      </w:r>
    </w:p>
    <w:p w:rsidR="003407BD" w:rsidRDefault="003407BD" w:rsidP="00565627">
      <w:pPr>
        <w:suppressAutoHyphens/>
        <w:spacing w:after="0" w:line="288"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 xml:space="preserve">2.2. </w:t>
      </w:r>
      <w:r w:rsidR="00527B07">
        <w:rPr>
          <w:rFonts w:ascii="Times New Roman" w:eastAsia="Times New Roman" w:hAnsi="Times New Roman"/>
          <w:b/>
          <w:sz w:val="28"/>
          <w:szCs w:val="28"/>
        </w:rPr>
        <w:t>Природно-климатические ресурсы</w:t>
      </w:r>
    </w:p>
    <w:p w:rsidR="00744C97" w:rsidRPr="00744C97" w:rsidRDefault="00744C97" w:rsidP="00413959">
      <w:pPr>
        <w:suppressAutoHyphens/>
        <w:spacing w:after="0" w:line="288" w:lineRule="auto"/>
        <w:ind w:firstLine="709"/>
        <w:jc w:val="both"/>
        <w:rPr>
          <w:rFonts w:ascii="Times New Roman" w:eastAsia="Times New Roman" w:hAnsi="Times New Roman"/>
          <w:b/>
          <w:sz w:val="28"/>
          <w:szCs w:val="28"/>
        </w:rPr>
      </w:pPr>
      <w:r w:rsidRPr="00744C97">
        <w:rPr>
          <w:rFonts w:ascii="Times New Roman" w:eastAsia="Times New Roman" w:hAnsi="Times New Roman"/>
          <w:b/>
          <w:sz w:val="28"/>
          <w:szCs w:val="28"/>
        </w:rPr>
        <w:t>Климат</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Питерский район расположен на юго-востоке Русской равнины, вдали от океанов и морей, поэтому климат на его территории континентальный с холодной, малоснежной зимой и продолжительным жарким сухим летом. Весна короткая, осень теплая и ясная.</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Равнинный рельеф способствует проникновению на территорию различных воздушных масс. Зимой сюда приходит холодный, сухой, континентальный воздух сибирского антициклона и усиливает суровость климата.</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Летом наблюдается приток воздушных масс с Атлантического океана, однако, пройдя над разогретой поверхностью Русской равнины, они теряют свойства морского воздуха, нагреваются и мало влияют на снижение летней жары.</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В течение всего года не исключается возможность проникновения арктического воздуха с севера. Зимой он еще более усиливает мороз, летом приносит прохладу, а весной и ранней осенью — заморозки.</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С Атлантического океана и Средиземного моря приходят циклоны. Чаще они бывают зимой, поэтому погода в этот сезон более изменчива. Летом часто вторгаются сухие горячие массы воздуха из Казахстана, и тогда устанавливается жаркая погода с температурой воздуха +38 +40°С.</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В результате континентальности климата наблюдаются резкие суточные и сезонные колебания температуры воздуха. Средняя годовая амплитуда равна 35,7°С. Наиболее низкие температуры отмечаются в январе месяце от –12,3°С до –14,9°С, высокие в июле — +23,4°С. Среднегодовая температура воздуха по многолетним данным метеостанции с.</w:t>
      </w:r>
      <w:r w:rsidRPr="00744C97">
        <w:rPr>
          <w:rFonts w:ascii="Times New Roman" w:eastAsia="Times New Roman" w:hAnsi="Times New Roman"/>
          <w:sz w:val="28"/>
          <w:szCs w:val="28"/>
          <w:lang w:val="en-US"/>
        </w:rPr>
        <w:t> </w:t>
      </w:r>
      <w:r w:rsidRPr="00744C97">
        <w:rPr>
          <w:rFonts w:ascii="Times New Roman" w:eastAsia="Times New Roman" w:hAnsi="Times New Roman"/>
          <w:sz w:val="28"/>
          <w:szCs w:val="28"/>
        </w:rPr>
        <w:t>Малый Узень равна 5,6°С. Абсолютный годовой максимум +43°С, абсолютный годовой минимум –43°С.</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 xml:space="preserve">Территория Питерского района расположена в зоне слабого увлажнения. Годовое количество осадков составляет от 275 до </w:t>
      </w:r>
      <w:smartTag w:uri="urn:schemas-microsoft-com:office:smarttags" w:element="metricconverter">
        <w:smartTagPr>
          <w:attr w:name="ProductID" w:val="350 мм"/>
        </w:smartTagPr>
        <w:r w:rsidRPr="00744C97">
          <w:rPr>
            <w:rFonts w:ascii="Times New Roman" w:eastAsia="Times New Roman" w:hAnsi="Times New Roman"/>
            <w:sz w:val="28"/>
            <w:szCs w:val="28"/>
          </w:rPr>
          <w:t>350</w:t>
        </w:r>
        <w:r w:rsidRPr="00744C97">
          <w:rPr>
            <w:rFonts w:ascii="Times New Roman" w:eastAsia="Times New Roman" w:hAnsi="Times New Roman"/>
            <w:sz w:val="28"/>
            <w:szCs w:val="28"/>
            <w:lang w:val="en-US"/>
          </w:rPr>
          <w:t> </w:t>
        </w:r>
        <w:r w:rsidRPr="00744C97">
          <w:rPr>
            <w:rFonts w:ascii="Times New Roman" w:eastAsia="Times New Roman" w:hAnsi="Times New Roman"/>
            <w:sz w:val="28"/>
            <w:szCs w:val="28"/>
          </w:rPr>
          <w:t>мм</w:t>
        </w:r>
      </w:smartTag>
      <w:r w:rsidRPr="00744C97">
        <w:rPr>
          <w:rFonts w:ascii="Times New Roman" w:eastAsia="Times New Roman" w:hAnsi="Times New Roman"/>
          <w:sz w:val="28"/>
          <w:szCs w:val="28"/>
        </w:rPr>
        <w:t>, из них более половины приходится на теплый период, остальная часть на холодный.</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Относительная влажность воздуха меняется в широких пределах: в январе — 85%, в июле — 50%. Гидротермический коэффициент равен 0,4–0,6. Средняя высота снежного покрова 20–30 см. Устойчивый снежный покров образуется в III декаде ноября — I</w:t>
      </w:r>
      <w:r w:rsidRPr="00744C97">
        <w:rPr>
          <w:rFonts w:ascii="Times New Roman" w:eastAsia="Times New Roman" w:hAnsi="Times New Roman"/>
          <w:sz w:val="28"/>
          <w:szCs w:val="28"/>
          <w:lang w:val="en-US"/>
        </w:rPr>
        <w:t> </w:t>
      </w:r>
      <w:r w:rsidRPr="00744C97">
        <w:rPr>
          <w:rFonts w:ascii="Times New Roman" w:eastAsia="Times New Roman" w:hAnsi="Times New Roman"/>
          <w:sz w:val="28"/>
          <w:szCs w:val="28"/>
        </w:rPr>
        <w:t xml:space="preserve">декаде декабря. Число дней со снежным покровом составляет 116-123, зимой нередко наблюдаются оттепели и дожди, уничтожающие снежный покров. За время метелей, число которых в году </w:t>
      </w:r>
      <w:r w:rsidRPr="00744C97">
        <w:rPr>
          <w:rFonts w:ascii="Times New Roman" w:eastAsia="Times New Roman" w:hAnsi="Times New Roman"/>
          <w:sz w:val="28"/>
          <w:szCs w:val="28"/>
        </w:rPr>
        <w:lastRenderedPageBreak/>
        <w:t>колеблется в пределах 15-26 дней, снег сносится с полей в пониженные части рельефа — балки и овраги. В районе преобладают ветры восточного, юго-западного и северного направлений, средняя скорость 4,1-5,5 м/с, максимальная скорость достигает 15 м/с. Сильные ветры приносят большой вред сельскому хозяйству. Число дней с суховеями — 49,8 из них слабых по интенсивности — 36,9, интенсивных — 10,8, очень интенсивных — 2,1.</w:t>
      </w:r>
    </w:p>
    <w:p w:rsidR="00744C97" w:rsidRPr="00744C97" w:rsidRDefault="00744C97" w:rsidP="00CF4DDF">
      <w:pPr>
        <w:suppressAutoHyphens/>
        <w:spacing w:after="0"/>
        <w:ind w:firstLine="709"/>
        <w:jc w:val="both"/>
        <w:rPr>
          <w:rFonts w:ascii="Times New Roman" w:eastAsia="Times New Roman" w:hAnsi="Times New Roman"/>
          <w:i/>
          <w:sz w:val="28"/>
          <w:szCs w:val="28"/>
        </w:rPr>
      </w:pPr>
      <w:bookmarkStart w:id="1" w:name="_Toc164778283"/>
      <w:r w:rsidRPr="00744C97">
        <w:rPr>
          <w:rFonts w:ascii="Times New Roman" w:eastAsia="Times New Roman" w:hAnsi="Times New Roman"/>
          <w:i/>
          <w:sz w:val="28"/>
          <w:szCs w:val="28"/>
        </w:rPr>
        <w:t>Характеристики сезонов года</w:t>
      </w:r>
      <w:bookmarkEnd w:id="1"/>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i/>
          <w:sz w:val="28"/>
          <w:szCs w:val="28"/>
        </w:rPr>
        <w:t>Зима</w:t>
      </w:r>
      <w:r w:rsidRPr="00744C97">
        <w:rPr>
          <w:rFonts w:ascii="Times New Roman" w:eastAsia="Times New Roman" w:hAnsi="Times New Roman"/>
          <w:sz w:val="28"/>
          <w:szCs w:val="28"/>
        </w:rPr>
        <w:t xml:space="preserve"> малоснежная, с резкими холодными ветрами, преимущественно северо-восточных и восточных направлений. Самый холодный месяц – январь, среднемесячные температуры которого -12,2-12,5°C.</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Зимой нередки туманы, во время которых на проводах, ветвях деревьев осаждается изморозь, иней. Туман затрудняет работу транспорта, т.к. видимость уменьшается до 50-</w:t>
      </w:r>
      <w:smartTag w:uri="urn:schemas-microsoft-com:office:smarttags" w:element="metricconverter">
        <w:smartTagPr>
          <w:attr w:name="ProductID" w:val="100 м"/>
        </w:smartTagPr>
        <w:r w:rsidRPr="00744C97">
          <w:rPr>
            <w:rFonts w:ascii="Times New Roman" w:eastAsia="Times New Roman" w:hAnsi="Times New Roman"/>
            <w:sz w:val="28"/>
            <w:szCs w:val="28"/>
          </w:rPr>
          <w:t>100 м</w:t>
        </w:r>
      </w:smartTag>
      <w:r w:rsidRPr="00744C97">
        <w:rPr>
          <w:rFonts w:ascii="Times New Roman" w:eastAsia="Times New Roman" w:hAnsi="Times New Roman"/>
          <w:sz w:val="28"/>
          <w:szCs w:val="28"/>
        </w:rPr>
        <w:t>.</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 xml:space="preserve">Для зимнего сезона характерно непостоянство погоды: морозная, ясная и сухая сменяется, с приходом южных циклонов резким потеплением. При этом процессе температура может изменится с -15 </w:t>
      </w:r>
      <w:smartTag w:uri="urn:schemas-microsoft-com:office:smarttags" w:element="metricconverter">
        <w:smartTagPr>
          <w:attr w:name="ProductID" w:val="-20ﾰC"/>
        </w:smartTagPr>
        <w:r w:rsidRPr="00744C97">
          <w:rPr>
            <w:rFonts w:ascii="Times New Roman" w:eastAsia="Times New Roman" w:hAnsi="Times New Roman"/>
            <w:sz w:val="28"/>
            <w:szCs w:val="28"/>
          </w:rPr>
          <w:t>-</w:t>
        </w:r>
        <w:smartTag w:uri="urn:schemas-microsoft-com:office:smarttags" w:element="metricconverter">
          <w:smartTagPr>
            <w:attr w:name="ProductID" w:val="20ﾰC"/>
          </w:smartTagPr>
          <w:r w:rsidRPr="00744C97">
            <w:rPr>
              <w:rFonts w:ascii="Times New Roman" w:eastAsia="Times New Roman" w:hAnsi="Times New Roman"/>
              <w:sz w:val="28"/>
              <w:szCs w:val="28"/>
            </w:rPr>
            <w:t>20°C</w:t>
          </w:r>
        </w:smartTag>
      </w:smartTag>
      <w:r w:rsidRPr="00744C97">
        <w:rPr>
          <w:rFonts w:ascii="Times New Roman" w:eastAsia="Times New Roman" w:hAnsi="Times New Roman"/>
          <w:sz w:val="28"/>
          <w:szCs w:val="28"/>
        </w:rPr>
        <w:t xml:space="preserve"> до 1-</w:t>
      </w:r>
      <w:smartTag w:uri="urn:schemas-microsoft-com:office:smarttags" w:element="metricconverter">
        <w:smartTagPr>
          <w:attr w:name="ProductID" w:val="3ﾰC"/>
        </w:smartTagPr>
        <w:r w:rsidRPr="00744C97">
          <w:rPr>
            <w:rFonts w:ascii="Times New Roman" w:eastAsia="Times New Roman" w:hAnsi="Times New Roman"/>
            <w:sz w:val="28"/>
            <w:szCs w:val="28"/>
          </w:rPr>
          <w:t>3°C</w:t>
        </w:r>
      </w:smartTag>
      <w:r w:rsidRPr="00744C97">
        <w:rPr>
          <w:rFonts w:ascii="Times New Roman" w:eastAsia="Times New Roman" w:hAnsi="Times New Roman"/>
          <w:sz w:val="28"/>
          <w:szCs w:val="28"/>
        </w:rPr>
        <w:t>, т.е. наступает оттепель.</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i/>
          <w:sz w:val="28"/>
          <w:szCs w:val="28"/>
        </w:rPr>
        <w:t>Весна</w:t>
      </w:r>
      <w:r w:rsidRPr="00744C97">
        <w:rPr>
          <w:rFonts w:ascii="Times New Roman" w:eastAsia="Times New Roman" w:hAnsi="Times New Roman"/>
          <w:sz w:val="28"/>
          <w:szCs w:val="28"/>
        </w:rPr>
        <w:t xml:space="preserve"> — самое короткое время года. Она наступает в конце марта, когда среднесуточная температура воздуха поднимается выше </w:t>
      </w:r>
      <w:smartTag w:uri="urn:schemas-microsoft-com:office:smarttags" w:element="metricconverter">
        <w:smartTagPr>
          <w:attr w:name="ProductID" w:val="0ﾰC"/>
        </w:smartTagPr>
        <w:r w:rsidRPr="00744C97">
          <w:rPr>
            <w:rFonts w:ascii="Times New Roman" w:eastAsia="Times New Roman" w:hAnsi="Times New Roman"/>
            <w:sz w:val="28"/>
            <w:szCs w:val="28"/>
          </w:rPr>
          <w:t>0°C</w:t>
        </w:r>
      </w:smartTag>
      <w:r w:rsidRPr="00744C97">
        <w:rPr>
          <w:rFonts w:ascii="Times New Roman" w:eastAsia="Times New Roman" w:hAnsi="Times New Roman"/>
          <w:sz w:val="28"/>
          <w:szCs w:val="28"/>
        </w:rPr>
        <w:t xml:space="preserve"> и сходит снег. В первой половине апреля среднесуточная температура переходит через +5°С, и начинается вегетационный период. Протекает весна бурно: быстро повышается температура, увеличивается число ясных дней; снег тает, талые воды стремительно скатываются в овраги и балки. Во второй половине весны устанавливается жаркая погода, иногда бывают засухи.</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i/>
          <w:sz w:val="28"/>
          <w:szCs w:val="28"/>
        </w:rPr>
        <w:t>Лето</w:t>
      </w:r>
      <w:r w:rsidRPr="00744C97">
        <w:rPr>
          <w:rFonts w:ascii="Times New Roman" w:eastAsia="Times New Roman" w:hAnsi="Times New Roman"/>
          <w:sz w:val="28"/>
          <w:szCs w:val="28"/>
        </w:rPr>
        <w:t xml:space="preserve"> – наиболее продолжительное время года. Лето жаркое и сухое. В эти месяцы преобладают ясные знойные дни, воздух значительно запылен. Самый жаркий месяц — июль, средние температуры которого от +23 до +24°С. Абсолютный максимум достигает +43°С. Летом преобладают ветры северо-западных направлений. С приходом циклонов устанавливается более прохладная, облачная с осадками погода. Летом осадки выпадают чаще в виде кратковременных ливней с грозами, нередко сопровождающихся градом, который порой выбивает посевы, наносит вред фруктовым садам, огородам.</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 xml:space="preserve">Засуха – характерное и наиболее тяжелое природное явление летнего сезона. В этот период наблюдается большой недостаток влаги в атмосфере и почве. Главная причина – длительное отсутствие дождей и суховеи, горячие сухие юго-восточные ветры, которые приносят сильно нагретый континентальный тропический воздух, резко повышают температуру и сухость. В это время растения начинают быстро испарять влагу, корневая система не успевает подавать воду надземным частям, и они, страдая от недостатка влаги, </w:t>
      </w:r>
      <w:r w:rsidRPr="00744C97">
        <w:rPr>
          <w:rFonts w:ascii="Times New Roman" w:eastAsia="Times New Roman" w:hAnsi="Times New Roman"/>
          <w:sz w:val="28"/>
          <w:szCs w:val="28"/>
        </w:rPr>
        <w:lastRenderedPageBreak/>
        <w:t>засыхают. Сильнейшие засухи поразили Питерский район в 1972, 1975, 1984 и 1998 годы.</w:t>
      </w:r>
    </w:p>
    <w:p w:rsidR="00744C97" w:rsidRPr="00744C97" w:rsidRDefault="00744C97" w:rsidP="00CF4DDF">
      <w:pPr>
        <w:suppressAutoHyphens/>
        <w:spacing w:after="0"/>
        <w:ind w:firstLine="709"/>
        <w:jc w:val="both"/>
        <w:rPr>
          <w:rFonts w:ascii="Times New Roman" w:eastAsia="Times New Roman" w:hAnsi="Times New Roman"/>
          <w:sz w:val="28"/>
          <w:szCs w:val="28"/>
        </w:rPr>
      </w:pPr>
      <w:r w:rsidRPr="00744C97">
        <w:rPr>
          <w:rFonts w:ascii="Times New Roman" w:eastAsia="Times New Roman" w:hAnsi="Times New Roman"/>
          <w:i/>
          <w:sz w:val="28"/>
          <w:szCs w:val="28"/>
        </w:rPr>
        <w:t>Осень</w:t>
      </w:r>
      <w:r w:rsidRPr="00744C97">
        <w:rPr>
          <w:rFonts w:ascii="Times New Roman" w:eastAsia="Times New Roman" w:hAnsi="Times New Roman"/>
          <w:sz w:val="28"/>
          <w:szCs w:val="28"/>
        </w:rPr>
        <w:t xml:space="preserve"> наступает во второй половине сентября. В это время среднесуточная температура воздуха понижается и переходит через отметку +</w:t>
      </w:r>
      <w:smartTag w:uri="urn:schemas-microsoft-com:office:smarttags" w:element="metricconverter">
        <w:smartTagPr>
          <w:attr w:name="ProductID" w:val="15ﾰC"/>
        </w:smartTagPr>
        <w:r w:rsidRPr="00744C97">
          <w:rPr>
            <w:rFonts w:ascii="Times New Roman" w:eastAsia="Times New Roman" w:hAnsi="Times New Roman"/>
            <w:sz w:val="28"/>
            <w:szCs w:val="28"/>
          </w:rPr>
          <w:t>15°C</w:t>
        </w:r>
      </w:smartTag>
      <w:r w:rsidRPr="00744C97">
        <w:rPr>
          <w:rFonts w:ascii="Times New Roman" w:eastAsia="Times New Roman" w:hAnsi="Times New Roman"/>
          <w:sz w:val="28"/>
          <w:szCs w:val="28"/>
        </w:rPr>
        <w:t>. Осень теплая и продолжительная. В сентябре еще удерживается ясная, сухая летняя погода, в конце месяца, в основном, прекращается уборка сельскохозяйственных культур. В октябре отмечаются заморозки, возрастает число пасмурных дней, чаще выпадают дожди, но иногда бывают осенние возвраты тепла.</w:t>
      </w:r>
    </w:p>
    <w:p w:rsidR="00565627" w:rsidRPr="00CF4DDF" w:rsidRDefault="00744C97" w:rsidP="00CF4DDF">
      <w:pPr>
        <w:suppressAutoHyphens/>
        <w:spacing w:after="120"/>
        <w:ind w:firstLine="709"/>
        <w:jc w:val="both"/>
        <w:rPr>
          <w:rFonts w:ascii="Times New Roman" w:eastAsia="Times New Roman" w:hAnsi="Times New Roman"/>
          <w:sz w:val="28"/>
          <w:szCs w:val="28"/>
        </w:rPr>
      </w:pPr>
      <w:r w:rsidRPr="00744C97">
        <w:rPr>
          <w:rFonts w:ascii="Times New Roman" w:eastAsia="Times New Roman" w:hAnsi="Times New Roman"/>
          <w:sz w:val="28"/>
          <w:szCs w:val="28"/>
        </w:rPr>
        <w:t>В ноябре много пасмурных дней, часто идут моросящие дожди, наступает пора осенних туманов. В конце м</w:t>
      </w:r>
      <w:r w:rsidR="00EF0FEA">
        <w:rPr>
          <w:rFonts w:ascii="Times New Roman" w:eastAsia="Times New Roman" w:hAnsi="Times New Roman"/>
          <w:sz w:val="28"/>
          <w:szCs w:val="28"/>
        </w:rPr>
        <w:t>есяца бывают снегопады, морозы.</w:t>
      </w:r>
    </w:p>
    <w:p w:rsidR="00EF0FEA" w:rsidRPr="00EF0FEA" w:rsidRDefault="00EF0FEA" w:rsidP="00413959">
      <w:pPr>
        <w:suppressAutoHyphens/>
        <w:spacing w:after="120"/>
        <w:ind w:firstLine="709"/>
        <w:jc w:val="both"/>
        <w:rPr>
          <w:rFonts w:ascii="Times New Roman" w:eastAsia="Times New Roman" w:hAnsi="Times New Roman"/>
          <w:b/>
          <w:sz w:val="28"/>
          <w:szCs w:val="28"/>
        </w:rPr>
      </w:pPr>
      <w:r>
        <w:rPr>
          <w:rFonts w:ascii="Times New Roman" w:eastAsia="Times New Roman" w:hAnsi="Times New Roman"/>
          <w:b/>
          <w:sz w:val="28"/>
          <w:szCs w:val="28"/>
        </w:rPr>
        <w:t>Полезные ископаемые</w:t>
      </w:r>
    </w:p>
    <w:p w:rsidR="00BF11EF" w:rsidRPr="00BF11EF" w:rsidRDefault="00BF11EF" w:rsidP="00EF0FEA">
      <w:pPr>
        <w:suppressAutoHyphens/>
        <w:spacing w:after="12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Запасы и ресурсы полезных ископаемых являются одним из ключевых элементов природно-ресурсного потенциала любого района.</w:t>
      </w:r>
    </w:p>
    <w:p w:rsidR="00BF11EF" w:rsidRPr="00BF11EF" w:rsidRDefault="00BF11EF" w:rsidP="00BF11EF">
      <w:pPr>
        <w:suppressAutoHyphens/>
        <w:spacing w:after="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района, касающиеся, в частности, выбора сырьевых баз, а также определения экономических показателей их освоения.</w:t>
      </w:r>
    </w:p>
    <w:p w:rsidR="00BF11EF" w:rsidRPr="00BF11EF" w:rsidRDefault="00BF11EF" w:rsidP="00BF11EF">
      <w:pPr>
        <w:suppressAutoHyphens/>
        <w:spacing w:after="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Питерский район, в силу геологического строения территории, располагает скудными запасами полезных ископаемых. Минерально-сырьевая база представлена всего лишь одним месторождением четвертичных суглинков, расположенном на южной окраине с. Питерка (см. Том I</w:t>
      </w:r>
      <w:r w:rsidRPr="00BF11EF">
        <w:rPr>
          <w:rFonts w:ascii="Times New Roman" w:eastAsia="Times New Roman" w:hAnsi="Times New Roman"/>
          <w:sz w:val="28"/>
          <w:szCs w:val="28"/>
          <w:lang w:val="en-US"/>
        </w:rPr>
        <w:t>V</w:t>
      </w:r>
      <w:r w:rsidRPr="00BF11EF">
        <w:rPr>
          <w:rFonts w:ascii="Times New Roman" w:eastAsia="Times New Roman" w:hAnsi="Times New Roman"/>
          <w:sz w:val="28"/>
          <w:szCs w:val="28"/>
        </w:rPr>
        <w:t>. Инженерно-геологического районирования).</w:t>
      </w:r>
    </w:p>
    <w:p w:rsidR="00BF11EF" w:rsidRPr="00BF11EF" w:rsidRDefault="00BF11EF" w:rsidP="00BF11EF">
      <w:pPr>
        <w:suppressAutoHyphens/>
        <w:spacing w:after="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Мощность полезной толщи месторождения 5,0 м. Предварительно оценённые запасы суглинков (категория C</w:t>
      </w:r>
      <w:r w:rsidRPr="00BF11EF">
        <w:rPr>
          <w:rFonts w:ascii="Times New Roman" w:eastAsia="Times New Roman" w:hAnsi="Times New Roman"/>
          <w:sz w:val="28"/>
          <w:szCs w:val="28"/>
          <w:vertAlign w:val="subscript"/>
        </w:rPr>
        <w:t>2</w:t>
      </w:r>
      <w:r w:rsidRPr="00BF11EF">
        <w:rPr>
          <w:rFonts w:ascii="Times New Roman" w:eastAsia="Times New Roman" w:hAnsi="Times New Roman"/>
          <w:sz w:val="28"/>
          <w:szCs w:val="28"/>
        </w:rPr>
        <w:t>) для производства кирпично-черепичного сырья составляют 527 тыс. м</w:t>
      </w:r>
      <w:r w:rsidRPr="00BF11EF">
        <w:rPr>
          <w:rFonts w:ascii="Times New Roman" w:eastAsia="Times New Roman" w:hAnsi="Times New Roman"/>
          <w:sz w:val="28"/>
          <w:szCs w:val="28"/>
          <w:vertAlign w:val="superscript"/>
        </w:rPr>
        <w:t>3</w:t>
      </w:r>
      <w:r w:rsidRPr="00BF11EF">
        <w:rPr>
          <w:rFonts w:ascii="Times New Roman" w:eastAsia="Times New Roman" w:hAnsi="Times New Roman"/>
          <w:sz w:val="28"/>
          <w:szCs w:val="28"/>
        </w:rPr>
        <w:t>. Разработка карьера ведётся открытым способом. Годовая проектная производительность карьера 11 тыс. м</w:t>
      </w:r>
      <w:r w:rsidRPr="00BF11EF">
        <w:rPr>
          <w:rFonts w:ascii="Times New Roman" w:eastAsia="Times New Roman" w:hAnsi="Times New Roman"/>
          <w:sz w:val="28"/>
          <w:szCs w:val="28"/>
          <w:vertAlign w:val="superscript"/>
        </w:rPr>
        <w:t>3</w:t>
      </w:r>
      <w:r w:rsidRPr="00BF11EF">
        <w:rPr>
          <w:rFonts w:ascii="Times New Roman" w:eastAsia="Times New Roman" w:hAnsi="Times New Roman"/>
          <w:sz w:val="28"/>
          <w:szCs w:val="28"/>
        </w:rPr>
        <w:t>. Потребитель сырья — кирпичный завод в с. Питерка, проектная мощность которого составляет 4 млн. шт/год. Обеспеченность завода сырьём составляет 15 лет. Прирост запасов возможен в восточном направлении за счёт категории С</w:t>
      </w:r>
      <w:r w:rsidRPr="00BF11EF">
        <w:rPr>
          <w:rFonts w:ascii="Times New Roman" w:eastAsia="Times New Roman" w:hAnsi="Times New Roman"/>
          <w:sz w:val="28"/>
          <w:szCs w:val="28"/>
          <w:vertAlign w:val="subscript"/>
        </w:rPr>
        <w:t>2</w:t>
      </w:r>
      <w:r w:rsidRPr="00BF11EF">
        <w:rPr>
          <w:rFonts w:ascii="Times New Roman" w:eastAsia="Times New Roman" w:hAnsi="Times New Roman"/>
          <w:sz w:val="28"/>
          <w:szCs w:val="28"/>
        </w:rPr>
        <w:t>.</w:t>
      </w:r>
    </w:p>
    <w:p w:rsidR="00BF11EF" w:rsidRPr="00BF11EF" w:rsidRDefault="00BF11EF" w:rsidP="00BF11EF">
      <w:pPr>
        <w:suppressAutoHyphens/>
        <w:spacing w:after="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В настоящее время завод не работает. Для его запуска и выхода на полную проектную мощность необходимы инвестиции в размере 2,5-3 млн. руб.</w:t>
      </w:r>
    </w:p>
    <w:p w:rsidR="00BF11EF" w:rsidRPr="00BF11EF" w:rsidRDefault="00BF11EF" w:rsidP="00BF11EF">
      <w:pPr>
        <w:suppressAutoHyphens/>
        <w:spacing w:after="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 xml:space="preserve">Учитывая сохранённую производственную базу предприятия ОАО «Керамика», занимающейся производством кирпича, имеется </w:t>
      </w:r>
      <w:r w:rsidRPr="00BF11EF">
        <w:rPr>
          <w:rFonts w:ascii="Times New Roman" w:eastAsia="Times New Roman" w:hAnsi="Times New Roman"/>
          <w:sz w:val="28"/>
          <w:szCs w:val="28"/>
        </w:rPr>
        <w:lastRenderedPageBreak/>
        <w:t>возможность увеличения объема выпускаемой продукции за счёт использования местного месторождения.</w:t>
      </w:r>
    </w:p>
    <w:p w:rsidR="00BF11EF" w:rsidRPr="00BF11EF" w:rsidRDefault="00BF11EF" w:rsidP="00BF11EF">
      <w:pPr>
        <w:suppressAutoHyphens/>
        <w:spacing w:after="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Имеющиеся месторождения глин пригодные для использования в кирпично-черепичном производстве в районе изучено весьма слабо. При дальнейшем развитии промышленности стройматериалов необходима разведка этих месторождений с установлением их запасов по промышленным категориям.</w:t>
      </w:r>
    </w:p>
    <w:p w:rsidR="00BF11EF" w:rsidRPr="00BF11EF" w:rsidRDefault="00BF11EF" w:rsidP="00BF11EF">
      <w:pPr>
        <w:suppressAutoHyphens/>
        <w:spacing w:after="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 xml:space="preserve">Топливно-энергетическое сырье в районе не представлено. Однако имеется разведанное газонефтяное месторождение — Старшиновское. Месторождение расположено в </w:t>
      </w:r>
      <w:smartTag w:uri="urn:schemas-microsoft-com:office:smarttags" w:element="metricconverter">
        <w:smartTagPr>
          <w:attr w:name="ProductID" w:val="11 км"/>
        </w:smartTagPr>
        <w:r w:rsidRPr="00BF11EF">
          <w:rPr>
            <w:rFonts w:ascii="Times New Roman" w:eastAsia="Times New Roman" w:hAnsi="Times New Roman"/>
            <w:sz w:val="28"/>
            <w:szCs w:val="28"/>
          </w:rPr>
          <w:t>11 км</w:t>
        </w:r>
      </w:smartTag>
      <w:r w:rsidRPr="00BF11EF">
        <w:rPr>
          <w:rFonts w:ascii="Times New Roman" w:eastAsia="Times New Roman" w:hAnsi="Times New Roman"/>
          <w:sz w:val="28"/>
          <w:szCs w:val="28"/>
        </w:rPr>
        <w:t xml:space="preserve"> к северу от с. Малый Узень и </w:t>
      </w:r>
      <w:smartTag w:uri="urn:schemas-microsoft-com:office:smarttags" w:element="metricconverter">
        <w:smartTagPr>
          <w:attr w:name="ProductID" w:val="2 км"/>
        </w:smartTagPr>
        <w:r w:rsidRPr="00BF11EF">
          <w:rPr>
            <w:rFonts w:ascii="Times New Roman" w:eastAsia="Times New Roman" w:hAnsi="Times New Roman"/>
            <w:sz w:val="28"/>
            <w:szCs w:val="28"/>
          </w:rPr>
          <w:t>2 км</w:t>
        </w:r>
      </w:smartTag>
      <w:r w:rsidRPr="00BF11EF">
        <w:rPr>
          <w:rFonts w:ascii="Times New Roman" w:eastAsia="Times New Roman" w:hAnsi="Times New Roman"/>
          <w:sz w:val="28"/>
          <w:szCs w:val="28"/>
        </w:rPr>
        <w:t xml:space="preserve"> от железной дороги Саратов — Александров-Гай. Месторождение субширотного простирания размером 2x4,5 км. Площадь залежи по категории С</w:t>
      </w:r>
      <w:r w:rsidRPr="00BF11EF">
        <w:rPr>
          <w:rFonts w:ascii="Times New Roman" w:eastAsia="Times New Roman" w:hAnsi="Times New Roman"/>
          <w:sz w:val="28"/>
          <w:szCs w:val="28"/>
          <w:vertAlign w:val="subscript"/>
        </w:rPr>
        <w:t>2</w:t>
      </w:r>
      <w:r w:rsidRPr="00BF11EF">
        <w:rPr>
          <w:rFonts w:ascii="Times New Roman" w:eastAsia="Times New Roman" w:hAnsi="Times New Roman"/>
          <w:sz w:val="28"/>
          <w:szCs w:val="28"/>
        </w:rPr>
        <w:t xml:space="preserve"> — 13</w:t>
      </w:r>
      <w:r w:rsidRPr="00BF11EF">
        <w:rPr>
          <w:rFonts w:ascii="Times New Roman" w:eastAsia="Times New Roman" w:hAnsi="Times New Roman"/>
          <w:sz w:val="28"/>
          <w:szCs w:val="28"/>
          <w:lang w:val="en-US"/>
        </w:rPr>
        <w:t> </w:t>
      </w:r>
      <w:r w:rsidRPr="00BF11EF">
        <w:rPr>
          <w:rFonts w:ascii="Times New Roman" w:eastAsia="Times New Roman" w:hAnsi="Times New Roman"/>
          <w:sz w:val="28"/>
          <w:szCs w:val="28"/>
        </w:rPr>
        <w:t>км</w:t>
      </w:r>
      <w:r w:rsidRPr="00BF11EF">
        <w:rPr>
          <w:rFonts w:ascii="Times New Roman" w:eastAsia="Times New Roman" w:hAnsi="Times New Roman"/>
          <w:sz w:val="28"/>
          <w:szCs w:val="28"/>
          <w:vertAlign w:val="superscript"/>
        </w:rPr>
        <w:t>2</w:t>
      </w:r>
      <w:r w:rsidRPr="00BF11EF">
        <w:rPr>
          <w:rFonts w:ascii="Times New Roman" w:eastAsia="Times New Roman" w:hAnsi="Times New Roman"/>
          <w:sz w:val="28"/>
          <w:szCs w:val="28"/>
        </w:rPr>
        <w:t>. Балансовые запасы по категории С</w:t>
      </w:r>
      <w:r w:rsidRPr="00BF11EF">
        <w:rPr>
          <w:rFonts w:ascii="Times New Roman" w:eastAsia="Times New Roman" w:hAnsi="Times New Roman"/>
          <w:sz w:val="28"/>
          <w:szCs w:val="28"/>
          <w:vertAlign w:val="subscript"/>
        </w:rPr>
        <w:t>2</w:t>
      </w:r>
      <w:r w:rsidRPr="00BF11EF">
        <w:rPr>
          <w:rFonts w:ascii="Times New Roman" w:eastAsia="Times New Roman" w:hAnsi="Times New Roman"/>
          <w:sz w:val="28"/>
          <w:szCs w:val="28"/>
        </w:rPr>
        <w:t xml:space="preserve"> — 743</w:t>
      </w:r>
      <w:r w:rsidRPr="00BF11EF">
        <w:rPr>
          <w:rFonts w:ascii="Times New Roman" w:eastAsia="Times New Roman" w:hAnsi="Times New Roman"/>
          <w:sz w:val="28"/>
          <w:szCs w:val="28"/>
          <w:lang w:val="en-US"/>
        </w:rPr>
        <w:t> </w:t>
      </w:r>
      <w:r w:rsidRPr="00BF11EF">
        <w:rPr>
          <w:rFonts w:ascii="Times New Roman" w:eastAsia="Times New Roman" w:hAnsi="Times New Roman"/>
          <w:sz w:val="28"/>
          <w:szCs w:val="28"/>
        </w:rPr>
        <w:t>тыс.</w:t>
      </w:r>
      <w:r w:rsidRPr="00BF11EF">
        <w:rPr>
          <w:rFonts w:ascii="Times New Roman" w:eastAsia="Times New Roman" w:hAnsi="Times New Roman"/>
          <w:sz w:val="28"/>
          <w:szCs w:val="28"/>
          <w:lang w:val="en-US"/>
        </w:rPr>
        <w:t> </w:t>
      </w:r>
      <w:r w:rsidRPr="00BF11EF">
        <w:rPr>
          <w:rFonts w:ascii="Times New Roman" w:eastAsia="Times New Roman" w:hAnsi="Times New Roman"/>
          <w:sz w:val="28"/>
          <w:szCs w:val="28"/>
        </w:rPr>
        <w:t>м</w:t>
      </w:r>
      <w:r w:rsidRPr="00BF11EF">
        <w:rPr>
          <w:rFonts w:ascii="Times New Roman" w:eastAsia="Times New Roman" w:hAnsi="Times New Roman"/>
          <w:sz w:val="28"/>
          <w:szCs w:val="28"/>
          <w:vertAlign w:val="superscript"/>
        </w:rPr>
        <w:t>3</w:t>
      </w:r>
      <w:r w:rsidRPr="00BF11EF">
        <w:rPr>
          <w:rFonts w:ascii="Times New Roman" w:eastAsia="Times New Roman" w:hAnsi="Times New Roman"/>
          <w:sz w:val="28"/>
          <w:szCs w:val="28"/>
        </w:rPr>
        <w:t>. Месторождение законсервировано. Перспектива прироста запасов и расширения месторождения отсутствует.</w:t>
      </w:r>
    </w:p>
    <w:p w:rsidR="00BF11EF" w:rsidRPr="00BF11EF" w:rsidRDefault="00BF11EF" w:rsidP="00BF11EF">
      <w:pPr>
        <w:suppressAutoHyphens/>
        <w:spacing w:after="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Таким образом, минерально-сырьевая база Питерского района представлена всего лишь одним месторождением четвертичных суглинков, пригодных для кирпично-черепичного производства.</w:t>
      </w:r>
    </w:p>
    <w:p w:rsidR="00BF11EF" w:rsidRPr="00D80896" w:rsidRDefault="00BF11EF" w:rsidP="00D80896">
      <w:pPr>
        <w:suppressAutoHyphens/>
        <w:spacing w:after="120" w:line="288" w:lineRule="auto"/>
        <w:ind w:firstLine="567"/>
        <w:jc w:val="both"/>
        <w:rPr>
          <w:rFonts w:ascii="Times New Roman" w:eastAsia="Times New Roman" w:hAnsi="Times New Roman"/>
          <w:sz w:val="28"/>
          <w:szCs w:val="28"/>
        </w:rPr>
      </w:pPr>
      <w:r w:rsidRPr="00BF11EF">
        <w:rPr>
          <w:rFonts w:ascii="Times New Roman" w:eastAsia="Times New Roman" w:hAnsi="Times New Roman"/>
          <w:sz w:val="28"/>
          <w:szCs w:val="28"/>
        </w:rPr>
        <w:t>Имеющиеся в районе разведанное газонефтяное месторождение в настоящее время законсервировано.</w:t>
      </w:r>
    </w:p>
    <w:p w:rsidR="00D80896" w:rsidRPr="00D80896" w:rsidRDefault="00D80896" w:rsidP="00413959">
      <w:pPr>
        <w:shd w:val="clear" w:color="auto" w:fill="FFFFFF"/>
        <w:spacing w:after="120" w:line="240" w:lineRule="auto"/>
        <w:ind w:firstLine="709"/>
        <w:rPr>
          <w:rFonts w:ascii="Times New Roman" w:eastAsia="Times New Roman" w:hAnsi="Times New Roman"/>
          <w:b/>
          <w:bCs/>
          <w:color w:val="000000"/>
          <w:sz w:val="28"/>
          <w:szCs w:val="28"/>
        </w:rPr>
      </w:pPr>
      <w:r w:rsidRPr="00D80896">
        <w:rPr>
          <w:rFonts w:ascii="Times New Roman" w:eastAsia="Times New Roman" w:hAnsi="Times New Roman"/>
          <w:b/>
          <w:bCs/>
          <w:color w:val="000000"/>
          <w:sz w:val="28"/>
          <w:szCs w:val="28"/>
        </w:rPr>
        <w:t>Растительные ресурсы</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По геоботаническому районированию территория Питерского района расположена в двух подзонах: подзоне южных сухих типчаково-ковыльных степей на северо-западе и северо-востоке района; и подзоне пустынных белополынно-типчаковых, ромашково- типчаковых комплексов степей в остальной части района.</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Для обеих подзон характерна и отчётливо выражена комплексность (пестрота) растительного покрова. Прежде всего, она выражается в сочетании участков степной и полупустынной растительности.</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В подзоне сухих степей господствуют засухоустойчивые злаки: ковыли, создающие серебристый летний фон степи, типчак, тонконог, житняк и др. Травостой не образует сплошного покрова, разнотравье бедное, преимущественно засухоустойчивое.</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Зональным типом растительности, который приурочен к сыртовым увалам и их склонам, являются сухие типчаково-ковыльные бедноразнотравные степи на темно-каштановых и каштановых почвах. Основными эдификаторами («строителями» ценоза) в этом типе степей являются плотнодерновинные злаки – типчак, а также ковыли сарептский и Лессинга. Из злаков встречаются также житняки, мятлик луковичный, костер растопыренный. Разнотравье в данных </w:t>
      </w:r>
      <w:r w:rsidRPr="00D80896">
        <w:rPr>
          <w:rFonts w:ascii="Times New Roman" w:eastAsia="Times New Roman" w:hAnsi="Times New Roman"/>
          <w:sz w:val="28"/>
          <w:szCs w:val="28"/>
        </w:rPr>
        <w:lastRenderedPageBreak/>
        <w:t>растительных сообществах представлено слабо и состоит из полыни австрийской, грудницы мохнатой, кермека Гмелина, гвоздики изменчивой, прутняка простертого, а также весенних эфемеров и эфемероидов. На территории района сухие типчаково-ковыльные бедноразнотравные степи практически полностью распаханы. Небольшие их фрагменты сохранились по склонам балок, вдоль дорог и лесополос, но и они в той или иной степени трансформированы в результате перевыпаса скота и действия других антропогенных факторов. На них практически отсутствуют виды ковыля, а решающее значение при умеренной трансформации приобретает типчак, мятлик луковичный и полынь австрийская, а при более сильном антропогенном воздействии – пырей ползучий и сорные растения.</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На солонцеватых каштановых и комплексных почвах встречаются белополынно-типчаковые, ромашково-типчаковые пустынные комплексные степи. Основу травостоя в них образуют типчак и белая полынь. В меньшем обилии встречаются прутняк простертый, полынь австрийская, мятлик луковичный, костер растопыренный, роль которых возрастает при антропогенном нарушении. Данный тип степей в районе слабо пострадал от распашки, но отдельные участки сильно трансформированы в результате перевыпаса скота.</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Распределение отдельных ассоциаций растительности тесно связано с особенностями увлажнения западинных элементов микрорельефа, крайне типичных для бессточных равнинных пространств.</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В понижениях, имеющих более благоприятные условия увлажнения развиваются разнотравно-типчаково-злаковые ассоциации. Здесь растут пырей осока, лисохвост, бекмалия, имеющие хорошие сенокосные качества.</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На лиманах растительность богаче, но также растут пырей осока, лисохвост. На солонцах встречаются однолетние солянки и эфемеры.</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В настоящее время на территории района на месте естественных заволжско-казахстанских типов растительности преобладают культурные ландшафты – пахотные земли и пастбища. Небольшие их фрагменты сохранились по склонам балок, вдоль дорог и лесополос, но и они в той или иной степени трансформированы в результате перевыпаса скота и действия других антропогенных факторов. На них практически отсутствуют виды ковыля, а решающее значение при умеренной трансформации приобретает типчак, мятлик луковичный и полынь австрийская, а при более сильном антропогенном воздействии – пырей ползучий и сорные растения (см. Том I</w:t>
      </w:r>
      <w:r w:rsidRPr="00D80896">
        <w:rPr>
          <w:rFonts w:ascii="Times New Roman" w:eastAsia="Times New Roman" w:hAnsi="Times New Roman"/>
          <w:sz w:val="28"/>
          <w:szCs w:val="28"/>
          <w:lang w:val="en-US"/>
        </w:rPr>
        <w:t>V</w:t>
      </w:r>
      <w:r w:rsidRPr="00D80896">
        <w:rPr>
          <w:rFonts w:ascii="Times New Roman" w:eastAsia="Times New Roman" w:hAnsi="Times New Roman"/>
          <w:sz w:val="28"/>
          <w:szCs w:val="28"/>
        </w:rPr>
        <w:t>. Космофотокарта. Природно-экологического каркаса).</w:t>
      </w:r>
    </w:p>
    <w:p w:rsidR="00D80896" w:rsidRPr="00D80896" w:rsidRDefault="00D80896" w:rsidP="00413959">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Леса практически отсутствуют, лесистость района составляет 0,3% от площади района, при средней лесистости Саратовской области 6,7% </w:t>
      </w:r>
      <w:r w:rsidRPr="00D80896">
        <w:rPr>
          <w:rFonts w:ascii="Times New Roman" w:eastAsia="Times New Roman" w:hAnsi="Times New Roman"/>
          <w:sz w:val="28"/>
          <w:szCs w:val="28"/>
        </w:rPr>
        <w:lastRenderedPageBreak/>
        <w:t>(лесистость левобережной части составляет 2,4%). Естественная древесная растительность встречается только в пойме р. Малый Узень и его немногочисленных притоках. В основном она представлена ветлой и кустарниками (ива, шиповник, терн).</w:t>
      </w:r>
    </w:p>
    <w:p w:rsidR="00D80896" w:rsidRPr="00D80896" w:rsidRDefault="00D80896" w:rsidP="00B7718D">
      <w:pPr>
        <w:suppressAutoHyphens/>
        <w:spacing w:after="12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Площадь искусственных древесных насаждений составляет около 3%, что для юго-восточных районов Саратовской области также незначительно. Исскуственные древесные насаждения в виде лесополос представлены вязом мелколистным, акацией белой, ясенем, клёном ясеневидным. К таким насаждениям относится и государственная лесная полоса Чапаевск – Владимировка, созданная в соответствии постановления СМ СССР и ЦК ВКП(б) от 20.10.48 г. «О плане полезащитных лесонасаждений, внедрения травопольных севооборотов, строительство прудов и водоёмов для обеспечения высоких и устойчивых урожаев в степных и лесостепных районах Европейской части СССР». Лесополоса проходит по территории района, в западной его части, в меридиональном направлении и состоит из четырех лент, шириной </w:t>
      </w:r>
      <w:smartTag w:uri="urn:schemas-microsoft-com:office:smarttags" w:element="metricconverter">
        <w:smartTagPr>
          <w:attr w:name="ProductID" w:val="60 м"/>
        </w:smartTagPr>
        <w:r w:rsidRPr="00D80896">
          <w:rPr>
            <w:rFonts w:ascii="Times New Roman" w:eastAsia="Times New Roman" w:hAnsi="Times New Roman"/>
            <w:sz w:val="28"/>
            <w:szCs w:val="28"/>
          </w:rPr>
          <w:t>60 м</w:t>
        </w:r>
      </w:smartTag>
      <w:r w:rsidRPr="00D80896">
        <w:rPr>
          <w:rFonts w:ascii="Times New Roman" w:eastAsia="Times New Roman" w:hAnsi="Times New Roman"/>
          <w:sz w:val="28"/>
          <w:szCs w:val="28"/>
        </w:rPr>
        <w:t xml:space="preserve"> каждая и с расстоянием между ними </w:t>
      </w:r>
      <w:smartTag w:uri="urn:schemas-microsoft-com:office:smarttags" w:element="metricconverter">
        <w:smartTagPr>
          <w:attr w:name="ProductID" w:val="300 м"/>
        </w:smartTagPr>
        <w:r w:rsidRPr="00D80896">
          <w:rPr>
            <w:rFonts w:ascii="Times New Roman" w:eastAsia="Times New Roman" w:hAnsi="Times New Roman"/>
            <w:sz w:val="28"/>
            <w:szCs w:val="28"/>
          </w:rPr>
          <w:t>300 м</w:t>
        </w:r>
      </w:smartTag>
      <w:r w:rsidRPr="00D80896">
        <w:rPr>
          <w:rFonts w:ascii="Times New Roman" w:eastAsia="Times New Roman" w:hAnsi="Times New Roman"/>
          <w:sz w:val="28"/>
          <w:szCs w:val="28"/>
        </w:rPr>
        <w:t>. Главные породы лесополосы: лиственница сибирская, дуб черешчатый, вяз приземистый, тополь, ясень ланцетный.</w:t>
      </w:r>
    </w:p>
    <w:p w:rsidR="00D80896" w:rsidRPr="00D80896" w:rsidRDefault="00D80896" w:rsidP="00B7718D">
      <w:pPr>
        <w:suppressAutoHyphens/>
        <w:spacing w:after="120" w:line="288" w:lineRule="auto"/>
        <w:ind w:firstLine="567"/>
        <w:rPr>
          <w:rFonts w:ascii="Times New Roman" w:eastAsia="Times New Roman" w:hAnsi="Times New Roman"/>
          <w:b/>
          <w:sz w:val="28"/>
          <w:szCs w:val="28"/>
        </w:rPr>
      </w:pPr>
      <w:r w:rsidRPr="00D80896">
        <w:rPr>
          <w:rFonts w:ascii="Times New Roman" w:eastAsia="Times New Roman" w:hAnsi="Times New Roman"/>
          <w:b/>
          <w:sz w:val="28"/>
          <w:szCs w:val="28"/>
        </w:rPr>
        <w:t>Животный мир</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Животный мир территории Питерского района небогат. В условиях степной зоны животные занимают различные типы ландшафтов, однако предпочитают стации со сложным микрорельефом и с высоким проективным покрытием. Животные населяют разнообразные варианты биотопов, преобразованных под воздействием антропогенных факторов и имеющих четко выраженные экотонные свойства.</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Млекопитающие зональных степных местообитаний немногочисленны. Основными представителями степных ценозов являются заяц русак, малый и рыжеватый суслики, тушканчики, барсук; встречаются обыкновенная слепушонка, малая лесная мышь, обыкновенная полевка, часто встречается обыкновенная лисица и корсак, редко волк.</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Среди копытных животных имеются кабаны, сайгаки, косули, переходящие и мигрирующие из других районов и областей.</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Среди пресмыкающихся наиболее многочисленна на данной территории прыткая ящерица.</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распашкой. В настоящее время к доминирующим видам степей изучаемой территории относятся полевой жаворонок и обыкновенная каменка. Из наиболее ценных птиц - дрофы, </w:t>
      </w:r>
      <w:r w:rsidRPr="00D80896">
        <w:rPr>
          <w:rFonts w:ascii="Times New Roman" w:eastAsia="Times New Roman" w:hAnsi="Times New Roman"/>
          <w:sz w:val="28"/>
          <w:szCs w:val="28"/>
        </w:rPr>
        <w:lastRenderedPageBreak/>
        <w:t>стрепет, куропатки, журавли. Из хищных птиц встречается сокол балабан. К второстепенным, но часто встречающимся видам, относятся обыкновенная пустельга, кобчик, каменка-плясунья. К редким видам следует отнести журавля-красавку (Красная книга России), степного луня (Красная книга России), степного орла. На изучаемой территории обитает популяция дрофы - редкого вида птиц, занесенного в Красные книги России и Саратовской области, а также в аналогичные документы многих стран, на территории которых они обитают.</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Среди достаточно однообразных агроценозов и зональных степных ландшафтов полезащитные лесополосы выделяются разнообразным составом птиц. Здесь, как правило, возрастает доля славковых, которые связаны с подлеском (серая славка, славка-завирушка, кустарниковая камышовка), появляются обыкновенная овсянка, большая синица, иволга, полевой воробей. В посадках с сильным затенением нижнего яруса создаются условия для гнездования соловья. Обычны здесь сорокопут-жулан, вяхирь, обыкновенная пустельга, встречается серая куропатка.</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Создание прудов вблизи малых населенных пунктов послужило одной из причин повышения видового обилия и численности многих водоплавающих и околоводных птиц. В прибрежных камышовых зарослях водохранилищ, лиманов и прудов гнездятся водоплавающие птицы: утки (кряква, чирок, гоголь), цапля белая, серая, белый лебедь-шипун. Ондатра водится практически во всех реках и прудах. В Алексашкинском хозяйстве встречается выдра.</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Таким образом, на территории района отмечается высокая преобразованность природных территориальных комплексов. Зональная естественная растительность злаковых степей заменена агрофитоценозами и полезащитными лесными полосами.</w:t>
      </w:r>
    </w:p>
    <w:p w:rsidR="00D80896" w:rsidRPr="00D80896" w:rsidRDefault="00D80896" w:rsidP="00B7718D">
      <w:pPr>
        <w:suppressAutoHyphens/>
        <w:spacing w:after="12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При практическом отсутствии естественных лесов Государственная лесная полоса и другие искусственные древесные насаждения в виде приовражных, прибалочных, полезащитных лесополос создают мозаичность территории и играют немаловажную роль в развитии биоразнообразия и экологической устойчивости территории.</w:t>
      </w:r>
    </w:p>
    <w:p w:rsidR="00D80896" w:rsidRPr="00D80896" w:rsidRDefault="00D80896" w:rsidP="00B7718D">
      <w:pPr>
        <w:shd w:val="clear" w:color="auto" w:fill="FFFFFF"/>
        <w:spacing w:after="120" w:line="240" w:lineRule="auto"/>
        <w:ind w:firstLine="709"/>
        <w:jc w:val="both"/>
        <w:rPr>
          <w:rFonts w:ascii="Times New Roman" w:eastAsia="Times New Roman" w:hAnsi="Times New Roman"/>
          <w:b/>
          <w:bCs/>
          <w:color w:val="000000"/>
          <w:sz w:val="28"/>
          <w:szCs w:val="28"/>
        </w:rPr>
      </w:pPr>
      <w:r w:rsidRPr="00D80896">
        <w:rPr>
          <w:rFonts w:ascii="Times New Roman" w:eastAsia="Times New Roman" w:hAnsi="Times New Roman"/>
          <w:b/>
          <w:bCs/>
          <w:color w:val="000000"/>
          <w:sz w:val="28"/>
          <w:szCs w:val="28"/>
        </w:rPr>
        <w:t>Водные ресурсы</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Гидрографическая сеть Питерского района представлена реками Малый Узень, Солянка (1-я и 2-я), Таловка, а также системой балок и оврагов, впадающих в них. По гидрологическому режиму реки района относятся к типу степных и питаются главным образом за счет атмосферных осадков, во время таяния снега и выпадения дожд</w:t>
      </w:r>
      <w:r w:rsidR="00B7718D">
        <w:rPr>
          <w:rFonts w:ascii="Times New Roman" w:eastAsia="Times New Roman" w:hAnsi="Times New Roman"/>
          <w:sz w:val="28"/>
          <w:szCs w:val="28"/>
        </w:rPr>
        <w:t>ей в весенний и осенний периоды</w:t>
      </w:r>
      <w:r w:rsidRPr="00D80896">
        <w:rPr>
          <w:rFonts w:ascii="Times New Roman" w:eastAsia="Times New Roman" w:hAnsi="Times New Roman"/>
          <w:sz w:val="28"/>
          <w:szCs w:val="28"/>
        </w:rPr>
        <w:t>.</w:t>
      </w:r>
      <w:r w:rsidR="00B7718D">
        <w:rPr>
          <w:rFonts w:ascii="Times New Roman" w:eastAsia="Times New Roman" w:hAnsi="Times New Roman"/>
          <w:sz w:val="28"/>
          <w:szCs w:val="28"/>
        </w:rPr>
        <w:t xml:space="preserve"> </w:t>
      </w:r>
      <w:r w:rsidRPr="00D80896">
        <w:rPr>
          <w:rFonts w:ascii="Times New Roman" w:eastAsia="Times New Roman" w:hAnsi="Times New Roman"/>
          <w:sz w:val="28"/>
          <w:szCs w:val="28"/>
        </w:rPr>
        <w:t xml:space="preserve">Реки, протекая по равнине, имеют спокойное течение, извилистые русла, перекаты, чередующиеся с плесами. Скорость течения колеблется от 0,1 до 1 м/с и </w:t>
      </w:r>
      <w:r w:rsidRPr="00D80896">
        <w:rPr>
          <w:rFonts w:ascii="Times New Roman" w:eastAsia="Times New Roman" w:hAnsi="Times New Roman"/>
          <w:sz w:val="28"/>
          <w:szCs w:val="28"/>
        </w:rPr>
        <w:lastRenderedPageBreak/>
        <w:t>изменяется по сезонам года. Наибольшей она бывает весной, когда реки становятся более полноводными, наименьшей – летом и зимой.</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Режим рек отражает особенности континентального и засушливого климата Саратовского Заволжья с холодной зимой, короткой дружно наступающей весной и жарким, сухим летом. Реки имеют преимущественно снеговое питание, меньшую долю составляет дождевое и грунтовое. Весной в долины поступает много талой снеговой воды и начинается половодье, реки широко разливаются и затопляют пойму. В это время через их русла проходит до 90–100% величины годового стока.</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Летом атмосферные осадки испаряются или впитываются в почву, поэтому питание происходит в основном за счет грунтовых вод, небольшие речки мелеют, превращаясь порой в цепочку озер или совсем пересыхают. На малых реках летом могут быть небольшие кратковременные паводки от сильных ливней.</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Подъем воды в реках колеблется по годам и зависит от количества выпавшего снега и от характера весны: при малоснежной и затяжной весне половодье не особенно большое, а при дружной весне бывает значительным. Зимой реки замерзают, ледостав обычно наступает в конце ноября – начале декабря, а заканчивается в начале апреля. Продолжительность его 3-4 месяца.</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Постоянного течения реки не имеют, вода в летнее время сохраняется лишь в плесах, за исключением р. Малый Узень. С вводом в эксплуатацию в </w:t>
      </w:r>
      <w:smartTag w:uri="urn:schemas-microsoft-com:office:smarttags" w:element="metricconverter">
        <w:smartTagPr>
          <w:attr w:name="ProductID" w:val="1972 г"/>
        </w:smartTagPr>
        <w:r w:rsidRPr="00D80896">
          <w:rPr>
            <w:rFonts w:ascii="Times New Roman" w:eastAsia="Times New Roman" w:hAnsi="Times New Roman"/>
            <w:sz w:val="28"/>
            <w:szCs w:val="28"/>
          </w:rPr>
          <w:t>1972 г</w:t>
        </w:r>
      </w:smartTag>
      <w:r w:rsidRPr="00D80896">
        <w:rPr>
          <w:rFonts w:ascii="Times New Roman" w:eastAsia="Times New Roman" w:hAnsi="Times New Roman"/>
          <w:sz w:val="28"/>
          <w:szCs w:val="28"/>
        </w:rPr>
        <w:t>. Саратовского оросительного канала в р. Малый Узень стала поступать волжская вода, с приходом которой установилось постоянное течение. Суммарный водозабор волжской воды в реку составлял 238,15 млн. 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При поступлении волжской воды в реке изменилась минерализация вод. Если до поступления волжской воды она составляла 0,3-0,8 г/л в период половодья и до 1,0 г/л и более — в летнее время, то в настоящее время вода стала слабоминерализованной и пригодной для орошения, водопоя скота и других хозяйственных нужд.</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Наиболее крупной рекой является р. Малый Узень, протяжённость которой по территории Питерского района составляет более </w:t>
      </w:r>
      <w:smartTag w:uri="urn:schemas-microsoft-com:office:smarttags" w:element="metricconverter">
        <w:smartTagPr>
          <w:attr w:name="ProductID" w:val="100 км"/>
        </w:smartTagPr>
        <w:r w:rsidRPr="00D80896">
          <w:rPr>
            <w:rFonts w:ascii="Times New Roman" w:eastAsia="Times New Roman" w:hAnsi="Times New Roman"/>
            <w:sz w:val="28"/>
            <w:szCs w:val="28"/>
          </w:rPr>
          <w:t>100 км</w:t>
        </w:r>
      </w:smartTag>
      <w:r w:rsidRPr="00D80896">
        <w:rPr>
          <w:rFonts w:ascii="Times New Roman" w:eastAsia="Times New Roman" w:hAnsi="Times New Roman"/>
          <w:sz w:val="28"/>
          <w:szCs w:val="28"/>
        </w:rPr>
        <w:t>.</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Река, дренирующая территорию в субмеридиональном направлении, протекает по однообразной, полого-волнистой равнине, расчлененной системой многочисленных речных долин, балок и оврагов на отдельные возвышенности (сырты).</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Долина Малого Узеня извилистая, неясно выраженной формы. В пойме встречаются лиманы, на некоторых участках берега обвалованы. Русло реки извилистое, шириной 20-</w:t>
      </w:r>
      <w:smartTag w:uri="urn:schemas-microsoft-com:office:smarttags" w:element="metricconverter">
        <w:smartTagPr>
          <w:attr w:name="ProductID" w:val="30 м"/>
        </w:smartTagPr>
        <w:r w:rsidRPr="00D80896">
          <w:rPr>
            <w:rFonts w:ascii="Times New Roman" w:eastAsia="Times New Roman" w:hAnsi="Times New Roman"/>
            <w:sz w:val="28"/>
            <w:szCs w:val="28"/>
          </w:rPr>
          <w:t>30 м</w:t>
        </w:r>
      </w:smartTag>
      <w:r w:rsidRPr="00D80896">
        <w:rPr>
          <w:rFonts w:ascii="Times New Roman" w:eastAsia="Times New Roman" w:hAnsi="Times New Roman"/>
          <w:sz w:val="28"/>
          <w:szCs w:val="28"/>
        </w:rPr>
        <w:t xml:space="preserve">, в некоторых местах заросшее водной растительностью. При небольшом уклоне течение медленное, скорость </w:t>
      </w:r>
      <w:r w:rsidRPr="00D80896">
        <w:rPr>
          <w:rFonts w:ascii="Times New Roman" w:eastAsia="Times New Roman" w:hAnsi="Times New Roman"/>
          <w:sz w:val="28"/>
          <w:szCs w:val="28"/>
        </w:rPr>
        <w:lastRenderedPageBreak/>
        <w:t>составляет 0,7-1,2 м/с. Глубина 1-</w:t>
      </w:r>
      <w:smartTag w:uri="urn:schemas-microsoft-com:office:smarttags" w:element="metricconverter">
        <w:smartTagPr>
          <w:attr w:name="ProductID" w:val="3 м"/>
        </w:smartTagPr>
        <w:r w:rsidRPr="00D80896">
          <w:rPr>
            <w:rFonts w:ascii="Times New Roman" w:eastAsia="Times New Roman" w:hAnsi="Times New Roman"/>
            <w:sz w:val="28"/>
            <w:szCs w:val="28"/>
          </w:rPr>
          <w:t>3 м</w:t>
        </w:r>
      </w:smartTag>
      <w:r w:rsidRPr="00D80896">
        <w:rPr>
          <w:rFonts w:ascii="Times New Roman" w:eastAsia="Times New Roman" w:hAnsi="Times New Roman"/>
          <w:sz w:val="28"/>
          <w:szCs w:val="28"/>
        </w:rPr>
        <w:t>. Берега реки преимущественно крутые, высотой 2-</w:t>
      </w:r>
      <w:smartTag w:uri="urn:schemas-microsoft-com:office:smarttags" w:element="metricconverter">
        <w:smartTagPr>
          <w:attr w:name="ProductID" w:val="10 м"/>
        </w:smartTagPr>
        <w:r w:rsidRPr="00D80896">
          <w:rPr>
            <w:rFonts w:ascii="Times New Roman" w:eastAsia="Times New Roman" w:hAnsi="Times New Roman"/>
            <w:sz w:val="28"/>
            <w:szCs w:val="28"/>
          </w:rPr>
          <w:t>10 м</w:t>
        </w:r>
      </w:smartTag>
      <w:r w:rsidRPr="00D80896">
        <w:rPr>
          <w:rFonts w:ascii="Times New Roman" w:eastAsia="Times New Roman" w:hAnsi="Times New Roman"/>
          <w:sz w:val="28"/>
          <w:szCs w:val="28"/>
        </w:rPr>
        <w:t xml:space="preserve">, поросшие редкой травой, частично кустарником. Уровень воды во время половодья в среднем поднимается от 2 до </w:t>
      </w:r>
      <w:smartTag w:uri="urn:schemas-microsoft-com:office:smarttags" w:element="metricconverter">
        <w:smartTagPr>
          <w:attr w:name="ProductID" w:val="8 м"/>
        </w:smartTagPr>
        <w:r w:rsidRPr="00D80896">
          <w:rPr>
            <w:rFonts w:ascii="Times New Roman" w:eastAsia="Times New Roman" w:hAnsi="Times New Roman"/>
            <w:sz w:val="28"/>
            <w:szCs w:val="28"/>
          </w:rPr>
          <w:t>8 м</w:t>
        </w:r>
      </w:smartTag>
      <w:r w:rsidRPr="00D80896">
        <w:rPr>
          <w:rFonts w:ascii="Times New Roman" w:eastAsia="Times New Roman" w:hAnsi="Times New Roman"/>
          <w:sz w:val="28"/>
          <w:szCs w:val="28"/>
        </w:rPr>
        <w:t xml:space="preserve">. Ледоход проходит на высоких уровнях и продолжается 1-2 дня. С наступлением межени сток на реке прекращается. С </w:t>
      </w:r>
      <w:smartTag w:uri="urn:schemas-microsoft-com:office:smarttags" w:element="metricconverter">
        <w:smartTagPr>
          <w:attr w:name="ProductID" w:val="1973 г"/>
        </w:smartTagPr>
        <w:r w:rsidRPr="00D80896">
          <w:rPr>
            <w:rFonts w:ascii="Times New Roman" w:eastAsia="Times New Roman" w:hAnsi="Times New Roman"/>
            <w:sz w:val="28"/>
            <w:szCs w:val="28"/>
          </w:rPr>
          <w:t>1973 г</w:t>
        </w:r>
      </w:smartTag>
      <w:r w:rsidRPr="00D80896">
        <w:rPr>
          <w:rFonts w:ascii="Times New Roman" w:eastAsia="Times New Roman" w:hAnsi="Times New Roman"/>
          <w:sz w:val="28"/>
          <w:szCs w:val="28"/>
        </w:rPr>
        <w:t>. в исток реки из Саратовского канала подается волжская вода, что коренным образом изменило режим Малого Узеня.</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Река Малый Узень, протекая по территории района, принимает притоки: Таловка, Солянка, Кладовая, Солянка. Эти реки не имеют ясно очерченных форм элементов долины, кроме того, не имеют постоянного течения, а в летнее время мелеют и местами пересыхают.</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Зимний режим рек характеризуется устойчивым ледяным покровом. Ледостав обычно устанавливается в конце первой и начале второй декад ноября, средняя его продолжительность составляет 133-138 дней. Толщина льда во время ледостава колеблется от 40 до </w:t>
      </w:r>
      <w:smartTag w:uri="urn:schemas-microsoft-com:office:smarttags" w:element="metricconverter">
        <w:smartTagPr>
          <w:attr w:name="ProductID" w:val="55 см"/>
        </w:smartTagPr>
        <w:r w:rsidRPr="00D80896">
          <w:rPr>
            <w:rFonts w:ascii="Times New Roman" w:eastAsia="Times New Roman" w:hAnsi="Times New Roman"/>
            <w:sz w:val="28"/>
            <w:szCs w:val="28"/>
          </w:rPr>
          <w:t>55 см</w:t>
        </w:r>
      </w:smartTag>
      <w:r w:rsidRPr="00D80896">
        <w:rPr>
          <w:rFonts w:ascii="Times New Roman" w:eastAsia="Times New Roman" w:hAnsi="Times New Roman"/>
          <w:sz w:val="28"/>
          <w:szCs w:val="28"/>
        </w:rPr>
        <w:t>. средняя месячная температура воды в реке в июле–августе колеблется от +20,6 до +22,7°С.</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На р. Малый Узень в пределах северной части района построено Алексашинское водохранилище с полным объемом в 10,0 млн. 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 xml:space="preserve"> и Малоузенское водохранилище на юге района с объёмом в 18,0 млн. 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 Водохранилища русловые, наливные и построены для орошения и водоснабжения. Регулируемый сток сезонный (апрель-ноябрь).</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Кроме того, на территории Питерского района имеется восемь малых водохранилищ с общей площадью зеркала 8,82 км</w:t>
      </w:r>
      <w:r w:rsidRPr="00D80896">
        <w:rPr>
          <w:rFonts w:ascii="Times New Roman" w:eastAsia="Times New Roman" w:hAnsi="Times New Roman"/>
          <w:sz w:val="28"/>
          <w:szCs w:val="28"/>
          <w:vertAlign w:val="superscript"/>
        </w:rPr>
        <w:t>2</w:t>
      </w:r>
      <w:r w:rsidRPr="00D80896">
        <w:rPr>
          <w:rFonts w:ascii="Times New Roman" w:eastAsia="Times New Roman" w:hAnsi="Times New Roman"/>
          <w:sz w:val="28"/>
          <w:szCs w:val="28"/>
        </w:rPr>
        <w:t xml:space="preserve"> и ёмкостью 21,3 млн. 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 xml:space="preserve"> (см. Том I</w:t>
      </w:r>
      <w:r w:rsidRPr="00D80896">
        <w:rPr>
          <w:rFonts w:ascii="Times New Roman" w:eastAsia="Times New Roman" w:hAnsi="Times New Roman"/>
          <w:sz w:val="28"/>
          <w:szCs w:val="28"/>
          <w:lang w:val="en-US"/>
        </w:rPr>
        <w:t>V</w:t>
      </w:r>
      <w:r w:rsidRPr="00D80896">
        <w:rPr>
          <w:rFonts w:ascii="Times New Roman" w:eastAsia="Times New Roman" w:hAnsi="Times New Roman"/>
          <w:sz w:val="28"/>
          <w:szCs w:val="28"/>
        </w:rPr>
        <w:t>. Обзорная карта. Пруды, реки, водохранилища и водоохранные зоны).</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Большинство водохранилищ созданы с целью орошения и водоснабжения, часть из них предназначены для целей водного хозяйства, промышленности, жилищного коммунального хозяйства.</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Имеющиеся на территории района овраги, балки, лощины весной пропускают большое количество талых вод, в остальное время года они безводны. Во многих балках устроены пруды. В районе насчитывается большое количество больших и малых прудов, общая площадь зеркала которых соствляет более 24,5 км</w:t>
      </w:r>
      <w:r w:rsidRPr="00D80896">
        <w:rPr>
          <w:rFonts w:ascii="Times New Roman" w:eastAsia="Times New Roman" w:hAnsi="Times New Roman"/>
          <w:sz w:val="28"/>
          <w:szCs w:val="28"/>
          <w:vertAlign w:val="superscript"/>
        </w:rPr>
        <w:t>2</w:t>
      </w:r>
      <w:r w:rsidRPr="00D80896">
        <w:rPr>
          <w:rFonts w:ascii="Times New Roman" w:eastAsia="Times New Roman" w:hAnsi="Times New Roman"/>
          <w:sz w:val="28"/>
          <w:szCs w:val="28"/>
        </w:rPr>
        <w:t>. питание прудов в основном осуществляется за счет весенних талых вод и атмосферных осадков.</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Пруды и водохранилища наряду с реками являются основными водными источниками водоснабжения в хозяйствах района.</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По гидрогеологическому районированию территория Питерского района располагается в северной части Прикаспийского артезианского бассейна и характеризуется региональным распространением как солоноватых, так и пресных вод различного химического состава. Гидрогеологический разрез на </w:t>
      </w:r>
      <w:r w:rsidRPr="00D80896">
        <w:rPr>
          <w:rFonts w:ascii="Times New Roman" w:eastAsia="Times New Roman" w:hAnsi="Times New Roman"/>
          <w:sz w:val="28"/>
          <w:szCs w:val="28"/>
        </w:rPr>
        <w:lastRenderedPageBreak/>
        <w:t>территории района представлен двумя комплексами четвертичных и акчагыльских отложений и одним водоносным горизонтом слабопроницаемой глинистой толщи апшерона.</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Оценка ресурсов. Подземные воды с минерализацией до 1,5 г/л, допускаемые ГОСТом 2874-82 «Вода питьевая» для водоснабжения населения на территории района приурочены только к водоносному горизонту апшеронских отложений. Распространены на отдельных участках в долинах Малого Узеня, Солянки, и в балках в юго-западной, центральной и северо-восточной частях района. Участки вытянуты вдоль рек и балок. Протяжённость их составляет от 1 до </w:t>
      </w:r>
      <w:smartTag w:uri="urn:schemas-microsoft-com:office:smarttags" w:element="metricconverter">
        <w:smartTagPr>
          <w:attr w:name="ProductID" w:val="10 км"/>
        </w:smartTagPr>
        <w:r w:rsidRPr="00D80896">
          <w:rPr>
            <w:rFonts w:ascii="Times New Roman" w:eastAsia="Times New Roman" w:hAnsi="Times New Roman"/>
            <w:sz w:val="28"/>
            <w:szCs w:val="28"/>
          </w:rPr>
          <w:t>10 км</w:t>
        </w:r>
      </w:smartTag>
      <w:r w:rsidRPr="00D80896">
        <w:rPr>
          <w:rFonts w:ascii="Times New Roman" w:eastAsia="Times New Roman" w:hAnsi="Times New Roman"/>
          <w:sz w:val="28"/>
          <w:szCs w:val="28"/>
        </w:rPr>
        <w:t>, ширина от 0,5 до 2,5 км. Выявленные зоны имеют большую практическую ценность, т.к. они могут быть использованы для целей водоснабжения близлежащих населённых пунктов. Суммарная величина естественных ресурсов составляет 2094,9 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/сут., запасов 57,025 млн. 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Достаточно хорошо распространены на территории подземные воды с минерализацией от 1,5 до 3 г/л. Они приурочены к апшеронскому горизонту и акчагыльскому водоносному комплексу. Площадь их распространения составляет 259,75 км</w:t>
      </w:r>
      <w:r w:rsidRPr="00D80896">
        <w:rPr>
          <w:rFonts w:ascii="Times New Roman" w:eastAsia="Times New Roman" w:hAnsi="Times New Roman"/>
          <w:sz w:val="28"/>
          <w:szCs w:val="28"/>
          <w:vertAlign w:val="superscript"/>
        </w:rPr>
        <w:t>2</w:t>
      </w:r>
      <w:r w:rsidRPr="00D80896">
        <w:rPr>
          <w:rFonts w:ascii="Times New Roman" w:eastAsia="Times New Roman" w:hAnsi="Times New Roman"/>
          <w:sz w:val="28"/>
          <w:szCs w:val="28"/>
        </w:rPr>
        <w:t>. Суммарные естественные запасы оцениваются в количестве 1136,7 млн. 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 естественные ресурсы — 15880,6</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/сут.</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Большая часть населения сосредоточена в населённых пунктах расположенных по долине р.</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Малый Узень. Для хозяйственно-питьевого водоснабжения населения Питерского района потребность воды составляет около 3300</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/сут. Естественные же запасы и ресурсы подземных вод, пригодных для хозяйственно-питьевого водоснабжения (минерализацией до 1,5</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г/л) составляет 8045</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/сут. (из расчёта их использования) в течении 10000</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суток).</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Суммарные эксплуатационные запасы в расчёте на 10000</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суток составляют 7284</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/сут., что значительно превышает потребность населения района в воде на хозяйственно-питьевые нужды.</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Для технических нужд, полив зелёных насаждений рекомендуется использовать воду поверхностных водотоков и водоёмов. Для водопоя скота следует использовать солоноватую воду от 1,5 до 3</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г/л и более.</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Естественные ресурсы и запасы этих вод велики, оцениваются цифрой в расчёте на 25 летний срок эксплуатации в 129450</w:t>
      </w:r>
      <w:r w:rsidRPr="00D80896">
        <w:rPr>
          <w:rFonts w:ascii="Times New Roman" w:eastAsia="Times New Roman" w:hAnsi="Times New Roman"/>
          <w:sz w:val="28"/>
          <w:szCs w:val="28"/>
          <w:lang w:val="en-US"/>
        </w:rPr>
        <w:t> </w:t>
      </w:r>
      <w:r w:rsidRPr="00D80896">
        <w:rPr>
          <w:rFonts w:ascii="Times New Roman" w:eastAsia="Times New Roman" w:hAnsi="Times New Roman"/>
          <w:sz w:val="28"/>
          <w:szCs w:val="28"/>
        </w:rPr>
        <w:t>м</w:t>
      </w:r>
      <w:r w:rsidRPr="00D80896">
        <w:rPr>
          <w:rFonts w:ascii="Times New Roman" w:eastAsia="Times New Roman" w:hAnsi="Times New Roman"/>
          <w:sz w:val="28"/>
          <w:szCs w:val="28"/>
          <w:vertAlign w:val="superscript"/>
        </w:rPr>
        <w:t>3</w:t>
      </w:r>
      <w:r w:rsidRPr="00D80896">
        <w:rPr>
          <w:rFonts w:ascii="Times New Roman" w:eastAsia="Times New Roman" w:hAnsi="Times New Roman"/>
          <w:sz w:val="28"/>
          <w:szCs w:val="28"/>
        </w:rPr>
        <w:t>/сут.</w:t>
      </w:r>
    </w:p>
    <w:p w:rsidR="00D80896" w:rsidRPr="00D80896" w:rsidRDefault="00D80896" w:rsidP="00B7718D">
      <w:pPr>
        <w:suppressAutoHyphens/>
        <w:spacing w:after="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Таким образом, на территории Питерского района пруды и водохранилища наряду с реками, являются основными водными источниками и в условиях сухой степи имеют важное значение. Обеспеченность водой за счет подземных источников носит неповсеместный, ограниченный характер.</w:t>
      </w:r>
    </w:p>
    <w:p w:rsidR="00D80896" w:rsidRPr="00D80896" w:rsidRDefault="00D80896" w:rsidP="00B7718D">
      <w:pPr>
        <w:suppressAutoHyphens/>
        <w:spacing w:after="12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В целом водообеспеченность района за счёт подачи воды из Саратовского канала можно считать удовлетворительной.</w:t>
      </w:r>
    </w:p>
    <w:p w:rsidR="00D80896" w:rsidRPr="00D80896" w:rsidRDefault="00D80896" w:rsidP="00B7718D">
      <w:pPr>
        <w:shd w:val="clear" w:color="auto" w:fill="FFFFFF"/>
        <w:spacing w:after="120" w:line="240" w:lineRule="auto"/>
        <w:ind w:firstLine="709"/>
        <w:jc w:val="both"/>
        <w:rPr>
          <w:rFonts w:ascii="Times New Roman" w:eastAsia="Times New Roman" w:hAnsi="Times New Roman"/>
          <w:b/>
          <w:bCs/>
          <w:color w:val="000000"/>
          <w:sz w:val="28"/>
          <w:szCs w:val="28"/>
        </w:rPr>
      </w:pPr>
      <w:r w:rsidRPr="00D80896">
        <w:rPr>
          <w:rFonts w:ascii="Times New Roman" w:eastAsia="Times New Roman" w:hAnsi="Times New Roman"/>
          <w:b/>
          <w:bCs/>
          <w:color w:val="000000"/>
          <w:sz w:val="28"/>
          <w:szCs w:val="28"/>
        </w:rPr>
        <w:lastRenderedPageBreak/>
        <w:t>Земельные ресурсы</w:t>
      </w:r>
    </w:p>
    <w:p w:rsidR="00D80896" w:rsidRPr="00D80896" w:rsidRDefault="00D80896" w:rsidP="00B7718D">
      <w:pPr>
        <w:shd w:val="clear" w:color="auto" w:fill="FFFFFF"/>
        <w:spacing w:after="0"/>
        <w:ind w:firstLine="709"/>
        <w:jc w:val="both"/>
        <w:rPr>
          <w:rFonts w:ascii="Times New Roman" w:hAnsi="Times New Roman" w:cs="Times New Roman"/>
          <w:sz w:val="28"/>
          <w:szCs w:val="28"/>
        </w:rPr>
      </w:pPr>
      <w:r w:rsidRPr="00D80896">
        <w:rPr>
          <w:rFonts w:ascii="Times New Roman" w:hAnsi="Times New Roman" w:cs="Times New Roman"/>
          <w:sz w:val="28"/>
          <w:szCs w:val="28"/>
        </w:rPr>
        <w:t>Площадь земель Питерского района составляет 258 350 га, в том числе</w:t>
      </w:r>
    </w:p>
    <w:p w:rsidR="00D80896" w:rsidRPr="00D80896" w:rsidRDefault="00D80896" w:rsidP="00B7718D">
      <w:pPr>
        <w:shd w:val="clear" w:color="auto" w:fill="FFFFFF"/>
        <w:spacing w:after="0"/>
        <w:ind w:firstLine="709"/>
        <w:jc w:val="both"/>
        <w:rPr>
          <w:rFonts w:ascii="Times New Roman" w:hAnsi="Times New Roman" w:cs="Times New Roman"/>
          <w:sz w:val="28"/>
          <w:szCs w:val="28"/>
        </w:rPr>
      </w:pPr>
      <w:r w:rsidRPr="00D80896">
        <w:rPr>
          <w:rFonts w:ascii="Times New Roman" w:hAnsi="Times New Roman" w:cs="Times New Roman"/>
          <w:sz w:val="28"/>
          <w:szCs w:val="28"/>
        </w:rPr>
        <w:t>- земли сельскохозяйственного назначения – 250 403 га,</w:t>
      </w:r>
    </w:p>
    <w:p w:rsidR="00D80896" w:rsidRPr="00D80896" w:rsidRDefault="00D80896" w:rsidP="00B7718D">
      <w:pPr>
        <w:shd w:val="clear" w:color="auto" w:fill="FFFFFF"/>
        <w:spacing w:after="0"/>
        <w:ind w:firstLine="709"/>
        <w:jc w:val="both"/>
        <w:rPr>
          <w:rFonts w:ascii="Times New Roman" w:hAnsi="Times New Roman" w:cs="Times New Roman"/>
          <w:sz w:val="28"/>
          <w:szCs w:val="28"/>
        </w:rPr>
      </w:pPr>
      <w:r w:rsidRPr="00D80896">
        <w:rPr>
          <w:rFonts w:ascii="Times New Roman" w:hAnsi="Times New Roman" w:cs="Times New Roman"/>
          <w:sz w:val="28"/>
          <w:szCs w:val="28"/>
        </w:rPr>
        <w:t>- земли населенных пунктов – 5 020 га,</w:t>
      </w:r>
    </w:p>
    <w:p w:rsidR="00D80896" w:rsidRPr="00D80896" w:rsidRDefault="00D80896" w:rsidP="00B7718D">
      <w:pPr>
        <w:shd w:val="clear" w:color="auto" w:fill="FFFFFF"/>
        <w:spacing w:after="0"/>
        <w:ind w:firstLine="709"/>
        <w:jc w:val="both"/>
        <w:rPr>
          <w:rFonts w:ascii="Times New Roman" w:hAnsi="Times New Roman" w:cs="Times New Roman"/>
          <w:sz w:val="28"/>
          <w:szCs w:val="28"/>
        </w:rPr>
      </w:pPr>
      <w:r w:rsidRPr="00D80896">
        <w:rPr>
          <w:rFonts w:ascii="Times New Roman" w:hAnsi="Times New Roman" w:cs="Times New Roman"/>
          <w:sz w:val="28"/>
          <w:szCs w:val="28"/>
        </w:rPr>
        <w:t>- земли промышленности, транспорта и связи – 1 393 га,</w:t>
      </w:r>
    </w:p>
    <w:p w:rsidR="00D80896" w:rsidRPr="00D80896" w:rsidRDefault="00D80896" w:rsidP="00B7718D">
      <w:pPr>
        <w:shd w:val="clear" w:color="auto" w:fill="FFFFFF"/>
        <w:spacing w:after="0"/>
        <w:ind w:firstLine="709"/>
        <w:jc w:val="both"/>
        <w:rPr>
          <w:rFonts w:ascii="Times New Roman" w:hAnsi="Times New Roman" w:cs="Times New Roman"/>
          <w:sz w:val="28"/>
          <w:szCs w:val="28"/>
        </w:rPr>
      </w:pPr>
      <w:r w:rsidRPr="00D80896">
        <w:rPr>
          <w:rFonts w:ascii="Times New Roman" w:hAnsi="Times New Roman" w:cs="Times New Roman"/>
          <w:sz w:val="28"/>
          <w:szCs w:val="28"/>
        </w:rPr>
        <w:t>- земли лесного фонда – 862 га,</w:t>
      </w:r>
    </w:p>
    <w:p w:rsidR="00D80896" w:rsidRPr="00D80896" w:rsidRDefault="00D80896" w:rsidP="00B7718D">
      <w:pPr>
        <w:shd w:val="clear" w:color="auto" w:fill="FFFFFF"/>
        <w:spacing w:after="0"/>
        <w:ind w:firstLine="709"/>
        <w:jc w:val="both"/>
        <w:rPr>
          <w:rFonts w:ascii="Times New Roman" w:hAnsi="Times New Roman" w:cs="Times New Roman"/>
          <w:sz w:val="28"/>
          <w:szCs w:val="28"/>
        </w:rPr>
      </w:pPr>
      <w:r w:rsidRPr="00D80896">
        <w:rPr>
          <w:rFonts w:ascii="Times New Roman" w:hAnsi="Times New Roman" w:cs="Times New Roman"/>
          <w:sz w:val="28"/>
          <w:szCs w:val="28"/>
        </w:rPr>
        <w:t>- земли водного фонда – 672 га.</w:t>
      </w:r>
    </w:p>
    <w:p w:rsidR="00BF11EF" w:rsidRPr="00D80896" w:rsidRDefault="00D80896" w:rsidP="00B7718D">
      <w:pPr>
        <w:spacing w:after="120"/>
        <w:ind w:firstLine="709"/>
        <w:jc w:val="both"/>
        <w:rPr>
          <w:rFonts w:ascii="Times New Roman" w:eastAsia="Times New Roman" w:hAnsi="Times New Roman"/>
          <w:sz w:val="28"/>
          <w:szCs w:val="28"/>
        </w:rPr>
      </w:pPr>
      <w:r w:rsidRPr="00D80896">
        <w:rPr>
          <w:rFonts w:ascii="Times New Roman" w:eastAsia="Times New Roman" w:hAnsi="Times New Roman"/>
          <w:sz w:val="28"/>
          <w:szCs w:val="28"/>
        </w:rPr>
        <w:t xml:space="preserve">В период перехода к рыночным отношениям вместе с развалом советских форм организации сельскохозяйственного производства исчезли источники финансирования для поддержания мелиоративной системы в рабочем состоянии, в результате чего она пришла в упадок и была демонтирована. Сегодня практически все ранее мелиорируемые земли находятся в неудовлетворительном состоянии. Возрождение и развитие мелиорации – важнейшая задача, решение которой позволит обеспечить устойчивое, эффективное, конкурентоспособное развитие сельскохозяйственного производства на территории </w:t>
      </w:r>
      <w:r w:rsidR="008C52DB">
        <w:rPr>
          <w:rFonts w:ascii="Times New Roman" w:eastAsia="Times New Roman" w:hAnsi="Times New Roman"/>
          <w:sz w:val="28"/>
          <w:szCs w:val="28"/>
        </w:rPr>
        <w:t>Питерского</w:t>
      </w:r>
      <w:r w:rsidRPr="00D80896">
        <w:rPr>
          <w:rFonts w:ascii="Times New Roman" w:eastAsia="Times New Roman" w:hAnsi="Times New Roman"/>
          <w:sz w:val="28"/>
          <w:szCs w:val="28"/>
        </w:rPr>
        <w:t xml:space="preserve"> района независимо от природных аномалий.</w:t>
      </w:r>
    </w:p>
    <w:p w:rsidR="00046EC6" w:rsidRPr="00046EC6" w:rsidRDefault="00046EC6" w:rsidP="00B7718D">
      <w:pPr>
        <w:spacing w:after="120"/>
        <w:ind w:firstLine="709"/>
        <w:jc w:val="both"/>
        <w:rPr>
          <w:rFonts w:ascii="Times New Roman" w:eastAsia="Times New Roman" w:hAnsi="Times New Roman"/>
          <w:b/>
          <w:sz w:val="28"/>
          <w:szCs w:val="28"/>
        </w:rPr>
      </w:pPr>
      <w:r w:rsidRPr="00046EC6">
        <w:rPr>
          <w:rFonts w:ascii="Times New Roman" w:eastAsia="Times New Roman" w:hAnsi="Times New Roman"/>
          <w:b/>
          <w:sz w:val="28"/>
          <w:szCs w:val="28"/>
        </w:rPr>
        <w:t>Транспортная инфраструктура</w:t>
      </w:r>
    </w:p>
    <w:p w:rsidR="00046EC6" w:rsidRDefault="00046EC6" w:rsidP="00B7718D">
      <w:pPr>
        <w:spacing w:after="0"/>
        <w:ind w:firstLine="709"/>
        <w:jc w:val="both"/>
        <w:rPr>
          <w:rFonts w:ascii="Times New Roman" w:eastAsia="Times New Roman" w:hAnsi="Times New Roman"/>
          <w:sz w:val="28"/>
          <w:szCs w:val="28"/>
        </w:rPr>
      </w:pPr>
      <w:r w:rsidRPr="00046EC6">
        <w:rPr>
          <w:rFonts w:ascii="Times New Roman" w:eastAsia="Times New Roman" w:hAnsi="Times New Roman"/>
          <w:sz w:val="28"/>
          <w:szCs w:val="28"/>
        </w:rPr>
        <w:t>Транспортная инфраструктура Питерского района интегрирована в транспортную сеть Саратовской области и Европейской части России и представлена железнодорожным, автомобильным и трубопроводным транспортом.</w:t>
      </w:r>
    </w:p>
    <w:p w:rsidR="00046EC6" w:rsidRDefault="00046EC6" w:rsidP="00B7718D">
      <w:pPr>
        <w:spacing w:after="0"/>
        <w:ind w:firstLine="709"/>
        <w:jc w:val="both"/>
        <w:rPr>
          <w:rFonts w:ascii="Times New Roman" w:eastAsia="Times New Roman" w:hAnsi="Times New Roman"/>
          <w:sz w:val="28"/>
          <w:szCs w:val="28"/>
        </w:rPr>
      </w:pPr>
      <w:r w:rsidRPr="00046EC6">
        <w:rPr>
          <w:rFonts w:ascii="Times New Roman" w:eastAsia="Times New Roman" w:hAnsi="Times New Roman"/>
          <w:sz w:val="28"/>
          <w:szCs w:val="28"/>
        </w:rPr>
        <w:t xml:space="preserve">Протяженность магистральных железных дорог на территории района составляет </w:t>
      </w:r>
      <w:smartTag w:uri="urn:schemas-microsoft-com:office:smarttags" w:element="metricconverter">
        <w:smartTagPr>
          <w:attr w:name="ProductID" w:val="57 км"/>
        </w:smartTagPr>
        <w:r w:rsidRPr="00046EC6">
          <w:rPr>
            <w:rFonts w:ascii="Times New Roman" w:eastAsia="Times New Roman" w:hAnsi="Times New Roman"/>
            <w:sz w:val="28"/>
            <w:szCs w:val="28"/>
          </w:rPr>
          <w:t>57 км</w:t>
        </w:r>
      </w:smartTag>
      <w:r w:rsidRPr="00046EC6">
        <w:rPr>
          <w:rFonts w:ascii="Times New Roman" w:eastAsia="Times New Roman" w:hAnsi="Times New Roman"/>
          <w:sz w:val="28"/>
          <w:szCs w:val="28"/>
        </w:rPr>
        <w:t xml:space="preserve">, автодорог общего пользования с твердым покрытием – </w:t>
      </w:r>
      <w:smartTag w:uri="urn:schemas-microsoft-com:office:smarttags" w:element="metricconverter">
        <w:smartTagPr>
          <w:attr w:name="ProductID" w:val="178 км"/>
        </w:smartTagPr>
        <w:r w:rsidRPr="00046EC6">
          <w:rPr>
            <w:rFonts w:ascii="Times New Roman" w:eastAsia="Times New Roman" w:hAnsi="Times New Roman"/>
            <w:sz w:val="28"/>
            <w:szCs w:val="28"/>
          </w:rPr>
          <w:t>178 км</w:t>
        </w:r>
      </w:smartTag>
      <w:r w:rsidRPr="00046EC6">
        <w:rPr>
          <w:rFonts w:ascii="Times New Roman" w:eastAsia="Times New Roman" w:hAnsi="Times New Roman"/>
          <w:sz w:val="28"/>
          <w:szCs w:val="28"/>
        </w:rPr>
        <w:t xml:space="preserve">, магистральных трубопроводов – </w:t>
      </w:r>
      <w:smartTag w:uri="urn:schemas-microsoft-com:office:smarttags" w:element="metricconverter">
        <w:smartTagPr>
          <w:attr w:name="ProductID" w:val="34 км"/>
        </w:smartTagPr>
        <w:r w:rsidRPr="00046EC6">
          <w:rPr>
            <w:rFonts w:ascii="Times New Roman" w:eastAsia="Times New Roman" w:hAnsi="Times New Roman"/>
            <w:sz w:val="28"/>
            <w:szCs w:val="28"/>
          </w:rPr>
          <w:t>34 км</w:t>
        </w:r>
      </w:smartTag>
      <w:r w:rsidRPr="00046EC6">
        <w:rPr>
          <w:rFonts w:ascii="Times New Roman" w:eastAsia="Times New Roman" w:hAnsi="Times New Roman"/>
          <w:sz w:val="28"/>
          <w:szCs w:val="28"/>
        </w:rPr>
        <w:t xml:space="preserve">. </w:t>
      </w:r>
    </w:p>
    <w:p w:rsidR="00046EC6" w:rsidRDefault="00046EC6" w:rsidP="00B7718D">
      <w:pPr>
        <w:spacing w:after="0"/>
        <w:ind w:firstLine="709"/>
        <w:jc w:val="both"/>
        <w:rPr>
          <w:rFonts w:ascii="Times New Roman" w:eastAsia="Times New Roman" w:hAnsi="Times New Roman"/>
          <w:sz w:val="28"/>
          <w:szCs w:val="28"/>
        </w:rPr>
      </w:pPr>
      <w:r w:rsidRPr="00046EC6">
        <w:rPr>
          <w:rFonts w:ascii="Times New Roman" w:eastAsia="Times New Roman" w:hAnsi="Times New Roman"/>
          <w:sz w:val="28"/>
          <w:szCs w:val="28"/>
        </w:rPr>
        <w:t xml:space="preserve">Через Питерский муниципальный район проходит железная дорога Урбах — Астрахань, и тупиковое ответвление от этой дороги на Новоузенск и Александров Гай. Территорию района с северо-запада на юго-восток пересекает железнодорожная линия Красный Кут — Александров Гай, входящая в состав Приволжской железной дороги. Протяженность дороги в границах района составляет </w:t>
      </w:r>
      <w:smartTag w:uri="urn:schemas-microsoft-com:office:smarttags" w:element="metricconverter">
        <w:smartTagPr>
          <w:attr w:name="ProductID" w:val="46 км"/>
        </w:smartTagPr>
        <w:r w:rsidRPr="00046EC6">
          <w:rPr>
            <w:rFonts w:ascii="Times New Roman" w:eastAsia="Times New Roman" w:hAnsi="Times New Roman"/>
            <w:sz w:val="28"/>
            <w:szCs w:val="28"/>
          </w:rPr>
          <w:t>46 км</w:t>
        </w:r>
      </w:smartTag>
      <w:r w:rsidRPr="00046EC6">
        <w:rPr>
          <w:rFonts w:ascii="Times New Roman" w:eastAsia="Times New Roman" w:hAnsi="Times New Roman"/>
          <w:sz w:val="28"/>
          <w:szCs w:val="28"/>
        </w:rPr>
        <w:t xml:space="preserve">. По западной границе района на протяжении </w:t>
      </w:r>
      <w:smartTag w:uri="urn:schemas-microsoft-com:office:smarttags" w:element="metricconverter">
        <w:smartTagPr>
          <w:attr w:name="ProductID" w:val="11 км"/>
        </w:smartTagPr>
        <w:r w:rsidRPr="00046EC6">
          <w:rPr>
            <w:rFonts w:ascii="Times New Roman" w:eastAsia="Times New Roman" w:hAnsi="Times New Roman"/>
            <w:sz w:val="28"/>
            <w:szCs w:val="28"/>
          </w:rPr>
          <w:t>11 км</w:t>
        </w:r>
      </w:smartTag>
      <w:r w:rsidRPr="00046EC6">
        <w:rPr>
          <w:rFonts w:ascii="Times New Roman" w:eastAsia="Times New Roman" w:hAnsi="Times New Roman"/>
          <w:sz w:val="28"/>
          <w:szCs w:val="28"/>
        </w:rPr>
        <w:t xml:space="preserve"> проходит участок железнодорожной магистральной линии Урбах — Верхний Баскунчак.</w:t>
      </w:r>
    </w:p>
    <w:p w:rsidR="00046EC6" w:rsidRDefault="00046EC6" w:rsidP="00B7718D">
      <w:pPr>
        <w:spacing w:after="0"/>
        <w:ind w:firstLine="709"/>
        <w:jc w:val="both"/>
        <w:rPr>
          <w:rFonts w:ascii="Times New Roman" w:eastAsia="Times New Roman" w:hAnsi="Times New Roman"/>
          <w:sz w:val="28"/>
          <w:szCs w:val="28"/>
        </w:rPr>
      </w:pPr>
      <w:r w:rsidRPr="00046EC6">
        <w:rPr>
          <w:rFonts w:ascii="Times New Roman" w:eastAsia="Times New Roman" w:hAnsi="Times New Roman"/>
          <w:sz w:val="28"/>
          <w:szCs w:val="28"/>
        </w:rPr>
        <w:t>Железнодорожные линии на всем протяжении однопутные (за исключением перегона Красный Кут — Лозиновский, где два главных пути) неэлектрифицированные. В настоящее время регулярное железнодорожное сообщение отсутствует.</w:t>
      </w:r>
    </w:p>
    <w:p w:rsidR="00046EC6" w:rsidRDefault="00046EC6" w:rsidP="00B7718D">
      <w:pPr>
        <w:spacing w:after="0"/>
        <w:ind w:firstLine="709"/>
        <w:jc w:val="both"/>
        <w:rPr>
          <w:rFonts w:ascii="Times New Roman" w:eastAsia="Times New Roman" w:hAnsi="Times New Roman"/>
          <w:sz w:val="28"/>
          <w:szCs w:val="28"/>
        </w:rPr>
      </w:pPr>
      <w:r w:rsidRPr="00046EC6">
        <w:rPr>
          <w:rFonts w:ascii="Times New Roman" w:eastAsia="Times New Roman" w:hAnsi="Times New Roman"/>
          <w:sz w:val="28"/>
          <w:szCs w:val="28"/>
        </w:rPr>
        <w:t xml:space="preserve">Транспортная сеть района имеет линейно-лучевой характер со стержнем субмеридианального направления в его центральной части. Через район </w:t>
      </w:r>
      <w:r w:rsidRPr="00046EC6">
        <w:rPr>
          <w:rFonts w:ascii="Times New Roman" w:eastAsia="Times New Roman" w:hAnsi="Times New Roman"/>
          <w:sz w:val="28"/>
          <w:szCs w:val="28"/>
        </w:rPr>
        <w:lastRenderedPageBreak/>
        <w:t>проходит автотрасса областного значения, которая дает выход транспорту в северные, восточные, западные и центральные районы области и за ее пределы.</w:t>
      </w:r>
    </w:p>
    <w:p w:rsidR="00046EC6" w:rsidRDefault="00046EC6" w:rsidP="00B7718D">
      <w:pPr>
        <w:spacing w:after="0"/>
        <w:ind w:firstLine="709"/>
        <w:jc w:val="both"/>
        <w:rPr>
          <w:rFonts w:ascii="Times New Roman" w:eastAsia="Times New Roman" w:hAnsi="Times New Roman"/>
          <w:sz w:val="28"/>
          <w:szCs w:val="28"/>
        </w:rPr>
      </w:pPr>
      <w:r w:rsidRPr="00046EC6">
        <w:rPr>
          <w:rFonts w:ascii="Times New Roman" w:eastAsia="Times New Roman" w:hAnsi="Times New Roman"/>
          <w:sz w:val="28"/>
          <w:szCs w:val="28"/>
        </w:rPr>
        <w:t>Всего автомобильных дорог на территории района 438,791 км из них общего пользования федерального значения – о км, регионального значения на территории района — 141,05 км, и  дорог внутрихозяйственного  значения в том числе внутрипослековых и межпоселковых  297,74 км</w:t>
      </w:r>
    </w:p>
    <w:p w:rsidR="00046EC6" w:rsidRPr="00046EC6" w:rsidRDefault="00046EC6" w:rsidP="00B7718D">
      <w:pPr>
        <w:spacing w:after="0"/>
        <w:ind w:firstLine="709"/>
        <w:jc w:val="both"/>
        <w:rPr>
          <w:rFonts w:ascii="Times New Roman" w:eastAsia="Times New Roman" w:hAnsi="Times New Roman"/>
          <w:sz w:val="28"/>
          <w:szCs w:val="28"/>
        </w:rPr>
      </w:pPr>
      <w:r w:rsidRPr="00046EC6">
        <w:rPr>
          <w:rFonts w:ascii="Times New Roman" w:eastAsia="Times New Roman" w:hAnsi="Times New Roman"/>
          <w:sz w:val="28"/>
          <w:szCs w:val="28"/>
        </w:rPr>
        <w:t>Основными региональными дорогами являются:</w:t>
      </w:r>
    </w:p>
    <w:p w:rsidR="00046EC6" w:rsidRPr="00046EC6" w:rsidRDefault="00046EC6" w:rsidP="00B7718D">
      <w:pPr>
        <w:numPr>
          <w:ilvl w:val="0"/>
          <w:numId w:val="22"/>
        </w:numPr>
        <w:tabs>
          <w:tab w:val="clear" w:pos="1572"/>
          <w:tab w:val="num" w:pos="1134"/>
        </w:tabs>
        <w:spacing w:after="0"/>
        <w:ind w:left="0" w:firstLine="709"/>
        <w:jc w:val="both"/>
        <w:rPr>
          <w:rFonts w:ascii="Times New Roman" w:eastAsia="Times New Roman" w:hAnsi="Times New Roman"/>
          <w:sz w:val="28"/>
          <w:szCs w:val="28"/>
        </w:rPr>
      </w:pPr>
      <w:r w:rsidRPr="00046EC6">
        <w:rPr>
          <w:rFonts w:ascii="Times New Roman" w:eastAsia="Times New Roman" w:hAnsi="Times New Roman"/>
          <w:sz w:val="28"/>
          <w:szCs w:val="28"/>
        </w:rPr>
        <w:t>Урбах — Ждановка — Новоузенск — Александров Гай. Дорога входит в международный транспортный коридор «граница Украины — Курск — Воронеж — Саратов — граница Казахстана», имеет III техническую категорию, протяженность в пределах района — 30,2 км. Дорога проходит в широтном направлении и обеспечивает связь района со смежными районами, областным центром г. Саратовом и обеспечивает выход в Республику К</w:t>
      </w:r>
    </w:p>
    <w:p w:rsidR="00046EC6" w:rsidRDefault="00046EC6" w:rsidP="00B7718D">
      <w:pPr>
        <w:numPr>
          <w:ilvl w:val="0"/>
          <w:numId w:val="22"/>
        </w:numPr>
        <w:tabs>
          <w:tab w:val="num" w:pos="1134"/>
        </w:tabs>
        <w:spacing w:after="0"/>
        <w:ind w:left="0" w:firstLine="709"/>
        <w:jc w:val="both"/>
        <w:rPr>
          <w:rFonts w:ascii="Times New Roman" w:eastAsia="Times New Roman" w:hAnsi="Times New Roman"/>
          <w:sz w:val="28"/>
          <w:szCs w:val="28"/>
        </w:rPr>
      </w:pPr>
      <w:r w:rsidRPr="00046EC6">
        <w:rPr>
          <w:rFonts w:ascii="Times New Roman" w:eastAsia="Times New Roman" w:hAnsi="Times New Roman"/>
          <w:sz w:val="28"/>
          <w:szCs w:val="28"/>
        </w:rPr>
        <w:t>Автодороги Новотулка — Алексашкино, Новотулка — ж.-д. ст. Питерка и ж.-д. ст. Питерка — пос. Нива, имеют III и IV технические категории, пересекают район в меридиальном направлении и обеспечивают основные внутрирайонные транспортные связи.</w:t>
      </w:r>
    </w:p>
    <w:p w:rsidR="00046EC6" w:rsidRDefault="00046EC6" w:rsidP="00B7718D">
      <w:pPr>
        <w:spacing w:after="0"/>
        <w:ind w:firstLine="709"/>
        <w:jc w:val="both"/>
        <w:rPr>
          <w:rFonts w:ascii="Times New Roman" w:eastAsia="Times New Roman" w:hAnsi="Times New Roman"/>
          <w:sz w:val="28"/>
          <w:szCs w:val="28"/>
        </w:rPr>
      </w:pPr>
      <w:r w:rsidRPr="00046EC6">
        <w:rPr>
          <w:rFonts w:ascii="Times New Roman" w:eastAsia="Times New Roman" w:hAnsi="Times New Roman"/>
          <w:sz w:val="28"/>
          <w:szCs w:val="28"/>
        </w:rPr>
        <w:t>Остальные автодороги регионального и внутрихозяйственного значения обеспечивают внутрирайонные межпоселковые связи.</w:t>
      </w:r>
    </w:p>
    <w:p w:rsidR="00F56124" w:rsidRDefault="00046EC6" w:rsidP="00B7718D">
      <w:pPr>
        <w:spacing w:after="0"/>
        <w:ind w:firstLine="709"/>
        <w:jc w:val="both"/>
        <w:rPr>
          <w:rFonts w:ascii="Times New Roman" w:eastAsia="Times New Roman" w:hAnsi="Times New Roman"/>
          <w:sz w:val="28"/>
          <w:szCs w:val="28"/>
        </w:rPr>
      </w:pPr>
      <w:r w:rsidRPr="00046EC6">
        <w:rPr>
          <w:rFonts w:ascii="Times New Roman" w:eastAsia="Times New Roman" w:hAnsi="Times New Roman"/>
          <w:sz w:val="28"/>
          <w:szCs w:val="28"/>
        </w:rPr>
        <w:t>Региональные дороги имеют усовершенствованное покрытие и построены по параметрам IV технических категорий. Подавляющее количество внутрихозяйственных автодорог не имеют твердого покрытия и представляют собой грунтовые полевые дороги.</w:t>
      </w:r>
      <w:bookmarkStart w:id="2" w:name="_Toc295206924"/>
      <w:bookmarkEnd w:id="0"/>
    </w:p>
    <w:p w:rsidR="00565627" w:rsidRDefault="00565627" w:rsidP="00B7718D">
      <w:pPr>
        <w:spacing w:after="0"/>
        <w:ind w:firstLine="709"/>
        <w:jc w:val="both"/>
        <w:rPr>
          <w:rFonts w:ascii="Times New Roman" w:eastAsia="Times New Roman" w:hAnsi="Times New Roman"/>
          <w:sz w:val="28"/>
          <w:szCs w:val="28"/>
        </w:rPr>
      </w:pPr>
    </w:p>
    <w:p w:rsidR="00EF0FEA" w:rsidRPr="00EF0FEA" w:rsidRDefault="00EF0FEA" w:rsidP="00EF0FEA">
      <w:pPr>
        <w:pStyle w:val="aff5"/>
        <w:numPr>
          <w:ilvl w:val="0"/>
          <w:numId w:val="22"/>
        </w:numPr>
        <w:spacing w:before="60" w:after="120" w:line="288" w:lineRule="auto"/>
        <w:ind w:left="1004" w:hanging="1004"/>
        <w:jc w:val="center"/>
        <w:rPr>
          <w:rFonts w:ascii="Times New Roman" w:eastAsia="Times New Roman" w:hAnsi="Times New Roman"/>
          <w:b/>
          <w:sz w:val="28"/>
          <w:szCs w:val="28"/>
        </w:rPr>
      </w:pPr>
      <w:r w:rsidRPr="00EF0FEA">
        <w:rPr>
          <w:rFonts w:ascii="Times New Roman" w:eastAsia="Times New Roman" w:hAnsi="Times New Roman"/>
          <w:b/>
          <w:sz w:val="28"/>
          <w:szCs w:val="28"/>
        </w:rPr>
        <w:t>Текущее социально-экономическое положение Питерского муниципального района – «Точка отсчета»</w:t>
      </w:r>
    </w:p>
    <w:p w:rsidR="00F56124" w:rsidRPr="007154EC" w:rsidRDefault="00DC1395" w:rsidP="00EF0FEA">
      <w:pPr>
        <w:pStyle w:val="aff5"/>
        <w:numPr>
          <w:ilvl w:val="1"/>
          <w:numId w:val="26"/>
        </w:numPr>
        <w:shd w:val="clear" w:color="auto" w:fill="FFFFFF"/>
        <w:spacing w:line="100" w:lineRule="atLeast"/>
        <w:ind w:left="720"/>
        <w:jc w:val="center"/>
        <w:rPr>
          <w:rFonts w:ascii="Times New Roman" w:hAnsi="Times New Roman" w:cs="Times New Roman"/>
          <w:b/>
          <w:sz w:val="28"/>
          <w:szCs w:val="28"/>
        </w:rPr>
      </w:pPr>
      <w:r w:rsidRPr="007154EC">
        <w:rPr>
          <w:rFonts w:ascii="Times New Roman" w:hAnsi="Times New Roman" w:cs="Times New Roman"/>
          <w:b/>
          <w:sz w:val="28"/>
          <w:szCs w:val="28"/>
        </w:rPr>
        <w:t>Человеческий потенциал</w:t>
      </w:r>
    </w:p>
    <w:p w:rsidR="00C14B82" w:rsidRDefault="00C14B82" w:rsidP="00C14B82">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Население</w:t>
      </w:r>
    </w:p>
    <w:p w:rsidR="00C14B82" w:rsidRDefault="00C14B82" w:rsidP="00C14B8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Питерский муниципальный район на современном этапе развития включает в себя 8 поселений с численностью постоянного населения 16 167 человек по состоянию на 1 января 2018 года (100% сельские жители). </w:t>
      </w:r>
      <w:r w:rsidRPr="00EF0FEA">
        <w:rPr>
          <w:rFonts w:ascii="Times New Roman" w:hAnsi="Times New Roman" w:cs="Times New Roman"/>
          <w:sz w:val="28"/>
          <w:szCs w:val="28"/>
        </w:rPr>
        <w:t>Средняя плотность населения – 6,2 человека (на 1 км</w:t>
      </w:r>
      <w:r w:rsidRPr="00EF0FEA">
        <w:rPr>
          <w:rFonts w:ascii="Times New Roman" w:hAnsi="Times New Roman" w:cs="Times New Roman"/>
          <w:sz w:val="28"/>
          <w:szCs w:val="28"/>
          <w:vertAlign w:val="superscript"/>
        </w:rPr>
        <w:t>2</w:t>
      </w:r>
      <w:r w:rsidRPr="00EF0FEA">
        <w:rPr>
          <w:rFonts w:ascii="Times New Roman" w:hAnsi="Times New Roman" w:cs="Times New Roman"/>
          <w:sz w:val="28"/>
          <w:szCs w:val="28"/>
        </w:rPr>
        <w:t>)</w:t>
      </w:r>
      <w:r w:rsidR="00EF0FEA">
        <w:rPr>
          <w:rFonts w:ascii="Times New Roman" w:hAnsi="Times New Roman" w:cs="Times New Roman"/>
          <w:sz w:val="28"/>
          <w:szCs w:val="28"/>
        </w:rPr>
        <w:t>.</w:t>
      </w:r>
      <w:r w:rsidRPr="00EF0FEA">
        <w:rPr>
          <w:rFonts w:ascii="Times New Roman" w:hAnsi="Times New Roman" w:cs="Times New Roman"/>
          <w:sz w:val="28"/>
          <w:szCs w:val="28"/>
        </w:rPr>
        <w:t xml:space="preserve"> Население распр</w:t>
      </w:r>
      <w:r>
        <w:rPr>
          <w:rFonts w:ascii="Times New Roman" w:hAnsi="Times New Roman" w:cs="Times New Roman"/>
          <w:sz w:val="28"/>
          <w:szCs w:val="28"/>
        </w:rPr>
        <w:t>еделено между поселениями следующим образом:</w:t>
      </w:r>
    </w:p>
    <w:tbl>
      <w:tblPr>
        <w:tblStyle w:val="afff"/>
        <w:tblW w:w="0" w:type="auto"/>
        <w:tblLook w:val="04A0"/>
      </w:tblPr>
      <w:tblGrid>
        <w:gridCol w:w="5211"/>
        <w:gridCol w:w="4586"/>
      </w:tblGrid>
      <w:tr w:rsidR="00C14B82" w:rsidTr="00EF0FEA">
        <w:tc>
          <w:tcPr>
            <w:tcW w:w="5211" w:type="dxa"/>
          </w:tcPr>
          <w:p w:rsidR="00C14B82" w:rsidRDefault="00C14B82" w:rsidP="00B23726">
            <w:pPr>
              <w:jc w:val="center"/>
              <w:rPr>
                <w:sz w:val="28"/>
                <w:szCs w:val="28"/>
              </w:rPr>
            </w:pPr>
          </w:p>
        </w:tc>
        <w:tc>
          <w:tcPr>
            <w:tcW w:w="4586" w:type="dxa"/>
          </w:tcPr>
          <w:p w:rsidR="00C14B82" w:rsidRDefault="00C14B82" w:rsidP="00EF0FEA">
            <w:pPr>
              <w:jc w:val="center"/>
              <w:rPr>
                <w:sz w:val="28"/>
                <w:szCs w:val="28"/>
              </w:rPr>
            </w:pPr>
            <w:r>
              <w:rPr>
                <w:sz w:val="28"/>
                <w:szCs w:val="28"/>
              </w:rPr>
              <w:t>Численность населения, чел</w:t>
            </w:r>
            <w:r w:rsidR="00EF0FEA">
              <w:rPr>
                <w:sz w:val="28"/>
                <w:szCs w:val="28"/>
              </w:rPr>
              <w:t>овек</w:t>
            </w:r>
          </w:p>
        </w:tc>
      </w:tr>
      <w:tr w:rsidR="00C14B82" w:rsidTr="00EF0FEA">
        <w:tc>
          <w:tcPr>
            <w:tcW w:w="5211" w:type="dxa"/>
            <w:vAlign w:val="center"/>
          </w:tcPr>
          <w:p w:rsidR="00C14B82" w:rsidRPr="00C63284" w:rsidRDefault="00C14B82" w:rsidP="00B23726">
            <w:pPr>
              <w:jc w:val="center"/>
              <w:rPr>
                <w:b/>
                <w:sz w:val="28"/>
                <w:szCs w:val="28"/>
              </w:rPr>
            </w:pPr>
            <w:r w:rsidRPr="00C63284">
              <w:rPr>
                <w:b/>
                <w:sz w:val="28"/>
                <w:szCs w:val="28"/>
              </w:rPr>
              <w:t>Питерский муниципальный район</w:t>
            </w:r>
          </w:p>
        </w:tc>
        <w:tc>
          <w:tcPr>
            <w:tcW w:w="4586" w:type="dxa"/>
            <w:vAlign w:val="center"/>
          </w:tcPr>
          <w:p w:rsidR="00C14B82" w:rsidRPr="00C63284" w:rsidRDefault="00C14B82" w:rsidP="00B23726">
            <w:pPr>
              <w:jc w:val="center"/>
              <w:rPr>
                <w:b/>
                <w:sz w:val="28"/>
                <w:szCs w:val="28"/>
              </w:rPr>
            </w:pPr>
            <w:r>
              <w:rPr>
                <w:b/>
                <w:sz w:val="28"/>
                <w:szCs w:val="28"/>
              </w:rPr>
              <w:t>16 167</w:t>
            </w:r>
          </w:p>
        </w:tc>
      </w:tr>
      <w:tr w:rsidR="00C14B82" w:rsidTr="00EF0FEA">
        <w:tc>
          <w:tcPr>
            <w:tcW w:w="5211" w:type="dxa"/>
          </w:tcPr>
          <w:p w:rsidR="00C14B82" w:rsidRDefault="00C14B82" w:rsidP="00B23726">
            <w:pPr>
              <w:jc w:val="both"/>
              <w:rPr>
                <w:sz w:val="28"/>
                <w:szCs w:val="28"/>
              </w:rPr>
            </w:pPr>
            <w:r>
              <w:rPr>
                <w:sz w:val="28"/>
                <w:szCs w:val="28"/>
              </w:rPr>
              <w:t>Агафоновское сельское поселение</w:t>
            </w:r>
          </w:p>
        </w:tc>
        <w:tc>
          <w:tcPr>
            <w:tcW w:w="4586" w:type="dxa"/>
          </w:tcPr>
          <w:p w:rsidR="00C14B82" w:rsidRDefault="00C14B82" w:rsidP="00B23726">
            <w:pPr>
              <w:jc w:val="center"/>
              <w:rPr>
                <w:sz w:val="28"/>
                <w:szCs w:val="28"/>
              </w:rPr>
            </w:pPr>
            <w:r>
              <w:rPr>
                <w:sz w:val="28"/>
                <w:szCs w:val="28"/>
              </w:rPr>
              <w:t>1 833</w:t>
            </w:r>
          </w:p>
        </w:tc>
      </w:tr>
      <w:tr w:rsidR="00C14B82" w:rsidTr="00EF0FEA">
        <w:tc>
          <w:tcPr>
            <w:tcW w:w="5211" w:type="dxa"/>
          </w:tcPr>
          <w:p w:rsidR="00C14B82" w:rsidRDefault="00C14B82" w:rsidP="00B23726">
            <w:pPr>
              <w:jc w:val="both"/>
              <w:rPr>
                <w:sz w:val="28"/>
                <w:szCs w:val="28"/>
              </w:rPr>
            </w:pPr>
            <w:r>
              <w:rPr>
                <w:sz w:val="28"/>
                <w:szCs w:val="28"/>
              </w:rPr>
              <w:t>Алексашкинское сельское поселение</w:t>
            </w:r>
          </w:p>
        </w:tc>
        <w:tc>
          <w:tcPr>
            <w:tcW w:w="4586" w:type="dxa"/>
          </w:tcPr>
          <w:p w:rsidR="00C14B82" w:rsidRDefault="00C14B82" w:rsidP="00B23726">
            <w:pPr>
              <w:jc w:val="center"/>
              <w:rPr>
                <w:sz w:val="28"/>
                <w:szCs w:val="28"/>
              </w:rPr>
            </w:pPr>
            <w:r>
              <w:rPr>
                <w:sz w:val="28"/>
                <w:szCs w:val="28"/>
              </w:rPr>
              <w:t>1 012</w:t>
            </w:r>
          </w:p>
        </w:tc>
      </w:tr>
      <w:tr w:rsidR="00C14B82" w:rsidTr="00EF0FEA">
        <w:tc>
          <w:tcPr>
            <w:tcW w:w="5211" w:type="dxa"/>
          </w:tcPr>
          <w:p w:rsidR="00C14B82" w:rsidRDefault="00C14B82" w:rsidP="00B23726">
            <w:pPr>
              <w:jc w:val="both"/>
              <w:rPr>
                <w:sz w:val="28"/>
                <w:szCs w:val="28"/>
              </w:rPr>
            </w:pPr>
            <w:r>
              <w:rPr>
                <w:sz w:val="28"/>
                <w:szCs w:val="28"/>
              </w:rPr>
              <w:t>Малоузенское сельское поселение</w:t>
            </w:r>
          </w:p>
        </w:tc>
        <w:tc>
          <w:tcPr>
            <w:tcW w:w="4586" w:type="dxa"/>
          </w:tcPr>
          <w:p w:rsidR="00C14B82" w:rsidRDefault="00C14B82" w:rsidP="00B23726">
            <w:pPr>
              <w:jc w:val="center"/>
              <w:rPr>
                <w:sz w:val="28"/>
                <w:szCs w:val="28"/>
              </w:rPr>
            </w:pPr>
            <w:r>
              <w:rPr>
                <w:sz w:val="28"/>
                <w:szCs w:val="28"/>
              </w:rPr>
              <w:t>1 279</w:t>
            </w:r>
          </w:p>
        </w:tc>
      </w:tr>
      <w:tr w:rsidR="00C14B82" w:rsidTr="00EF0FEA">
        <w:tc>
          <w:tcPr>
            <w:tcW w:w="5211" w:type="dxa"/>
          </w:tcPr>
          <w:p w:rsidR="00C14B82" w:rsidRDefault="00C14B82" w:rsidP="00B23726">
            <w:pPr>
              <w:jc w:val="both"/>
              <w:rPr>
                <w:sz w:val="28"/>
                <w:szCs w:val="28"/>
              </w:rPr>
            </w:pPr>
            <w:r>
              <w:rPr>
                <w:sz w:val="28"/>
                <w:szCs w:val="28"/>
              </w:rPr>
              <w:t>Мироновское сельское поселение</w:t>
            </w:r>
          </w:p>
        </w:tc>
        <w:tc>
          <w:tcPr>
            <w:tcW w:w="4586" w:type="dxa"/>
          </w:tcPr>
          <w:p w:rsidR="00C14B82" w:rsidRDefault="00C14B82" w:rsidP="00B23726">
            <w:pPr>
              <w:jc w:val="center"/>
              <w:rPr>
                <w:sz w:val="28"/>
                <w:szCs w:val="28"/>
              </w:rPr>
            </w:pPr>
            <w:r>
              <w:rPr>
                <w:sz w:val="28"/>
                <w:szCs w:val="28"/>
              </w:rPr>
              <w:t>2 766</w:t>
            </w:r>
          </w:p>
        </w:tc>
      </w:tr>
      <w:tr w:rsidR="00C14B82" w:rsidTr="00EF0FEA">
        <w:tc>
          <w:tcPr>
            <w:tcW w:w="5211" w:type="dxa"/>
          </w:tcPr>
          <w:p w:rsidR="00C14B82" w:rsidRDefault="00C14B82" w:rsidP="00B23726">
            <w:pPr>
              <w:jc w:val="both"/>
              <w:rPr>
                <w:sz w:val="28"/>
                <w:szCs w:val="28"/>
              </w:rPr>
            </w:pPr>
            <w:r>
              <w:rPr>
                <w:sz w:val="28"/>
                <w:szCs w:val="28"/>
              </w:rPr>
              <w:lastRenderedPageBreak/>
              <w:t>Новотульское сельское поселение</w:t>
            </w:r>
          </w:p>
        </w:tc>
        <w:tc>
          <w:tcPr>
            <w:tcW w:w="4586" w:type="dxa"/>
          </w:tcPr>
          <w:p w:rsidR="00C14B82" w:rsidRDefault="00C14B82" w:rsidP="00B23726">
            <w:pPr>
              <w:jc w:val="center"/>
              <w:rPr>
                <w:sz w:val="28"/>
                <w:szCs w:val="28"/>
              </w:rPr>
            </w:pPr>
            <w:r>
              <w:rPr>
                <w:sz w:val="28"/>
                <w:szCs w:val="28"/>
              </w:rPr>
              <w:t>2 454</w:t>
            </w:r>
          </w:p>
        </w:tc>
      </w:tr>
      <w:tr w:rsidR="00C14B82" w:rsidTr="00EF0FEA">
        <w:tc>
          <w:tcPr>
            <w:tcW w:w="5211" w:type="dxa"/>
          </w:tcPr>
          <w:p w:rsidR="00C14B82" w:rsidRDefault="00C14B82" w:rsidP="00B23726">
            <w:pPr>
              <w:jc w:val="both"/>
              <w:rPr>
                <w:sz w:val="28"/>
                <w:szCs w:val="28"/>
              </w:rPr>
            </w:pPr>
            <w:r>
              <w:rPr>
                <w:sz w:val="28"/>
                <w:szCs w:val="28"/>
              </w:rPr>
              <w:t>Нивское сельское поселение</w:t>
            </w:r>
          </w:p>
        </w:tc>
        <w:tc>
          <w:tcPr>
            <w:tcW w:w="4586" w:type="dxa"/>
          </w:tcPr>
          <w:p w:rsidR="00C14B82" w:rsidRDefault="00C14B82" w:rsidP="00B23726">
            <w:pPr>
              <w:jc w:val="center"/>
              <w:rPr>
                <w:sz w:val="28"/>
                <w:szCs w:val="28"/>
              </w:rPr>
            </w:pPr>
            <w:r>
              <w:rPr>
                <w:sz w:val="28"/>
                <w:szCs w:val="28"/>
              </w:rPr>
              <w:t>953</w:t>
            </w:r>
          </w:p>
        </w:tc>
      </w:tr>
      <w:tr w:rsidR="00C14B82" w:rsidTr="00EF0FEA">
        <w:tc>
          <w:tcPr>
            <w:tcW w:w="5211" w:type="dxa"/>
          </w:tcPr>
          <w:p w:rsidR="00C14B82" w:rsidRDefault="00C14B82" w:rsidP="00B23726">
            <w:pPr>
              <w:jc w:val="both"/>
              <w:rPr>
                <w:sz w:val="28"/>
                <w:szCs w:val="28"/>
              </w:rPr>
            </w:pPr>
            <w:r>
              <w:rPr>
                <w:sz w:val="28"/>
                <w:szCs w:val="28"/>
              </w:rPr>
              <w:t>Оршаемое сельское поселение</w:t>
            </w:r>
          </w:p>
        </w:tc>
        <w:tc>
          <w:tcPr>
            <w:tcW w:w="4586" w:type="dxa"/>
          </w:tcPr>
          <w:p w:rsidR="00C14B82" w:rsidRDefault="00C14B82" w:rsidP="00B23726">
            <w:pPr>
              <w:jc w:val="center"/>
              <w:rPr>
                <w:sz w:val="28"/>
                <w:szCs w:val="28"/>
              </w:rPr>
            </w:pPr>
            <w:r>
              <w:rPr>
                <w:sz w:val="28"/>
                <w:szCs w:val="28"/>
              </w:rPr>
              <w:t>679</w:t>
            </w:r>
          </w:p>
        </w:tc>
      </w:tr>
      <w:tr w:rsidR="00C14B82" w:rsidTr="00EF0FEA">
        <w:tc>
          <w:tcPr>
            <w:tcW w:w="5211" w:type="dxa"/>
          </w:tcPr>
          <w:p w:rsidR="00C14B82" w:rsidRDefault="00C14B82" w:rsidP="00B23726">
            <w:pPr>
              <w:jc w:val="both"/>
              <w:rPr>
                <w:sz w:val="28"/>
                <w:szCs w:val="28"/>
              </w:rPr>
            </w:pPr>
            <w:r>
              <w:rPr>
                <w:sz w:val="28"/>
                <w:szCs w:val="28"/>
              </w:rPr>
              <w:t>Питерское сельское поселение</w:t>
            </w:r>
          </w:p>
        </w:tc>
        <w:tc>
          <w:tcPr>
            <w:tcW w:w="4586" w:type="dxa"/>
          </w:tcPr>
          <w:p w:rsidR="00C14B82" w:rsidRDefault="00C14B82" w:rsidP="00B23726">
            <w:pPr>
              <w:jc w:val="center"/>
              <w:rPr>
                <w:sz w:val="28"/>
                <w:szCs w:val="28"/>
              </w:rPr>
            </w:pPr>
            <w:r>
              <w:rPr>
                <w:sz w:val="28"/>
                <w:szCs w:val="28"/>
              </w:rPr>
              <w:t>5 191</w:t>
            </w:r>
          </w:p>
        </w:tc>
      </w:tr>
    </w:tbl>
    <w:p w:rsidR="00C14B82" w:rsidRDefault="00C14B82" w:rsidP="00EF0FEA">
      <w:pPr>
        <w:spacing w:after="0" w:line="269" w:lineRule="auto"/>
        <w:ind w:firstLine="709"/>
        <w:jc w:val="both"/>
        <w:rPr>
          <w:rFonts w:ascii="Times New Roman" w:eastAsia="Times New Roman" w:hAnsi="Times New Roman"/>
          <w:sz w:val="28"/>
          <w:szCs w:val="28"/>
        </w:rPr>
      </w:pPr>
      <w:r w:rsidRPr="00D925E0">
        <w:rPr>
          <w:rFonts w:ascii="Times New Roman" w:hAnsi="Times New Roman" w:cs="Times New Roman"/>
          <w:sz w:val="28"/>
          <w:szCs w:val="28"/>
        </w:rPr>
        <w:t>Самое крупное поселение – Питерское, численность жителей которого составляет 32% от общего числа проживающих в районе. Наименее населенное – Орошаемое (4% от общего числа жителей района).</w:t>
      </w:r>
      <w:r w:rsidRPr="00D925E0">
        <w:rPr>
          <w:rFonts w:ascii="Times New Roman" w:eastAsia="Times New Roman" w:hAnsi="Times New Roman"/>
          <w:sz w:val="28"/>
          <w:szCs w:val="28"/>
        </w:rPr>
        <w:t xml:space="preserve"> </w:t>
      </w:r>
    </w:p>
    <w:p w:rsidR="00EF0FEA" w:rsidRPr="00D925E0" w:rsidRDefault="00EF0FEA" w:rsidP="00C14B82">
      <w:pPr>
        <w:spacing w:after="0" w:line="269" w:lineRule="auto"/>
        <w:ind w:firstLine="709"/>
        <w:jc w:val="both"/>
        <w:rPr>
          <w:rFonts w:ascii="Times New Roman" w:eastAsia="Times New Roman" w:hAnsi="Times New Roman"/>
          <w:sz w:val="28"/>
          <w:szCs w:val="28"/>
        </w:rPr>
      </w:pPr>
      <w:r>
        <w:rPr>
          <w:rFonts w:ascii="Times New Roman" w:hAnsi="Times New Roman" w:cs="Times New Roman"/>
          <w:b/>
          <w:noProof/>
          <w:sz w:val="28"/>
          <w:szCs w:val="28"/>
        </w:rPr>
        <w:drawing>
          <wp:inline distT="0" distB="0" distL="0" distR="0">
            <wp:extent cx="5486400" cy="3009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4B82" w:rsidRPr="00D925E0" w:rsidRDefault="00C14B82" w:rsidP="00C14B82">
      <w:pPr>
        <w:spacing w:after="0" w:line="269" w:lineRule="auto"/>
        <w:ind w:firstLine="709"/>
        <w:jc w:val="both"/>
        <w:rPr>
          <w:rFonts w:ascii="Times New Roman" w:eastAsia="Times New Roman" w:hAnsi="Times New Roman"/>
          <w:sz w:val="28"/>
          <w:szCs w:val="28"/>
        </w:rPr>
      </w:pPr>
      <w:r w:rsidRPr="00D925E0">
        <w:rPr>
          <w:rFonts w:ascii="Times New Roman" w:eastAsia="Times New Roman" w:hAnsi="Times New Roman"/>
          <w:sz w:val="28"/>
          <w:szCs w:val="28"/>
        </w:rPr>
        <w:t xml:space="preserve">Следует отметить, что на территории </w:t>
      </w:r>
      <w:r>
        <w:rPr>
          <w:rFonts w:ascii="Times New Roman" w:eastAsia="Times New Roman" w:hAnsi="Times New Roman"/>
          <w:sz w:val="28"/>
          <w:szCs w:val="28"/>
        </w:rPr>
        <w:t>Питерского</w:t>
      </w:r>
      <w:r w:rsidRPr="00D925E0">
        <w:rPr>
          <w:rFonts w:ascii="Times New Roman" w:eastAsia="Times New Roman" w:hAnsi="Times New Roman"/>
          <w:sz w:val="28"/>
          <w:szCs w:val="28"/>
        </w:rPr>
        <w:t xml:space="preserve"> района находится большое количество малонаселенных поселков и хуторов, где проживают от одного до десяти человек, при этом населенные пункты значительно удалены друг от друга. Это создает серьезные проблемы с обеспечением предоставления всего набора муниципальных услуг и развития сфер жизнедеятельности для комфортного проживания населения, порождает дифференциацию в уровне и качестве жизни на территории района.</w:t>
      </w:r>
    </w:p>
    <w:p w:rsidR="00C14B82" w:rsidRPr="00E71124" w:rsidRDefault="00C14B82" w:rsidP="00E71124">
      <w:pPr>
        <w:shd w:val="clear" w:color="auto" w:fill="FFFFFF"/>
        <w:spacing w:after="0" w:line="269" w:lineRule="auto"/>
        <w:ind w:firstLine="709"/>
        <w:jc w:val="both"/>
        <w:rPr>
          <w:rFonts w:ascii="Times New Roman" w:eastAsia="Times New Roman" w:hAnsi="Times New Roman"/>
          <w:sz w:val="28"/>
          <w:szCs w:val="28"/>
        </w:rPr>
      </w:pPr>
      <w:r w:rsidRPr="00D925E0">
        <w:rPr>
          <w:rFonts w:ascii="Times New Roman" w:eastAsia="Times New Roman" w:hAnsi="Times New Roman"/>
          <w:sz w:val="28"/>
          <w:szCs w:val="28"/>
        </w:rPr>
        <w:t>   </w:t>
      </w:r>
      <w:r w:rsidRPr="006C756B">
        <w:rPr>
          <w:rFonts w:ascii="Times New Roman" w:eastAsia="Times New Roman" w:hAnsi="Times New Roman"/>
          <w:sz w:val="28"/>
          <w:szCs w:val="28"/>
        </w:rPr>
        <w:t>Национальный состав населения: русские – 68 %, казахи – 24%, прочие национальности – 8%.</w:t>
      </w:r>
    </w:p>
    <w:p w:rsidR="00C14B82" w:rsidRDefault="00C14B82" w:rsidP="00C14B82">
      <w:pPr>
        <w:shd w:val="clear" w:color="auto" w:fill="FFFFFF"/>
        <w:spacing w:line="100" w:lineRule="atLeast"/>
        <w:ind w:right="-3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19800" cy="26479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4B82" w:rsidRDefault="00C14B82" w:rsidP="00DC1395">
      <w:pPr>
        <w:shd w:val="clear" w:color="auto" w:fill="FFFFFF"/>
        <w:spacing w:after="0" w:line="240" w:lineRule="auto"/>
        <w:jc w:val="center"/>
        <w:rPr>
          <w:rFonts w:ascii="Times New Roman" w:eastAsia="Times New Roman" w:hAnsi="Times New Roman"/>
          <w:b/>
          <w:bCs/>
          <w:color w:val="000000"/>
          <w:sz w:val="24"/>
          <w:szCs w:val="24"/>
        </w:rPr>
      </w:pPr>
    </w:p>
    <w:p w:rsidR="00DC1395" w:rsidRPr="007154EC" w:rsidRDefault="00DC1395" w:rsidP="003945BA">
      <w:pPr>
        <w:shd w:val="clear" w:color="auto" w:fill="FFFFFF"/>
        <w:spacing w:after="120" w:line="240" w:lineRule="auto"/>
        <w:ind w:firstLine="709"/>
        <w:jc w:val="both"/>
        <w:rPr>
          <w:rFonts w:ascii="Times New Roman" w:eastAsia="Times New Roman" w:hAnsi="Times New Roman" w:cs="Times New Roman"/>
          <w:b/>
          <w:bCs/>
          <w:color w:val="000000"/>
          <w:sz w:val="28"/>
          <w:szCs w:val="28"/>
        </w:rPr>
      </w:pPr>
      <w:r w:rsidRPr="007154EC">
        <w:rPr>
          <w:rFonts w:ascii="Times New Roman" w:eastAsia="Times New Roman" w:hAnsi="Times New Roman" w:cs="Times New Roman"/>
          <w:b/>
          <w:bCs/>
          <w:color w:val="000000"/>
          <w:sz w:val="28"/>
          <w:szCs w:val="28"/>
        </w:rPr>
        <w:t>Демографическ</w:t>
      </w:r>
      <w:r w:rsidR="007154EC" w:rsidRPr="007154EC">
        <w:rPr>
          <w:rFonts w:ascii="Times New Roman" w:eastAsia="Times New Roman" w:hAnsi="Times New Roman" w:cs="Times New Roman"/>
          <w:b/>
          <w:bCs/>
          <w:color w:val="000000"/>
          <w:sz w:val="28"/>
          <w:szCs w:val="28"/>
        </w:rPr>
        <w:t>ие характеристики</w:t>
      </w:r>
    </w:p>
    <w:p w:rsidR="00DC1395" w:rsidRPr="007154EC" w:rsidRDefault="00C922FA" w:rsidP="003945BA">
      <w:pPr>
        <w:shd w:val="clear" w:color="auto" w:fill="FFFFFF"/>
        <w:ind w:firstLine="709"/>
        <w:jc w:val="both"/>
        <w:rPr>
          <w:rFonts w:ascii="Times New Roman" w:hAnsi="Times New Roman" w:cs="Times New Roman"/>
          <w:sz w:val="28"/>
          <w:szCs w:val="28"/>
        </w:rPr>
      </w:pPr>
      <w:r w:rsidRPr="007154EC">
        <w:rPr>
          <w:rFonts w:ascii="Times New Roman" w:eastAsia="Times New Roman" w:hAnsi="Times New Roman" w:cs="Times New Roman"/>
          <w:color w:val="000000"/>
          <w:sz w:val="28"/>
          <w:szCs w:val="28"/>
        </w:rPr>
        <w:t>Как</w:t>
      </w:r>
      <w:r w:rsidR="00DC1395" w:rsidRPr="007154EC">
        <w:rPr>
          <w:rFonts w:ascii="Times New Roman" w:eastAsia="Times New Roman" w:hAnsi="Times New Roman" w:cs="Times New Roman"/>
          <w:color w:val="000000"/>
          <w:sz w:val="28"/>
          <w:szCs w:val="28"/>
        </w:rPr>
        <w:t xml:space="preserve"> и в большинстве районов Саратовской области,</w:t>
      </w:r>
      <w:r w:rsidRPr="007154EC">
        <w:rPr>
          <w:rFonts w:ascii="Times New Roman" w:eastAsia="Times New Roman" w:hAnsi="Times New Roman" w:cs="Times New Roman"/>
          <w:color w:val="000000"/>
          <w:sz w:val="28"/>
          <w:szCs w:val="28"/>
        </w:rPr>
        <w:t xml:space="preserve"> </w:t>
      </w:r>
      <w:r w:rsidR="00FB6701" w:rsidRPr="007154EC">
        <w:rPr>
          <w:rFonts w:ascii="Times New Roman" w:eastAsia="Times New Roman" w:hAnsi="Times New Roman" w:cs="Times New Roman"/>
          <w:color w:val="000000"/>
          <w:sz w:val="28"/>
          <w:szCs w:val="28"/>
        </w:rPr>
        <w:t>в</w:t>
      </w:r>
      <w:r w:rsidRPr="007154EC">
        <w:rPr>
          <w:rFonts w:ascii="Times New Roman" w:eastAsia="Times New Roman" w:hAnsi="Times New Roman" w:cs="Times New Roman"/>
          <w:color w:val="000000"/>
          <w:sz w:val="28"/>
          <w:szCs w:val="28"/>
        </w:rPr>
        <w:t xml:space="preserve"> Питерском муниципальном районе</w:t>
      </w:r>
      <w:r w:rsidR="00DC1395" w:rsidRPr="007154EC">
        <w:rPr>
          <w:rFonts w:ascii="Times New Roman" w:eastAsia="Times New Roman" w:hAnsi="Times New Roman" w:cs="Times New Roman"/>
          <w:color w:val="000000"/>
          <w:sz w:val="28"/>
          <w:szCs w:val="28"/>
        </w:rPr>
        <w:t xml:space="preserve"> наблюдается снижение демографического потенциала. Численность населения в </w:t>
      </w:r>
      <w:r w:rsidR="00F306BA" w:rsidRPr="007154EC">
        <w:rPr>
          <w:rFonts w:ascii="Times New Roman" w:eastAsia="Times New Roman" w:hAnsi="Times New Roman" w:cs="Times New Roman"/>
          <w:color w:val="000000"/>
          <w:sz w:val="28"/>
          <w:szCs w:val="28"/>
        </w:rPr>
        <w:t>Питерском</w:t>
      </w:r>
      <w:r w:rsidR="00DC1395" w:rsidRPr="007154EC">
        <w:rPr>
          <w:rFonts w:ascii="Times New Roman" w:eastAsia="Times New Roman" w:hAnsi="Times New Roman" w:cs="Times New Roman"/>
          <w:color w:val="000000"/>
          <w:sz w:val="28"/>
          <w:szCs w:val="28"/>
        </w:rPr>
        <w:t xml:space="preserve"> районе на 1 января 201</w:t>
      </w:r>
      <w:r w:rsidR="00F306BA" w:rsidRPr="007154EC">
        <w:rPr>
          <w:rFonts w:ascii="Times New Roman" w:eastAsia="Times New Roman" w:hAnsi="Times New Roman" w:cs="Times New Roman"/>
          <w:color w:val="000000"/>
          <w:sz w:val="28"/>
          <w:szCs w:val="28"/>
        </w:rPr>
        <w:t>8</w:t>
      </w:r>
      <w:r w:rsidR="00DC1395" w:rsidRPr="007154EC">
        <w:rPr>
          <w:rFonts w:ascii="Times New Roman" w:eastAsia="Times New Roman" w:hAnsi="Times New Roman" w:cs="Times New Roman"/>
          <w:color w:val="000000"/>
          <w:sz w:val="28"/>
          <w:szCs w:val="28"/>
        </w:rPr>
        <w:t xml:space="preserve"> года составила </w:t>
      </w:r>
      <w:r w:rsidR="00F306BA" w:rsidRPr="007154EC">
        <w:rPr>
          <w:rFonts w:ascii="Times New Roman" w:eastAsia="Times New Roman" w:hAnsi="Times New Roman" w:cs="Times New Roman"/>
          <w:color w:val="000000"/>
          <w:sz w:val="28"/>
          <w:szCs w:val="28"/>
        </w:rPr>
        <w:t>16 167</w:t>
      </w:r>
      <w:r w:rsidR="00DC1395" w:rsidRPr="007154EC">
        <w:rPr>
          <w:rFonts w:ascii="Times New Roman" w:eastAsia="Times New Roman" w:hAnsi="Times New Roman" w:cs="Times New Roman"/>
          <w:color w:val="000000"/>
          <w:sz w:val="28"/>
          <w:szCs w:val="28"/>
        </w:rPr>
        <w:t xml:space="preserve"> человек, сократившись за последние 10 лет более чем на 1</w:t>
      </w:r>
      <w:r w:rsidR="000F6CAC" w:rsidRPr="007154EC">
        <w:rPr>
          <w:rFonts w:ascii="Times New Roman" w:eastAsia="Times New Roman" w:hAnsi="Times New Roman" w:cs="Times New Roman"/>
          <w:color w:val="000000"/>
          <w:sz w:val="28"/>
          <w:szCs w:val="28"/>
        </w:rPr>
        <w:t>2</w:t>
      </w:r>
      <w:r w:rsidR="00DC1395" w:rsidRPr="007154EC">
        <w:rPr>
          <w:rFonts w:ascii="Times New Roman" w:eastAsia="Times New Roman" w:hAnsi="Times New Roman" w:cs="Times New Roman"/>
          <w:color w:val="000000"/>
          <w:sz w:val="28"/>
          <w:szCs w:val="28"/>
        </w:rPr>
        <w:t xml:space="preserve"> %. </w:t>
      </w:r>
    </w:p>
    <w:tbl>
      <w:tblPr>
        <w:tblStyle w:val="afff"/>
        <w:tblW w:w="0" w:type="auto"/>
        <w:jc w:val="center"/>
        <w:tblLook w:val="04A0"/>
      </w:tblPr>
      <w:tblGrid>
        <w:gridCol w:w="984"/>
        <w:gridCol w:w="984"/>
        <w:gridCol w:w="985"/>
        <w:gridCol w:w="985"/>
        <w:gridCol w:w="986"/>
        <w:gridCol w:w="986"/>
        <w:gridCol w:w="986"/>
        <w:gridCol w:w="986"/>
        <w:gridCol w:w="986"/>
        <w:gridCol w:w="986"/>
      </w:tblGrid>
      <w:tr w:rsidR="00DC1395" w:rsidRPr="007154EC" w:rsidTr="00486CA4">
        <w:trPr>
          <w:jc w:val="center"/>
        </w:trPr>
        <w:tc>
          <w:tcPr>
            <w:tcW w:w="10136" w:type="dxa"/>
            <w:gridSpan w:val="10"/>
            <w:vAlign w:val="center"/>
          </w:tcPr>
          <w:p w:rsidR="00DC1395" w:rsidRPr="007154EC" w:rsidRDefault="00DC1395" w:rsidP="007154EC">
            <w:pPr>
              <w:spacing w:line="100" w:lineRule="atLeast"/>
              <w:ind w:right="-30"/>
              <w:jc w:val="both"/>
              <w:rPr>
                <w:sz w:val="28"/>
                <w:szCs w:val="28"/>
              </w:rPr>
            </w:pPr>
            <w:r w:rsidRPr="007154EC">
              <w:rPr>
                <w:sz w:val="28"/>
                <w:szCs w:val="28"/>
              </w:rPr>
              <w:t>Численность населения Питерского муниципального района, человек</w:t>
            </w:r>
          </w:p>
        </w:tc>
      </w:tr>
      <w:tr w:rsidR="00DC1395" w:rsidRPr="007154EC" w:rsidTr="00486CA4">
        <w:trPr>
          <w:jc w:val="center"/>
        </w:trPr>
        <w:tc>
          <w:tcPr>
            <w:tcW w:w="1013" w:type="dxa"/>
          </w:tcPr>
          <w:p w:rsidR="00DC1395" w:rsidRPr="007154EC" w:rsidRDefault="00DC1395" w:rsidP="007154EC">
            <w:pPr>
              <w:spacing w:line="100" w:lineRule="atLeast"/>
              <w:ind w:right="-30"/>
              <w:jc w:val="both"/>
              <w:rPr>
                <w:sz w:val="28"/>
                <w:szCs w:val="28"/>
              </w:rPr>
            </w:pPr>
            <w:r w:rsidRPr="007154EC">
              <w:rPr>
                <w:sz w:val="28"/>
                <w:szCs w:val="28"/>
              </w:rPr>
              <w:t>2009</w:t>
            </w:r>
          </w:p>
        </w:tc>
        <w:tc>
          <w:tcPr>
            <w:tcW w:w="1013" w:type="dxa"/>
          </w:tcPr>
          <w:p w:rsidR="00DC1395" w:rsidRPr="007154EC" w:rsidRDefault="00DC1395" w:rsidP="007154EC">
            <w:pPr>
              <w:spacing w:line="100" w:lineRule="atLeast"/>
              <w:ind w:right="-30"/>
              <w:jc w:val="both"/>
              <w:rPr>
                <w:sz w:val="28"/>
                <w:szCs w:val="28"/>
              </w:rPr>
            </w:pPr>
            <w:r w:rsidRPr="007154EC">
              <w:rPr>
                <w:sz w:val="28"/>
                <w:szCs w:val="28"/>
              </w:rPr>
              <w:t>2010</w:t>
            </w:r>
          </w:p>
        </w:tc>
        <w:tc>
          <w:tcPr>
            <w:tcW w:w="1013" w:type="dxa"/>
          </w:tcPr>
          <w:p w:rsidR="00DC1395" w:rsidRPr="007154EC" w:rsidRDefault="00DC1395" w:rsidP="007154EC">
            <w:pPr>
              <w:spacing w:line="100" w:lineRule="atLeast"/>
              <w:ind w:right="-30"/>
              <w:jc w:val="both"/>
              <w:rPr>
                <w:sz w:val="28"/>
                <w:szCs w:val="28"/>
              </w:rPr>
            </w:pPr>
            <w:r w:rsidRPr="007154EC">
              <w:rPr>
                <w:sz w:val="28"/>
                <w:szCs w:val="28"/>
              </w:rPr>
              <w:t>2011</w:t>
            </w:r>
          </w:p>
        </w:tc>
        <w:tc>
          <w:tcPr>
            <w:tcW w:w="1013" w:type="dxa"/>
          </w:tcPr>
          <w:p w:rsidR="00DC1395" w:rsidRPr="007154EC" w:rsidRDefault="00DC1395" w:rsidP="007154EC">
            <w:pPr>
              <w:spacing w:line="100" w:lineRule="atLeast"/>
              <w:ind w:right="-30"/>
              <w:jc w:val="both"/>
              <w:rPr>
                <w:sz w:val="28"/>
                <w:szCs w:val="28"/>
              </w:rPr>
            </w:pPr>
            <w:r w:rsidRPr="007154EC">
              <w:rPr>
                <w:sz w:val="28"/>
                <w:szCs w:val="28"/>
              </w:rPr>
              <w:t>2012</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2013</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2014</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2015</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2016</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2017</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2018</w:t>
            </w:r>
          </w:p>
        </w:tc>
      </w:tr>
      <w:tr w:rsidR="00DC1395" w:rsidRPr="007154EC" w:rsidTr="00486CA4">
        <w:trPr>
          <w:jc w:val="center"/>
        </w:trPr>
        <w:tc>
          <w:tcPr>
            <w:tcW w:w="1013" w:type="dxa"/>
          </w:tcPr>
          <w:p w:rsidR="00DC1395" w:rsidRPr="007154EC" w:rsidRDefault="00DC1395" w:rsidP="007154EC">
            <w:pPr>
              <w:spacing w:line="100" w:lineRule="atLeast"/>
              <w:ind w:right="-30"/>
              <w:jc w:val="both"/>
              <w:rPr>
                <w:sz w:val="28"/>
                <w:szCs w:val="28"/>
              </w:rPr>
            </w:pPr>
            <w:r w:rsidRPr="007154EC">
              <w:rPr>
                <w:sz w:val="28"/>
                <w:szCs w:val="28"/>
              </w:rPr>
              <w:t>18 361</w:t>
            </w:r>
          </w:p>
        </w:tc>
        <w:tc>
          <w:tcPr>
            <w:tcW w:w="1013" w:type="dxa"/>
          </w:tcPr>
          <w:p w:rsidR="00DC1395" w:rsidRPr="007154EC" w:rsidRDefault="00DC1395" w:rsidP="007154EC">
            <w:pPr>
              <w:spacing w:line="100" w:lineRule="atLeast"/>
              <w:ind w:right="-30"/>
              <w:jc w:val="both"/>
              <w:rPr>
                <w:sz w:val="28"/>
                <w:szCs w:val="28"/>
              </w:rPr>
            </w:pPr>
            <w:r w:rsidRPr="007154EC">
              <w:rPr>
                <w:sz w:val="28"/>
                <w:szCs w:val="28"/>
              </w:rPr>
              <w:t>18 054</w:t>
            </w:r>
          </w:p>
        </w:tc>
        <w:tc>
          <w:tcPr>
            <w:tcW w:w="1013" w:type="dxa"/>
          </w:tcPr>
          <w:p w:rsidR="00DC1395" w:rsidRPr="007154EC" w:rsidRDefault="00DC1395" w:rsidP="007154EC">
            <w:pPr>
              <w:spacing w:line="100" w:lineRule="atLeast"/>
              <w:ind w:right="-30"/>
              <w:jc w:val="both"/>
              <w:rPr>
                <w:sz w:val="28"/>
                <w:szCs w:val="28"/>
              </w:rPr>
            </w:pPr>
            <w:r w:rsidRPr="007154EC">
              <w:rPr>
                <w:sz w:val="28"/>
                <w:szCs w:val="28"/>
              </w:rPr>
              <w:t>18 063</w:t>
            </w:r>
          </w:p>
        </w:tc>
        <w:tc>
          <w:tcPr>
            <w:tcW w:w="1013" w:type="dxa"/>
          </w:tcPr>
          <w:p w:rsidR="00DC1395" w:rsidRPr="007154EC" w:rsidRDefault="00DC1395" w:rsidP="007154EC">
            <w:pPr>
              <w:spacing w:line="100" w:lineRule="atLeast"/>
              <w:ind w:right="-30"/>
              <w:jc w:val="both"/>
              <w:rPr>
                <w:sz w:val="28"/>
                <w:szCs w:val="28"/>
              </w:rPr>
            </w:pPr>
            <w:r w:rsidRPr="007154EC">
              <w:rPr>
                <w:sz w:val="28"/>
                <w:szCs w:val="28"/>
              </w:rPr>
              <w:t>17 742</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17 414</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17 070</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16 803</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16 726</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16 411</w:t>
            </w:r>
          </w:p>
        </w:tc>
        <w:tc>
          <w:tcPr>
            <w:tcW w:w="1014" w:type="dxa"/>
          </w:tcPr>
          <w:p w:rsidR="00DC1395" w:rsidRPr="007154EC" w:rsidRDefault="00DC1395" w:rsidP="007154EC">
            <w:pPr>
              <w:spacing w:line="100" w:lineRule="atLeast"/>
              <w:ind w:right="-30"/>
              <w:jc w:val="both"/>
              <w:rPr>
                <w:sz w:val="28"/>
                <w:szCs w:val="28"/>
              </w:rPr>
            </w:pPr>
            <w:r w:rsidRPr="007154EC">
              <w:rPr>
                <w:sz w:val="28"/>
                <w:szCs w:val="28"/>
              </w:rPr>
              <w:t>16 167</w:t>
            </w:r>
          </w:p>
        </w:tc>
      </w:tr>
    </w:tbl>
    <w:p w:rsidR="00DC1395" w:rsidRPr="007154EC" w:rsidRDefault="00DC1395" w:rsidP="007154EC">
      <w:pPr>
        <w:shd w:val="clear" w:color="auto" w:fill="FFFFFF"/>
        <w:spacing w:line="100" w:lineRule="atLeast"/>
        <w:ind w:right="-30"/>
        <w:jc w:val="both"/>
        <w:rPr>
          <w:rFonts w:ascii="Times New Roman" w:hAnsi="Times New Roman" w:cs="Times New Roman"/>
          <w:sz w:val="28"/>
          <w:szCs w:val="28"/>
        </w:rPr>
      </w:pPr>
    </w:p>
    <w:p w:rsidR="00DC1395" w:rsidRPr="007154EC" w:rsidRDefault="00DC1395" w:rsidP="007154EC">
      <w:pPr>
        <w:shd w:val="clear" w:color="auto" w:fill="FFFFFF"/>
        <w:spacing w:line="100" w:lineRule="atLeast"/>
        <w:ind w:right="-30"/>
        <w:jc w:val="both"/>
        <w:rPr>
          <w:rFonts w:ascii="Times New Roman" w:hAnsi="Times New Roman" w:cs="Times New Roman"/>
          <w:sz w:val="28"/>
          <w:szCs w:val="28"/>
        </w:rPr>
      </w:pPr>
      <w:r w:rsidRPr="007154EC">
        <w:rPr>
          <w:rFonts w:ascii="Times New Roman" w:hAnsi="Times New Roman" w:cs="Times New Roman"/>
          <w:noProof/>
          <w:sz w:val="28"/>
          <w:szCs w:val="28"/>
        </w:rPr>
        <w:drawing>
          <wp:inline distT="0" distB="0" distL="0" distR="0">
            <wp:extent cx="6105525" cy="29051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40A8" w:rsidRPr="00EF0FEA" w:rsidRDefault="001859B1" w:rsidP="00EF0FEA">
      <w:pPr>
        <w:shd w:val="clear" w:color="auto" w:fill="FFFFFF"/>
        <w:spacing w:after="105" w:line="240" w:lineRule="auto"/>
        <w:ind w:firstLine="709"/>
        <w:jc w:val="both"/>
        <w:rPr>
          <w:rFonts w:ascii="Times New Roman" w:eastAsia="Times New Roman" w:hAnsi="Times New Roman" w:cs="Times New Roman"/>
          <w:sz w:val="28"/>
          <w:szCs w:val="28"/>
        </w:rPr>
      </w:pPr>
      <w:r w:rsidRPr="007154EC">
        <w:rPr>
          <w:rFonts w:ascii="Times New Roman" w:eastAsia="Times New Roman" w:hAnsi="Times New Roman" w:cs="Times New Roman"/>
          <w:color w:val="000000"/>
          <w:sz w:val="28"/>
          <w:szCs w:val="28"/>
        </w:rPr>
        <w:t>Снижение численности населения района происходит из-за естественной убыли населения (превышение численности умерших над числом родившихся) на фоне миграционного снижения. Одной из важных причин снижения численности населения являются выезды жителей района в другие регионы в поисках работы.</w:t>
      </w:r>
    </w:p>
    <w:tbl>
      <w:tblPr>
        <w:tblW w:w="95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6"/>
        <w:gridCol w:w="973"/>
        <w:gridCol w:w="973"/>
        <w:gridCol w:w="973"/>
        <w:gridCol w:w="978"/>
        <w:gridCol w:w="1520"/>
      </w:tblGrid>
      <w:tr w:rsidR="00EF0FEA" w:rsidRPr="007154EC" w:rsidTr="00565627">
        <w:trPr>
          <w:trHeight w:val="456"/>
        </w:trPr>
        <w:tc>
          <w:tcPr>
            <w:tcW w:w="9583" w:type="dxa"/>
            <w:gridSpan w:val="6"/>
          </w:tcPr>
          <w:p w:rsidR="00EF0FEA" w:rsidRPr="007154EC" w:rsidRDefault="00EF0FEA" w:rsidP="00E05CC8">
            <w:pPr>
              <w:shd w:val="clear" w:color="auto" w:fill="FFFFFF"/>
              <w:spacing w:after="0" w:line="240" w:lineRule="auto"/>
              <w:jc w:val="center"/>
              <w:rPr>
                <w:rFonts w:ascii="Times New Roman" w:eastAsia="Times New Roman" w:hAnsi="Times New Roman" w:cs="Times New Roman"/>
                <w:sz w:val="28"/>
                <w:szCs w:val="28"/>
              </w:rPr>
            </w:pPr>
            <w:r w:rsidRPr="007154EC">
              <w:rPr>
                <w:rFonts w:ascii="Times New Roman" w:eastAsia="Times New Roman" w:hAnsi="Times New Roman" w:cs="Times New Roman"/>
                <w:sz w:val="28"/>
                <w:szCs w:val="28"/>
              </w:rPr>
              <w:t>Социально-демографические характеристики населения</w:t>
            </w:r>
          </w:p>
          <w:p w:rsidR="00EF0FEA" w:rsidRPr="007154EC" w:rsidRDefault="00EF0FEA" w:rsidP="00E05CC8">
            <w:pPr>
              <w:spacing w:after="0" w:line="240" w:lineRule="auto"/>
              <w:jc w:val="center"/>
              <w:rPr>
                <w:rFonts w:ascii="Times New Roman" w:hAnsi="Times New Roman" w:cs="Times New Roman"/>
                <w:b/>
                <w:sz w:val="28"/>
                <w:szCs w:val="28"/>
              </w:rPr>
            </w:pPr>
            <w:r w:rsidRPr="007154EC">
              <w:rPr>
                <w:rFonts w:ascii="Times New Roman" w:eastAsia="Times New Roman" w:hAnsi="Times New Roman" w:cs="Times New Roman"/>
                <w:sz w:val="28"/>
                <w:szCs w:val="28"/>
              </w:rPr>
              <w:t>Питерского муниципального района</w:t>
            </w:r>
          </w:p>
        </w:tc>
      </w:tr>
      <w:tr w:rsidR="00D240A8" w:rsidRPr="007154EC" w:rsidTr="00FB6701">
        <w:trPr>
          <w:trHeight w:val="456"/>
        </w:trPr>
        <w:tc>
          <w:tcPr>
            <w:tcW w:w="4166" w:type="dxa"/>
          </w:tcPr>
          <w:p w:rsidR="00D240A8" w:rsidRPr="007154EC" w:rsidRDefault="00D240A8" w:rsidP="00E05CC8">
            <w:pPr>
              <w:spacing w:after="0" w:line="240" w:lineRule="auto"/>
              <w:jc w:val="both"/>
              <w:rPr>
                <w:rFonts w:ascii="Times New Roman" w:hAnsi="Times New Roman" w:cs="Times New Roman"/>
                <w:b/>
                <w:sz w:val="28"/>
                <w:szCs w:val="28"/>
              </w:rPr>
            </w:pPr>
            <w:r w:rsidRPr="007154EC">
              <w:rPr>
                <w:rFonts w:ascii="Times New Roman" w:hAnsi="Times New Roman" w:cs="Times New Roman"/>
                <w:b/>
                <w:sz w:val="28"/>
                <w:szCs w:val="28"/>
              </w:rPr>
              <w:t>Показатели (человек)</w:t>
            </w:r>
          </w:p>
        </w:tc>
        <w:tc>
          <w:tcPr>
            <w:tcW w:w="973" w:type="dxa"/>
          </w:tcPr>
          <w:p w:rsidR="00D240A8" w:rsidRPr="007154EC" w:rsidRDefault="00D240A8" w:rsidP="00E05CC8">
            <w:pPr>
              <w:spacing w:after="0" w:line="240" w:lineRule="auto"/>
              <w:jc w:val="both"/>
              <w:rPr>
                <w:rFonts w:ascii="Times New Roman" w:hAnsi="Times New Roman" w:cs="Times New Roman"/>
                <w:b/>
                <w:sz w:val="28"/>
                <w:szCs w:val="28"/>
              </w:rPr>
            </w:pPr>
            <w:r w:rsidRPr="007154EC">
              <w:rPr>
                <w:rFonts w:ascii="Times New Roman" w:hAnsi="Times New Roman" w:cs="Times New Roman"/>
                <w:b/>
                <w:sz w:val="28"/>
                <w:szCs w:val="28"/>
              </w:rPr>
              <w:t>2</w:t>
            </w:r>
            <w:r w:rsidR="001859B1" w:rsidRPr="007154EC">
              <w:rPr>
                <w:rFonts w:ascii="Times New Roman" w:hAnsi="Times New Roman" w:cs="Times New Roman"/>
                <w:b/>
                <w:sz w:val="28"/>
                <w:szCs w:val="28"/>
              </w:rPr>
              <w:t>014</w:t>
            </w:r>
          </w:p>
        </w:tc>
        <w:tc>
          <w:tcPr>
            <w:tcW w:w="973" w:type="dxa"/>
          </w:tcPr>
          <w:p w:rsidR="00D240A8" w:rsidRPr="007154EC" w:rsidRDefault="00D240A8" w:rsidP="00E05CC8">
            <w:pPr>
              <w:spacing w:after="0" w:line="240" w:lineRule="auto"/>
              <w:jc w:val="both"/>
              <w:rPr>
                <w:rFonts w:ascii="Times New Roman" w:hAnsi="Times New Roman" w:cs="Times New Roman"/>
                <w:b/>
                <w:sz w:val="28"/>
                <w:szCs w:val="28"/>
              </w:rPr>
            </w:pPr>
            <w:r w:rsidRPr="007154EC">
              <w:rPr>
                <w:rFonts w:ascii="Times New Roman" w:hAnsi="Times New Roman" w:cs="Times New Roman"/>
                <w:b/>
                <w:sz w:val="28"/>
                <w:szCs w:val="28"/>
              </w:rPr>
              <w:t>201</w:t>
            </w:r>
            <w:r w:rsidR="001859B1" w:rsidRPr="007154EC">
              <w:rPr>
                <w:rFonts w:ascii="Times New Roman" w:hAnsi="Times New Roman" w:cs="Times New Roman"/>
                <w:b/>
                <w:sz w:val="28"/>
                <w:szCs w:val="28"/>
              </w:rPr>
              <w:t>5</w:t>
            </w:r>
          </w:p>
        </w:tc>
        <w:tc>
          <w:tcPr>
            <w:tcW w:w="973" w:type="dxa"/>
          </w:tcPr>
          <w:p w:rsidR="00D240A8" w:rsidRPr="007154EC" w:rsidRDefault="00D240A8" w:rsidP="00E05CC8">
            <w:pPr>
              <w:spacing w:after="0" w:line="240" w:lineRule="auto"/>
              <w:jc w:val="both"/>
              <w:rPr>
                <w:rFonts w:ascii="Times New Roman" w:hAnsi="Times New Roman" w:cs="Times New Roman"/>
                <w:b/>
                <w:sz w:val="28"/>
                <w:szCs w:val="28"/>
              </w:rPr>
            </w:pPr>
            <w:r w:rsidRPr="007154EC">
              <w:rPr>
                <w:rFonts w:ascii="Times New Roman" w:hAnsi="Times New Roman" w:cs="Times New Roman"/>
                <w:b/>
                <w:sz w:val="28"/>
                <w:szCs w:val="28"/>
              </w:rPr>
              <w:t>201</w:t>
            </w:r>
            <w:r w:rsidR="001859B1" w:rsidRPr="007154EC">
              <w:rPr>
                <w:rFonts w:ascii="Times New Roman" w:hAnsi="Times New Roman" w:cs="Times New Roman"/>
                <w:b/>
                <w:sz w:val="28"/>
                <w:szCs w:val="28"/>
              </w:rPr>
              <w:t>6</w:t>
            </w:r>
          </w:p>
        </w:tc>
        <w:tc>
          <w:tcPr>
            <w:tcW w:w="978" w:type="dxa"/>
          </w:tcPr>
          <w:p w:rsidR="00D240A8" w:rsidRPr="007154EC" w:rsidRDefault="00D240A8" w:rsidP="00E05CC8">
            <w:pPr>
              <w:spacing w:after="0" w:line="240" w:lineRule="auto"/>
              <w:jc w:val="both"/>
              <w:rPr>
                <w:rFonts w:ascii="Times New Roman" w:hAnsi="Times New Roman" w:cs="Times New Roman"/>
                <w:b/>
                <w:sz w:val="28"/>
                <w:szCs w:val="28"/>
              </w:rPr>
            </w:pPr>
            <w:r w:rsidRPr="007154EC">
              <w:rPr>
                <w:rFonts w:ascii="Times New Roman" w:hAnsi="Times New Roman" w:cs="Times New Roman"/>
                <w:b/>
                <w:sz w:val="28"/>
                <w:szCs w:val="28"/>
              </w:rPr>
              <w:t>201</w:t>
            </w:r>
            <w:r w:rsidR="001859B1" w:rsidRPr="007154EC">
              <w:rPr>
                <w:rFonts w:ascii="Times New Roman" w:hAnsi="Times New Roman" w:cs="Times New Roman"/>
                <w:b/>
                <w:sz w:val="28"/>
                <w:szCs w:val="28"/>
              </w:rPr>
              <w:t>7</w:t>
            </w:r>
          </w:p>
        </w:tc>
        <w:tc>
          <w:tcPr>
            <w:tcW w:w="1520" w:type="dxa"/>
          </w:tcPr>
          <w:p w:rsidR="00D240A8" w:rsidRPr="007154EC" w:rsidRDefault="00D240A8" w:rsidP="00E05CC8">
            <w:pPr>
              <w:spacing w:after="0" w:line="240" w:lineRule="auto"/>
              <w:jc w:val="both"/>
              <w:rPr>
                <w:rFonts w:ascii="Times New Roman" w:hAnsi="Times New Roman" w:cs="Times New Roman"/>
                <w:b/>
                <w:sz w:val="28"/>
                <w:szCs w:val="28"/>
              </w:rPr>
            </w:pPr>
            <w:r w:rsidRPr="007154EC">
              <w:rPr>
                <w:rFonts w:ascii="Times New Roman" w:hAnsi="Times New Roman" w:cs="Times New Roman"/>
                <w:b/>
                <w:sz w:val="28"/>
                <w:szCs w:val="28"/>
              </w:rPr>
              <w:t>201</w:t>
            </w:r>
            <w:r w:rsidR="001859B1" w:rsidRPr="007154EC">
              <w:rPr>
                <w:rFonts w:ascii="Times New Roman" w:hAnsi="Times New Roman" w:cs="Times New Roman"/>
                <w:b/>
                <w:sz w:val="28"/>
                <w:szCs w:val="28"/>
              </w:rPr>
              <w:t>8</w:t>
            </w:r>
          </w:p>
        </w:tc>
      </w:tr>
      <w:tr w:rsidR="00D240A8" w:rsidRPr="007154EC" w:rsidTr="00FB6701">
        <w:trPr>
          <w:trHeight w:val="456"/>
        </w:trPr>
        <w:tc>
          <w:tcPr>
            <w:tcW w:w="4166" w:type="dxa"/>
          </w:tcPr>
          <w:p w:rsidR="00D240A8" w:rsidRPr="007154EC" w:rsidRDefault="00D240A8"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Количество родившихся за год</w:t>
            </w:r>
          </w:p>
        </w:tc>
        <w:tc>
          <w:tcPr>
            <w:tcW w:w="973"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139</w:t>
            </w:r>
          </w:p>
        </w:tc>
        <w:tc>
          <w:tcPr>
            <w:tcW w:w="973"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198</w:t>
            </w:r>
          </w:p>
        </w:tc>
        <w:tc>
          <w:tcPr>
            <w:tcW w:w="973"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163</w:t>
            </w:r>
          </w:p>
        </w:tc>
        <w:tc>
          <w:tcPr>
            <w:tcW w:w="978"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164</w:t>
            </w:r>
          </w:p>
        </w:tc>
        <w:tc>
          <w:tcPr>
            <w:tcW w:w="1520"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103</w:t>
            </w:r>
          </w:p>
        </w:tc>
      </w:tr>
      <w:tr w:rsidR="00D240A8" w:rsidRPr="007154EC" w:rsidTr="00FB6701">
        <w:trPr>
          <w:trHeight w:val="294"/>
        </w:trPr>
        <w:tc>
          <w:tcPr>
            <w:tcW w:w="4166" w:type="dxa"/>
          </w:tcPr>
          <w:p w:rsidR="00D240A8" w:rsidRPr="007154EC" w:rsidRDefault="00D240A8"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Количество умерших за год</w:t>
            </w:r>
          </w:p>
        </w:tc>
        <w:tc>
          <w:tcPr>
            <w:tcW w:w="973"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221</w:t>
            </w:r>
          </w:p>
        </w:tc>
        <w:tc>
          <w:tcPr>
            <w:tcW w:w="973"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204</w:t>
            </w:r>
          </w:p>
        </w:tc>
        <w:tc>
          <w:tcPr>
            <w:tcW w:w="973"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219</w:t>
            </w:r>
          </w:p>
        </w:tc>
        <w:tc>
          <w:tcPr>
            <w:tcW w:w="978"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214</w:t>
            </w:r>
          </w:p>
        </w:tc>
        <w:tc>
          <w:tcPr>
            <w:tcW w:w="1520"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147</w:t>
            </w:r>
          </w:p>
        </w:tc>
      </w:tr>
      <w:tr w:rsidR="00D240A8" w:rsidRPr="007154EC" w:rsidTr="00FB6701">
        <w:trPr>
          <w:trHeight w:val="441"/>
        </w:trPr>
        <w:tc>
          <w:tcPr>
            <w:tcW w:w="4166" w:type="dxa"/>
          </w:tcPr>
          <w:p w:rsidR="00D240A8" w:rsidRPr="007154EC" w:rsidRDefault="00D240A8"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Естественное движение населения</w:t>
            </w:r>
          </w:p>
        </w:tc>
        <w:tc>
          <w:tcPr>
            <w:tcW w:w="973"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-117</w:t>
            </w:r>
          </w:p>
        </w:tc>
        <w:tc>
          <w:tcPr>
            <w:tcW w:w="973"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-6</w:t>
            </w:r>
          </w:p>
        </w:tc>
        <w:tc>
          <w:tcPr>
            <w:tcW w:w="973"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-56</w:t>
            </w:r>
          </w:p>
        </w:tc>
        <w:tc>
          <w:tcPr>
            <w:tcW w:w="978"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-50</w:t>
            </w:r>
          </w:p>
        </w:tc>
        <w:tc>
          <w:tcPr>
            <w:tcW w:w="1520" w:type="dxa"/>
            <w:vAlign w:val="center"/>
          </w:tcPr>
          <w:p w:rsidR="00D240A8" w:rsidRPr="007154EC" w:rsidRDefault="001859B1" w:rsidP="00E05CC8">
            <w:pPr>
              <w:spacing w:after="0" w:line="240" w:lineRule="auto"/>
              <w:jc w:val="both"/>
              <w:rPr>
                <w:rFonts w:ascii="Times New Roman" w:hAnsi="Times New Roman" w:cs="Times New Roman"/>
                <w:sz w:val="28"/>
                <w:szCs w:val="28"/>
              </w:rPr>
            </w:pPr>
            <w:r w:rsidRPr="007154EC">
              <w:rPr>
                <w:rFonts w:ascii="Times New Roman" w:hAnsi="Times New Roman" w:cs="Times New Roman"/>
                <w:sz w:val="28"/>
                <w:szCs w:val="28"/>
              </w:rPr>
              <w:t>-44</w:t>
            </w:r>
          </w:p>
        </w:tc>
      </w:tr>
    </w:tbl>
    <w:p w:rsidR="001C4335" w:rsidRPr="007154EC" w:rsidRDefault="00D240A8" w:rsidP="007154EC">
      <w:pPr>
        <w:shd w:val="clear" w:color="auto" w:fill="FFFFFF"/>
        <w:spacing w:after="0"/>
        <w:ind w:firstLine="709"/>
        <w:jc w:val="both"/>
        <w:rPr>
          <w:rFonts w:ascii="Times New Roman" w:eastAsia="Times New Roman" w:hAnsi="Times New Roman" w:cs="Times New Roman"/>
          <w:color w:val="000000"/>
          <w:sz w:val="28"/>
          <w:szCs w:val="28"/>
        </w:rPr>
      </w:pPr>
      <w:r w:rsidRPr="007154EC">
        <w:rPr>
          <w:rFonts w:ascii="Times New Roman" w:eastAsia="Times New Roman" w:hAnsi="Times New Roman" w:cs="Times New Roman"/>
          <w:color w:val="000000"/>
          <w:sz w:val="28"/>
          <w:szCs w:val="28"/>
        </w:rPr>
        <w:t xml:space="preserve"> </w:t>
      </w:r>
      <w:r w:rsidR="001859B1" w:rsidRPr="007154EC">
        <w:rPr>
          <w:rFonts w:ascii="Times New Roman" w:eastAsia="Times New Roman" w:hAnsi="Times New Roman" w:cs="Times New Roman"/>
          <w:color w:val="000000"/>
          <w:sz w:val="28"/>
          <w:szCs w:val="28"/>
        </w:rPr>
        <w:t xml:space="preserve">Согласно приведенной таблицы причиной снижения численности населения района является стабильно отрицательный показатель естественного движения населения, который характеризует отношение количества </w:t>
      </w:r>
      <w:r w:rsidR="001C4335" w:rsidRPr="007154EC">
        <w:rPr>
          <w:rFonts w:ascii="Times New Roman" w:eastAsia="Times New Roman" w:hAnsi="Times New Roman" w:cs="Times New Roman"/>
          <w:color w:val="000000"/>
          <w:sz w:val="28"/>
          <w:szCs w:val="28"/>
        </w:rPr>
        <w:t>родившихся</w:t>
      </w:r>
      <w:r w:rsidR="001859B1" w:rsidRPr="007154EC">
        <w:rPr>
          <w:rFonts w:ascii="Times New Roman" w:eastAsia="Times New Roman" w:hAnsi="Times New Roman" w:cs="Times New Roman"/>
          <w:color w:val="000000"/>
          <w:sz w:val="28"/>
          <w:szCs w:val="28"/>
        </w:rPr>
        <w:t xml:space="preserve"> к количеству умерших за период. Самый низкий показатель за </w:t>
      </w:r>
      <w:r w:rsidR="001C4335" w:rsidRPr="007154EC">
        <w:rPr>
          <w:rFonts w:ascii="Times New Roman" w:eastAsia="Times New Roman" w:hAnsi="Times New Roman" w:cs="Times New Roman"/>
          <w:color w:val="000000"/>
          <w:sz w:val="28"/>
          <w:szCs w:val="28"/>
        </w:rPr>
        <w:lastRenderedPageBreak/>
        <w:t>анализируемый</w:t>
      </w:r>
      <w:r w:rsidR="001859B1" w:rsidRPr="007154EC">
        <w:rPr>
          <w:rFonts w:ascii="Times New Roman" w:eastAsia="Times New Roman" w:hAnsi="Times New Roman" w:cs="Times New Roman"/>
          <w:color w:val="000000"/>
          <w:sz w:val="28"/>
          <w:szCs w:val="28"/>
        </w:rPr>
        <w:t xml:space="preserve"> период наблюдался в 2015 году (количество умерших превысило количество родившихся только на 6 человек). Последние три года наблюдается сокращение разницы между эт</w:t>
      </w:r>
      <w:r w:rsidR="001C4335" w:rsidRPr="007154EC">
        <w:rPr>
          <w:rFonts w:ascii="Times New Roman" w:eastAsia="Times New Roman" w:hAnsi="Times New Roman" w:cs="Times New Roman"/>
          <w:color w:val="000000"/>
          <w:sz w:val="28"/>
          <w:szCs w:val="28"/>
        </w:rPr>
        <w:t>ими показателями, что говорит о</w:t>
      </w:r>
      <w:r w:rsidR="001859B1" w:rsidRPr="007154EC">
        <w:rPr>
          <w:rFonts w:ascii="Times New Roman" w:eastAsia="Times New Roman" w:hAnsi="Times New Roman" w:cs="Times New Roman"/>
          <w:color w:val="000000"/>
          <w:sz w:val="28"/>
          <w:szCs w:val="28"/>
        </w:rPr>
        <w:t xml:space="preserve"> некотором стабильном улучшении демографической ситуации в районе. Однако, по</w:t>
      </w:r>
      <w:r w:rsidR="001C4335" w:rsidRPr="007154EC">
        <w:rPr>
          <w:rFonts w:ascii="Times New Roman" w:eastAsia="Times New Roman" w:hAnsi="Times New Roman" w:cs="Times New Roman"/>
          <w:color w:val="000000"/>
          <w:sz w:val="28"/>
          <w:szCs w:val="28"/>
        </w:rPr>
        <w:t>казатель остается отрицательным, что негативно сказывается на общей ситуации демографии в районе.</w:t>
      </w:r>
      <w:r w:rsidRPr="007154EC">
        <w:rPr>
          <w:rFonts w:ascii="Times New Roman" w:eastAsia="Times New Roman" w:hAnsi="Times New Roman" w:cs="Times New Roman"/>
          <w:color w:val="000000"/>
          <w:sz w:val="28"/>
          <w:szCs w:val="28"/>
        </w:rPr>
        <w:t xml:space="preserve">        </w:t>
      </w:r>
    </w:p>
    <w:p w:rsidR="001C4335" w:rsidRPr="007154EC" w:rsidRDefault="00D240A8" w:rsidP="007154EC">
      <w:pPr>
        <w:shd w:val="clear" w:color="auto" w:fill="FFFFFF"/>
        <w:spacing w:after="0"/>
        <w:ind w:firstLine="709"/>
        <w:jc w:val="both"/>
        <w:rPr>
          <w:rFonts w:ascii="Times New Roman" w:eastAsia="Times New Roman" w:hAnsi="Times New Roman" w:cs="Times New Roman"/>
          <w:color w:val="000000"/>
          <w:sz w:val="28"/>
          <w:szCs w:val="28"/>
        </w:rPr>
      </w:pPr>
      <w:r w:rsidRPr="007154EC">
        <w:rPr>
          <w:rFonts w:ascii="Times New Roman" w:eastAsia="Times New Roman" w:hAnsi="Times New Roman" w:cs="Times New Roman"/>
          <w:color w:val="000000"/>
          <w:sz w:val="28"/>
          <w:szCs w:val="28"/>
        </w:rPr>
        <w:t>Гендерная структура населения стабильна: 5</w:t>
      </w:r>
      <w:r w:rsidR="000F6CAC" w:rsidRPr="007154EC">
        <w:rPr>
          <w:rFonts w:ascii="Times New Roman" w:eastAsia="Times New Roman" w:hAnsi="Times New Roman" w:cs="Times New Roman"/>
          <w:color w:val="000000"/>
          <w:sz w:val="28"/>
          <w:szCs w:val="28"/>
        </w:rPr>
        <w:t>2</w:t>
      </w:r>
      <w:r w:rsidRPr="007154EC">
        <w:rPr>
          <w:rFonts w:ascii="Times New Roman" w:eastAsia="Times New Roman" w:hAnsi="Times New Roman" w:cs="Times New Roman"/>
          <w:color w:val="000000"/>
          <w:sz w:val="28"/>
          <w:szCs w:val="28"/>
        </w:rPr>
        <w:t xml:space="preserve"> % женщин, 4</w:t>
      </w:r>
      <w:r w:rsidR="000F6CAC" w:rsidRPr="007154EC">
        <w:rPr>
          <w:rFonts w:ascii="Times New Roman" w:eastAsia="Times New Roman" w:hAnsi="Times New Roman" w:cs="Times New Roman"/>
          <w:color w:val="000000"/>
          <w:sz w:val="28"/>
          <w:szCs w:val="28"/>
        </w:rPr>
        <w:t>8</w:t>
      </w:r>
      <w:r w:rsidRPr="007154EC">
        <w:rPr>
          <w:rFonts w:ascii="Times New Roman" w:eastAsia="Times New Roman" w:hAnsi="Times New Roman" w:cs="Times New Roman"/>
          <w:color w:val="000000"/>
          <w:sz w:val="28"/>
          <w:szCs w:val="28"/>
        </w:rPr>
        <w:t xml:space="preserve"> % мужчин.</w:t>
      </w:r>
    </w:p>
    <w:p w:rsidR="00D240A8" w:rsidRPr="007154EC" w:rsidRDefault="00D240A8" w:rsidP="007154EC">
      <w:pPr>
        <w:shd w:val="clear" w:color="auto" w:fill="FFFFFF"/>
        <w:spacing w:after="0"/>
        <w:ind w:firstLine="709"/>
        <w:jc w:val="both"/>
        <w:rPr>
          <w:rFonts w:ascii="Times New Roman" w:eastAsia="Times New Roman" w:hAnsi="Times New Roman" w:cs="Times New Roman"/>
          <w:color w:val="000000"/>
          <w:sz w:val="28"/>
          <w:szCs w:val="28"/>
        </w:rPr>
      </w:pPr>
      <w:r w:rsidRPr="007154EC">
        <w:rPr>
          <w:rFonts w:ascii="Times New Roman" w:eastAsia="Times New Roman" w:hAnsi="Times New Roman" w:cs="Times New Roman"/>
          <w:color w:val="000000"/>
          <w:sz w:val="28"/>
          <w:szCs w:val="28"/>
        </w:rPr>
        <w:t xml:space="preserve">Возрастной состав населения </w:t>
      </w:r>
      <w:r w:rsidR="000F6CAC" w:rsidRPr="007154EC">
        <w:rPr>
          <w:rFonts w:ascii="Times New Roman" w:eastAsia="Times New Roman" w:hAnsi="Times New Roman" w:cs="Times New Roman"/>
          <w:color w:val="000000"/>
          <w:sz w:val="28"/>
          <w:szCs w:val="28"/>
        </w:rPr>
        <w:t>Питерского</w:t>
      </w:r>
      <w:r w:rsidRPr="007154EC">
        <w:rPr>
          <w:rFonts w:ascii="Times New Roman" w:eastAsia="Times New Roman" w:hAnsi="Times New Roman" w:cs="Times New Roman"/>
          <w:color w:val="000000"/>
          <w:sz w:val="28"/>
          <w:szCs w:val="28"/>
        </w:rPr>
        <w:t xml:space="preserve"> района на 01.01.201</w:t>
      </w:r>
      <w:r w:rsidR="000F6CAC" w:rsidRPr="007154EC">
        <w:rPr>
          <w:rFonts w:ascii="Times New Roman" w:eastAsia="Times New Roman" w:hAnsi="Times New Roman" w:cs="Times New Roman"/>
          <w:color w:val="000000"/>
          <w:sz w:val="28"/>
          <w:szCs w:val="28"/>
        </w:rPr>
        <w:t>8</w:t>
      </w:r>
      <w:r w:rsidRPr="007154EC">
        <w:rPr>
          <w:rFonts w:ascii="Times New Roman" w:eastAsia="Times New Roman" w:hAnsi="Times New Roman" w:cs="Times New Roman"/>
          <w:color w:val="000000"/>
          <w:sz w:val="28"/>
          <w:szCs w:val="28"/>
        </w:rPr>
        <w:t xml:space="preserve"> года:</w:t>
      </w:r>
    </w:p>
    <w:p w:rsidR="00D240A8" w:rsidRPr="007154EC" w:rsidRDefault="00D240A8" w:rsidP="007154EC">
      <w:pPr>
        <w:pStyle w:val="aff5"/>
        <w:numPr>
          <w:ilvl w:val="0"/>
          <w:numId w:val="19"/>
        </w:numPr>
        <w:shd w:val="clear" w:color="auto" w:fill="FFFFFF"/>
        <w:suppressAutoHyphens w:val="0"/>
        <w:spacing w:after="0"/>
        <w:contextualSpacing/>
        <w:jc w:val="both"/>
        <w:rPr>
          <w:rFonts w:ascii="Times New Roman" w:eastAsia="Times New Roman" w:hAnsi="Times New Roman" w:cs="Times New Roman"/>
          <w:color w:val="000000"/>
          <w:sz w:val="28"/>
          <w:szCs w:val="28"/>
          <w:lang w:eastAsia="ru-RU"/>
        </w:rPr>
      </w:pPr>
      <w:r w:rsidRPr="007154EC">
        <w:rPr>
          <w:rFonts w:ascii="Times New Roman" w:eastAsia="Times New Roman" w:hAnsi="Times New Roman" w:cs="Times New Roman"/>
          <w:color w:val="000000"/>
          <w:sz w:val="28"/>
          <w:szCs w:val="28"/>
          <w:lang w:eastAsia="ru-RU"/>
        </w:rPr>
        <w:t xml:space="preserve">моложе трудоспособного возраста – </w:t>
      </w:r>
      <w:r w:rsidR="00094F01" w:rsidRPr="007154EC">
        <w:rPr>
          <w:rFonts w:ascii="Times New Roman" w:eastAsia="Times New Roman" w:hAnsi="Times New Roman" w:cs="Times New Roman"/>
          <w:color w:val="000000"/>
          <w:sz w:val="28"/>
          <w:szCs w:val="28"/>
          <w:lang w:eastAsia="ru-RU"/>
        </w:rPr>
        <w:t>2856</w:t>
      </w:r>
      <w:r w:rsidRPr="007154EC">
        <w:rPr>
          <w:rFonts w:ascii="Times New Roman" w:eastAsia="Times New Roman" w:hAnsi="Times New Roman" w:cs="Times New Roman"/>
          <w:color w:val="000000"/>
          <w:sz w:val="28"/>
          <w:szCs w:val="28"/>
          <w:lang w:eastAsia="ru-RU"/>
        </w:rPr>
        <w:t xml:space="preserve"> человека,</w:t>
      </w:r>
    </w:p>
    <w:p w:rsidR="00D240A8" w:rsidRPr="007154EC" w:rsidRDefault="00094F01" w:rsidP="007154EC">
      <w:pPr>
        <w:pStyle w:val="aff5"/>
        <w:numPr>
          <w:ilvl w:val="0"/>
          <w:numId w:val="19"/>
        </w:numPr>
        <w:shd w:val="clear" w:color="auto" w:fill="FFFFFF"/>
        <w:suppressAutoHyphens w:val="0"/>
        <w:spacing w:after="0"/>
        <w:contextualSpacing/>
        <w:jc w:val="both"/>
        <w:rPr>
          <w:rFonts w:ascii="Times New Roman" w:eastAsia="Times New Roman" w:hAnsi="Times New Roman" w:cs="Times New Roman"/>
          <w:color w:val="000000"/>
          <w:sz w:val="28"/>
          <w:szCs w:val="28"/>
          <w:lang w:eastAsia="ru-RU"/>
        </w:rPr>
      </w:pPr>
      <w:r w:rsidRPr="007154EC">
        <w:rPr>
          <w:rFonts w:ascii="Times New Roman" w:eastAsia="Times New Roman" w:hAnsi="Times New Roman" w:cs="Times New Roman"/>
          <w:color w:val="000000"/>
          <w:sz w:val="28"/>
          <w:szCs w:val="28"/>
          <w:lang w:eastAsia="ru-RU"/>
        </w:rPr>
        <w:t>трудоспособного возраста – 9211</w:t>
      </w:r>
      <w:r w:rsidR="00D240A8" w:rsidRPr="007154EC">
        <w:rPr>
          <w:rFonts w:ascii="Times New Roman" w:eastAsia="Times New Roman" w:hAnsi="Times New Roman" w:cs="Times New Roman"/>
          <w:color w:val="000000"/>
          <w:sz w:val="28"/>
          <w:szCs w:val="28"/>
          <w:lang w:eastAsia="ru-RU"/>
        </w:rPr>
        <w:t xml:space="preserve"> человек,</w:t>
      </w:r>
    </w:p>
    <w:p w:rsidR="00D240A8" w:rsidRPr="007154EC" w:rsidRDefault="00D240A8" w:rsidP="007154EC">
      <w:pPr>
        <w:pStyle w:val="aff5"/>
        <w:numPr>
          <w:ilvl w:val="0"/>
          <w:numId w:val="19"/>
        </w:numPr>
        <w:shd w:val="clear" w:color="auto" w:fill="FFFFFF"/>
        <w:suppressAutoHyphens w:val="0"/>
        <w:spacing w:after="0"/>
        <w:contextualSpacing/>
        <w:jc w:val="both"/>
        <w:rPr>
          <w:rFonts w:ascii="Times New Roman" w:eastAsia="Times New Roman" w:hAnsi="Times New Roman" w:cs="Times New Roman"/>
          <w:color w:val="000000"/>
          <w:sz w:val="28"/>
          <w:szCs w:val="28"/>
          <w:lang w:eastAsia="ru-RU"/>
        </w:rPr>
      </w:pPr>
      <w:r w:rsidRPr="007154EC">
        <w:rPr>
          <w:rFonts w:ascii="Times New Roman" w:eastAsia="Times New Roman" w:hAnsi="Times New Roman" w:cs="Times New Roman"/>
          <w:color w:val="000000"/>
          <w:sz w:val="28"/>
          <w:szCs w:val="28"/>
          <w:lang w:eastAsia="ru-RU"/>
        </w:rPr>
        <w:t xml:space="preserve">старше трудоспособного возраста – </w:t>
      </w:r>
      <w:r w:rsidR="00094F01" w:rsidRPr="007154EC">
        <w:rPr>
          <w:rFonts w:ascii="Times New Roman" w:eastAsia="Times New Roman" w:hAnsi="Times New Roman" w:cs="Times New Roman"/>
          <w:color w:val="000000"/>
          <w:sz w:val="28"/>
          <w:szCs w:val="28"/>
          <w:lang w:eastAsia="ru-RU"/>
        </w:rPr>
        <w:t>4100</w:t>
      </w:r>
      <w:r w:rsidRPr="007154EC">
        <w:rPr>
          <w:rFonts w:ascii="Times New Roman" w:eastAsia="Times New Roman" w:hAnsi="Times New Roman" w:cs="Times New Roman"/>
          <w:color w:val="000000"/>
          <w:sz w:val="28"/>
          <w:szCs w:val="28"/>
          <w:lang w:eastAsia="ru-RU"/>
        </w:rPr>
        <w:t xml:space="preserve"> человек.</w:t>
      </w:r>
    </w:p>
    <w:p w:rsidR="00D240A8" w:rsidRPr="007154EC" w:rsidRDefault="00D240A8" w:rsidP="007154EC">
      <w:pPr>
        <w:shd w:val="clear" w:color="auto" w:fill="FFFFFF"/>
        <w:spacing w:after="105"/>
        <w:ind w:firstLine="709"/>
        <w:jc w:val="both"/>
        <w:rPr>
          <w:rFonts w:ascii="Times New Roman" w:eastAsia="Times New Roman" w:hAnsi="Times New Roman" w:cs="Times New Roman"/>
          <w:color w:val="000000"/>
          <w:sz w:val="28"/>
          <w:szCs w:val="28"/>
        </w:rPr>
      </w:pPr>
      <w:r w:rsidRPr="007154EC">
        <w:rPr>
          <w:rFonts w:ascii="Times New Roman" w:eastAsia="Times New Roman" w:hAnsi="Times New Roman" w:cs="Times New Roman"/>
          <w:color w:val="000000"/>
          <w:sz w:val="28"/>
          <w:szCs w:val="28"/>
        </w:rPr>
        <w:t>Коэффициент демографической нагрузки (на 1000 человек трудоспособного возраста приходится лиц нетрудоспособного возраста) – 7</w:t>
      </w:r>
      <w:r w:rsidR="00FB6701" w:rsidRPr="007154EC">
        <w:rPr>
          <w:rFonts w:ascii="Times New Roman" w:eastAsia="Times New Roman" w:hAnsi="Times New Roman" w:cs="Times New Roman"/>
          <w:color w:val="000000"/>
          <w:sz w:val="28"/>
          <w:szCs w:val="28"/>
        </w:rPr>
        <w:t>55</w:t>
      </w:r>
      <w:r w:rsidRPr="007154EC">
        <w:rPr>
          <w:rFonts w:ascii="Times New Roman" w:eastAsia="Times New Roman" w:hAnsi="Times New Roman" w:cs="Times New Roman"/>
          <w:color w:val="000000"/>
          <w:sz w:val="28"/>
          <w:szCs w:val="28"/>
        </w:rPr>
        <w:t>.</w:t>
      </w:r>
    </w:p>
    <w:p w:rsidR="00EF0FEA" w:rsidRDefault="00EF0FEA" w:rsidP="003945BA">
      <w:pPr>
        <w:shd w:val="clear" w:color="auto" w:fill="FFFFFF"/>
        <w:spacing w:after="12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Трудовой потенциал</w:t>
      </w:r>
    </w:p>
    <w:p w:rsidR="00F306BA" w:rsidRPr="004A1716" w:rsidRDefault="00F306BA" w:rsidP="004A1716">
      <w:pPr>
        <w:shd w:val="clear" w:color="auto" w:fill="FFFFFF"/>
        <w:spacing w:after="0"/>
        <w:ind w:firstLine="709"/>
        <w:jc w:val="both"/>
        <w:rPr>
          <w:rFonts w:ascii="Times New Roman" w:eastAsia="Times New Roman" w:hAnsi="Times New Roman" w:cs="Times New Roman"/>
          <w:b/>
          <w:bCs/>
          <w:color w:val="000000"/>
          <w:sz w:val="28"/>
          <w:szCs w:val="28"/>
        </w:rPr>
      </w:pPr>
      <w:r w:rsidRPr="00611229">
        <w:rPr>
          <w:rFonts w:ascii="Times New Roman" w:eastAsia="Times New Roman" w:hAnsi="Times New Roman" w:cs="Times New Roman"/>
          <w:color w:val="000000"/>
          <w:sz w:val="28"/>
          <w:szCs w:val="28"/>
        </w:rPr>
        <w:t>Численность заняты</w:t>
      </w:r>
      <w:r w:rsidR="00B93D22">
        <w:rPr>
          <w:rFonts w:ascii="Times New Roman" w:eastAsia="Times New Roman" w:hAnsi="Times New Roman" w:cs="Times New Roman"/>
          <w:color w:val="000000"/>
          <w:sz w:val="28"/>
          <w:szCs w:val="28"/>
        </w:rPr>
        <w:t>х</w:t>
      </w:r>
      <w:r w:rsidRPr="00611229">
        <w:rPr>
          <w:rFonts w:ascii="Times New Roman" w:eastAsia="Times New Roman" w:hAnsi="Times New Roman" w:cs="Times New Roman"/>
          <w:color w:val="000000"/>
          <w:sz w:val="28"/>
          <w:szCs w:val="28"/>
        </w:rPr>
        <w:t xml:space="preserve"> в экономике </w:t>
      </w:r>
      <w:r w:rsidR="00B93D22">
        <w:rPr>
          <w:rFonts w:ascii="Times New Roman" w:eastAsia="Times New Roman" w:hAnsi="Times New Roman" w:cs="Times New Roman"/>
          <w:color w:val="000000"/>
          <w:sz w:val="28"/>
          <w:szCs w:val="28"/>
        </w:rPr>
        <w:t xml:space="preserve">в Питерском муниципальном районе </w:t>
      </w:r>
      <w:r w:rsidRPr="00611229">
        <w:rPr>
          <w:rFonts w:ascii="Times New Roman" w:eastAsia="Times New Roman" w:hAnsi="Times New Roman" w:cs="Times New Roman"/>
          <w:color w:val="000000"/>
          <w:sz w:val="28"/>
          <w:szCs w:val="28"/>
        </w:rPr>
        <w:t xml:space="preserve">– </w:t>
      </w:r>
      <w:r w:rsidR="00B02B35" w:rsidRPr="00611229">
        <w:rPr>
          <w:rFonts w:ascii="Times New Roman" w:eastAsia="Times New Roman" w:hAnsi="Times New Roman" w:cs="Times New Roman"/>
          <w:color w:val="000000"/>
          <w:sz w:val="28"/>
          <w:szCs w:val="28"/>
        </w:rPr>
        <w:t>1,7</w:t>
      </w:r>
      <w:r w:rsidRPr="00611229">
        <w:rPr>
          <w:rFonts w:ascii="Times New Roman" w:eastAsia="Times New Roman" w:hAnsi="Times New Roman" w:cs="Times New Roman"/>
          <w:color w:val="000000"/>
          <w:sz w:val="28"/>
          <w:szCs w:val="28"/>
        </w:rPr>
        <w:t xml:space="preserve"> тыс. человек, безработные – </w:t>
      </w:r>
      <w:r w:rsidR="003D1933" w:rsidRPr="00611229">
        <w:rPr>
          <w:rFonts w:ascii="Times New Roman" w:eastAsia="Times New Roman" w:hAnsi="Times New Roman" w:cs="Times New Roman"/>
          <w:color w:val="000000"/>
          <w:sz w:val="28"/>
          <w:szCs w:val="28"/>
        </w:rPr>
        <w:t>100</w:t>
      </w:r>
      <w:r w:rsidRPr="00611229">
        <w:rPr>
          <w:rFonts w:ascii="Times New Roman" w:eastAsia="Times New Roman" w:hAnsi="Times New Roman" w:cs="Times New Roman"/>
          <w:color w:val="000000"/>
          <w:sz w:val="28"/>
          <w:szCs w:val="28"/>
        </w:rPr>
        <w:t xml:space="preserve"> человек. Кроме этого, зарегистрированы в качестве и</w:t>
      </w:r>
      <w:r w:rsidR="00B02B35" w:rsidRPr="00611229">
        <w:rPr>
          <w:rFonts w:ascii="Times New Roman" w:eastAsia="Times New Roman" w:hAnsi="Times New Roman" w:cs="Times New Roman"/>
          <w:color w:val="000000"/>
          <w:sz w:val="28"/>
          <w:szCs w:val="28"/>
        </w:rPr>
        <w:t>ндивидуальных предпринимателей 286</w:t>
      </w:r>
      <w:r w:rsidRPr="00611229">
        <w:rPr>
          <w:rFonts w:ascii="Times New Roman" w:eastAsia="Times New Roman" w:hAnsi="Times New Roman" w:cs="Times New Roman"/>
          <w:color w:val="000000"/>
          <w:sz w:val="28"/>
          <w:szCs w:val="28"/>
        </w:rPr>
        <w:t xml:space="preserve"> человек</w:t>
      </w:r>
      <w:r w:rsidR="00B02B35" w:rsidRPr="00611229">
        <w:rPr>
          <w:rFonts w:ascii="Times New Roman" w:eastAsia="Times New Roman" w:hAnsi="Times New Roman" w:cs="Times New Roman"/>
          <w:color w:val="000000"/>
          <w:sz w:val="28"/>
          <w:szCs w:val="28"/>
        </w:rPr>
        <w:t>, из них 93</w:t>
      </w:r>
      <w:r w:rsidRPr="00611229">
        <w:rPr>
          <w:rFonts w:ascii="Times New Roman" w:eastAsia="Times New Roman" w:hAnsi="Times New Roman" w:cs="Times New Roman"/>
          <w:color w:val="000000"/>
          <w:sz w:val="28"/>
          <w:szCs w:val="28"/>
        </w:rPr>
        <w:t xml:space="preserve"> –</w:t>
      </w:r>
      <w:r w:rsidR="00B02B35" w:rsidRPr="00611229">
        <w:rPr>
          <w:rFonts w:ascii="Times New Roman" w:eastAsia="Times New Roman" w:hAnsi="Times New Roman" w:cs="Times New Roman"/>
          <w:color w:val="000000"/>
          <w:sz w:val="28"/>
          <w:szCs w:val="28"/>
        </w:rPr>
        <w:t xml:space="preserve"> </w:t>
      </w:r>
      <w:r w:rsidRPr="00611229">
        <w:rPr>
          <w:rFonts w:ascii="Times New Roman" w:eastAsia="Times New Roman" w:hAnsi="Times New Roman" w:cs="Times New Roman"/>
          <w:color w:val="000000"/>
          <w:sz w:val="28"/>
          <w:szCs w:val="28"/>
        </w:rPr>
        <w:t>главы крестьянско-фермерских хозяйств.</w:t>
      </w:r>
    </w:p>
    <w:p w:rsidR="00F306BA" w:rsidRPr="00611229" w:rsidRDefault="00F306BA" w:rsidP="00EF0FEA">
      <w:pPr>
        <w:shd w:val="clear" w:color="auto" w:fill="FFFFFF"/>
        <w:spacing w:after="0"/>
        <w:ind w:firstLine="709"/>
        <w:jc w:val="both"/>
        <w:rPr>
          <w:rFonts w:ascii="Times New Roman" w:eastAsia="Times New Roman" w:hAnsi="Times New Roman" w:cs="Times New Roman"/>
          <w:color w:val="000000"/>
          <w:sz w:val="28"/>
          <w:szCs w:val="28"/>
        </w:rPr>
      </w:pPr>
      <w:r w:rsidRPr="00611229">
        <w:rPr>
          <w:rFonts w:ascii="Times New Roman" w:eastAsia="Times New Roman" w:hAnsi="Times New Roman" w:cs="Times New Roman"/>
          <w:color w:val="000000"/>
          <w:sz w:val="28"/>
          <w:szCs w:val="28"/>
        </w:rPr>
        <w:t>Распределение занятых в экономике по видам деятельности в 20</w:t>
      </w:r>
      <w:r w:rsidR="00D573BE" w:rsidRPr="00611229">
        <w:rPr>
          <w:rFonts w:ascii="Times New Roman" w:eastAsia="Times New Roman" w:hAnsi="Times New Roman" w:cs="Times New Roman"/>
          <w:color w:val="000000"/>
          <w:sz w:val="28"/>
          <w:szCs w:val="28"/>
        </w:rPr>
        <w:t>18</w:t>
      </w:r>
      <w:r w:rsidRPr="00611229">
        <w:rPr>
          <w:rFonts w:ascii="Times New Roman" w:eastAsia="Times New Roman" w:hAnsi="Times New Roman" w:cs="Times New Roman"/>
          <w:color w:val="000000"/>
          <w:sz w:val="28"/>
          <w:szCs w:val="28"/>
        </w:rPr>
        <w:t xml:space="preserve"> году:</w:t>
      </w:r>
    </w:p>
    <w:p w:rsidR="00D573BE" w:rsidRPr="00611229" w:rsidRDefault="00F306BA" w:rsidP="00EF0FEA">
      <w:pPr>
        <w:pStyle w:val="aff5"/>
        <w:numPr>
          <w:ilvl w:val="0"/>
          <w:numId w:val="20"/>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11229">
        <w:rPr>
          <w:rFonts w:ascii="Times New Roman" w:eastAsia="Times New Roman" w:hAnsi="Times New Roman" w:cs="Times New Roman"/>
          <w:color w:val="000000"/>
          <w:sz w:val="28"/>
          <w:szCs w:val="28"/>
          <w:lang w:eastAsia="ru-RU"/>
        </w:rPr>
        <w:t xml:space="preserve">сельское хозяйство – </w:t>
      </w:r>
      <w:r w:rsidR="00B93D22">
        <w:rPr>
          <w:rFonts w:ascii="Times New Roman" w:eastAsia="Times New Roman" w:hAnsi="Times New Roman" w:cs="Times New Roman"/>
          <w:color w:val="000000"/>
          <w:sz w:val="28"/>
          <w:szCs w:val="28"/>
          <w:lang w:eastAsia="ru-RU"/>
        </w:rPr>
        <w:t>35</w:t>
      </w:r>
      <w:r w:rsidR="00786AE3">
        <w:rPr>
          <w:rFonts w:ascii="Times New Roman" w:eastAsia="Times New Roman" w:hAnsi="Times New Roman" w:cs="Times New Roman"/>
          <w:color w:val="000000"/>
          <w:sz w:val="28"/>
          <w:szCs w:val="28"/>
          <w:lang w:eastAsia="ru-RU"/>
        </w:rPr>
        <w:t xml:space="preserve">4  </w:t>
      </w:r>
      <w:r w:rsidRPr="00611229">
        <w:rPr>
          <w:rFonts w:ascii="Times New Roman" w:eastAsia="Times New Roman" w:hAnsi="Times New Roman" w:cs="Times New Roman"/>
          <w:color w:val="000000"/>
          <w:sz w:val="28"/>
          <w:szCs w:val="28"/>
          <w:lang w:eastAsia="ru-RU"/>
        </w:rPr>
        <w:t>человек</w:t>
      </w:r>
    </w:p>
    <w:p w:rsidR="00D573BE" w:rsidRPr="00611229" w:rsidRDefault="00D573BE" w:rsidP="00EF0FEA">
      <w:pPr>
        <w:pStyle w:val="aff5"/>
        <w:numPr>
          <w:ilvl w:val="0"/>
          <w:numId w:val="20"/>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11229">
        <w:rPr>
          <w:rFonts w:ascii="Times New Roman" w:eastAsia="Times New Roman" w:hAnsi="Times New Roman" w:cs="Times New Roman"/>
          <w:color w:val="000000"/>
          <w:sz w:val="28"/>
          <w:szCs w:val="28"/>
          <w:lang w:eastAsia="ru-RU"/>
        </w:rPr>
        <w:t>обеспечение электрической энергией, газом, паром – 94 человека</w:t>
      </w:r>
    </w:p>
    <w:p w:rsidR="00D573BE" w:rsidRPr="00611229" w:rsidRDefault="00D573BE" w:rsidP="00EF0FEA">
      <w:pPr>
        <w:pStyle w:val="aff5"/>
        <w:numPr>
          <w:ilvl w:val="0"/>
          <w:numId w:val="20"/>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11229">
        <w:rPr>
          <w:rFonts w:ascii="Times New Roman" w:eastAsia="Times New Roman" w:hAnsi="Times New Roman" w:cs="Times New Roman"/>
          <w:color w:val="000000"/>
          <w:sz w:val="28"/>
          <w:szCs w:val="28"/>
          <w:lang w:eastAsia="ru-RU"/>
        </w:rPr>
        <w:t>торговля оптовая и розничная, ремонт автотранспортных средств и мотоциклов – 32 человека</w:t>
      </w:r>
    </w:p>
    <w:p w:rsidR="00D573BE" w:rsidRPr="00611229" w:rsidRDefault="00D573BE" w:rsidP="00EF0FEA">
      <w:pPr>
        <w:pStyle w:val="aff5"/>
        <w:numPr>
          <w:ilvl w:val="0"/>
          <w:numId w:val="20"/>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11229">
        <w:rPr>
          <w:rFonts w:ascii="Times New Roman" w:eastAsia="Times New Roman" w:hAnsi="Times New Roman" w:cs="Times New Roman"/>
          <w:color w:val="000000"/>
          <w:sz w:val="28"/>
          <w:szCs w:val="28"/>
          <w:lang w:eastAsia="ru-RU"/>
        </w:rPr>
        <w:t>государственное управление и обеспечение военной безопасности, социальное обеспечение – 200 человек</w:t>
      </w:r>
    </w:p>
    <w:p w:rsidR="00D573BE" w:rsidRPr="00565627" w:rsidRDefault="00D573BE" w:rsidP="00565627">
      <w:pPr>
        <w:pStyle w:val="aff5"/>
        <w:numPr>
          <w:ilvl w:val="0"/>
          <w:numId w:val="20"/>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11229">
        <w:rPr>
          <w:rFonts w:ascii="Times New Roman" w:eastAsia="Times New Roman" w:hAnsi="Times New Roman" w:cs="Times New Roman"/>
          <w:color w:val="000000"/>
          <w:sz w:val="28"/>
          <w:szCs w:val="28"/>
          <w:lang w:eastAsia="ru-RU"/>
        </w:rPr>
        <w:t>образование – 567 человек</w:t>
      </w:r>
    </w:p>
    <w:p w:rsidR="00F306BA" w:rsidRPr="00932C43" w:rsidRDefault="00F306BA" w:rsidP="00EF0FEA">
      <w:pPr>
        <w:shd w:val="clear" w:color="auto" w:fill="FFFFFF"/>
        <w:spacing w:after="0"/>
        <w:ind w:firstLine="709"/>
        <w:contextualSpacing/>
        <w:jc w:val="both"/>
        <w:rPr>
          <w:rFonts w:ascii="Times New Roman" w:eastAsia="Times New Roman" w:hAnsi="Times New Roman" w:cs="Times New Roman"/>
          <w:color w:val="000000"/>
          <w:sz w:val="28"/>
          <w:szCs w:val="28"/>
        </w:rPr>
      </w:pPr>
      <w:r w:rsidRPr="00932C43">
        <w:rPr>
          <w:rFonts w:ascii="Times New Roman" w:eastAsia="Times New Roman" w:hAnsi="Times New Roman" w:cs="Times New Roman"/>
          <w:color w:val="000000"/>
          <w:sz w:val="28"/>
          <w:szCs w:val="28"/>
        </w:rPr>
        <w:t>Распределение занятых в экономике по отраслям и сферам деятельности:</w:t>
      </w:r>
    </w:p>
    <w:p w:rsidR="00F306BA" w:rsidRPr="00611229" w:rsidRDefault="00F306BA" w:rsidP="00EF0FEA">
      <w:pPr>
        <w:shd w:val="clear" w:color="auto" w:fill="FFFFFF"/>
        <w:spacing w:after="0"/>
        <w:ind w:firstLine="709"/>
        <w:jc w:val="both"/>
        <w:rPr>
          <w:rFonts w:ascii="Times New Roman" w:eastAsia="Times New Roman" w:hAnsi="Times New Roman" w:cs="Times New Roman"/>
          <w:color w:val="000000"/>
          <w:sz w:val="28"/>
          <w:szCs w:val="28"/>
        </w:rPr>
      </w:pPr>
      <w:r w:rsidRPr="00932C43">
        <w:rPr>
          <w:rFonts w:ascii="Times New Roman" w:eastAsia="Times New Roman" w:hAnsi="Times New Roman" w:cs="Times New Roman"/>
          <w:color w:val="000000"/>
          <w:sz w:val="28"/>
          <w:szCs w:val="28"/>
        </w:rPr>
        <w:t xml:space="preserve">Большая часть населения района – </w:t>
      </w:r>
      <w:r w:rsidR="00932C43">
        <w:rPr>
          <w:rFonts w:ascii="Times New Roman" w:eastAsia="Times New Roman" w:hAnsi="Times New Roman" w:cs="Times New Roman"/>
          <w:color w:val="000000"/>
          <w:sz w:val="28"/>
          <w:szCs w:val="28"/>
        </w:rPr>
        <w:t>79</w:t>
      </w:r>
      <w:r w:rsidRPr="00932C43">
        <w:rPr>
          <w:rFonts w:ascii="Times New Roman" w:eastAsia="Times New Roman" w:hAnsi="Times New Roman" w:cs="Times New Roman"/>
          <w:color w:val="000000"/>
          <w:sz w:val="28"/>
          <w:szCs w:val="28"/>
        </w:rPr>
        <w:t xml:space="preserve"> % - работает в бюджетной сфере, остальная часть – в малом бизнесе. Крупных предприятий на территории района нет.</w:t>
      </w:r>
    </w:p>
    <w:p w:rsidR="00F306BA" w:rsidRPr="00611229" w:rsidRDefault="00F306BA" w:rsidP="00611229">
      <w:pPr>
        <w:shd w:val="clear" w:color="auto" w:fill="FFFFFF"/>
        <w:spacing w:after="105"/>
        <w:jc w:val="both"/>
        <w:rPr>
          <w:rFonts w:ascii="Times New Roman" w:eastAsia="Times New Roman" w:hAnsi="Times New Roman" w:cs="Times New Roman"/>
          <w:color w:val="000000"/>
          <w:sz w:val="28"/>
          <w:szCs w:val="28"/>
        </w:rPr>
      </w:pPr>
      <w:r w:rsidRPr="00611229">
        <w:rPr>
          <w:rFonts w:ascii="Times New Roman" w:eastAsia="Times New Roman" w:hAnsi="Times New Roman" w:cs="Times New Roman"/>
          <w:color w:val="000000"/>
          <w:sz w:val="28"/>
          <w:szCs w:val="28"/>
        </w:rPr>
        <w:t xml:space="preserve">  На протяжении последних пяти лет число официально зарегистрированных </w:t>
      </w:r>
      <w:r w:rsidR="00F00E34">
        <w:rPr>
          <w:rFonts w:ascii="Times New Roman" w:eastAsia="Times New Roman" w:hAnsi="Times New Roman" w:cs="Times New Roman"/>
          <w:color w:val="000000"/>
          <w:sz w:val="28"/>
          <w:szCs w:val="28"/>
        </w:rPr>
        <w:t xml:space="preserve">безработных </w:t>
      </w:r>
      <w:r w:rsidRPr="00611229">
        <w:rPr>
          <w:rFonts w:ascii="Times New Roman" w:eastAsia="Times New Roman" w:hAnsi="Times New Roman" w:cs="Times New Roman"/>
          <w:color w:val="000000"/>
          <w:sz w:val="28"/>
          <w:szCs w:val="28"/>
        </w:rPr>
        <w:t xml:space="preserve">менялось незначительно: от </w:t>
      </w:r>
      <w:r w:rsidR="00535E9E" w:rsidRPr="00611229">
        <w:rPr>
          <w:rFonts w:ascii="Times New Roman" w:eastAsia="Times New Roman" w:hAnsi="Times New Roman" w:cs="Times New Roman"/>
          <w:color w:val="000000"/>
          <w:sz w:val="28"/>
          <w:szCs w:val="28"/>
        </w:rPr>
        <w:t xml:space="preserve">143 </w:t>
      </w:r>
      <w:r w:rsidRPr="00611229">
        <w:rPr>
          <w:rFonts w:ascii="Times New Roman" w:eastAsia="Times New Roman" w:hAnsi="Times New Roman" w:cs="Times New Roman"/>
          <w:color w:val="000000"/>
          <w:sz w:val="28"/>
          <w:szCs w:val="28"/>
        </w:rPr>
        <w:t>до 1</w:t>
      </w:r>
      <w:r w:rsidR="00535E9E" w:rsidRPr="00611229">
        <w:rPr>
          <w:rFonts w:ascii="Times New Roman" w:eastAsia="Times New Roman" w:hAnsi="Times New Roman" w:cs="Times New Roman"/>
          <w:color w:val="000000"/>
          <w:sz w:val="28"/>
          <w:szCs w:val="28"/>
        </w:rPr>
        <w:t>5</w:t>
      </w:r>
      <w:r w:rsidRPr="00611229">
        <w:rPr>
          <w:rFonts w:ascii="Times New Roman" w:eastAsia="Times New Roman" w:hAnsi="Times New Roman" w:cs="Times New Roman"/>
          <w:color w:val="000000"/>
          <w:sz w:val="28"/>
          <w:szCs w:val="28"/>
        </w:rPr>
        <w:t>8 человек, уровень безработицы – от 1,5 % до 1</w:t>
      </w:r>
      <w:r w:rsidR="00535E9E" w:rsidRPr="00611229">
        <w:rPr>
          <w:rFonts w:ascii="Times New Roman" w:eastAsia="Times New Roman" w:hAnsi="Times New Roman" w:cs="Times New Roman"/>
          <w:color w:val="000000"/>
          <w:sz w:val="28"/>
          <w:szCs w:val="28"/>
        </w:rPr>
        <w:t>,7</w:t>
      </w:r>
      <w:r w:rsidRPr="00611229">
        <w:rPr>
          <w:rFonts w:ascii="Times New Roman" w:eastAsia="Times New Roman" w:hAnsi="Times New Roman" w:cs="Times New Roman"/>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4"/>
        <w:gridCol w:w="4692"/>
        <w:gridCol w:w="870"/>
        <w:gridCol w:w="870"/>
        <w:gridCol w:w="870"/>
        <w:gridCol w:w="861"/>
        <w:gridCol w:w="1081"/>
      </w:tblGrid>
      <w:tr w:rsidR="00F306BA" w:rsidRPr="00611229" w:rsidTr="00E05CC8">
        <w:trPr>
          <w:trHeight w:val="351"/>
        </w:trPr>
        <w:tc>
          <w:tcPr>
            <w:tcW w:w="209" w:type="pct"/>
          </w:tcPr>
          <w:p w:rsidR="00F306BA" w:rsidRPr="00611229" w:rsidRDefault="00F306BA" w:rsidP="00E05CC8">
            <w:pPr>
              <w:spacing w:after="0" w:line="240" w:lineRule="auto"/>
              <w:jc w:val="both"/>
              <w:rPr>
                <w:rFonts w:ascii="Times New Roman" w:hAnsi="Times New Roman" w:cs="Times New Roman"/>
                <w:b/>
                <w:bCs/>
                <w:sz w:val="28"/>
                <w:szCs w:val="28"/>
              </w:rPr>
            </w:pPr>
          </w:p>
        </w:tc>
        <w:tc>
          <w:tcPr>
            <w:tcW w:w="2431" w:type="pct"/>
            <w:tcMar>
              <w:top w:w="20" w:type="dxa"/>
              <w:left w:w="20" w:type="dxa"/>
              <w:bottom w:w="0" w:type="dxa"/>
              <w:right w:w="20" w:type="dxa"/>
            </w:tcMar>
          </w:tcPr>
          <w:p w:rsidR="00F306BA" w:rsidRPr="00611229" w:rsidRDefault="00F306BA" w:rsidP="00E05CC8">
            <w:pPr>
              <w:spacing w:after="0" w:line="240" w:lineRule="auto"/>
              <w:jc w:val="both"/>
              <w:rPr>
                <w:rFonts w:ascii="Times New Roman" w:hAnsi="Times New Roman" w:cs="Times New Roman"/>
                <w:b/>
                <w:bCs/>
                <w:sz w:val="28"/>
                <w:szCs w:val="28"/>
              </w:rPr>
            </w:pPr>
            <w:r w:rsidRPr="00611229">
              <w:rPr>
                <w:rFonts w:ascii="Times New Roman" w:hAnsi="Times New Roman" w:cs="Times New Roman"/>
                <w:b/>
                <w:bCs/>
                <w:sz w:val="28"/>
                <w:szCs w:val="28"/>
              </w:rPr>
              <w:t>Показатель</w:t>
            </w:r>
          </w:p>
        </w:tc>
        <w:tc>
          <w:tcPr>
            <w:tcW w:w="451" w:type="pct"/>
          </w:tcPr>
          <w:p w:rsidR="00F306BA" w:rsidRPr="00611229" w:rsidRDefault="00F306BA" w:rsidP="00E05CC8">
            <w:pPr>
              <w:spacing w:after="0" w:line="240" w:lineRule="auto"/>
              <w:jc w:val="both"/>
              <w:rPr>
                <w:rFonts w:ascii="Times New Roman" w:hAnsi="Times New Roman" w:cs="Times New Roman"/>
                <w:b/>
                <w:bCs/>
                <w:sz w:val="28"/>
                <w:szCs w:val="28"/>
              </w:rPr>
            </w:pPr>
            <w:r w:rsidRPr="00611229">
              <w:rPr>
                <w:rFonts w:ascii="Times New Roman" w:hAnsi="Times New Roman" w:cs="Times New Roman"/>
                <w:b/>
                <w:bCs/>
                <w:sz w:val="28"/>
                <w:szCs w:val="28"/>
              </w:rPr>
              <w:t>201</w:t>
            </w:r>
            <w:r w:rsidR="005E714E" w:rsidRPr="00611229">
              <w:rPr>
                <w:rFonts w:ascii="Times New Roman" w:hAnsi="Times New Roman" w:cs="Times New Roman"/>
                <w:b/>
                <w:bCs/>
                <w:sz w:val="28"/>
                <w:szCs w:val="28"/>
              </w:rPr>
              <w:t>4</w:t>
            </w:r>
          </w:p>
        </w:tc>
        <w:tc>
          <w:tcPr>
            <w:tcW w:w="451" w:type="pct"/>
          </w:tcPr>
          <w:p w:rsidR="00F306BA" w:rsidRPr="00611229" w:rsidRDefault="005E714E" w:rsidP="00E05CC8">
            <w:pPr>
              <w:spacing w:after="0" w:line="240" w:lineRule="auto"/>
              <w:jc w:val="both"/>
              <w:rPr>
                <w:rFonts w:ascii="Times New Roman" w:hAnsi="Times New Roman" w:cs="Times New Roman"/>
                <w:b/>
                <w:bCs/>
                <w:sz w:val="28"/>
                <w:szCs w:val="28"/>
              </w:rPr>
            </w:pPr>
            <w:r w:rsidRPr="00611229">
              <w:rPr>
                <w:rFonts w:ascii="Times New Roman" w:hAnsi="Times New Roman" w:cs="Times New Roman"/>
                <w:b/>
                <w:bCs/>
                <w:sz w:val="28"/>
                <w:szCs w:val="28"/>
              </w:rPr>
              <w:t>2015</w:t>
            </w:r>
          </w:p>
        </w:tc>
        <w:tc>
          <w:tcPr>
            <w:tcW w:w="451" w:type="pct"/>
          </w:tcPr>
          <w:p w:rsidR="00F306BA" w:rsidRPr="00611229" w:rsidRDefault="005E714E" w:rsidP="00E05CC8">
            <w:pPr>
              <w:spacing w:after="0" w:line="240" w:lineRule="auto"/>
              <w:jc w:val="both"/>
              <w:rPr>
                <w:rFonts w:ascii="Times New Roman" w:hAnsi="Times New Roman" w:cs="Times New Roman"/>
                <w:b/>
                <w:bCs/>
                <w:sz w:val="28"/>
                <w:szCs w:val="28"/>
              </w:rPr>
            </w:pPr>
            <w:r w:rsidRPr="00611229">
              <w:rPr>
                <w:rFonts w:ascii="Times New Roman" w:hAnsi="Times New Roman" w:cs="Times New Roman"/>
                <w:b/>
                <w:bCs/>
                <w:sz w:val="28"/>
                <w:szCs w:val="28"/>
              </w:rPr>
              <w:t>2016</w:t>
            </w:r>
          </w:p>
        </w:tc>
        <w:tc>
          <w:tcPr>
            <w:tcW w:w="446" w:type="pct"/>
          </w:tcPr>
          <w:p w:rsidR="00F306BA" w:rsidRPr="00611229" w:rsidRDefault="005E714E" w:rsidP="00E05CC8">
            <w:pPr>
              <w:spacing w:after="0" w:line="240" w:lineRule="auto"/>
              <w:jc w:val="both"/>
              <w:rPr>
                <w:rFonts w:ascii="Times New Roman" w:hAnsi="Times New Roman" w:cs="Times New Roman"/>
                <w:b/>
                <w:bCs/>
                <w:sz w:val="28"/>
                <w:szCs w:val="28"/>
              </w:rPr>
            </w:pPr>
            <w:r w:rsidRPr="00611229">
              <w:rPr>
                <w:rFonts w:ascii="Times New Roman" w:hAnsi="Times New Roman" w:cs="Times New Roman"/>
                <w:b/>
                <w:bCs/>
                <w:sz w:val="28"/>
                <w:szCs w:val="28"/>
              </w:rPr>
              <w:t>2017</w:t>
            </w:r>
          </w:p>
        </w:tc>
        <w:tc>
          <w:tcPr>
            <w:tcW w:w="560" w:type="pct"/>
          </w:tcPr>
          <w:p w:rsidR="00F306BA" w:rsidRPr="00611229" w:rsidRDefault="005E714E" w:rsidP="00E05CC8">
            <w:pPr>
              <w:spacing w:after="0" w:line="240" w:lineRule="auto"/>
              <w:jc w:val="both"/>
              <w:rPr>
                <w:rFonts w:ascii="Times New Roman" w:hAnsi="Times New Roman" w:cs="Times New Roman"/>
                <w:b/>
                <w:bCs/>
                <w:sz w:val="28"/>
                <w:szCs w:val="28"/>
              </w:rPr>
            </w:pPr>
            <w:r w:rsidRPr="00611229">
              <w:rPr>
                <w:rFonts w:ascii="Times New Roman" w:hAnsi="Times New Roman" w:cs="Times New Roman"/>
                <w:b/>
                <w:bCs/>
                <w:sz w:val="28"/>
                <w:szCs w:val="28"/>
              </w:rPr>
              <w:t>2018</w:t>
            </w:r>
          </w:p>
        </w:tc>
      </w:tr>
      <w:tr w:rsidR="00F306BA" w:rsidRPr="00611229" w:rsidTr="00FB6701">
        <w:trPr>
          <w:trHeight w:val="255"/>
        </w:trPr>
        <w:tc>
          <w:tcPr>
            <w:tcW w:w="209" w:type="pct"/>
            <w:tcMar>
              <w:top w:w="20" w:type="dxa"/>
              <w:left w:w="20" w:type="dxa"/>
              <w:bottom w:w="0" w:type="dxa"/>
              <w:right w:w="20" w:type="dxa"/>
            </w:tcMar>
          </w:tcPr>
          <w:p w:rsidR="00F306BA" w:rsidRPr="00611229" w:rsidRDefault="00F306BA"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w:t>
            </w:r>
          </w:p>
        </w:tc>
        <w:tc>
          <w:tcPr>
            <w:tcW w:w="2431" w:type="pct"/>
            <w:tcMar>
              <w:top w:w="20" w:type="dxa"/>
              <w:left w:w="20" w:type="dxa"/>
              <w:bottom w:w="0" w:type="dxa"/>
              <w:right w:w="20" w:type="dxa"/>
            </w:tcMar>
          </w:tcPr>
          <w:p w:rsidR="00F306BA" w:rsidRPr="00611229" w:rsidRDefault="00F306BA"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Количество стоящих на учете в центрах занятости населения, чел.</w:t>
            </w:r>
          </w:p>
        </w:tc>
        <w:tc>
          <w:tcPr>
            <w:tcW w:w="451"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143</w:t>
            </w:r>
          </w:p>
        </w:tc>
        <w:tc>
          <w:tcPr>
            <w:tcW w:w="451"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121</w:t>
            </w:r>
          </w:p>
        </w:tc>
        <w:tc>
          <w:tcPr>
            <w:tcW w:w="451"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149</w:t>
            </w:r>
          </w:p>
        </w:tc>
        <w:tc>
          <w:tcPr>
            <w:tcW w:w="446"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158</w:t>
            </w:r>
          </w:p>
        </w:tc>
        <w:tc>
          <w:tcPr>
            <w:tcW w:w="560"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158</w:t>
            </w:r>
          </w:p>
        </w:tc>
      </w:tr>
      <w:tr w:rsidR="00F306BA" w:rsidRPr="00611229" w:rsidTr="00FB6701">
        <w:trPr>
          <w:trHeight w:val="255"/>
        </w:trPr>
        <w:tc>
          <w:tcPr>
            <w:tcW w:w="209" w:type="pct"/>
            <w:tcMar>
              <w:top w:w="20" w:type="dxa"/>
              <w:left w:w="20" w:type="dxa"/>
              <w:bottom w:w="0" w:type="dxa"/>
              <w:right w:w="20" w:type="dxa"/>
            </w:tcMar>
          </w:tcPr>
          <w:p w:rsidR="00F306BA" w:rsidRPr="00611229" w:rsidRDefault="00F306BA"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2</w:t>
            </w:r>
          </w:p>
        </w:tc>
        <w:tc>
          <w:tcPr>
            <w:tcW w:w="2431" w:type="pct"/>
            <w:tcMar>
              <w:top w:w="20" w:type="dxa"/>
              <w:left w:w="20" w:type="dxa"/>
              <w:bottom w:w="0" w:type="dxa"/>
              <w:right w:w="20" w:type="dxa"/>
            </w:tcMar>
          </w:tcPr>
          <w:p w:rsidR="00F306BA" w:rsidRPr="00611229" w:rsidRDefault="00F306BA"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Уровень безработицы, %</w:t>
            </w:r>
          </w:p>
        </w:tc>
        <w:tc>
          <w:tcPr>
            <w:tcW w:w="451"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1,5</w:t>
            </w:r>
          </w:p>
        </w:tc>
        <w:tc>
          <w:tcPr>
            <w:tcW w:w="451"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1,3</w:t>
            </w:r>
          </w:p>
        </w:tc>
        <w:tc>
          <w:tcPr>
            <w:tcW w:w="451"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1,5</w:t>
            </w:r>
          </w:p>
        </w:tc>
        <w:tc>
          <w:tcPr>
            <w:tcW w:w="446"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1,6</w:t>
            </w:r>
          </w:p>
        </w:tc>
        <w:tc>
          <w:tcPr>
            <w:tcW w:w="560" w:type="pct"/>
          </w:tcPr>
          <w:p w:rsidR="00F306BA" w:rsidRPr="00611229" w:rsidRDefault="005E714E" w:rsidP="00E05CC8">
            <w:pPr>
              <w:spacing w:after="0" w:line="240" w:lineRule="auto"/>
              <w:jc w:val="both"/>
              <w:rPr>
                <w:rFonts w:ascii="Times New Roman" w:hAnsi="Times New Roman" w:cs="Times New Roman"/>
                <w:sz w:val="28"/>
                <w:szCs w:val="28"/>
              </w:rPr>
            </w:pPr>
            <w:r w:rsidRPr="00611229">
              <w:rPr>
                <w:rFonts w:ascii="Times New Roman" w:hAnsi="Times New Roman" w:cs="Times New Roman"/>
                <w:sz w:val="28"/>
                <w:szCs w:val="28"/>
              </w:rPr>
              <w:t>1,7</w:t>
            </w:r>
          </w:p>
        </w:tc>
      </w:tr>
    </w:tbl>
    <w:p w:rsidR="00C45321" w:rsidRDefault="00FD681F" w:rsidP="00C45321">
      <w:pPr>
        <w:shd w:val="clear" w:color="auto" w:fill="FFFFFF"/>
        <w:spacing w:after="0"/>
        <w:ind w:firstLine="709"/>
        <w:jc w:val="both"/>
        <w:rPr>
          <w:rFonts w:ascii="Times New Roman" w:eastAsia="Times New Roman" w:hAnsi="Times New Roman" w:cs="Times New Roman"/>
          <w:color w:val="000000"/>
          <w:sz w:val="28"/>
          <w:szCs w:val="28"/>
        </w:rPr>
      </w:pPr>
      <w:r w:rsidRPr="00C45321">
        <w:rPr>
          <w:rFonts w:ascii="Times New Roman" w:eastAsia="Times New Roman" w:hAnsi="Times New Roman" w:cs="Times New Roman"/>
          <w:color w:val="000000"/>
          <w:sz w:val="28"/>
          <w:szCs w:val="28"/>
        </w:rPr>
        <w:lastRenderedPageBreak/>
        <w:t>По итогам 9 месяцев 2018 года официально зарегистрировано 100 человек в качестве безработных, уровень</w:t>
      </w:r>
      <w:r w:rsidR="00C45321">
        <w:rPr>
          <w:rFonts w:ascii="Times New Roman" w:eastAsia="Times New Roman" w:hAnsi="Times New Roman" w:cs="Times New Roman"/>
          <w:color w:val="000000"/>
          <w:sz w:val="28"/>
          <w:szCs w:val="28"/>
        </w:rPr>
        <w:t xml:space="preserve"> безработицы составляет – 1,1%.</w:t>
      </w:r>
    </w:p>
    <w:p w:rsidR="00C45321" w:rsidRDefault="00FD681F" w:rsidP="00C45321">
      <w:pPr>
        <w:shd w:val="clear" w:color="auto" w:fill="FFFFFF"/>
        <w:spacing w:after="0"/>
        <w:ind w:firstLine="709"/>
        <w:jc w:val="both"/>
        <w:rPr>
          <w:rFonts w:ascii="Times New Roman" w:eastAsia="Times New Roman" w:hAnsi="Times New Roman" w:cs="Times New Roman"/>
          <w:color w:val="000000"/>
          <w:sz w:val="28"/>
          <w:szCs w:val="28"/>
        </w:rPr>
      </w:pPr>
      <w:r w:rsidRPr="00C45321">
        <w:rPr>
          <w:rFonts w:ascii="Times New Roman" w:eastAsia="Times New Roman" w:hAnsi="Times New Roman" w:cs="Times New Roman"/>
          <w:color w:val="000000"/>
          <w:sz w:val="28"/>
          <w:szCs w:val="28"/>
        </w:rPr>
        <w:t>Количество безработных граждан, принявших участие в общественных работах, - 47 человек</w:t>
      </w:r>
      <w:r w:rsidR="00C45321">
        <w:rPr>
          <w:rFonts w:ascii="Times New Roman" w:eastAsia="Times New Roman" w:hAnsi="Times New Roman" w:cs="Times New Roman"/>
          <w:color w:val="000000"/>
          <w:sz w:val="28"/>
          <w:szCs w:val="28"/>
        </w:rPr>
        <w:t>,</w:t>
      </w:r>
      <w:r w:rsidRPr="00C45321">
        <w:rPr>
          <w:rFonts w:ascii="Times New Roman" w:hAnsi="Times New Roman" w:cs="Times New Roman"/>
          <w:sz w:val="28"/>
          <w:szCs w:val="28"/>
        </w:rPr>
        <w:t xml:space="preserve"> что составляет 213,6 % годового задания</w:t>
      </w:r>
      <w:r w:rsidR="00C45321">
        <w:rPr>
          <w:rFonts w:ascii="Times New Roman" w:hAnsi="Times New Roman" w:cs="Times New Roman"/>
          <w:sz w:val="28"/>
          <w:szCs w:val="28"/>
        </w:rPr>
        <w:t xml:space="preserve"> на 2018 год</w:t>
      </w:r>
      <w:r w:rsidRPr="00C45321">
        <w:rPr>
          <w:rFonts w:ascii="Times New Roman" w:hAnsi="Times New Roman" w:cs="Times New Roman"/>
          <w:sz w:val="28"/>
          <w:szCs w:val="28"/>
        </w:rPr>
        <w:t>. Трудоустроено несоверш</w:t>
      </w:r>
      <w:r w:rsidR="00C45321">
        <w:rPr>
          <w:rFonts w:ascii="Times New Roman" w:hAnsi="Times New Roman" w:cs="Times New Roman"/>
          <w:sz w:val="28"/>
          <w:szCs w:val="28"/>
        </w:rPr>
        <w:t xml:space="preserve">еннолетних на временные работы </w:t>
      </w:r>
      <w:r w:rsidRPr="00C45321">
        <w:rPr>
          <w:rFonts w:ascii="Times New Roman" w:hAnsi="Times New Roman" w:cs="Times New Roman"/>
          <w:sz w:val="28"/>
          <w:szCs w:val="28"/>
        </w:rPr>
        <w:t xml:space="preserve">- 81 </w:t>
      </w:r>
      <w:r w:rsidR="00C45321" w:rsidRPr="00C45321">
        <w:rPr>
          <w:rFonts w:ascii="Times New Roman" w:eastAsia="Times New Roman" w:hAnsi="Times New Roman" w:cs="Times New Roman"/>
          <w:color w:val="000000"/>
          <w:sz w:val="28"/>
          <w:szCs w:val="28"/>
        </w:rPr>
        <w:t>человек</w:t>
      </w:r>
      <w:r w:rsidR="00C45321">
        <w:rPr>
          <w:rFonts w:ascii="Times New Roman" w:hAnsi="Times New Roman" w:cs="Times New Roman"/>
          <w:sz w:val="28"/>
          <w:szCs w:val="28"/>
        </w:rPr>
        <w:t>, что составляет</w:t>
      </w:r>
      <w:r w:rsidRPr="00C45321">
        <w:rPr>
          <w:rFonts w:ascii="Times New Roman" w:hAnsi="Times New Roman" w:cs="Times New Roman"/>
          <w:sz w:val="28"/>
          <w:szCs w:val="28"/>
        </w:rPr>
        <w:t xml:space="preserve"> 128,6 % годового задания. </w:t>
      </w:r>
    </w:p>
    <w:p w:rsidR="00C45321" w:rsidRDefault="00C45321" w:rsidP="00C45321">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На профессиональное обучение направлено </w:t>
      </w:r>
      <w:r w:rsidR="00FD681F" w:rsidRPr="00C45321">
        <w:rPr>
          <w:rFonts w:ascii="Times New Roman" w:hAnsi="Times New Roman" w:cs="Times New Roman"/>
          <w:sz w:val="28"/>
          <w:szCs w:val="28"/>
        </w:rPr>
        <w:t xml:space="preserve">45 </w:t>
      </w:r>
      <w:r w:rsidRPr="00C45321">
        <w:rPr>
          <w:rFonts w:ascii="Times New Roman" w:eastAsia="Times New Roman" w:hAnsi="Times New Roman" w:cs="Times New Roman"/>
          <w:color w:val="000000"/>
          <w:sz w:val="28"/>
          <w:szCs w:val="28"/>
        </w:rPr>
        <w:t>человек</w:t>
      </w:r>
      <w:r w:rsidR="00FD681F" w:rsidRPr="00C45321">
        <w:rPr>
          <w:rFonts w:ascii="Times New Roman" w:hAnsi="Times New Roman" w:cs="Times New Roman"/>
          <w:sz w:val="28"/>
          <w:szCs w:val="28"/>
        </w:rPr>
        <w:t>, что составляет 107,1 % годового задания, безработные направлены по специальностям -   «Оператор котельной», «Оператор ПК», «Машинист бульдозера».</w:t>
      </w:r>
      <w:r>
        <w:rPr>
          <w:rFonts w:ascii="Times New Roman" w:eastAsia="Times New Roman" w:hAnsi="Times New Roman" w:cs="Times New Roman"/>
          <w:color w:val="000000"/>
          <w:sz w:val="28"/>
          <w:szCs w:val="28"/>
        </w:rPr>
        <w:t xml:space="preserve"> </w:t>
      </w:r>
      <w:r w:rsidR="00FD681F" w:rsidRPr="00C45321">
        <w:rPr>
          <w:rFonts w:ascii="Times New Roman" w:hAnsi="Times New Roman" w:cs="Times New Roman"/>
          <w:sz w:val="28"/>
          <w:szCs w:val="28"/>
        </w:rPr>
        <w:t>Количество участников программ социальной адаптации составляет 72 человека, что сост</w:t>
      </w:r>
      <w:r w:rsidR="00E71124" w:rsidRPr="00C45321">
        <w:rPr>
          <w:rFonts w:ascii="Times New Roman" w:hAnsi="Times New Roman" w:cs="Times New Roman"/>
          <w:sz w:val="28"/>
          <w:szCs w:val="28"/>
        </w:rPr>
        <w:t>авляет 205,7 % годового задания</w:t>
      </w:r>
      <w:r w:rsidR="00FD681F" w:rsidRPr="00C45321">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00FD681F" w:rsidRPr="00C45321">
        <w:rPr>
          <w:rFonts w:ascii="Times New Roman" w:hAnsi="Times New Roman" w:cs="Times New Roman"/>
          <w:sz w:val="28"/>
          <w:szCs w:val="28"/>
        </w:rPr>
        <w:t>Профориентационные услуги получили 293 человек, что соста</w:t>
      </w:r>
      <w:r>
        <w:rPr>
          <w:rFonts w:ascii="Times New Roman" w:hAnsi="Times New Roman" w:cs="Times New Roman"/>
          <w:sz w:val="28"/>
          <w:szCs w:val="28"/>
        </w:rPr>
        <w:t xml:space="preserve">вляет 108,9 % годового задания. </w:t>
      </w:r>
      <w:r w:rsidR="00FD681F" w:rsidRPr="00C45321">
        <w:rPr>
          <w:rFonts w:ascii="Times New Roman" w:hAnsi="Times New Roman" w:cs="Times New Roman"/>
          <w:sz w:val="28"/>
          <w:szCs w:val="28"/>
        </w:rPr>
        <w:t>Оказана п</w:t>
      </w:r>
      <w:r>
        <w:rPr>
          <w:rFonts w:ascii="Times New Roman" w:hAnsi="Times New Roman" w:cs="Times New Roman"/>
          <w:sz w:val="28"/>
          <w:szCs w:val="28"/>
        </w:rPr>
        <w:t>сихологическая поддержка 79 человек</w:t>
      </w:r>
      <w:r w:rsidR="00FD681F" w:rsidRPr="00C45321">
        <w:rPr>
          <w:rFonts w:ascii="Times New Roman" w:hAnsi="Times New Roman" w:cs="Times New Roman"/>
          <w:sz w:val="28"/>
          <w:szCs w:val="28"/>
        </w:rPr>
        <w:t xml:space="preserve">, что составляет 225,7 % годового задания. </w:t>
      </w:r>
      <w:r>
        <w:rPr>
          <w:rFonts w:ascii="Times New Roman" w:eastAsia="Times New Roman" w:hAnsi="Times New Roman" w:cs="Times New Roman"/>
          <w:color w:val="000000"/>
          <w:sz w:val="28"/>
          <w:szCs w:val="28"/>
        </w:rPr>
        <w:t xml:space="preserve"> </w:t>
      </w:r>
      <w:r w:rsidR="00FD681F" w:rsidRPr="00C45321">
        <w:rPr>
          <w:rFonts w:ascii="Times New Roman" w:hAnsi="Times New Roman" w:cs="Times New Roman"/>
          <w:sz w:val="28"/>
          <w:szCs w:val="28"/>
        </w:rPr>
        <w:t>Количество участников программы «Первое рабочее м</w:t>
      </w:r>
      <w:r>
        <w:rPr>
          <w:rFonts w:ascii="Times New Roman" w:hAnsi="Times New Roman" w:cs="Times New Roman"/>
          <w:sz w:val="28"/>
          <w:szCs w:val="28"/>
        </w:rPr>
        <w:t>есто» - 2 человек, что составляет 200% годового задания</w:t>
      </w:r>
      <w:r w:rsidR="00FD681F" w:rsidRPr="00C45321">
        <w:rPr>
          <w:rFonts w:ascii="Times New Roman" w:hAnsi="Times New Roman" w:cs="Times New Roman"/>
          <w:sz w:val="28"/>
          <w:szCs w:val="28"/>
        </w:rPr>
        <w:t>.</w:t>
      </w:r>
      <w:r w:rsidR="00F306BA" w:rsidRPr="00C45321">
        <w:rPr>
          <w:rFonts w:ascii="Times New Roman" w:eastAsia="Times New Roman" w:hAnsi="Times New Roman" w:cs="Times New Roman"/>
          <w:color w:val="000000"/>
          <w:sz w:val="28"/>
          <w:szCs w:val="28"/>
        </w:rPr>
        <w:t xml:space="preserve">           </w:t>
      </w:r>
    </w:p>
    <w:p w:rsidR="005F4EB4" w:rsidRDefault="00FD681F" w:rsidP="006D7E0E">
      <w:pPr>
        <w:shd w:val="clear" w:color="auto" w:fill="FFFFFF"/>
        <w:spacing w:after="0"/>
        <w:ind w:firstLine="709"/>
        <w:jc w:val="both"/>
        <w:rPr>
          <w:rFonts w:ascii="Times New Roman" w:eastAsia="Times New Roman" w:hAnsi="Times New Roman" w:cs="Times New Roman"/>
          <w:sz w:val="28"/>
          <w:szCs w:val="28"/>
        </w:rPr>
      </w:pPr>
      <w:r w:rsidRPr="00C45321">
        <w:rPr>
          <w:rFonts w:ascii="Times New Roman" w:eastAsia="Times New Roman" w:hAnsi="Times New Roman" w:cs="Times New Roman"/>
          <w:sz w:val="28"/>
          <w:szCs w:val="28"/>
        </w:rPr>
        <w:t>2018 год характеризуется стабильной демографической ситуацией. Коэффици</w:t>
      </w:r>
      <w:r w:rsidR="00C45321">
        <w:rPr>
          <w:rFonts w:ascii="Times New Roman" w:eastAsia="Times New Roman" w:hAnsi="Times New Roman" w:cs="Times New Roman"/>
          <w:sz w:val="28"/>
          <w:szCs w:val="28"/>
        </w:rPr>
        <w:t>ент рождаемости составляет 6,3.</w:t>
      </w:r>
      <w:r w:rsidR="00C45321">
        <w:rPr>
          <w:rFonts w:ascii="Times New Roman" w:eastAsia="Times New Roman" w:hAnsi="Times New Roman" w:cs="Times New Roman"/>
          <w:color w:val="000000"/>
          <w:sz w:val="28"/>
          <w:szCs w:val="28"/>
        </w:rPr>
        <w:t xml:space="preserve"> </w:t>
      </w:r>
      <w:r w:rsidRPr="00C45321">
        <w:rPr>
          <w:rFonts w:ascii="Times New Roman" w:eastAsia="Times New Roman" w:hAnsi="Times New Roman" w:cs="Times New Roman"/>
          <w:sz w:val="28"/>
          <w:szCs w:val="28"/>
        </w:rPr>
        <w:t>Коэффициент смертности</w:t>
      </w:r>
      <w:r w:rsidR="00C45321">
        <w:rPr>
          <w:rFonts w:ascii="Times New Roman" w:eastAsia="Times New Roman" w:hAnsi="Times New Roman" w:cs="Times New Roman"/>
          <w:sz w:val="28"/>
          <w:szCs w:val="28"/>
        </w:rPr>
        <w:t xml:space="preserve"> ниже уровня 2017 года и </w:t>
      </w:r>
      <w:r w:rsidRPr="00C45321">
        <w:rPr>
          <w:rFonts w:ascii="Times New Roman" w:eastAsia="Times New Roman" w:hAnsi="Times New Roman" w:cs="Times New Roman"/>
          <w:sz w:val="28"/>
          <w:szCs w:val="28"/>
        </w:rPr>
        <w:t>составляет 8,9. Смертность трудоспособного населения понизилась на 2,5%</w:t>
      </w:r>
      <w:r w:rsidR="00C45321">
        <w:rPr>
          <w:rFonts w:ascii="Times New Roman" w:eastAsia="Times New Roman" w:hAnsi="Times New Roman" w:cs="Times New Roman"/>
          <w:sz w:val="28"/>
          <w:szCs w:val="28"/>
        </w:rPr>
        <w:t>. В связи с этим понизилась естественная убыль населения и составила 2,6</w:t>
      </w:r>
      <w:r w:rsidR="005D1D1B">
        <w:rPr>
          <w:rFonts w:ascii="Times New Roman" w:eastAsia="Times New Roman" w:hAnsi="Times New Roman" w:cs="Times New Roman"/>
          <w:sz w:val="28"/>
          <w:szCs w:val="28"/>
        </w:rPr>
        <w:t xml:space="preserve"> (</w:t>
      </w:r>
      <w:r w:rsidR="00C45321">
        <w:rPr>
          <w:rFonts w:ascii="Times New Roman" w:eastAsia="Times New Roman" w:hAnsi="Times New Roman" w:cs="Times New Roman"/>
          <w:sz w:val="28"/>
          <w:szCs w:val="28"/>
        </w:rPr>
        <w:t>напротив 3,2 в 2017 году</w:t>
      </w:r>
      <w:r w:rsidR="005D1D1B">
        <w:rPr>
          <w:rFonts w:ascii="Times New Roman" w:eastAsia="Times New Roman" w:hAnsi="Times New Roman" w:cs="Times New Roman"/>
          <w:sz w:val="28"/>
          <w:szCs w:val="28"/>
        </w:rPr>
        <w:t>)</w:t>
      </w:r>
      <w:r w:rsidR="00C45321">
        <w:rPr>
          <w:rFonts w:ascii="Times New Roman" w:eastAsia="Times New Roman" w:hAnsi="Times New Roman" w:cs="Times New Roman"/>
          <w:sz w:val="28"/>
          <w:szCs w:val="28"/>
        </w:rPr>
        <w:t>.</w:t>
      </w:r>
    </w:p>
    <w:p w:rsidR="00E05CC8" w:rsidRDefault="00E05CC8" w:rsidP="0049293C">
      <w:pPr>
        <w:shd w:val="clear" w:color="auto" w:fill="FFFFFF"/>
        <w:spacing w:after="0"/>
        <w:jc w:val="both"/>
        <w:rPr>
          <w:rFonts w:ascii="Times New Roman" w:eastAsia="Times New Roman" w:hAnsi="Times New Roman" w:cs="Times New Roman"/>
          <w:color w:val="000000"/>
          <w:sz w:val="28"/>
          <w:szCs w:val="28"/>
        </w:rPr>
      </w:pPr>
    </w:p>
    <w:p w:rsidR="006D7E0E" w:rsidRPr="006D7E0E" w:rsidRDefault="006D7E0E" w:rsidP="006D7E0E">
      <w:pPr>
        <w:pStyle w:val="aff5"/>
        <w:numPr>
          <w:ilvl w:val="1"/>
          <w:numId w:val="26"/>
        </w:numPr>
        <w:shd w:val="clear" w:color="auto" w:fill="FFFFFF"/>
        <w:spacing w:after="120"/>
        <w:ind w:left="720"/>
        <w:jc w:val="center"/>
        <w:rPr>
          <w:rFonts w:ascii="Times New Roman" w:eastAsia="Times New Roman" w:hAnsi="Times New Roman" w:cs="Times New Roman"/>
          <w:b/>
          <w:color w:val="000000"/>
          <w:sz w:val="28"/>
          <w:szCs w:val="28"/>
        </w:rPr>
      </w:pPr>
      <w:r w:rsidRPr="006D7E0E">
        <w:rPr>
          <w:rFonts w:ascii="Times New Roman" w:eastAsia="Times New Roman" w:hAnsi="Times New Roman" w:cs="Times New Roman"/>
          <w:b/>
          <w:color w:val="000000"/>
          <w:sz w:val="28"/>
          <w:szCs w:val="28"/>
        </w:rPr>
        <w:t>Экономика</w:t>
      </w:r>
    </w:p>
    <w:p w:rsidR="005F4EB4" w:rsidRPr="006D7E0E" w:rsidRDefault="005F4EB4" w:rsidP="00B51BD6">
      <w:pPr>
        <w:shd w:val="clear" w:color="auto" w:fill="FFFFFF"/>
        <w:spacing w:after="120"/>
        <w:ind w:firstLine="709"/>
        <w:jc w:val="both"/>
        <w:rPr>
          <w:rFonts w:ascii="Times New Roman" w:eastAsia="Times New Roman" w:hAnsi="Times New Roman" w:cs="Times New Roman"/>
          <w:b/>
          <w:bCs/>
          <w:color w:val="000000"/>
          <w:sz w:val="28"/>
          <w:szCs w:val="28"/>
        </w:rPr>
      </w:pPr>
      <w:r w:rsidRPr="006D7E0E">
        <w:rPr>
          <w:rFonts w:ascii="Times New Roman" w:eastAsia="Times New Roman" w:hAnsi="Times New Roman" w:cs="Times New Roman"/>
          <w:b/>
          <w:bCs/>
          <w:color w:val="000000"/>
          <w:sz w:val="28"/>
          <w:szCs w:val="28"/>
        </w:rPr>
        <w:t>Общая характеристика</w:t>
      </w:r>
    </w:p>
    <w:p w:rsidR="005F4EB4" w:rsidRPr="006D7E0E" w:rsidRDefault="005F4EB4" w:rsidP="006D7E0E">
      <w:pPr>
        <w:shd w:val="clear" w:color="auto" w:fill="FFFFFF"/>
        <w:spacing w:after="0"/>
        <w:ind w:firstLine="709"/>
        <w:jc w:val="both"/>
        <w:rPr>
          <w:rFonts w:ascii="Times New Roman" w:eastAsia="Times New Roman" w:hAnsi="Times New Roman" w:cs="Times New Roman"/>
          <w:color w:val="000000"/>
          <w:sz w:val="28"/>
          <w:szCs w:val="28"/>
        </w:rPr>
      </w:pPr>
      <w:r w:rsidRPr="006D7E0E">
        <w:rPr>
          <w:rFonts w:ascii="Times New Roman" w:eastAsia="Times New Roman" w:hAnsi="Times New Roman" w:cs="Times New Roman"/>
          <w:color w:val="000000"/>
          <w:sz w:val="28"/>
          <w:szCs w:val="28"/>
        </w:rPr>
        <w:t xml:space="preserve"> </w:t>
      </w:r>
      <w:r w:rsidR="00C00200" w:rsidRPr="006D7E0E">
        <w:rPr>
          <w:rFonts w:ascii="Times New Roman" w:eastAsia="Times New Roman" w:hAnsi="Times New Roman" w:cs="Times New Roman"/>
          <w:color w:val="000000"/>
          <w:sz w:val="28"/>
          <w:szCs w:val="28"/>
        </w:rPr>
        <w:t xml:space="preserve">      По состоянию на 01.01.2018</w:t>
      </w:r>
      <w:r w:rsidRPr="006D7E0E">
        <w:rPr>
          <w:rFonts w:ascii="Times New Roman" w:eastAsia="Times New Roman" w:hAnsi="Times New Roman" w:cs="Times New Roman"/>
          <w:color w:val="000000"/>
          <w:sz w:val="28"/>
          <w:szCs w:val="28"/>
        </w:rPr>
        <w:t xml:space="preserve"> года на территории </w:t>
      </w:r>
      <w:r w:rsidR="000F31E7" w:rsidRPr="006D7E0E">
        <w:rPr>
          <w:rFonts w:ascii="Times New Roman" w:eastAsia="Times New Roman" w:hAnsi="Times New Roman" w:cs="Times New Roman"/>
          <w:color w:val="000000"/>
          <w:sz w:val="28"/>
          <w:szCs w:val="28"/>
        </w:rPr>
        <w:t>Питерского</w:t>
      </w:r>
      <w:r w:rsidRPr="006D7E0E">
        <w:rPr>
          <w:rFonts w:ascii="Times New Roman" w:eastAsia="Times New Roman" w:hAnsi="Times New Roman" w:cs="Times New Roman"/>
          <w:color w:val="000000"/>
          <w:sz w:val="28"/>
          <w:szCs w:val="28"/>
        </w:rPr>
        <w:t xml:space="preserve"> муниципального района зарегистрировано:</w:t>
      </w:r>
    </w:p>
    <w:p w:rsidR="005F4EB4" w:rsidRPr="006D7E0E" w:rsidRDefault="005F4EB4" w:rsidP="006D7E0E">
      <w:pPr>
        <w:pStyle w:val="aff5"/>
        <w:numPr>
          <w:ilvl w:val="0"/>
          <w:numId w:val="23"/>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 xml:space="preserve">юридических лиц – </w:t>
      </w:r>
      <w:r w:rsidR="000F31E7" w:rsidRPr="006D7E0E">
        <w:rPr>
          <w:rFonts w:ascii="Times New Roman" w:eastAsia="Times New Roman" w:hAnsi="Times New Roman" w:cs="Times New Roman"/>
          <w:color w:val="000000"/>
          <w:sz w:val="28"/>
          <w:szCs w:val="28"/>
          <w:lang w:eastAsia="ru-RU"/>
        </w:rPr>
        <w:t>119</w:t>
      </w:r>
      <w:r w:rsidRPr="006D7E0E">
        <w:rPr>
          <w:rFonts w:ascii="Times New Roman" w:eastAsia="Times New Roman" w:hAnsi="Times New Roman" w:cs="Times New Roman"/>
          <w:color w:val="000000"/>
          <w:sz w:val="28"/>
          <w:szCs w:val="28"/>
          <w:lang w:eastAsia="ru-RU"/>
        </w:rPr>
        <w:t>,</w:t>
      </w:r>
    </w:p>
    <w:p w:rsidR="005F4EB4" w:rsidRPr="006D7E0E" w:rsidRDefault="005F4EB4" w:rsidP="006D7E0E">
      <w:pPr>
        <w:pStyle w:val="aff5"/>
        <w:numPr>
          <w:ilvl w:val="0"/>
          <w:numId w:val="23"/>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 xml:space="preserve">индивидуальных предпринимателей – </w:t>
      </w:r>
      <w:r w:rsidR="000F31E7" w:rsidRPr="006D7E0E">
        <w:rPr>
          <w:rFonts w:ascii="Times New Roman" w:eastAsia="Times New Roman" w:hAnsi="Times New Roman" w:cs="Times New Roman"/>
          <w:color w:val="000000"/>
          <w:sz w:val="28"/>
          <w:szCs w:val="28"/>
          <w:lang w:eastAsia="ru-RU"/>
        </w:rPr>
        <w:t>313</w:t>
      </w:r>
      <w:r w:rsidRPr="006D7E0E">
        <w:rPr>
          <w:rFonts w:ascii="Times New Roman" w:eastAsia="Times New Roman" w:hAnsi="Times New Roman" w:cs="Times New Roman"/>
          <w:color w:val="000000"/>
          <w:sz w:val="28"/>
          <w:szCs w:val="28"/>
          <w:lang w:eastAsia="ru-RU"/>
        </w:rPr>
        <w:t xml:space="preserve"> (в том числе имеющих наемных работников – 147),</w:t>
      </w:r>
    </w:p>
    <w:p w:rsidR="005F4EB4" w:rsidRPr="006D7E0E" w:rsidRDefault="005F4EB4" w:rsidP="006D7E0E">
      <w:pPr>
        <w:pStyle w:val="aff5"/>
        <w:numPr>
          <w:ilvl w:val="0"/>
          <w:numId w:val="23"/>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индивидуальных предпринимателей глав крестьянско-фермерских хозяйств – 105,</w:t>
      </w:r>
    </w:p>
    <w:p w:rsidR="005F4EB4" w:rsidRPr="006D7E0E" w:rsidRDefault="005F4EB4" w:rsidP="006D7E0E">
      <w:pPr>
        <w:pStyle w:val="aff5"/>
        <w:numPr>
          <w:ilvl w:val="0"/>
          <w:numId w:val="23"/>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нотариусов – 4,</w:t>
      </w:r>
    </w:p>
    <w:p w:rsidR="007D6574" w:rsidRPr="00A70C0B" w:rsidRDefault="005F4EB4" w:rsidP="00A70C0B">
      <w:pPr>
        <w:pStyle w:val="aff5"/>
        <w:numPr>
          <w:ilvl w:val="0"/>
          <w:numId w:val="23"/>
        </w:numPr>
        <w:shd w:val="clear" w:color="auto" w:fill="FFFFFF"/>
        <w:suppressAutoHyphens w:val="0"/>
        <w:spacing w:after="0"/>
        <w:ind w:left="0" w:firstLine="709"/>
        <w:contextualSpacing/>
        <w:jc w:val="both"/>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адвокатов -4.</w:t>
      </w:r>
    </w:p>
    <w:tbl>
      <w:tblPr>
        <w:tblStyle w:val="afff"/>
        <w:tblW w:w="0" w:type="auto"/>
        <w:tblInd w:w="825" w:type="dxa"/>
        <w:tblLook w:val="04A0"/>
      </w:tblPr>
      <w:tblGrid>
        <w:gridCol w:w="1614"/>
        <w:gridCol w:w="1483"/>
        <w:gridCol w:w="1483"/>
        <w:gridCol w:w="1483"/>
        <w:gridCol w:w="1483"/>
        <w:gridCol w:w="1483"/>
      </w:tblGrid>
      <w:tr w:rsidR="0009217E" w:rsidRPr="006D7E0E" w:rsidTr="0009217E">
        <w:tc>
          <w:tcPr>
            <w:tcW w:w="1689" w:type="dxa"/>
          </w:tcPr>
          <w:p w:rsidR="0009217E" w:rsidRPr="006D7E0E" w:rsidRDefault="0009217E" w:rsidP="007D6574">
            <w:pPr>
              <w:pStyle w:val="aff5"/>
              <w:spacing w:line="276" w:lineRule="auto"/>
              <w:ind w:left="0"/>
              <w:rPr>
                <w:rFonts w:ascii="Times New Roman" w:eastAsia="Times New Roman" w:hAnsi="Times New Roman" w:cs="Times New Roman"/>
                <w:color w:val="000000"/>
                <w:sz w:val="28"/>
                <w:szCs w:val="28"/>
                <w:lang w:eastAsia="ru-RU"/>
              </w:rPr>
            </w:pP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2014</w:t>
            </w:r>
            <w:r w:rsidR="007D6574">
              <w:rPr>
                <w:rFonts w:ascii="Times New Roman" w:eastAsia="Times New Roman" w:hAnsi="Times New Roman" w:cs="Times New Roman"/>
                <w:color w:val="000000"/>
                <w:sz w:val="28"/>
                <w:szCs w:val="28"/>
                <w:lang w:eastAsia="ru-RU"/>
              </w:rPr>
              <w:t xml:space="preserve"> год</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2015</w:t>
            </w:r>
            <w:r w:rsidR="007D6574">
              <w:rPr>
                <w:rFonts w:ascii="Times New Roman" w:eastAsia="Times New Roman" w:hAnsi="Times New Roman" w:cs="Times New Roman"/>
                <w:color w:val="000000"/>
                <w:sz w:val="28"/>
                <w:szCs w:val="28"/>
                <w:lang w:eastAsia="ru-RU"/>
              </w:rPr>
              <w:t xml:space="preserve"> год</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2016</w:t>
            </w:r>
            <w:r w:rsidR="007D6574">
              <w:rPr>
                <w:rFonts w:ascii="Times New Roman" w:eastAsia="Times New Roman" w:hAnsi="Times New Roman" w:cs="Times New Roman"/>
                <w:color w:val="000000"/>
                <w:sz w:val="28"/>
                <w:szCs w:val="28"/>
                <w:lang w:eastAsia="ru-RU"/>
              </w:rPr>
              <w:t xml:space="preserve"> год</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2017</w:t>
            </w:r>
            <w:r w:rsidR="007D6574">
              <w:rPr>
                <w:rFonts w:ascii="Times New Roman" w:eastAsia="Times New Roman" w:hAnsi="Times New Roman" w:cs="Times New Roman"/>
                <w:color w:val="000000"/>
                <w:sz w:val="28"/>
                <w:szCs w:val="28"/>
                <w:lang w:eastAsia="ru-RU"/>
              </w:rPr>
              <w:t xml:space="preserve"> год</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2018</w:t>
            </w:r>
            <w:r w:rsidR="007D6574">
              <w:rPr>
                <w:rFonts w:ascii="Times New Roman" w:eastAsia="Times New Roman" w:hAnsi="Times New Roman" w:cs="Times New Roman"/>
                <w:color w:val="000000"/>
                <w:sz w:val="28"/>
                <w:szCs w:val="28"/>
                <w:lang w:eastAsia="ru-RU"/>
              </w:rPr>
              <w:t xml:space="preserve"> год</w:t>
            </w:r>
          </w:p>
        </w:tc>
      </w:tr>
      <w:tr w:rsidR="0009217E" w:rsidRPr="006D7E0E" w:rsidTr="0009217E">
        <w:tc>
          <w:tcPr>
            <w:tcW w:w="1689" w:type="dxa"/>
          </w:tcPr>
          <w:p w:rsidR="0009217E" w:rsidRPr="006D7E0E" w:rsidRDefault="0009217E" w:rsidP="007D6574">
            <w:pPr>
              <w:pStyle w:val="aff5"/>
              <w:spacing w:line="276" w:lineRule="auto"/>
              <w:ind w:left="0"/>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Юр.лица</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150</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149</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134</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124</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119</w:t>
            </w:r>
          </w:p>
        </w:tc>
      </w:tr>
      <w:tr w:rsidR="0009217E" w:rsidRPr="006D7E0E" w:rsidTr="0009217E">
        <w:tc>
          <w:tcPr>
            <w:tcW w:w="1689" w:type="dxa"/>
          </w:tcPr>
          <w:p w:rsidR="0009217E" w:rsidRPr="006D7E0E" w:rsidRDefault="0009217E" w:rsidP="007D6574">
            <w:pPr>
              <w:pStyle w:val="aff5"/>
              <w:spacing w:line="276" w:lineRule="auto"/>
              <w:ind w:left="0"/>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ИП</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320</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300</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311</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309</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313</w:t>
            </w:r>
          </w:p>
        </w:tc>
      </w:tr>
      <w:tr w:rsidR="0009217E" w:rsidRPr="006D7E0E" w:rsidTr="0009217E">
        <w:tc>
          <w:tcPr>
            <w:tcW w:w="1689" w:type="dxa"/>
          </w:tcPr>
          <w:p w:rsidR="0009217E" w:rsidRPr="006D7E0E" w:rsidRDefault="0009217E" w:rsidP="007D6574">
            <w:pPr>
              <w:pStyle w:val="aff5"/>
              <w:spacing w:line="276" w:lineRule="auto"/>
              <w:ind w:left="0"/>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Нотариус</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1</w:t>
            </w:r>
          </w:p>
        </w:tc>
      </w:tr>
      <w:tr w:rsidR="0009217E" w:rsidRPr="006D7E0E" w:rsidTr="0009217E">
        <w:tc>
          <w:tcPr>
            <w:tcW w:w="1689" w:type="dxa"/>
          </w:tcPr>
          <w:p w:rsidR="0009217E" w:rsidRPr="006D7E0E" w:rsidRDefault="0009217E" w:rsidP="007D6574">
            <w:pPr>
              <w:pStyle w:val="aff5"/>
              <w:spacing w:line="276" w:lineRule="auto"/>
              <w:ind w:left="0"/>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Адвокат</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w:t>
            </w:r>
          </w:p>
        </w:tc>
        <w:tc>
          <w:tcPr>
            <w:tcW w:w="1690"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2</w:t>
            </w:r>
          </w:p>
        </w:tc>
      </w:tr>
      <w:tr w:rsidR="0009217E" w:rsidRPr="006D7E0E" w:rsidTr="0009217E">
        <w:tc>
          <w:tcPr>
            <w:tcW w:w="1689" w:type="dxa"/>
          </w:tcPr>
          <w:p w:rsidR="0009217E" w:rsidRPr="006D7E0E" w:rsidRDefault="0009217E" w:rsidP="007D6574">
            <w:pPr>
              <w:pStyle w:val="aff5"/>
              <w:spacing w:line="276" w:lineRule="auto"/>
              <w:ind w:left="0"/>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Всего</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473</w:t>
            </w:r>
          </w:p>
        </w:tc>
        <w:tc>
          <w:tcPr>
            <w:tcW w:w="1689" w:type="dxa"/>
          </w:tcPr>
          <w:p w:rsidR="0009217E" w:rsidRPr="006D7E0E" w:rsidRDefault="0009217E"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452</w:t>
            </w:r>
          </w:p>
        </w:tc>
        <w:tc>
          <w:tcPr>
            <w:tcW w:w="1689" w:type="dxa"/>
          </w:tcPr>
          <w:p w:rsidR="0009217E" w:rsidRPr="006D7E0E" w:rsidRDefault="00910B43"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448</w:t>
            </w:r>
          </w:p>
        </w:tc>
        <w:tc>
          <w:tcPr>
            <w:tcW w:w="1690" w:type="dxa"/>
          </w:tcPr>
          <w:p w:rsidR="0009217E" w:rsidRPr="006D7E0E" w:rsidRDefault="00910B43"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436</w:t>
            </w:r>
          </w:p>
        </w:tc>
        <w:tc>
          <w:tcPr>
            <w:tcW w:w="1690" w:type="dxa"/>
          </w:tcPr>
          <w:p w:rsidR="0009217E" w:rsidRPr="006D7E0E" w:rsidRDefault="00910B43" w:rsidP="007D6574">
            <w:pPr>
              <w:pStyle w:val="aff5"/>
              <w:spacing w:line="276" w:lineRule="auto"/>
              <w:ind w:left="0"/>
              <w:jc w:val="center"/>
              <w:rPr>
                <w:rFonts w:ascii="Times New Roman" w:eastAsia="Times New Roman" w:hAnsi="Times New Roman" w:cs="Times New Roman"/>
                <w:color w:val="000000"/>
                <w:sz w:val="28"/>
                <w:szCs w:val="28"/>
                <w:lang w:eastAsia="ru-RU"/>
              </w:rPr>
            </w:pPr>
            <w:r w:rsidRPr="006D7E0E">
              <w:rPr>
                <w:rFonts w:ascii="Times New Roman" w:eastAsia="Times New Roman" w:hAnsi="Times New Roman" w:cs="Times New Roman"/>
                <w:color w:val="000000"/>
                <w:sz w:val="28"/>
                <w:szCs w:val="28"/>
                <w:lang w:eastAsia="ru-RU"/>
              </w:rPr>
              <w:t>435</w:t>
            </w:r>
          </w:p>
        </w:tc>
      </w:tr>
    </w:tbl>
    <w:p w:rsidR="005F4EB4" w:rsidRPr="00A54A07" w:rsidRDefault="00DA5491" w:rsidP="00B51BD6">
      <w:pPr>
        <w:shd w:val="clear" w:color="auto" w:fill="FFFFFF"/>
        <w:spacing w:after="0"/>
        <w:ind w:firstLine="709"/>
        <w:jc w:val="both"/>
        <w:rPr>
          <w:rFonts w:ascii="Times New Roman" w:eastAsia="Times New Roman" w:hAnsi="Times New Roman" w:cs="Times New Roman"/>
          <w:color w:val="000000"/>
          <w:sz w:val="28"/>
          <w:szCs w:val="28"/>
        </w:rPr>
      </w:pPr>
      <w:r w:rsidRPr="006D7E0E">
        <w:rPr>
          <w:rFonts w:ascii="Times New Roman" w:eastAsia="Times New Roman" w:hAnsi="Times New Roman" w:cs="Times New Roman"/>
          <w:color w:val="000000"/>
          <w:sz w:val="28"/>
          <w:szCs w:val="28"/>
        </w:rPr>
        <w:lastRenderedPageBreak/>
        <w:t xml:space="preserve"> Как видно, общее количество зарегистрированных за последние пять лет снизилось незначительно (на 8%), преимущественно по причине закрытия юридических лиц. Однако, уверенно растет число индивидуальных предпринимателей, что свидетельствует о развитии малого бизнеса и выхода его из «тени».</w:t>
      </w:r>
    </w:p>
    <w:p w:rsidR="00BB4186" w:rsidRPr="00A54A07" w:rsidRDefault="00DC6893" w:rsidP="00B51BD6">
      <w:pPr>
        <w:pStyle w:val="aff5"/>
        <w:numPr>
          <w:ilvl w:val="2"/>
          <w:numId w:val="26"/>
        </w:numPr>
        <w:shd w:val="clear" w:color="auto" w:fill="FFFFFF"/>
        <w:spacing w:after="120"/>
        <w:jc w:val="both"/>
        <w:rPr>
          <w:rFonts w:ascii="Times New Roman" w:eastAsia="Times New Roman" w:hAnsi="Times New Roman"/>
          <w:b/>
          <w:bCs/>
          <w:color w:val="000000"/>
          <w:sz w:val="28"/>
          <w:szCs w:val="28"/>
        </w:rPr>
      </w:pPr>
      <w:r w:rsidRPr="00A54A07">
        <w:rPr>
          <w:rFonts w:ascii="Times New Roman" w:eastAsia="Times New Roman" w:hAnsi="Times New Roman"/>
          <w:b/>
          <w:bCs/>
          <w:color w:val="000000"/>
          <w:sz w:val="28"/>
          <w:szCs w:val="28"/>
        </w:rPr>
        <w:t>Агропромышленный комплекс</w:t>
      </w:r>
    </w:p>
    <w:p w:rsidR="00BB4186" w:rsidRPr="00A54A07" w:rsidRDefault="00BB4186" w:rsidP="00B51BD6">
      <w:pPr>
        <w:shd w:val="clear" w:color="auto" w:fill="FFFFFF"/>
        <w:spacing w:after="0"/>
        <w:ind w:firstLine="709"/>
        <w:jc w:val="both"/>
        <w:rPr>
          <w:rFonts w:ascii="Times New Roman" w:eastAsia="Times New Roman" w:hAnsi="Times New Roman"/>
          <w:bCs/>
          <w:color w:val="000000"/>
          <w:sz w:val="28"/>
          <w:szCs w:val="28"/>
        </w:rPr>
      </w:pPr>
      <w:r w:rsidRPr="00A54A07">
        <w:rPr>
          <w:rFonts w:ascii="Times New Roman" w:eastAsia="Times New Roman" w:hAnsi="Times New Roman"/>
          <w:bCs/>
          <w:color w:val="000000"/>
          <w:sz w:val="28"/>
          <w:szCs w:val="28"/>
        </w:rPr>
        <w:t>Сельское хозяйство – главное направление деятельности района, основа его развития.</w:t>
      </w:r>
    </w:p>
    <w:p w:rsidR="00DC6893" w:rsidRPr="00A54A07" w:rsidRDefault="00DC6893" w:rsidP="00B51BD6">
      <w:pPr>
        <w:shd w:val="clear" w:color="auto" w:fill="FFFFFF"/>
        <w:spacing w:after="0"/>
        <w:ind w:firstLine="709"/>
        <w:jc w:val="both"/>
        <w:rPr>
          <w:rFonts w:ascii="Times New Roman" w:eastAsia="Times New Roman" w:hAnsi="Times New Roman"/>
          <w:bCs/>
          <w:color w:val="000000"/>
          <w:sz w:val="28"/>
          <w:szCs w:val="28"/>
        </w:rPr>
      </w:pPr>
      <w:r w:rsidRPr="00A54A07">
        <w:rPr>
          <w:rFonts w:ascii="Times New Roman" w:eastAsia="Times New Roman" w:hAnsi="Times New Roman"/>
          <w:bCs/>
          <w:color w:val="000000"/>
          <w:sz w:val="28"/>
          <w:szCs w:val="28"/>
        </w:rPr>
        <w:t>В настоящее время в Питерском муниципальном районе ведут экономическую деятельность 96 хозяйств, в том числе 4 сельхозпредприятия.</w:t>
      </w:r>
      <w:r w:rsidR="004B46EE" w:rsidRPr="00A54A07">
        <w:rPr>
          <w:rFonts w:ascii="Times New Roman" w:eastAsia="Times New Roman" w:hAnsi="Times New Roman"/>
          <w:bCs/>
          <w:color w:val="000000"/>
          <w:sz w:val="28"/>
          <w:szCs w:val="28"/>
        </w:rPr>
        <w:t xml:space="preserve"> </w:t>
      </w:r>
      <w:r w:rsidR="00A57F60" w:rsidRPr="00A54A07">
        <w:rPr>
          <w:rFonts w:ascii="Times New Roman" w:eastAsia="Times New Roman" w:hAnsi="Times New Roman"/>
          <w:bCs/>
          <w:color w:val="000000"/>
          <w:sz w:val="28"/>
          <w:szCs w:val="28"/>
        </w:rPr>
        <w:t>Кроме того, на территории Питерского муниципального района расположено более 6,1 тыс. личных подсобных хозяйств.</w:t>
      </w:r>
    </w:p>
    <w:p w:rsidR="005148FC" w:rsidRPr="00A54A07" w:rsidRDefault="005148FC" w:rsidP="00B51BD6">
      <w:pPr>
        <w:shd w:val="clear" w:color="auto" w:fill="FFFFFF"/>
        <w:spacing w:after="0"/>
        <w:ind w:firstLine="709"/>
        <w:jc w:val="both"/>
        <w:rPr>
          <w:rFonts w:ascii="Times New Roman" w:eastAsia="Times New Roman" w:hAnsi="Times New Roman"/>
          <w:bCs/>
          <w:color w:val="000000"/>
          <w:sz w:val="28"/>
          <w:szCs w:val="28"/>
        </w:rPr>
      </w:pPr>
      <w:r w:rsidRPr="00A54A07">
        <w:rPr>
          <w:rFonts w:ascii="Times New Roman" w:eastAsia="Times New Roman" w:hAnsi="Times New Roman"/>
          <w:bCs/>
          <w:color w:val="000000"/>
          <w:sz w:val="28"/>
          <w:szCs w:val="28"/>
        </w:rPr>
        <w:t xml:space="preserve">Общая земельная площадь района составляет 203 115 га, из которой сельскохозяйственные угодья составляют 202 816 га, в том числе </w:t>
      </w:r>
    </w:p>
    <w:p w:rsidR="005148FC" w:rsidRPr="00A54A07" w:rsidRDefault="005148FC" w:rsidP="00B51BD6">
      <w:pPr>
        <w:shd w:val="clear" w:color="auto" w:fill="FFFFFF"/>
        <w:spacing w:after="0"/>
        <w:ind w:firstLine="709"/>
        <w:jc w:val="both"/>
        <w:rPr>
          <w:rFonts w:ascii="Times New Roman" w:eastAsia="Times New Roman" w:hAnsi="Times New Roman"/>
          <w:bCs/>
          <w:color w:val="000000"/>
          <w:sz w:val="28"/>
          <w:szCs w:val="28"/>
        </w:rPr>
      </w:pPr>
      <w:r w:rsidRPr="00A54A07">
        <w:rPr>
          <w:rFonts w:ascii="Times New Roman" w:eastAsia="Times New Roman" w:hAnsi="Times New Roman"/>
          <w:bCs/>
          <w:color w:val="000000"/>
          <w:sz w:val="28"/>
          <w:szCs w:val="28"/>
        </w:rPr>
        <w:t>- пашня – 134 216,5 га;</w:t>
      </w:r>
    </w:p>
    <w:p w:rsidR="005148FC" w:rsidRPr="00A54A07" w:rsidRDefault="005148FC" w:rsidP="00B51BD6">
      <w:pPr>
        <w:shd w:val="clear" w:color="auto" w:fill="FFFFFF"/>
        <w:spacing w:after="0"/>
        <w:ind w:firstLine="709"/>
        <w:jc w:val="both"/>
        <w:rPr>
          <w:rFonts w:ascii="Times New Roman" w:eastAsia="Times New Roman" w:hAnsi="Times New Roman"/>
          <w:bCs/>
          <w:color w:val="000000"/>
          <w:sz w:val="28"/>
          <w:szCs w:val="28"/>
        </w:rPr>
      </w:pPr>
      <w:r w:rsidRPr="00A54A07">
        <w:rPr>
          <w:rFonts w:ascii="Times New Roman" w:eastAsia="Times New Roman" w:hAnsi="Times New Roman"/>
          <w:bCs/>
          <w:color w:val="000000"/>
          <w:sz w:val="28"/>
          <w:szCs w:val="28"/>
        </w:rPr>
        <w:t>- сенокосы – 2 564,2 га;</w:t>
      </w:r>
    </w:p>
    <w:p w:rsidR="005148FC" w:rsidRPr="00A54A07" w:rsidRDefault="005148FC" w:rsidP="00B51BD6">
      <w:pPr>
        <w:shd w:val="clear" w:color="auto" w:fill="FFFFFF"/>
        <w:spacing w:after="0"/>
        <w:ind w:firstLine="709"/>
        <w:jc w:val="both"/>
        <w:rPr>
          <w:rFonts w:ascii="Times New Roman" w:eastAsia="Times New Roman" w:hAnsi="Times New Roman"/>
          <w:bCs/>
          <w:color w:val="000000"/>
          <w:sz w:val="28"/>
          <w:szCs w:val="28"/>
        </w:rPr>
      </w:pPr>
      <w:r w:rsidRPr="00A54A07">
        <w:rPr>
          <w:rFonts w:ascii="Times New Roman" w:eastAsia="Times New Roman" w:hAnsi="Times New Roman"/>
          <w:bCs/>
          <w:color w:val="000000"/>
          <w:sz w:val="28"/>
          <w:szCs w:val="28"/>
        </w:rPr>
        <w:t>- пастбища – 21 335,5 га;</w:t>
      </w:r>
    </w:p>
    <w:p w:rsidR="005148FC" w:rsidRPr="00A54A07" w:rsidRDefault="005148FC" w:rsidP="00B51BD6">
      <w:pPr>
        <w:shd w:val="clear" w:color="auto" w:fill="FFFFFF"/>
        <w:spacing w:after="0"/>
        <w:ind w:firstLine="709"/>
        <w:jc w:val="both"/>
        <w:rPr>
          <w:rFonts w:ascii="Times New Roman" w:eastAsia="Times New Roman" w:hAnsi="Times New Roman"/>
          <w:bCs/>
          <w:color w:val="000000"/>
          <w:sz w:val="28"/>
          <w:szCs w:val="28"/>
        </w:rPr>
      </w:pPr>
      <w:r w:rsidRPr="00A54A07">
        <w:rPr>
          <w:rFonts w:ascii="Times New Roman" w:eastAsia="Times New Roman" w:hAnsi="Times New Roman"/>
          <w:bCs/>
          <w:color w:val="000000"/>
          <w:sz w:val="28"/>
          <w:szCs w:val="28"/>
        </w:rPr>
        <w:t>- многолетние насаждения – 32,6 га;</w:t>
      </w:r>
    </w:p>
    <w:p w:rsidR="005148FC" w:rsidRPr="00A54A07" w:rsidRDefault="005148FC" w:rsidP="00B51BD6">
      <w:pPr>
        <w:shd w:val="clear" w:color="auto" w:fill="FFFFFF"/>
        <w:spacing w:after="0"/>
        <w:ind w:firstLine="709"/>
        <w:jc w:val="both"/>
        <w:rPr>
          <w:rFonts w:ascii="Times New Roman" w:eastAsia="Times New Roman" w:hAnsi="Times New Roman"/>
          <w:bCs/>
          <w:color w:val="000000"/>
          <w:sz w:val="28"/>
          <w:szCs w:val="28"/>
        </w:rPr>
      </w:pPr>
      <w:r w:rsidRPr="00A54A07">
        <w:rPr>
          <w:rFonts w:ascii="Times New Roman" w:eastAsia="Times New Roman" w:hAnsi="Times New Roman"/>
          <w:bCs/>
          <w:color w:val="000000"/>
          <w:sz w:val="28"/>
          <w:szCs w:val="28"/>
        </w:rPr>
        <w:t>- залежь – 44 667,2 га.</w:t>
      </w:r>
    </w:p>
    <w:p w:rsidR="003D2BD3" w:rsidRPr="00A54A07" w:rsidRDefault="003D2BD3" w:rsidP="006D7E0E">
      <w:pPr>
        <w:shd w:val="clear" w:color="auto" w:fill="FFFFFF"/>
        <w:spacing w:after="0"/>
        <w:ind w:firstLine="709"/>
        <w:jc w:val="both"/>
        <w:rPr>
          <w:rFonts w:ascii="Times New Roman" w:eastAsia="Times New Roman" w:hAnsi="Times New Roman"/>
          <w:bCs/>
          <w:color w:val="000000"/>
          <w:sz w:val="28"/>
          <w:szCs w:val="28"/>
        </w:rPr>
      </w:pPr>
      <w:r w:rsidRPr="00A54A07">
        <w:rPr>
          <w:rFonts w:ascii="Times New Roman" w:eastAsia="Times New Roman" w:hAnsi="Times New Roman"/>
          <w:bCs/>
          <w:noProof/>
          <w:color w:val="000000"/>
          <w:sz w:val="28"/>
          <w:szCs w:val="28"/>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4EB4" w:rsidRPr="00A54A07" w:rsidRDefault="005F4EB4" w:rsidP="00A54A07">
      <w:pPr>
        <w:shd w:val="clear" w:color="auto" w:fill="FFFFFF"/>
        <w:spacing w:after="0"/>
        <w:ind w:firstLine="709"/>
        <w:jc w:val="both"/>
        <w:rPr>
          <w:rFonts w:ascii="Times New Roman" w:eastAsia="Times New Roman" w:hAnsi="Times New Roman"/>
          <w:color w:val="000000"/>
          <w:sz w:val="28"/>
          <w:szCs w:val="28"/>
        </w:rPr>
      </w:pPr>
      <w:r w:rsidRPr="00A54A07">
        <w:rPr>
          <w:rFonts w:ascii="Times New Roman" w:eastAsia="Times New Roman" w:hAnsi="Times New Roman"/>
          <w:color w:val="000000"/>
          <w:sz w:val="28"/>
          <w:szCs w:val="28"/>
        </w:rPr>
        <w:t>За последние пять лет производство валовой продукции сельского хозяйства во всех категориях хозяйств в действующих ценах каждого года составило:</w:t>
      </w:r>
    </w:p>
    <w:p w:rsidR="005F4EB4" w:rsidRPr="00A54A07" w:rsidRDefault="005F4EB4" w:rsidP="006D7E0E">
      <w:pPr>
        <w:shd w:val="clear" w:color="auto" w:fill="FFFFFF"/>
        <w:spacing w:after="0"/>
        <w:ind w:firstLine="709"/>
        <w:jc w:val="both"/>
        <w:rPr>
          <w:rFonts w:ascii="Times New Roman" w:eastAsia="Times New Roman" w:hAnsi="Times New Roman"/>
          <w:color w:val="000000"/>
          <w:sz w:val="28"/>
          <w:szCs w:val="28"/>
        </w:rPr>
      </w:pPr>
      <w:r w:rsidRPr="00A54A07">
        <w:rPr>
          <w:rFonts w:ascii="Times New Roman" w:eastAsia="Times New Roman" w:hAnsi="Times New Roman"/>
          <w:color w:val="000000"/>
          <w:sz w:val="28"/>
          <w:szCs w:val="28"/>
        </w:rPr>
        <w:t xml:space="preserve">  201</w:t>
      </w:r>
      <w:r w:rsidR="00595050" w:rsidRPr="00A54A07">
        <w:rPr>
          <w:rFonts w:ascii="Times New Roman" w:eastAsia="Times New Roman" w:hAnsi="Times New Roman"/>
          <w:color w:val="000000"/>
          <w:sz w:val="28"/>
          <w:szCs w:val="28"/>
        </w:rPr>
        <w:t>3</w:t>
      </w:r>
      <w:r w:rsidRPr="00A54A07">
        <w:rPr>
          <w:rFonts w:ascii="Times New Roman" w:eastAsia="Times New Roman" w:hAnsi="Times New Roman"/>
          <w:color w:val="000000"/>
          <w:sz w:val="28"/>
          <w:szCs w:val="28"/>
        </w:rPr>
        <w:t xml:space="preserve"> год – </w:t>
      </w:r>
      <w:r w:rsidR="00595050" w:rsidRPr="00A54A07">
        <w:rPr>
          <w:rFonts w:ascii="Times New Roman" w:eastAsia="Times New Roman" w:hAnsi="Times New Roman"/>
          <w:color w:val="000000"/>
          <w:sz w:val="28"/>
          <w:szCs w:val="28"/>
        </w:rPr>
        <w:t>1 720,1</w:t>
      </w:r>
      <w:r w:rsidRPr="00A54A07">
        <w:rPr>
          <w:rFonts w:ascii="Times New Roman" w:eastAsia="Times New Roman" w:hAnsi="Times New Roman"/>
          <w:color w:val="000000"/>
          <w:sz w:val="28"/>
          <w:szCs w:val="28"/>
        </w:rPr>
        <w:t xml:space="preserve"> млн. руб.,</w:t>
      </w:r>
    </w:p>
    <w:p w:rsidR="005F4EB4" w:rsidRPr="00A54A07" w:rsidRDefault="005F4EB4" w:rsidP="006D7E0E">
      <w:pPr>
        <w:shd w:val="clear" w:color="auto" w:fill="FFFFFF"/>
        <w:spacing w:after="0"/>
        <w:ind w:firstLine="709"/>
        <w:jc w:val="both"/>
        <w:rPr>
          <w:rFonts w:ascii="Times New Roman" w:eastAsia="Times New Roman" w:hAnsi="Times New Roman"/>
          <w:color w:val="000000"/>
          <w:sz w:val="28"/>
          <w:szCs w:val="28"/>
        </w:rPr>
      </w:pPr>
      <w:r w:rsidRPr="00A54A07">
        <w:rPr>
          <w:rFonts w:ascii="Times New Roman" w:eastAsia="Times New Roman" w:hAnsi="Times New Roman"/>
          <w:color w:val="000000"/>
          <w:sz w:val="28"/>
          <w:szCs w:val="28"/>
        </w:rPr>
        <w:t xml:space="preserve">  </w:t>
      </w:r>
      <w:r w:rsidR="00595050" w:rsidRPr="00A54A07">
        <w:rPr>
          <w:rFonts w:ascii="Times New Roman" w:eastAsia="Times New Roman" w:hAnsi="Times New Roman"/>
          <w:color w:val="000000"/>
          <w:sz w:val="28"/>
          <w:szCs w:val="28"/>
        </w:rPr>
        <w:t>2014</w:t>
      </w:r>
      <w:r w:rsidRPr="00A54A07">
        <w:rPr>
          <w:rFonts w:ascii="Times New Roman" w:eastAsia="Times New Roman" w:hAnsi="Times New Roman"/>
          <w:color w:val="000000"/>
          <w:sz w:val="28"/>
          <w:szCs w:val="28"/>
        </w:rPr>
        <w:t xml:space="preserve"> год – </w:t>
      </w:r>
      <w:r w:rsidR="00595050" w:rsidRPr="00A54A07">
        <w:rPr>
          <w:rFonts w:ascii="Times New Roman" w:eastAsia="Times New Roman" w:hAnsi="Times New Roman"/>
          <w:color w:val="000000"/>
          <w:sz w:val="28"/>
          <w:szCs w:val="28"/>
        </w:rPr>
        <w:t>1 706,4</w:t>
      </w:r>
      <w:r w:rsidRPr="00A54A07">
        <w:rPr>
          <w:rFonts w:ascii="Times New Roman" w:eastAsia="Times New Roman" w:hAnsi="Times New Roman"/>
          <w:color w:val="000000"/>
          <w:sz w:val="28"/>
          <w:szCs w:val="28"/>
        </w:rPr>
        <w:t xml:space="preserve"> млн. руб.,</w:t>
      </w:r>
    </w:p>
    <w:p w:rsidR="005F4EB4" w:rsidRPr="00A54A07" w:rsidRDefault="005F4EB4" w:rsidP="006D7E0E">
      <w:pPr>
        <w:shd w:val="clear" w:color="auto" w:fill="FFFFFF"/>
        <w:spacing w:after="0"/>
        <w:ind w:firstLine="709"/>
        <w:jc w:val="both"/>
        <w:rPr>
          <w:rFonts w:ascii="Times New Roman" w:eastAsia="Times New Roman" w:hAnsi="Times New Roman"/>
          <w:color w:val="000000"/>
          <w:sz w:val="28"/>
          <w:szCs w:val="28"/>
        </w:rPr>
      </w:pPr>
      <w:r w:rsidRPr="00A54A07">
        <w:rPr>
          <w:rFonts w:ascii="Times New Roman" w:eastAsia="Times New Roman" w:hAnsi="Times New Roman"/>
          <w:color w:val="000000"/>
          <w:sz w:val="28"/>
          <w:szCs w:val="28"/>
        </w:rPr>
        <w:t xml:space="preserve">  201</w:t>
      </w:r>
      <w:r w:rsidR="00595050" w:rsidRPr="00A54A07">
        <w:rPr>
          <w:rFonts w:ascii="Times New Roman" w:eastAsia="Times New Roman" w:hAnsi="Times New Roman"/>
          <w:color w:val="000000"/>
          <w:sz w:val="28"/>
          <w:szCs w:val="28"/>
        </w:rPr>
        <w:t>5</w:t>
      </w:r>
      <w:r w:rsidRPr="00A54A07">
        <w:rPr>
          <w:rFonts w:ascii="Times New Roman" w:eastAsia="Times New Roman" w:hAnsi="Times New Roman"/>
          <w:color w:val="000000"/>
          <w:sz w:val="28"/>
          <w:szCs w:val="28"/>
        </w:rPr>
        <w:t xml:space="preserve"> год – </w:t>
      </w:r>
      <w:r w:rsidR="00595050" w:rsidRPr="00A54A07">
        <w:rPr>
          <w:rFonts w:ascii="Times New Roman" w:eastAsia="Times New Roman" w:hAnsi="Times New Roman"/>
          <w:color w:val="000000"/>
          <w:sz w:val="28"/>
          <w:szCs w:val="28"/>
        </w:rPr>
        <w:t>1 758,4</w:t>
      </w:r>
      <w:r w:rsidRPr="00A54A07">
        <w:rPr>
          <w:rFonts w:ascii="Times New Roman" w:eastAsia="Times New Roman" w:hAnsi="Times New Roman"/>
          <w:color w:val="000000"/>
          <w:sz w:val="28"/>
          <w:szCs w:val="28"/>
        </w:rPr>
        <w:t xml:space="preserve"> млн. руб.,</w:t>
      </w:r>
    </w:p>
    <w:p w:rsidR="005F4EB4" w:rsidRPr="00A54A07" w:rsidRDefault="005F4EB4" w:rsidP="006D7E0E">
      <w:pPr>
        <w:shd w:val="clear" w:color="auto" w:fill="FFFFFF"/>
        <w:spacing w:after="0"/>
        <w:ind w:firstLine="709"/>
        <w:jc w:val="both"/>
        <w:rPr>
          <w:rFonts w:ascii="Times New Roman" w:eastAsia="Times New Roman" w:hAnsi="Times New Roman"/>
          <w:color w:val="000000"/>
          <w:sz w:val="28"/>
          <w:szCs w:val="28"/>
        </w:rPr>
      </w:pPr>
      <w:r w:rsidRPr="00A54A07">
        <w:rPr>
          <w:rFonts w:ascii="Times New Roman" w:eastAsia="Times New Roman" w:hAnsi="Times New Roman"/>
          <w:color w:val="000000"/>
          <w:sz w:val="28"/>
          <w:szCs w:val="28"/>
        </w:rPr>
        <w:lastRenderedPageBreak/>
        <w:t xml:space="preserve">  201</w:t>
      </w:r>
      <w:r w:rsidR="00595050" w:rsidRPr="00A54A07">
        <w:rPr>
          <w:rFonts w:ascii="Times New Roman" w:eastAsia="Times New Roman" w:hAnsi="Times New Roman"/>
          <w:color w:val="000000"/>
          <w:sz w:val="28"/>
          <w:szCs w:val="28"/>
        </w:rPr>
        <w:t>6</w:t>
      </w:r>
      <w:r w:rsidR="00AA1FB4" w:rsidRPr="00A54A07">
        <w:rPr>
          <w:rFonts w:ascii="Times New Roman" w:eastAsia="Times New Roman" w:hAnsi="Times New Roman"/>
          <w:color w:val="000000"/>
          <w:sz w:val="28"/>
          <w:szCs w:val="28"/>
        </w:rPr>
        <w:t xml:space="preserve"> год -  </w:t>
      </w:r>
      <w:r w:rsidR="00595050" w:rsidRPr="00A54A07">
        <w:rPr>
          <w:rFonts w:ascii="Times New Roman" w:eastAsia="Times New Roman" w:hAnsi="Times New Roman"/>
          <w:color w:val="000000"/>
          <w:sz w:val="28"/>
          <w:szCs w:val="28"/>
        </w:rPr>
        <w:t>2 378,1</w:t>
      </w:r>
      <w:r w:rsidRPr="00A54A07">
        <w:rPr>
          <w:rFonts w:ascii="Times New Roman" w:eastAsia="Times New Roman" w:hAnsi="Times New Roman"/>
          <w:color w:val="000000"/>
          <w:sz w:val="28"/>
          <w:szCs w:val="28"/>
        </w:rPr>
        <w:t xml:space="preserve"> млн. руб.</w:t>
      </w:r>
      <w:r w:rsidR="00595050" w:rsidRPr="00A54A07">
        <w:rPr>
          <w:rFonts w:ascii="Times New Roman" w:eastAsia="Times New Roman" w:hAnsi="Times New Roman"/>
          <w:color w:val="000000"/>
          <w:sz w:val="28"/>
          <w:szCs w:val="28"/>
        </w:rPr>
        <w:t>,</w:t>
      </w:r>
    </w:p>
    <w:p w:rsidR="00595050" w:rsidRPr="00A54A07" w:rsidRDefault="00595050" w:rsidP="006D7E0E">
      <w:pPr>
        <w:shd w:val="clear" w:color="auto" w:fill="FFFFFF"/>
        <w:spacing w:after="0"/>
        <w:ind w:firstLine="709"/>
        <w:jc w:val="both"/>
        <w:rPr>
          <w:rFonts w:ascii="Times New Roman" w:eastAsia="Times New Roman" w:hAnsi="Times New Roman"/>
          <w:color w:val="000000"/>
          <w:sz w:val="28"/>
          <w:szCs w:val="28"/>
        </w:rPr>
      </w:pPr>
      <w:r w:rsidRPr="00A54A07">
        <w:rPr>
          <w:rFonts w:ascii="Times New Roman" w:eastAsia="Times New Roman" w:hAnsi="Times New Roman"/>
          <w:color w:val="000000"/>
          <w:sz w:val="28"/>
          <w:szCs w:val="28"/>
        </w:rPr>
        <w:t xml:space="preserve">  2017 год – 2 401,0 млн. руб.</w:t>
      </w:r>
    </w:p>
    <w:p w:rsidR="005F4EB4" w:rsidRPr="00A54A07" w:rsidRDefault="005F4EB4" w:rsidP="006D7E0E">
      <w:pPr>
        <w:shd w:val="clear" w:color="auto" w:fill="FFFFFF"/>
        <w:spacing w:after="0"/>
        <w:ind w:firstLine="709"/>
        <w:jc w:val="both"/>
        <w:rPr>
          <w:rFonts w:ascii="Times New Roman" w:eastAsia="Times New Roman" w:hAnsi="Times New Roman"/>
          <w:color w:val="000000"/>
          <w:sz w:val="28"/>
          <w:szCs w:val="28"/>
        </w:rPr>
      </w:pPr>
    </w:p>
    <w:p w:rsidR="005F4EB4" w:rsidRPr="00A54A07" w:rsidRDefault="00595050" w:rsidP="006D7E0E">
      <w:pPr>
        <w:shd w:val="clear" w:color="auto" w:fill="FFFFFF"/>
        <w:spacing w:after="0"/>
        <w:ind w:firstLine="709"/>
        <w:jc w:val="both"/>
        <w:rPr>
          <w:rFonts w:ascii="Times New Roman" w:eastAsia="Times New Roman" w:hAnsi="Times New Roman"/>
          <w:color w:val="000000"/>
          <w:sz w:val="28"/>
          <w:szCs w:val="28"/>
        </w:rPr>
      </w:pPr>
      <w:r w:rsidRPr="00A54A07">
        <w:rPr>
          <w:rFonts w:ascii="Times New Roman" w:eastAsia="Times New Roman" w:hAnsi="Times New Roman"/>
          <w:noProof/>
          <w:color w:val="000000"/>
          <w:sz w:val="28"/>
          <w:szCs w:val="28"/>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4EB4" w:rsidRPr="00A54A07" w:rsidRDefault="00364B87" w:rsidP="006D7E0E">
      <w:pPr>
        <w:spacing w:after="0"/>
        <w:ind w:firstLine="709"/>
        <w:jc w:val="both"/>
        <w:rPr>
          <w:rFonts w:ascii="Times New Roman" w:eastAsia="Times New Roman" w:hAnsi="Times New Roman"/>
          <w:color w:val="000000"/>
          <w:sz w:val="28"/>
          <w:szCs w:val="28"/>
        </w:rPr>
      </w:pPr>
      <w:r w:rsidRPr="00A54A07">
        <w:rPr>
          <w:rFonts w:ascii="Times New Roman" w:eastAsia="Times New Roman" w:hAnsi="Times New Roman"/>
          <w:color w:val="000000"/>
          <w:sz w:val="28"/>
          <w:szCs w:val="28"/>
        </w:rPr>
        <w:t>Рост показателя за исследуемый период составил 140%, что говорит о стабильных темпах наращивания производства сельского хозяйства района.</w:t>
      </w:r>
    </w:p>
    <w:p w:rsidR="005F4EB4" w:rsidRPr="00A54A07" w:rsidRDefault="00A54A07" w:rsidP="006B3411">
      <w:pPr>
        <w:spacing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Растениеводство</w:t>
      </w:r>
    </w:p>
    <w:p w:rsidR="00A54A07" w:rsidRDefault="005F4EB4" w:rsidP="00B51BD6">
      <w:pPr>
        <w:shd w:val="clear" w:color="auto" w:fill="FFFFFF"/>
        <w:spacing w:after="0"/>
        <w:ind w:firstLine="709"/>
        <w:jc w:val="both"/>
        <w:rPr>
          <w:rFonts w:ascii="Times New Roman" w:eastAsia="Times New Roman" w:hAnsi="Times New Roman" w:cs="Times New Roman"/>
          <w:color w:val="000000"/>
          <w:sz w:val="28"/>
          <w:szCs w:val="28"/>
        </w:rPr>
      </w:pPr>
      <w:r w:rsidRPr="00A54A07">
        <w:rPr>
          <w:rFonts w:ascii="Times New Roman" w:eastAsia="Times New Roman" w:hAnsi="Times New Roman" w:cs="Times New Roman"/>
          <w:color w:val="000000"/>
          <w:sz w:val="28"/>
          <w:szCs w:val="28"/>
        </w:rPr>
        <w:t xml:space="preserve">Природные условия </w:t>
      </w:r>
      <w:r w:rsidR="00AA1FB4" w:rsidRPr="00A54A07">
        <w:rPr>
          <w:rFonts w:ascii="Times New Roman" w:eastAsia="Times New Roman" w:hAnsi="Times New Roman" w:cs="Times New Roman"/>
          <w:color w:val="000000"/>
          <w:sz w:val="28"/>
          <w:szCs w:val="28"/>
        </w:rPr>
        <w:t>Питерского муниципального района не</w:t>
      </w:r>
      <w:r w:rsidRPr="00A54A07">
        <w:rPr>
          <w:rFonts w:ascii="Times New Roman" w:eastAsia="Times New Roman" w:hAnsi="Times New Roman" w:cs="Times New Roman"/>
          <w:color w:val="000000"/>
          <w:sz w:val="28"/>
          <w:szCs w:val="28"/>
        </w:rPr>
        <w:t>благоприятны для возделывания большинства сельскохозяйственных культур у</w:t>
      </w:r>
      <w:r w:rsidR="004E12C1" w:rsidRPr="00A54A07">
        <w:rPr>
          <w:rFonts w:ascii="Times New Roman" w:eastAsia="Times New Roman" w:hAnsi="Times New Roman" w:cs="Times New Roman"/>
          <w:color w:val="000000"/>
          <w:sz w:val="28"/>
          <w:szCs w:val="28"/>
        </w:rPr>
        <w:t xml:space="preserve">меренного климатического пояса. </w:t>
      </w:r>
    </w:p>
    <w:p w:rsidR="004E12C1" w:rsidRPr="00A54A07" w:rsidRDefault="004E12C1" w:rsidP="00B51BD6">
      <w:pPr>
        <w:shd w:val="clear" w:color="auto" w:fill="FFFFFF"/>
        <w:spacing w:after="0"/>
        <w:ind w:firstLine="709"/>
        <w:jc w:val="both"/>
        <w:rPr>
          <w:rFonts w:ascii="Times New Roman" w:eastAsia="Times New Roman" w:hAnsi="Times New Roman" w:cs="Times New Roman"/>
          <w:color w:val="000000"/>
          <w:sz w:val="28"/>
          <w:szCs w:val="28"/>
        </w:rPr>
      </w:pPr>
      <w:r w:rsidRPr="00A54A07">
        <w:rPr>
          <w:rFonts w:ascii="Times New Roman" w:eastAsia="Times New Roman" w:hAnsi="Times New Roman" w:cs="Times New Roman"/>
          <w:color w:val="000000"/>
          <w:sz w:val="28"/>
          <w:szCs w:val="28"/>
        </w:rPr>
        <w:t xml:space="preserve">В структуре посевных площадей района преобладают традиционные для Поволжья зерновые и зернобобовые. </w:t>
      </w:r>
    </w:p>
    <w:tbl>
      <w:tblPr>
        <w:tblStyle w:val="afff"/>
        <w:tblW w:w="0" w:type="auto"/>
        <w:jc w:val="center"/>
        <w:tblLook w:val="04A0"/>
      </w:tblPr>
      <w:tblGrid>
        <w:gridCol w:w="4219"/>
        <w:gridCol w:w="1985"/>
        <w:gridCol w:w="1701"/>
        <w:gridCol w:w="1892"/>
      </w:tblGrid>
      <w:tr w:rsidR="00C82FF3" w:rsidRPr="00A54A07" w:rsidTr="00A54A07">
        <w:trPr>
          <w:jc w:val="center"/>
        </w:trPr>
        <w:tc>
          <w:tcPr>
            <w:tcW w:w="4219" w:type="dxa"/>
            <w:vAlign w:val="center"/>
          </w:tcPr>
          <w:p w:rsidR="00C82FF3" w:rsidRPr="00A54A07" w:rsidRDefault="00C82FF3" w:rsidP="00A54A07">
            <w:pPr>
              <w:spacing w:line="276" w:lineRule="auto"/>
              <w:rPr>
                <w:color w:val="000000"/>
                <w:sz w:val="28"/>
                <w:szCs w:val="28"/>
              </w:rPr>
            </w:pPr>
          </w:p>
        </w:tc>
        <w:tc>
          <w:tcPr>
            <w:tcW w:w="1985"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2016</w:t>
            </w:r>
            <w:r w:rsidR="00A54A07">
              <w:rPr>
                <w:color w:val="000000"/>
                <w:sz w:val="28"/>
                <w:szCs w:val="28"/>
              </w:rPr>
              <w:t xml:space="preserve"> год</w:t>
            </w:r>
          </w:p>
        </w:tc>
        <w:tc>
          <w:tcPr>
            <w:tcW w:w="1701"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2017</w:t>
            </w:r>
            <w:r w:rsidR="00A54A07">
              <w:rPr>
                <w:color w:val="000000"/>
                <w:sz w:val="28"/>
                <w:szCs w:val="28"/>
              </w:rPr>
              <w:t xml:space="preserve"> год</w:t>
            </w:r>
          </w:p>
        </w:tc>
        <w:tc>
          <w:tcPr>
            <w:tcW w:w="1892"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2018</w:t>
            </w:r>
            <w:r w:rsidR="00A54A07">
              <w:rPr>
                <w:color w:val="000000"/>
                <w:sz w:val="28"/>
                <w:szCs w:val="28"/>
              </w:rPr>
              <w:t xml:space="preserve"> год</w:t>
            </w:r>
          </w:p>
        </w:tc>
      </w:tr>
      <w:tr w:rsidR="00C82FF3" w:rsidRPr="00A54A07" w:rsidTr="00A54A07">
        <w:trPr>
          <w:jc w:val="center"/>
        </w:trPr>
        <w:tc>
          <w:tcPr>
            <w:tcW w:w="4219" w:type="dxa"/>
            <w:vAlign w:val="center"/>
          </w:tcPr>
          <w:p w:rsidR="00C82FF3" w:rsidRPr="00A54A07" w:rsidRDefault="00C82FF3" w:rsidP="00A54A07">
            <w:pPr>
              <w:spacing w:line="276" w:lineRule="auto"/>
              <w:rPr>
                <w:color w:val="000000"/>
                <w:sz w:val="28"/>
                <w:szCs w:val="28"/>
              </w:rPr>
            </w:pPr>
            <w:r w:rsidRPr="00A54A07">
              <w:rPr>
                <w:color w:val="000000"/>
                <w:sz w:val="28"/>
                <w:szCs w:val="28"/>
              </w:rPr>
              <w:t>Общая посевная площадь, тыс.га</w:t>
            </w:r>
          </w:p>
        </w:tc>
        <w:tc>
          <w:tcPr>
            <w:tcW w:w="1985"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93,8</w:t>
            </w:r>
          </w:p>
        </w:tc>
        <w:tc>
          <w:tcPr>
            <w:tcW w:w="1701"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91,9</w:t>
            </w:r>
          </w:p>
        </w:tc>
        <w:tc>
          <w:tcPr>
            <w:tcW w:w="1892"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90,4</w:t>
            </w:r>
          </w:p>
        </w:tc>
      </w:tr>
      <w:tr w:rsidR="00C82FF3" w:rsidRPr="00A54A07" w:rsidTr="00A54A07">
        <w:trPr>
          <w:jc w:val="center"/>
        </w:trPr>
        <w:tc>
          <w:tcPr>
            <w:tcW w:w="4219" w:type="dxa"/>
            <w:vAlign w:val="center"/>
          </w:tcPr>
          <w:p w:rsidR="00C82FF3" w:rsidRPr="00A54A07" w:rsidRDefault="00C82FF3" w:rsidP="00A54A07">
            <w:pPr>
              <w:spacing w:line="276" w:lineRule="auto"/>
              <w:rPr>
                <w:color w:val="000000"/>
                <w:sz w:val="28"/>
                <w:szCs w:val="28"/>
              </w:rPr>
            </w:pPr>
            <w:r w:rsidRPr="00A54A07">
              <w:rPr>
                <w:color w:val="000000"/>
                <w:sz w:val="28"/>
                <w:szCs w:val="28"/>
              </w:rPr>
              <w:t>Зерновые и зернобобовые культуры, тыс.га</w:t>
            </w:r>
          </w:p>
        </w:tc>
        <w:tc>
          <w:tcPr>
            <w:tcW w:w="1985"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61,8</w:t>
            </w:r>
          </w:p>
        </w:tc>
        <w:tc>
          <w:tcPr>
            <w:tcW w:w="1701"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72,6</w:t>
            </w:r>
          </w:p>
        </w:tc>
        <w:tc>
          <w:tcPr>
            <w:tcW w:w="1892"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78,0</w:t>
            </w:r>
          </w:p>
        </w:tc>
      </w:tr>
      <w:tr w:rsidR="00C82FF3" w:rsidRPr="00A54A07" w:rsidTr="00A54A07">
        <w:trPr>
          <w:jc w:val="center"/>
        </w:trPr>
        <w:tc>
          <w:tcPr>
            <w:tcW w:w="4219" w:type="dxa"/>
            <w:vAlign w:val="center"/>
          </w:tcPr>
          <w:p w:rsidR="00C82FF3" w:rsidRPr="00A54A07" w:rsidRDefault="00C82FF3" w:rsidP="00A54A07">
            <w:pPr>
              <w:spacing w:line="276" w:lineRule="auto"/>
              <w:rPr>
                <w:color w:val="000000"/>
                <w:sz w:val="28"/>
                <w:szCs w:val="28"/>
              </w:rPr>
            </w:pPr>
            <w:r w:rsidRPr="00A54A07">
              <w:rPr>
                <w:color w:val="000000"/>
                <w:sz w:val="28"/>
                <w:szCs w:val="28"/>
              </w:rPr>
              <w:t>В том числе</w:t>
            </w:r>
          </w:p>
        </w:tc>
        <w:tc>
          <w:tcPr>
            <w:tcW w:w="1985" w:type="dxa"/>
            <w:vAlign w:val="center"/>
          </w:tcPr>
          <w:p w:rsidR="00C82FF3" w:rsidRPr="00A54A07" w:rsidRDefault="00C82FF3" w:rsidP="00A54A07">
            <w:pPr>
              <w:spacing w:line="276" w:lineRule="auto"/>
              <w:jc w:val="center"/>
              <w:rPr>
                <w:color w:val="000000"/>
                <w:sz w:val="28"/>
                <w:szCs w:val="28"/>
              </w:rPr>
            </w:pPr>
          </w:p>
        </w:tc>
        <w:tc>
          <w:tcPr>
            <w:tcW w:w="1701" w:type="dxa"/>
            <w:vAlign w:val="center"/>
          </w:tcPr>
          <w:p w:rsidR="00C82FF3" w:rsidRPr="00A54A07" w:rsidRDefault="00C82FF3" w:rsidP="00A54A07">
            <w:pPr>
              <w:spacing w:line="276" w:lineRule="auto"/>
              <w:jc w:val="center"/>
              <w:rPr>
                <w:color w:val="000000"/>
                <w:sz w:val="28"/>
                <w:szCs w:val="28"/>
              </w:rPr>
            </w:pPr>
          </w:p>
        </w:tc>
        <w:tc>
          <w:tcPr>
            <w:tcW w:w="1892" w:type="dxa"/>
            <w:vAlign w:val="center"/>
          </w:tcPr>
          <w:p w:rsidR="00C82FF3" w:rsidRPr="00A54A07" w:rsidRDefault="00C82FF3" w:rsidP="00A54A07">
            <w:pPr>
              <w:spacing w:line="276" w:lineRule="auto"/>
              <w:jc w:val="center"/>
              <w:rPr>
                <w:color w:val="000000"/>
                <w:sz w:val="28"/>
                <w:szCs w:val="28"/>
              </w:rPr>
            </w:pPr>
          </w:p>
        </w:tc>
      </w:tr>
      <w:tr w:rsidR="00C82FF3" w:rsidRPr="00A54A07" w:rsidTr="00A54A07">
        <w:trPr>
          <w:jc w:val="center"/>
        </w:trPr>
        <w:tc>
          <w:tcPr>
            <w:tcW w:w="4219" w:type="dxa"/>
            <w:vAlign w:val="center"/>
          </w:tcPr>
          <w:p w:rsidR="00C82FF3" w:rsidRPr="00A54A07" w:rsidRDefault="00C82FF3" w:rsidP="00A54A07">
            <w:pPr>
              <w:spacing w:line="276" w:lineRule="auto"/>
              <w:rPr>
                <w:color w:val="000000"/>
                <w:sz w:val="28"/>
                <w:szCs w:val="28"/>
              </w:rPr>
            </w:pPr>
            <w:r w:rsidRPr="00A54A07">
              <w:rPr>
                <w:color w:val="000000"/>
                <w:sz w:val="28"/>
                <w:szCs w:val="28"/>
              </w:rPr>
              <w:t>Озимые, тыс.га</w:t>
            </w:r>
          </w:p>
        </w:tc>
        <w:tc>
          <w:tcPr>
            <w:tcW w:w="1985"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18,6</w:t>
            </w:r>
          </w:p>
        </w:tc>
        <w:tc>
          <w:tcPr>
            <w:tcW w:w="1701"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37,1</w:t>
            </w:r>
          </w:p>
        </w:tc>
        <w:tc>
          <w:tcPr>
            <w:tcW w:w="1892"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33,1</w:t>
            </w:r>
          </w:p>
        </w:tc>
      </w:tr>
      <w:tr w:rsidR="00C82FF3" w:rsidRPr="00A54A07" w:rsidTr="00A54A07">
        <w:trPr>
          <w:jc w:val="center"/>
        </w:trPr>
        <w:tc>
          <w:tcPr>
            <w:tcW w:w="4219" w:type="dxa"/>
            <w:vAlign w:val="center"/>
          </w:tcPr>
          <w:p w:rsidR="00C82FF3" w:rsidRPr="00A54A07" w:rsidRDefault="00C82FF3" w:rsidP="00A54A07">
            <w:pPr>
              <w:spacing w:line="276" w:lineRule="auto"/>
              <w:rPr>
                <w:color w:val="000000"/>
                <w:sz w:val="28"/>
                <w:szCs w:val="28"/>
              </w:rPr>
            </w:pPr>
            <w:r w:rsidRPr="00A54A07">
              <w:rPr>
                <w:color w:val="000000"/>
                <w:sz w:val="28"/>
                <w:szCs w:val="28"/>
              </w:rPr>
              <w:t>Яровые, тыс.га</w:t>
            </w:r>
          </w:p>
        </w:tc>
        <w:tc>
          <w:tcPr>
            <w:tcW w:w="1985"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43,2</w:t>
            </w:r>
          </w:p>
        </w:tc>
        <w:tc>
          <w:tcPr>
            <w:tcW w:w="1701"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35,5</w:t>
            </w:r>
          </w:p>
        </w:tc>
        <w:tc>
          <w:tcPr>
            <w:tcW w:w="1892" w:type="dxa"/>
            <w:vAlign w:val="center"/>
          </w:tcPr>
          <w:p w:rsidR="00C82FF3" w:rsidRPr="00A54A07" w:rsidRDefault="00C82FF3" w:rsidP="00A54A07">
            <w:pPr>
              <w:spacing w:line="276" w:lineRule="auto"/>
              <w:jc w:val="center"/>
              <w:rPr>
                <w:color w:val="000000"/>
                <w:sz w:val="28"/>
                <w:szCs w:val="28"/>
              </w:rPr>
            </w:pPr>
            <w:r w:rsidRPr="00A54A07">
              <w:rPr>
                <w:color w:val="000000"/>
                <w:sz w:val="28"/>
                <w:szCs w:val="28"/>
              </w:rPr>
              <w:t>44,9</w:t>
            </w:r>
          </w:p>
        </w:tc>
      </w:tr>
    </w:tbl>
    <w:p w:rsidR="00A54A07" w:rsidRDefault="00FB3CD6" w:rsidP="00B51BD6">
      <w:pPr>
        <w:shd w:val="clear" w:color="auto" w:fill="FFFFFF"/>
        <w:spacing w:after="0"/>
        <w:ind w:firstLine="709"/>
        <w:jc w:val="both"/>
        <w:rPr>
          <w:rFonts w:ascii="Times New Roman" w:eastAsia="Times New Roman" w:hAnsi="Times New Roman" w:cs="Times New Roman"/>
          <w:color w:val="000000"/>
          <w:sz w:val="28"/>
          <w:szCs w:val="28"/>
        </w:rPr>
      </w:pPr>
      <w:r w:rsidRPr="00A54A07">
        <w:rPr>
          <w:rFonts w:ascii="Times New Roman" w:eastAsia="Times New Roman" w:hAnsi="Times New Roman" w:cs="Times New Roman"/>
          <w:color w:val="000000"/>
          <w:sz w:val="28"/>
          <w:szCs w:val="28"/>
        </w:rPr>
        <w:t>Основу растениеводства Питерского муниципального района составляет зерновой комплекс – большая часть посевных площадей приходится на зерновые и зернобобовые культуры</w:t>
      </w:r>
      <w:r w:rsidR="009649B5" w:rsidRPr="00A54A07">
        <w:rPr>
          <w:rFonts w:ascii="Times New Roman" w:eastAsia="Times New Roman" w:hAnsi="Times New Roman" w:cs="Times New Roman"/>
          <w:color w:val="000000"/>
          <w:sz w:val="28"/>
          <w:szCs w:val="28"/>
        </w:rPr>
        <w:t>. Распределение по озимым и яровым культурам существенно колеблется по годам, причиной чему является климатические условия и гибель культур.</w:t>
      </w:r>
      <w:r w:rsidR="008E626A" w:rsidRPr="00A54A07">
        <w:rPr>
          <w:rFonts w:ascii="Times New Roman" w:eastAsia="Times New Roman" w:hAnsi="Times New Roman" w:cs="Times New Roman"/>
          <w:color w:val="000000"/>
          <w:sz w:val="28"/>
          <w:szCs w:val="28"/>
        </w:rPr>
        <w:t xml:space="preserve"> Несмотря на некоторое снижение общей посевной площади</w:t>
      </w:r>
      <w:r w:rsidR="004A7212" w:rsidRPr="00A54A07">
        <w:rPr>
          <w:rFonts w:ascii="Times New Roman" w:eastAsia="Times New Roman" w:hAnsi="Times New Roman" w:cs="Times New Roman"/>
          <w:color w:val="000000"/>
          <w:sz w:val="28"/>
          <w:szCs w:val="28"/>
        </w:rPr>
        <w:t xml:space="preserve"> (на 3,6% в анализируемом трехлетнем периоде)</w:t>
      </w:r>
      <w:r w:rsidR="008E626A" w:rsidRPr="00A54A07">
        <w:rPr>
          <w:rFonts w:ascii="Times New Roman" w:eastAsia="Times New Roman" w:hAnsi="Times New Roman" w:cs="Times New Roman"/>
          <w:color w:val="000000"/>
          <w:sz w:val="28"/>
          <w:szCs w:val="28"/>
        </w:rPr>
        <w:t xml:space="preserve">, видно уверенное увеличение площади под зерновыми и зернобобовыми </w:t>
      </w:r>
      <w:r w:rsidR="008E626A" w:rsidRPr="00A54A07">
        <w:rPr>
          <w:rFonts w:ascii="Times New Roman" w:eastAsia="Times New Roman" w:hAnsi="Times New Roman" w:cs="Times New Roman"/>
          <w:color w:val="000000"/>
          <w:sz w:val="28"/>
          <w:szCs w:val="28"/>
        </w:rPr>
        <w:lastRenderedPageBreak/>
        <w:t>культурами</w:t>
      </w:r>
      <w:r w:rsidR="004A7212" w:rsidRPr="00A54A07">
        <w:rPr>
          <w:rFonts w:ascii="Times New Roman" w:eastAsia="Times New Roman" w:hAnsi="Times New Roman" w:cs="Times New Roman"/>
          <w:color w:val="000000"/>
          <w:sz w:val="28"/>
          <w:szCs w:val="28"/>
        </w:rPr>
        <w:t xml:space="preserve"> – на 126,2% за 2016-2018 гг</w:t>
      </w:r>
      <w:r w:rsidR="00257C18" w:rsidRPr="00A54A07">
        <w:rPr>
          <w:rFonts w:ascii="Times New Roman" w:eastAsia="Times New Roman" w:hAnsi="Times New Roman" w:cs="Times New Roman"/>
          <w:color w:val="000000"/>
          <w:sz w:val="28"/>
          <w:szCs w:val="28"/>
        </w:rPr>
        <w:t>. Основная часть посевной площади под яровыми занята пшеницей и ячменём. В структуре озимых доминирующее положение занимает пшеница</w:t>
      </w:r>
      <w:r w:rsidR="004A7212" w:rsidRPr="00A54A07">
        <w:rPr>
          <w:rFonts w:ascii="Times New Roman" w:eastAsia="Times New Roman" w:hAnsi="Times New Roman" w:cs="Times New Roman"/>
          <w:color w:val="000000"/>
          <w:sz w:val="28"/>
          <w:szCs w:val="28"/>
        </w:rPr>
        <w:t>.</w:t>
      </w:r>
      <w:r w:rsidR="008E626A" w:rsidRPr="00A54A07">
        <w:rPr>
          <w:rFonts w:ascii="Times New Roman" w:eastAsia="Times New Roman" w:hAnsi="Times New Roman" w:cs="Times New Roman"/>
          <w:color w:val="000000"/>
          <w:sz w:val="28"/>
          <w:szCs w:val="28"/>
        </w:rPr>
        <w:t xml:space="preserve"> </w:t>
      </w:r>
      <w:r w:rsidR="00A54A07" w:rsidRPr="00A54A07">
        <w:rPr>
          <w:rFonts w:ascii="Times New Roman" w:eastAsia="Times New Roman" w:hAnsi="Times New Roman" w:cs="Times New Roman"/>
          <w:color w:val="000000"/>
          <w:sz w:val="28"/>
          <w:szCs w:val="28"/>
        </w:rPr>
        <w:t>Оставшаяся</w:t>
      </w:r>
      <w:r w:rsidR="00257C18" w:rsidRPr="00A54A07">
        <w:rPr>
          <w:rFonts w:ascii="Times New Roman" w:eastAsia="Times New Roman" w:hAnsi="Times New Roman" w:cs="Times New Roman"/>
          <w:color w:val="000000"/>
          <w:sz w:val="28"/>
          <w:szCs w:val="28"/>
        </w:rPr>
        <w:t xml:space="preserve"> часть посевной площади занята техническими культурами и овощами.</w:t>
      </w:r>
      <w:r w:rsidR="008E626A" w:rsidRPr="00A54A07">
        <w:rPr>
          <w:rFonts w:ascii="Times New Roman" w:eastAsia="Times New Roman" w:hAnsi="Times New Roman" w:cs="Times New Roman"/>
          <w:color w:val="000000"/>
          <w:sz w:val="28"/>
          <w:szCs w:val="28"/>
        </w:rPr>
        <w:t xml:space="preserve"> </w:t>
      </w:r>
      <w:r w:rsidR="00257C18" w:rsidRPr="00A54A07">
        <w:rPr>
          <w:rFonts w:ascii="Times New Roman" w:eastAsia="Times New Roman" w:hAnsi="Times New Roman" w:cs="Times New Roman"/>
          <w:color w:val="000000"/>
          <w:sz w:val="28"/>
          <w:szCs w:val="28"/>
        </w:rPr>
        <w:t>В</w:t>
      </w:r>
      <w:r w:rsidR="002E7270" w:rsidRPr="00A54A07">
        <w:rPr>
          <w:rFonts w:ascii="Times New Roman" w:eastAsia="Times New Roman" w:hAnsi="Times New Roman" w:cs="Times New Roman"/>
          <w:color w:val="000000"/>
          <w:sz w:val="28"/>
          <w:szCs w:val="28"/>
        </w:rPr>
        <w:t xml:space="preserve"> результате летней засухи</w:t>
      </w:r>
      <w:r w:rsidR="00257C18" w:rsidRPr="00A54A07">
        <w:rPr>
          <w:rFonts w:ascii="Times New Roman" w:eastAsia="Times New Roman" w:hAnsi="Times New Roman" w:cs="Times New Roman"/>
          <w:color w:val="000000"/>
          <w:sz w:val="28"/>
          <w:szCs w:val="28"/>
        </w:rPr>
        <w:t xml:space="preserve"> 2018 года</w:t>
      </w:r>
      <w:r w:rsidR="002E7270" w:rsidRPr="00A54A07">
        <w:rPr>
          <w:rFonts w:ascii="Times New Roman" w:eastAsia="Times New Roman" w:hAnsi="Times New Roman" w:cs="Times New Roman"/>
          <w:color w:val="000000"/>
          <w:sz w:val="28"/>
          <w:szCs w:val="28"/>
        </w:rPr>
        <w:t xml:space="preserve"> в 35 хозяйствах района были списаны посевы на площади 11 733 га</w:t>
      </w:r>
      <w:r w:rsidR="00257C18" w:rsidRPr="00A54A07">
        <w:rPr>
          <w:rFonts w:ascii="Times New Roman" w:eastAsia="Times New Roman" w:hAnsi="Times New Roman" w:cs="Times New Roman"/>
          <w:color w:val="000000"/>
          <w:sz w:val="28"/>
          <w:szCs w:val="28"/>
        </w:rPr>
        <w:t>, в результате урожайность 2018 года составила 6,9 ц/га.</w:t>
      </w:r>
      <w:r w:rsidR="00A60D93" w:rsidRPr="00A54A07">
        <w:rPr>
          <w:rFonts w:ascii="Times New Roman" w:eastAsia="Times New Roman" w:hAnsi="Times New Roman" w:cs="Times New Roman"/>
          <w:color w:val="000000"/>
          <w:sz w:val="28"/>
          <w:szCs w:val="28"/>
        </w:rPr>
        <w:t xml:space="preserve"> </w:t>
      </w:r>
    </w:p>
    <w:p w:rsidR="00257C18" w:rsidRPr="00A54A07" w:rsidRDefault="00257C18" w:rsidP="0049293C">
      <w:pPr>
        <w:shd w:val="clear" w:color="auto" w:fill="FFFFFF"/>
        <w:spacing w:after="120"/>
        <w:ind w:firstLine="709"/>
        <w:jc w:val="both"/>
        <w:rPr>
          <w:rFonts w:ascii="Times New Roman" w:eastAsia="Times New Roman" w:hAnsi="Times New Roman" w:cs="Times New Roman"/>
          <w:color w:val="000000"/>
          <w:sz w:val="28"/>
          <w:szCs w:val="28"/>
        </w:rPr>
      </w:pPr>
      <w:r w:rsidRPr="00A54A07">
        <w:rPr>
          <w:rFonts w:ascii="Times New Roman" w:eastAsia="Times New Roman" w:hAnsi="Times New Roman" w:cs="Times New Roman"/>
          <w:color w:val="000000"/>
          <w:sz w:val="28"/>
          <w:szCs w:val="28"/>
        </w:rPr>
        <w:t>В последние годы в районе продолжается поиск эффективной сельскохозяйственной культуры, отвечающей современным требованиям рынка по своей конкурентоспособности. Такой культурой сегодня является нут. За период 2017-2018 гг. площади под данную культуру в районе увеличились в 1,6 раза (с 12,2 тыс.га до 20,97 тыс. га) и достигли 25% удельного веса в общей посевной площади. Однако, в то же время цена на него снизилась с 46 руб. до 18 руб., в то время как стоимость зерна растет в зависимости от классности с 8 до 13 руб. за кг.</w:t>
      </w:r>
    </w:p>
    <w:p w:rsidR="005F4EB4" w:rsidRPr="00A54A07" w:rsidRDefault="00A54A07" w:rsidP="006B3411">
      <w:pPr>
        <w:spacing w:after="120"/>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Животноводство</w:t>
      </w:r>
    </w:p>
    <w:p w:rsidR="0088534E" w:rsidRDefault="0088534E" w:rsidP="006D7E0E">
      <w:pPr>
        <w:pStyle w:val="aff9"/>
        <w:spacing w:line="276" w:lineRule="auto"/>
        <w:ind w:firstLine="709"/>
        <w:jc w:val="both"/>
        <w:rPr>
          <w:rFonts w:ascii="Times New Roman" w:hAnsi="Times New Roman" w:cs="Times New Roman"/>
          <w:sz w:val="28"/>
          <w:szCs w:val="28"/>
        </w:rPr>
      </w:pPr>
      <w:r w:rsidRPr="0088534E">
        <w:rPr>
          <w:rFonts w:ascii="Times New Roman" w:hAnsi="Times New Roman" w:cs="Times New Roman"/>
          <w:sz w:val="28"/>
          <w:szCs w:val="28"/>
        </w:rPr>
        <w:t>Животноводство является одной из наиболее стабильно развивающихся и перспективных отраслей нашего степного района. Главной задачей отрасли, несомненно, является сохранение и наращивание маточного поголовья крупного рогатого скота и овцематок. В 2017 году в районе наметилась положительная динамика в решении этой приоритетной в своем сегменте задачи. Так поголовье КРС во всех категориях хозяйств по состоянию на 31 декабря 2017 г. насчитыва</w:t>
      </w:r>
      <w:r>
        <w:rPr>
          <w:rFonts w:ascii="Times New Roman" w:hAnsi="Times New Roman" w:cs="Times New Roman"/>
          <w:sz w:val="28"/>
          <w:szCs w:val="28"/>
        </w:rPr>
        <w:t>ло</w:t>
      </w:r>
      <w:r w:rsidRPr="0088534E">
        <w:rPr>
          <w:rFonts w:ascii="Times New Roman" w:hAnsi="Times New Roman" w:cs="Times New Roman"/>
          <w:sz w:val="28"/>
          <w:szCs w:val="28"/>
        </w:rPr>
        <w:t xml:space="preserve"> 10,8 тыс.голов.</w:t>
      </w:r>
    </w:p>
    <w:p w:rsidR="00D92969" w:rsidRDefault="0088534E" w:rsidP="006D7E0E">
      <w:pPr>
        <w:pStyle w:val="aff9"/>
        <w:spacing w:line="276" w:lineRule="auto"/>
        <w:ind w:firstLine="709"/>
        <w:jc w:val="both"/>
        <w:rPr>
          <w:rFonts w:ascii="Times New Roman" w:hAnsi="Times New Roman" w:cs="Times New Roman"/>
          <w:sz w:val="28"/>
          <w:szCs w:val="28"/>
        </w:rPr>
      </w:pPr>
      <w:r w:rsidRPr="0088534E">
        <w:rPr>
          <w:rFonts w:ascii="Times New Roman" w:hAnsi="Times New Roman" w:cs="Times New Roman"/>
          <w:sz w:val="28"/>
          <w:szCs w:val="28"/>
        </w:rPr>
        <w:t>Конечно, наращивание маточного поголовья КРС идет не так интенсивно, как хотелось бы, и после засухи 2015 года, (когда численность коров сократилась на 20%), на воспроизводство маточного поголовья потребуется не менее 3 лет, но</w:t>
      </w:r>
      <w:r w:rsidR="00E724FD">
        <w:rPr>
          <w:rFonts w:ascii="Times New Roman" w:hAnsi="Times New Roman" w:cs="Times New Roman"/>
          <w:sz w:val="28"/>
          <w:szCs w:val="28"/>
        </w:rPr>
        <w:t xml:space="preserve"> несмотря на это </w:t>
      </w:r>
      <w:r w:rsidRPr="0088534E">
        <w:rPr>
          <w:rFonts w:ascii="Times New Roman" w:hAnsi="Times New Roman" w:cs="Times New Roman"/>
          <w:sz w:val="28"/>
          <w:szCs w:val="28"/>
        </w:rPr>
        <w:t>положительная динамика</w:t>
      </w:r>
      <w:r w:rsidR="00E724FD" w:rsidRPr="00E724FD">
        <w:rPr>
          <w:rFonts w:ascii="Times New Roman" w:hAnsi="Times New Roman" w:cs="Times New Roman"/>
          <w:sz w:val="28"/>
          <w:szCs w:val="28"/>
        </w:rPr>
        <w:t xml:space="preserve"> </w:t>
      </w:r>
      <w:r w:rsidR="00E724FD" w:rsidRPr="0088534E">
        <w:rPr>
          <w:rFonts w:ascii="Times New Roman" w:hAnsi="Times New Roman" w:cs="Times New Roman"/>
          <w:sz w:val="28"/>
          <w:szCs w:val="28"/>
        </w:rPr>
        <w:t>наблюдается</w:t>
      </w:r>
      <w:r w:rsidR="00E724FD">
        <w:rPr>
          <w:rFonts w:ascii="Times New Roman" w:hAnsi="Times New Roman" w:cs="Times New Roman"/>
          <w:sz w:val="28"/>
          <w:szCs w:val="28"/>
        </w:rPr>
        <w:t xml:space="preserve"> в исследуемом периоде</w:t>
      </w:r>
      <w:r w:rsidR="00D92969">
        <w:rPr>
          <w:rFonts w:ascii="Times New Roman" w:hAnsi="Times New Roman" w:cs="Times New Roman"/>
          <w:sz w:val="28"/>
          <w:szCs w:val="28"/>
        </w:rPr>
        <w:t>.</w:t>
      </w:r>
    </w:p>
    <w:p w:rsidR="0088534E" w:rsidRDefault="00D92969" w:rsidP="00E05CC8">
      <w:pPr>
        <w:pStyle w:val="aff9"/>
        <w:spacing w:line="276" w:lineRule="auto"/>
        <w:ind w:firstLine="709"/>
        <w:jc w:val="both"/>
        <w:rPr>
          <w:rFonts w:ascii="Times New Roman" w:hAnsi="Times New Roman" w:cs="Times New Roman"/>
          <w:sz w:val="28"/>
          <w:szCs w:val="28"/>
        </w:rPr>
      </w:pPr>
      <w:r w:rsidRPr="009E4F09">
        <w:rPr>
          <w:rFonts w:ascii="Times New Roman" w:hAnsi="Times New Roman" w:cs="Times New Roman"/>
          <w:sz w:val="28"/>
          <w:szCs w:val="28"/>
        </w:rPr>
        <w:t>Поголовье овец в хозяйствах всех форм собственности также стабильно растет, как в фермерских хозяйствах, так и в ЛПХ. Следует отметить, что увеличение численности произошло не только за счет приплода, увеличилась и численность маточного поголовья, в процентном соотно</w:t>
      </w:r>
      <w:r w:rsidR="00E05CC8">
        <w:rPr>
          <w:rFonts w:ascii="Times New Roman" w:hAnsi="Times New Roman" w:cs="Times New Roman"/>
          <w:sz w:val="28"/>
          <w:szCs w:val="28"/>
        </w:rPr>
        <w:t xml:space="preserve">шении 103% к уровню 2017 года. </w:t>
      </w:r>
    </w:p>
    <w:tbl>
      <w:tblPr>
        <w:tblStyle w:val="afff"/>
        <w:tblW w:w="0" w:type="auto"/>
        <w:tblLook w:val="04A0"/>
      </w:tblPr>
      <w:tblGrid>
        <w:gridCol w:w="4786"/>
        <w:gridCol w:w="1701"/>
        <w:gridCol w:w="1559"/>
        <w:gridCol w:w="1751"/>
      </w:tblGrid>
      <w:tr w:rsidR="00D92969" w:rsidTr="00491013">
        <w:tc>
          <w:tcPr>
            <w:tcW w:w="9797" w:type="dxa"/>
            <w:gridSpan w:val="4"/>
          </w:tcPr>
          <w:p w:rsidR="00D92969" w:rsidRDefault="00D92969" w:rsidP="00A54A07">
            <w:pPr>
              <w:pStyle w:val="aff9"/>
              <w:spacing w:line="276" w:lineRule="auto"/>
              <w:jc w:val="center"/>
              <w:rPr>
                <w:rFonts w:ascii="Times New Roman" w:hAnsi="Times New Roman" w:cs="Times New Roman"/>
                <w:sz w:val="28"/>
                <w:szCs w:val="28"/>
              </w:rPr>
            </w:pPr>
            <w:r>
              <w:rPr>
                <w:rFonts w:ascii="Times New Roman" w:hAnsi="Times New Roman" w:cs="Times New Roman"/>
                <w:sz w:val="28"/>
                <w:szCs w:val="28"/>
              </w:rPr>
              <w:t>Динамика поголовья КРС и овец в Питерском муниципальном районе</w:t>
            </w:r>
          </w:p>
        </w:tc>
      </w:tr>
      <w:tr w:rsidR="00E724FD" w:rsidTr="00E724FD">
        <w:tc>
          <w:tcPr>
            <w:tcW w:w="4786" w:type="dxa"/>
          </w:tcPr>
          <w:p w:rsidR="00E724FD" w:rsidRDefault="00E724FD" w:rsidP="00A54A07">
            <w:pPr>
              <w:pStyle w:val="aff9"/>
              <w:spacing w:line="276" w:lineRule="auto"/>
              <w:jc w:val="both"/>
              <w:rPr>
                <w:rFonts w:ascii="Times New Roman" w:hAnsi="Times New Roman" w:cs="Times New Roman"/>
                <w:sz w:val="28"/>
                <w:szCs w:val="28"/>
              </w:rPr>
            </w:pPr>
          </w:p>
        </w:tc>
        <w:tc>
          <w:tcPr>
            <w:tcW w:w="1701"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2016 г.</w:t>
            </w:r>
          </w:p>
        </w:tc>
        <w:tc>
          <w:tcPr>
            <w:tcW w:w="1559"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2017 г.</w:t>
            </w:r>
          </w:p>
        </w:tc>
        <w:tc>
          <w:tcPr>
            <w:tcW w:w="1751"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2018 г.</w:t>
            </w:r>
          </w:p>
        </w:tc>
      </w:tr>
      <w:tr w:rsidR="00E724FD" w:rsidTr="00E724FD">
        <w:tc>
          <w:tcPr>
            <w:tcW w:w="4786"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Маточное поголовье КРС, голов</w:t>
            </w:r>
          </w:p>
        </w:tc>
        <w:tc>
          <w:tcPr>
            <w:tcW w:w="1701"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826</w:t>
            </w:r>
          </w:p>
        </w:tc>
        <w:tc>
          <w:tcPr>
            <w:tcW w:w="1559"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954</w:t>
            </w:r>
          </w:p>
        </w:tc>
        <w:tc>
          <w:tcPr>
            <w:tcW w:w="1751"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980</w:t>
            </w:r>
          </w:p>
        </w:tc>
      </w:tr>
      <w:tr w:rsidR="00E724FD" w:rsidTr="00E724FD">
        <w:tc>
          <w:tcPr>
            <w:tcW w:w="4786"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Поголовье овец в КФХ, тыс.голов</w:t>
            </w:r>
          </w:p>
        </w:tc>
        <w:tc>
          <w:tcPr>
            <w:tcW w:w="1701"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32,0</w:t>
            </w:r>
          </w:p>
        </w:tc>
        <w:tc>
          <w:tcPr>
            <w:tcW w:w="1559"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34,5</w:t>
            </w:r>
          </w:p>
        </w:tc>
        <w:tc>
          <w:tcPr>
            <w:tcW w:w="1751" w:type="dxa"/>
          </w:tcPr>
          <w:p w:rsidR="00E724FD" w:rsidRDefault="00E724FD" w:rsidP="00A54A07">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36,9</w:t>
            </w:r>
          </w:p>
        </w:tc>
      </w:tr>
    </w:tbl>
    <w:p w:rsidR="002B77F1" w:rsidRDefault="002B77F1" w:rsidP="00A54A07">
      <w:pPr>
        <w:pStyle w:val="aff9"/>
        <w:spacing w:line="276" w:lineRule="auto"/>
        <w:jc w:val="both"/>
        <w:rPr>
          <w:rFonts w:ascii="Times New Roman" w:hAnsi="Times New Roman" w:cs="Times New Roman"/>
          <w:sz w:val="28"/>
          <w:szCs w:val="28"/>
          <w:highlight w:val="cyan"/>
        </w:rPr>
      </w:pPr>
      <w:r>
        <w:rPr>
          <w:rFonts w:ascii="Times New Roman" w:hAnsi="Times New Roman" w:cs="Times New Roman"/>
          <w:noProof/>
          <w:sz w:val="28"/>
          <w:szCs w:val="28"/>
          <w:lang w:eastAsia="ru-RU"/>
        </w:rPr>
        <w:lastRenderedPageBreak/>
        <w:drawing>
          <wp:inline distT="0" distB="0" distL="0" distR="0">
            <wp:extent cx="6096000" cy="2457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noProof/>
          <w:sz w:val="28"/>
          <w:szCs w:val="28"/>
          <w:lang w:eastAsia="ru-RU"/>
        </w:rPr>
        <w:drawing>
          <wp:inline distT="0" distB="0" distL="0" distR="0">
            <wp:extent cx="5981700" cy="23145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2969" w:rsidRDefault="00D92969" w:rsidP="006D7E0E">
      <w:pPr>
        <w:pStyle w:val="aff9"/>
        <w:spacing w:line="276" w:lineRule="auto"/>
        <w:ind w:firstLine="709"/>
        <w:jc w:val="both"/>
        <w:rPr>
          <w:rFonts w:ascii="Times New Roman" w:hAnsi="Times New Roman" w:cs="Times New Roman"/>
          <w:sz w:val="28"/>
          <w:szCs w:val="28"/>
        </w:rPr>
      </w:pPr>
      <w:r w:rsidRPr="00D92969">
        <w:rPr>
          <w:rFonts w:ascii="Times New Roman" w:hAnsi="Times New Roman" w:cs="Times New Roman"/>
          <w:sz w:val="28"/>
          <w:szCs w:val="28"/>
        </w:rPr>
        <w:t>В районе наблюдается устойчивая динамика роста производства и реализации животноводческой продукции.</w:t>
      </w:r>
      <w:r w:rsidR="00D308B8">
        <w:rPr>
          <w:rFonts w:ascii="Times New Roman" w:hAnsi="Times New Roman" w:cs="Times New Roman"/>
          <w:sz w:val="28"/>
          <w:szCs w:val="28"/>
        </w:rPr>
        <w:t xml:space="preserve"> </w:t>
      </w:r>
      <w:r w:rsidRPr="00D92969">
        <w:rPr>
          <w:rFonts w:ascii="Times New Roman" w:hAnsi="Times New Roman" w:cs="Times New Roman"/>
          <w:sz w:val="28"/>
          <w:szCs w:val="28"/>
        </w:rPr>
        <w:t>С начала года произведено мяса во всех категориях хозяйств 4097 тонн (101%), к уровню 2017 года, производство молока во всех категориях хозяйств 22530 тонн (102%) к соответствующему уровню прошлого года.</w:t>
      </w:r>
    </w:p>
    <w:tbl>
      <w:tblPr>
        <w:tblStyle w:val="afff"/>
        <w:tblW w:w="0" w:type="auto"/>
        <w:tblLook w:val="04A0"/>
      </w:tblPr>
      <w:tblGrid>
        <w:gridCol w:w="4219"/>
        <w:gridCol w:w="1985"/>
        <w:gridCol w:w="1701"/>
        <w:gridCol w:w="1892"/>
      </w:tblGrid>
      <w:tr w:rsidR="00D308B8" w:rsidTr="00D308B8">
        <w:tc>
          <w:tcPr>
            <w:tcW w:w="9797" w:type="dxa"/>
            <w:gridSpan w:val="4"/>
            <w:vAlign w:val="center"/>
          </w:tcPr>
          <w:p w:rsidR="00D308B8" w:rsidRDefault="00D308B8" w:rsidP="00AC0066">
            <w:pPr>
              <w:pStyle w:val="aff9"/>
              <w:spacing w:line="276" w:lineRule="auto"/>
              <w:jc w:val="center"/>
              <w:rPr>
                <w:rFonts w:ascii="Times New Roman" w:hAnsi="Times New Roman" w:cs="Times New Roman"/>
                <w:sz w:val="28"/>
                <w:szCs w:val="28"/>
              </w:rPr>
            </w:pPr>
            <w:r>
              <w:rPr>
                <w:rFonts w:ascii="Times New Roman" w:hAnsi="Times New Roman" w:cs="Times New Roman"/>
                <w:sz w:val="28"/>
                <w:szCs w:val="28"/>
              </w:rPr>
              <w:t>Динамика производства животноводческой продукции</w:t>
            </w:r>
          </w:p>
        </w:tc>
      </w:tr>
      <w:tr w:rsidR="00D308B8" w:rsidTr="0073167A">
        <w:tc>
          <w:tcPr>
            <w:tcW w:w="4219" w:type="dxa"/>
          </w:tcPr>
          <w:p w:rsidR="00D308B8" w:rsidRDefault="00D308B8" w:rsidP="00AC0066">
            <w:pPr>
              <w:pStyle w:val="aff9"/>
              <w:spacing w:line="276" w:lineRule="auto"/>
              <w:jc w:val="both"/>
              <w:rPr>
                <w:rFonts w:ascii="Times New Roman" w:hAnsi="Times New Roman" w:cs="Times New Roman"/>
                <w:sz w:val="28"/>
                <w:szCs w:val="28"/>
              </w:rPr>
            </w:pPr>
          </w:p>
        </w:tc>
        <w:tc>
          <w:tcPr>
            <w:tcW w:w="1985" w:type="dxa"/>
          </w:tcPr>
          <w:p w:rsidR="00D308B8" w:rsidRDefault="00D308B8" w:rsidP="00AC0066">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2016 год</w:t>
            </w:r>
          </w:p>
        </w:tc>
        <w:tc>
          <w:tcPr>
            <w:tcW w:w="1701" w:type="dxa"/>
          </w:tcPr>
          <w:p w:rsidR="00D308B8" w:rsidRDefault="00D308B8" w:rsidP="00AC0066">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2017 год</w:t>
            </w:r>
          </w:p>
        </w:tc>
        <w:tc>
          <w:tcPr>
            <w:tcW w:w="1892" w:type="dxa"/>
          </w:tcPr>
          <w:p w:rsidR="00D308B8" w:rsidRDefault="00D308B8" w:rsidP="00AC0066">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2018 год</w:t>
            </w:r>
          </w:p>
        </w:tc>
      </w:tr>
      <w:tr w:rsidR="00D308B8" w:rsidTr="0073167A">
        <w:tc>
          <w:tcPr>
            <w:tcW w:w="4219" w:type="dxa"/>
          </w:tcPr>
          <w:p w:rsidR="00D308B8" w:rsidRDefault="00D308B8" w:rsidP="00AC0066">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Производство мяса, тонн</w:t>
            </w:r>
          </w:p>
        </w:tc>
        <w:tc>
          <w:tcPr>
            <w:tcW w:w="1985" w:type="dxa"/>
          </w:tcPr>
          <w:p w:rsidR="00D308B8" w:rsidRDefault="00D308B8" w:rsidP="00AC0066">
            <w:pPr>
              <w:pStyle w:val="aff9"/>
              <w:spacing w:line="276" w:lineRule="auto"/>
              <w:jc w:val="both"/>
              <w:rPr>
                <w:rFonts w:ascii="Times New Roman" w:hAnsi="Times New Roman" w:cs="Times New Roman"/>
                <w:sz w:val="28"/>
                <w:szCs w:val="28"/>
              </w:rPr>
            </w:pPr>
            <w:r w:rsidRPr="0088534E">
              <w:rPr>
                <w:rFonts w:ascii="Times New Roman" w:hAnsi="Times New Roman" w:cs="Times New Roman"/>
                <w:sz w:val="28"/>
                <w:szCs w:val="28"/>
              </w:rPr>
              <w:t>2433</w:t>
            </w:r>
          </w:p>
        </w:tc>
        <w:tc>
          <w:tcPr>
            <w:tcW w:w="1701" w:type="dxa"/>
          </w:tcPr>
          <w:p w:rsidR="00D308B8" w:rsidRDefault="00D308B8" w:rsidP="00AC0066">
            <w:pPr>
              <w:pStyle w:val="aff9"/>
              <w:spacing w:line="276" w:lineRule="auto"/>
              <w:jc w:val="both"/>
              <w:rPr>
                <w:rFonts w:ascii="Times New Roman" w:hAnsi="Times New Roman" w:cs="Times New Roman"/>
                <w:sz w:val="28"/>
                <w:szCs w:val="28"/>
              </w:rPr>
            </w:pPr>
            <w:r w:rsidRPr="0088534E">
              <w:rPr>
                <w:rFonts w:ascii="Times New Roman" w:hAnsi="Times New Roman" w:cs="Times New Roman"/>
                <w:sz w:val="28"/>
                <w:szCs w:val="28"/>
              </w:rPr>
              <w:t>2686</w:t>
            </w:r>
          </w:p>
        </w:tc>
        <w:tc>
          <w:tcPr>
            <w:tcW w:w="1892" w:type="dxa"/>
          </w:tcPr>
          <w:p w:rsidR="00D308B8" w:rsidRDefault="00D308B8" w:rsidP="00AC0066">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4097</w:t>
            </w:r>
          </w:p>
        </w:tc>
      </w:tr>
      <w:tr w:rsidR="00D308B8" w:rsidTr="0073167A">
        <w:tc>
          <w:tcPr>
            <w:tcW w:w="4219" w:type="dxa"/>
          </w:tcPr>
          <w:p w:rsidR="00D308B8" w:rsidRDefault="00D308B8" w:rsidP="00AC0066">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Производство молока, тонн</w:t>
            </w:r>
          </w:p>
        </w:tc>
        <w:tc>
          <w:tcPr>
            <w:tcW w:w="1985" w:type="dxa"/>
          </w:tcPr>
          <w:p w:rsidR="00D308B8" w:rsidRDefault="00D308B8" w:rsidP="00AC0066">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19080</w:t>
            </w:r>
          </w:p>
        </w:tc>
        <w:tc>
          <w:tcPr>
            <w:tcW w:w="1701" w:type="dxa"/>
          </w:tcPr>
          <w:p w:rsidR="00D308B8" w:rsidRDefault="00D308B8" w:rsidP="00AC0066">
            <w:pPr>
              <w:pStyle w:val="aff9"/>
              <w:spacing w:line="276" w:lineRule="auto"/>
              <w:jc w:val="both"/>
              <w:rPr>
                <w:rFonts w:ascii="Times New Roman" w:hAnsi="Times New Roman" w:cs="Times New Roman"/>
                <w:sz w:val="28"/>
                <w:szCs w:val="28"/>
              </w:rPr>
            </w:pPr>
            <w:r w:rsidRPr="0088534E">
              <w:rPr>
                <w:rFonts w:ascii="Times New Roman" w:hAnsi="Times New Roman" w:cs="Times New Roman"/>
                <w:sz w:val="28"/>
                <w:szCs w:val="28"/>
              </w:rPr>
              <w:t>18470</w:t>
            </w:r>
          </w:p>
        </w:tc>
        <w:tc>
          <w:tcPr>
            <w:tcW w:w="1892" w:type="dxa"/>
          </w:tcPr>
          <w:p w:rsidR="00D308B8" w:rsidRDefault="00D308B8" w:rsidP="00AC0066">
            <w:pPr>
              <w:pStyle w:val="aff9"/>
              <w:spacing w:line="276" w:lineRule="auto"/>
              <w:jc w:val="both"/>
              <w:rPr>
                <w:rFonts w:ascii="Times New Roman" w:hAnsi="Times New Roman" w:cs="Times New Roman"/>
                <w:sz w:val="28"/>
                <w:szCs w:val="28"/>
              </w:rPr>
            </w:pPr>
            <w:r>
              <w:rPr>
                <w:rFonts w:ascii="Times New Roman" w:hAnsi="Times New Roman" w:cs="Times New Roman"/>
                <w:sz w:val="28"/>
                <w:szCs w:val="28"/>
              </w:rPr>
              <w:t>22530</w:t>
            </w:r>
          </w:p>
        </w:tc>
      </w:tr>
    </w:tbl>
    <w:p w:rsidR="002B77F1" w:rsidRDefault="002B77F1" w:rsidP="00AC0066">
      <w:pPr>
        <w:pStyle w:val="aff9"/>
        <w:spacing w:line="276"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772150" cy="24098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4EB4" w:rsidRDefault="00D92969" w:rsidP="006D7E0E">
      <w:pPr>
        <w:pStyle w:val="aff9"/>
        <w:spacing w:line="276" w:lineRule="auto"/>
        <w:ind w:firstLine="709"/>
        <w:jc w:val="both"/>
        <w:rPr>
          <w:rFonts w:ascii="Times New Roman" w:hAnsi="Times New Roman" w:cs="Times New Roman"/>
          <w:sz w:val="28"/>
          <w:szCs w:val="28"/>
        </w:rPr>
      </w:pPr>
      <w:r w:rsidRPr="00D92969">
        <w:rPr>
          <w:rFonts w:ascii="Times New Roman" w:hAnsi="Times New Roman" w:cs="Times New Roman"/>
          <w:sz w:val="28"/>
          <w:szCs w:val="28"/>
        </w:rPr>
        <w:t>Следует сказать, что животноводство района переживает острый период, диспаритет цен гораздо сильнее отражается на развити</w:t>
      </w:r>
      <w:r w:rsidR="00D308B8">
        <w:rPr>
          <w:rFonts w:ascii="Times New Roman" w:hAnsi="Times New Roman" w:cs="Times New Roman"/>
          <w:sz w:val="28"/>
          <w:szCs w:val="28"/>
        </w:rPr>
        <w:t>и</w:t>
      </w:r>
      <w:r w:rsidRPr="00D92969">
        <w:rPr>
          <w:rFonts w:ascii="Times New Roman" w:hAnsi="Times New Roman" w:cs="Times New Roman"/>
          <w:sz w:val="28"/>
          <w:szCs w:val="28"/>
        </w:rPr>
        <w:t xml:space="preserve"> животноводства. Производственные затраты не окупаются продукцией. Нехватка оборотных средств вынуждают руководителей многих хозяйств на реализацию некондиционного скота, что приводит к еще более худшей ситуации в животноводстве. Хотя следует сказать и то, что где руководители сельхозпредприятий проявляют предприимчивость, проблемы животноводства решают квалифицированно, там отрасль работает эффективно и бесперебойно.</w:t>
      </w:r>
    </w:p>
    <w:p w:rsidR="009D7862" w:rsidRDefault="00876A10" w:rsidP="00AC0066">
      <w:pPr>
        <w:pStyle w:val="aff9"/>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агропромышленный комплекс перспективная и уверенно развивающаяся отрасль Питерского муниципального района, о чем говорит  положительно растущий индекс производства:</w:t>
      </w:r>
    </w:p>
    <w:tbl>
      <w:tblPr>
        <w:tblStyle w:val="afff"/>
        <w:tblW w:w="0" w:type="auto"/>
        <w:tblLook w:val="04A0"/>
      </w:tblPr>
      <w:tblGrid>
        <w:gridCol w:w="4219"/>
        <w:gridCol w:w="1985"/>
        <w:gridCol w:w="1701"/>
        <w:gridCol w:w="1892"/>
      </w:tblGrid>
      <w:tr w:rsidR="00876A10" w:rsidTr="00491013">
        <w:tc>
          <w:tcPr>
            <w:tcW w:w="4219" w:type="dxa"/>
          </w:tcPr>
          <w:p w:rsidR="00876A10" w:rsidRDefault="00876A10" w:rsidP="006D7E0E">
            <w:pPr>
              <w:pStyle w:val="aff9"/>
              <w:spacing w:line="276" w:lineRule="auto"/>
              <w:ind w:firstLine="709"/>
              <w:jc w:val="both"/>
              <w:rPr>
                <w:rFonts w:ascii="Times New Roman" w:hAnsi="Times New Roman" w:cs="Times New Roman"/>
                <w:sz w:val="28"/>
                <w:szCs w:val="28"/>
              </w:rPr>
            </w:pPr>
            <w:r w:rsidRPr="00876A10">
              <w:rPr>
                <w:rFonts w:ascii="Times New Roman" w:hAnsi="Times New Roman" w:cs="Times New Roman"/>
                <w:sz w:val="28"/>
                <w:szCs w:val="28"/>
              </w:rPr>
              <w:t>Индекс производства продукции сельского хозяйства</w:t>
            </w:r>
            <w:r>
              <w:rPr>
                <w:rFonts w:ascii="Times New Roman" w:hAnsi="Times New Roman" w:cs="Times New Roman"/>
                <w:sz w:val="28"/>
                <w:szCs w:val="28"/>
              </w:rPr>
              <w:t xml:space="preserve">, </w:t>
            </w:r>
            <w:r w:rsidRPr="00876A10">
              <w:rPr>
                <w:rFonts w:ascii="Times New Roman" w:hAnsi="Times New Roman" w:cs="Times New Roman"/>
                <w:sz w:val="28"/>
                <w:szCs w:val="28"/>
              </w:rPr>
              <w:t>% к предыдущему году в сопоставимых ценах</w:t>
            </w:r>
          </w:p>
        </w:tc>
        <w:tc>
          <w:tcPr>
            <w:tcW w:w="1985" w:type="dxa"/>
          </w:tcPr>
          <w:p w:rsidR="00876A10" w:rsidRDefault="00876A10" w:rsidP="006D7E0E">
            <w:pPr>
              <w:pStyle w:val="aff9"/>
              <w:spacing w:line="276" w:lineRule="auto"/>
              <w:ind w:firstLine="709"/>
              <w:jc w:val="both"/>
              <w:rPr>
                <w:rFonts w:ascii="Times New Roman" w:hAnsi="Times New Roman" w:cs="Times New Roman"/>
                <w:sz w:val="28"/>
                <w:szCs w:val="28"/>
              </w:rPr>
            </w:pPr>
            <w:r w:rsidRPr="00876A10">
              <w:rPr>
                <w:rFonts w:ascii="Times New Roman" w:hAnsi="Times New Roman" w:cs="Times New Roman"/>
                <w:sz w:val="28"/>
                <w:szCs w:val="28"/>
              </w:rPr>
              <w:t>149,8</w:t>
            </w:r>
          </w:p>
        </w:tc>
        <w:tc>
          <w:tcPr>
            <w:tcW w:w="1701" w:type="dxa"/>
          </w:tcPr>
          <w:p w:rsidR="00876A10" w:rsidRPr="0088534E" w:rsidRDefault="00876A10" w:rsidP="006D7E0E">
            <w:pPr>
              <w:pStyle w:val="aff9"/>
              <w:spacing w:line="276" w:lineRule="auto"/>
              <w:ind w:firstLine="709"/>
              <w:jc w:val="both"/>
              <w:rPr>
                <w:rFonts w:ascii="Times New Roman" w:hAnsi="Times New Roman" w:cs="Times New Roman"/>
                <w:sz w:val="28"/>
                <w:szCs w:val="28"/>
              </w:rPr>
            </w:pPr>
            <w:r w:rsidRPr="00876A10">
              <w:rPr>
                <w:rFonts w:ascii="Times New Roman" w:hAnsi="Times New Roman" w:cs="Times New Roman"/>
                <w:sz w:val="28"/>
                <w:szCs w:val="28"/>
              </w:rPr>
              <w:t>104,8</w:t>
            </w:r>
          </w:p>
        </w:tc>
        <w:tc>
          <w:tcPr>
            <w:tcW w:w="1892" w:type="dxa"/>
          </w:tcPr>
          <w:p w:rsidR="00876A10" w:rsidRDefault="00876A10" w:rsidP="006D7E0E">
            <w:pPr>
              <w:pStyle w:val="aff9"/>
              <w:spacing w:line="276" w:lineRule="auto"/>
              <w:ind w:firstLine="709"/>
              <w:jc w:val="both"/>
              <w:rPr>
                <w:rFonts w:ascii="Times New Roman" w:hAnsi="Times New Roman" w:cs="Times New Roman"/>
                <w:sz w:val="28"/>
                <w:szCs w:val="28"/>
              </w:rPr>
            </w:pPr>
            <w:r w:rsidRPr="00876A10">
              <w:rPr>
                <w:rFonts w:ascii="Times New Roman" w:hAnsi="Times New Roman" w:cs="Times New Roman"/>
                <w:sz w:val="28"/>
                <w:szCs w:val="28"/>
              </w:rPr>
              <w:t>106</w:t>
            </w:r>
            <w:r>
              <w:rPr>
                <w:rFonts w:ascii="Times New Roman" w:hAnsi="Times New Roman" w:cs="Times New Roman"/>
                <w:sz w:val="28"/>
                <w:szCs w:val="28"/>
              </w:rPr>
              <w:t xml:space="preserve"> (прогноз)</w:t>
            </w:r>
          </w:p>
        </w:tc>
      </w:tr>
    </w:tbl>
    <w:p w:rsidR="00030E6D" w:rsidRPr="00A3686E" w:rsidRDefault="00030E6D" w:rsidP="0049293C">
      <w:pPr>
        <w:pStyle w:val="aff9"/>
        <w:spacing w:line="276" w:lineRule="auto"/>
        <w:jc w:val="both"/>
        <w:rPr>
          <w:rFonts w:ascii="Times New Roman" w:hAnsi="Times New Roman" w:cs="Times New Roman"/>
          <w:sz w:val="28"/>
          <w:szCs w:val="28"/>
        </w:rPr>
      </w:pPr>
    </w:p>
    <w:p w:rsidR="005F4EB4" w:rsidRPr="000577AE" w:rsidRDefault="005F4EB4" w:rsidP="0049293C">
      <w:pPr>
        <w:pStyle w:val="aff5"/>
        <w:numPr>
          <w:ilvl w:val="2"/>
          <w:numId w:val="26"/>
        </w:numPr>
        <w:shd w:val="clear" w:color="auto" w:fill="FFFFFF"/>
        <w:spacing w:after="120"/>
        <w:ind w:left="720"/>
        <w:jc w:val="center"/>
        <w:rPr>
          <w:rFonts w:ascii="Times New Roman" w:eastAsia="Times New Roman" w:hAnsi="Times New Roman"/>
          <w:b/>
          <w:bCs/>
          <w:color w:val="000000"/>
          <w:sz w:val="28"/>
          <w:szCs w:val="28"/>
        </w:rPr>
      </w:pPr>
      <w:r w:rsidRPr="000577AE">
        <w:rPr>
          <w:rFonts w:ascii="Times New Roman" w:eastAsia="Times New Roman" w:hAnsi="Times New Roman"/>
          <w:b/>
          <w:bCs/>
          <w:color w:val="000000"/>
          <w:sz w:val="28"/>
          <w:szCs w:val="28"/>
        </w:rPr>
        <w:t>Промышленность</w:t>
      </w:r>
      <w:r w:rsidR="00144698" w:rsidRPr="000577AE">
        <w:rPr>
          <w:rFonts w:ascii="Times New Roman" w:eastAsia="Times New Roman" w:hAnsi="Times New Roman"/>
          <w:b/>
          <w:bCs/>
          <w:color w:val="000000"/>
          <w:sz w:val="28"/>
          <w:szCs w:val="28"/>
        </w:rPr>
        <w:t xml:space="preserve"> и инвестиции</w:t>
      </w:r>
    </w:p>
    <w:p w:rsidR="00611229" w:rsidRPr="00A3686E" w:rsidRDefault="00D3468B" w:rsidP="006D7E0E">
      <w:pPr>
        <w:spacing w:after="0"/>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611229" w:rsidRPr="00A3686E">
        <w:rPr>
          <w:rFonts w:ascii="Times New Roman" w:eastAsia="Times New Roman" w:hAnsi="Times New Roman"/>
          <w:color w:val="000000"/>
          <w:sz w:val="28"/>
          <w:szCs w:val="28"/>
        </w:rPr>
        <w:t>фера</w:t>
      </w:r>
      <w:r>
        <w:rPr>
          <w:rFonts w:ascii="Times New Roman" w:eastAsia="Times New Roman" w:hAnsi="Times New Roman"/>
          <w:color w:val="000000"/>
          <w:sz w:val="28"/>
          <w:szCs w:val="28"/>
        </w:rPr>
        <w:t xml:space="preserve"> промышленности</w:t>
      </w:r>
      <w:r w:rsidR="00611229" w:rsidRPr="00A3686E">
        <w:rPr>
          <w:rFonts w:ascii="Times New Roman" w:eastAsia="Times New Roman" w:hAnsi="Times New Roman"/>
          <w:color w:val="000000"/>
          <w:sz w:val="28"/>
          <w:szCs w:val="28"/>
        </w:rPr>
        <w:t xml:space="preserve"> представлена только предприятиями, осуществляющими производство теплоэнергетических ресурсов. А именно, </w:t>
      </w:r>
    </w:p>
    <w:p w:rsidR="00611229" w:rsidRPr="00A3686E" w:rsidRDefault="00611229" w:rsidP="006D7E0E">
      <w:pPr>
        <w:spacing w:after="0"/>
        <w:ind w:firstLine="709"/>
        <w:jc w:val="both"/>
        <w:rPr>
          <w:rFonts w:ascii="Times New Roman" w:eastAsia="Times New Roman" w:hAnsi="Times New Roman"/>
          <w:color w:val="000000"/>
          <w:sz w:val="28"/>
          <w:szCs w:val="28"/>
        </w:rPr>
      </w:pPr>
      <w:r w:rsidRPr="00A3686E">
        <w:rPr>
          <w:rFonts w:ascii="Times New Roman" w:eastAsia="Times New Roman" w:hAnsi="Times New Roman"/>
          <w:color w:val="000000"/>
          <w:sz w:val="28"/>
          <w:szCs w:val="28"/>
        </w:rPr>
        <w:t xml:space="preserve">МУП «Питерское» - единственное предприятие района, производящее и поставляющее до потребителей тепловую </w:t>
      </w:r>
      <w:r w:rsidR="00B23726" w:rsidRPr="00A3686E">
        <w:rPr>
          <w:rFonts w:ascii="Times New Roman" w:eastAsia="Times New Roman" w:hAnsi="Times New Roman"/>
          <w:color w:val="000000"/>
          <w:sz w:val="28"/>
          <w:szCs w:val="28"/>
        </w:rPr>
        <w:t>энергию</w:t>
      </w:r>
      <w:r w:rsidRPr="00A3686E">
        <w:rPr>
          <w:rFonts w:ascii="Times New Roman" w:eastAsia="Times New Roman" w:hAnsi="Times New Roman"/>
          <w:color w:val="000000"/>
          <w:sz w:val="28"/>
          <w:szCs w:val="28"/>
        </w:rPr>
        <w:t>;</w:t>
      </w:r>
    </w:p>
    <w:p w:rsidR="00611229" w:rsidRPr="00A3686E" w:rsidRDefault="00611229" w:rsidP="006D7E0E">
      <w:pPr>
        <w:spacing w:after="0"/>
        <w:ind w:firstLine="709"/>
        <w:jc w:val="both"/>
        <w:rPr>
          <w:rFonts w:ascii="Times New Roman" w:eastAsia="Times New Roman" w:hAnsi="Times New Roman"/>
          <w:color w:val="000000"/>
          <w:sz w:val="28"/>
          <w:szCs w:val="28"/>
        </w:rPr>
      </w:pPr>
      <w:r w:rsidRPr="00A3686E">
        <w:rPr>
          <w:rFonts w:ascii="Times New Roman" w:eastAsia="Times New Roman" w:hAnsi="Times New Roman"/>
          <w:color w:val="000000"/>
          <w:sz w:val="28"/>
          <w:szCs w:val="28"/>
        </w:rPr>
        <w:t>АО «Облкоммунэнерго» - предприятие,  осуществляющее производство электрической энергии для потребителей Питерского муниципального района.</w:t>
      </w:r>
    </w:p>
    <w:p w:rsidR="00B23726" w:rsidRPr="00A3686E" w:rsidRDefault="00B23726" w:rsidP="006D7E0E">
      <w:pPr>
        <w:spacing w:after="0"/>
        <w:ind w:firstLine="709"/>
        <w:jc w:val="both"/>
        <w:rPr>
          <w:rFonts w:ascii="Times New Roman" w:eastAsia="Times New Roman" w:hAnsi="Times New Roman"/>
          <w:color w:val="000000"/>
          <w:sz w:val="28"/>
          <w:szCs w:val="28"/>
        </w:rPr>
      </w:pPr>
      <w:r w:rsidRPr="00A3686E">
        <w:rPr>
          <w:rFonts w:ascii="Times New Roman" w:eastAsia="Times New Roman" w:hAnsi="Times New Roman"/>
          <w:color w:val="000000"/>
          <w:sz w:val="28"/>
          <w:szCs w:val="28"/>
        </w:rPr>
        <w:t>В</w:t>
      </w:r>
      <w:r w:rsidR="00CC1A6A" w:rsidRPr="00A3686E">
        <w:rPr>
          <w:rFonts w:ascii="Times New Roman" w:eastAsia="Times New Roman" w:hAnsi="Times New Roman"/>
          <w:color w:val="000000"/>
          <w:sz w:val="28"/>
          <w:szCs w:val="28"/>
        </w:rPr>
        <w:t xml:space="preserve"> 2017 году в район смогли привлечь перспективного инвестора. Из муниципальной собственности было выставлено на продажу здание, много лет не использовавшееся и приходящее в упадок. Инвестор осуществил вложения порядка 6 млн.рублей и в феврале 2018 года в с.Питерка был открыт пошивочный цех швейной фабрики «Стиль», что помимо повышения </w:t>
      </w:r>
      <w:r w:rsidR="00CC1A6A" w:rsidRPr="00A3686E">
        <w:rPr>
          <w:rFonts w:ascii="Times New Roman" w:eastAsia="Times New Roman" w:hAnsi="Times New Roman"/>
          <w:color w:val="000000"/>
          <w:sz w:val="28"/>
          <w:szCs w:val="28"/>
        </w:rPr>
        <w:lastRenderedPageBreak/>
        <w:t>инвестиционной привлекательности района также обеспечило создание порядка 50 новых рабочих мест в районе и как следствие увеличит поступление налоговых доходов в бюджет района.</w:t>
      </w:r>
    </w:p>
    <w:p w:rsidR="005F4EB4" w:rsidRPr="00A3686E" w:rsidRDefault="005F4EB4" w:rsidP="006D7E0E">
      <w:pPr>
        <w:spacing w:after="0"/>
        <w:ind w:firstLine="709"/>
        <w:jc w:val="both"/>
        <w:rPr>
          <w:rFonts w:ascii="Times New Roman" w:eastAsia="Times New Roman" w:hAnsi="Times New Roman"/>
          <w:color w:val="000000"/>
          <w:sz w:val="28"/>
          <w:szCs w:val="28"/>
        </w:rPr>
      </w:pPr>
      <w:r w:rsidRPr="00A3686E">
        <w:rPr>
          <w:rFonts w:ascii="Times New Roman" w:eastAsia="Times New Roman" w:hAnsi="Times New Roman"/>
          <w:color w:val="000000"/>
          <w:sz w:val="28"/>
          <w:szCs w:val="28"/>
        </w:rPr>
        <w:t>Общий объём отгруженных товаров собственного производства в 201</w:t>
      </w:r>
      <w:r w:rsidR="00CC1A6A" w:rsidRPr="00A3686E">
        <w:rPr>
          <w:rFonts w:ascii="Times New Roman" w:eastAsia="Times New Roman" w:hAnsi="Times New Roman"/>
          <w:color w:val="000000"/>
          <w:sz w:val="28"/>
          <w:szCs w:val="28"/>
        </w:rPr>
        <w:t>7 году составил 22 908 тыс</w:t>
      </w:r>
      <w:r w:rsidRPr="00A3686E">
        <w:rPr>
          <w:rFonts w:ascii="Times New Roman" w:eastAsia="Times New Roman" w:hAnsi="Times New Roman"/>
          <w:color w:val="000000"/>
          <w:sz w:val="28"/>
          <w:szCs w:val="28"/>
        </w:rPr>
        <w:t>. руб., по сравнению с 201</w:t>
      </w:r>
      <w:r w:rsidR="00CC1A6A" w:rsidRPr="00A3686E">
        <w:rPr>
          <w:rFonts w:ascii="Times New Roman" w:eastAsia="Times New Roman" w:hAnsi="Times New Roman"/>
          <w:color w:val="000000"/>
          <w:sz w:val="28"/>
          <w:szCs w:val="28"/>
        </w:rPr>
        <w:t>6</w:t>
      </w:r>
      <w:r w:rsidRPr="00A3686E">
        <w:rPr>
          <w:rFonts w:ascii="Times New Roman" w:eastAsia="Times New Roman" w:hAnsi="Times New Roman"/>
          <w:color w:val="000000"/>
          <w:sz w:val="28"/>
          <w:szCs w:val="28"/>
        </w:rPr>
        <w:t> годом (</w:t>
      </w:r>
      <w:r w:rsidR="00CC1A6A" w:rsidRPr="00A3686E">
        <w:rPr>
          <w:rFonts w:ascii="Times New Roman" w:eastAsia="Times New Roman" w:hAnsi="Times New Roman"/>
          <w:color w:val="000000"/>
          <w:sz w:val="28"/>
          <w:szCs w:val="28"/>
        </w:rPr>
        <w:t>21 052 тыс</w:t>
      </w:r>
      <w:r w:rsidRPr="00A3686E">
        <w:rPr>
          <w:rFonts w:ascii="Times New Roman" w:eastAsia="Times New Roman" w:hAnsi="Times New Roman"/>
          <w:color w:val="000000"/>
          <w:sz w:val="28"/>
          <w:szCs w:val="28"/>
        </w:rPr>
        <w:t xml:space="preserve">. руб.) </w:t>
      </w:r>
      <w:r w:rsidR="00CC1A6A" w:rsidRPr="00A3686E">
        <w:rPr>
          <w:rFonts w:ascii="Times New Roman" w:eastAsia="Times New Roman" w:hAnsi="Times New Roman"/>
          <w:color w:val="000000"/>
          <w:sz w:val="28"/>
          <w:szCs w:val="28"/>
        </w:rPr>
        <w:t>рост составил 10</w:t>
      </w:r>
      <w:r w:rsidR="00E85D5F" w:rsidRPr="00A3686E">
        <w:rPr>
          <w:rFonts w:ascii="Times New Roman" w:eastAsia="Times New Roman" w:hAnsi="Times New Roman"/>
          <w:color w:val="000000"/>
          <w:sz w:val="28"/>
          <w:szCs w:val="28"/>
        </w:rPr>
        <w:t>8,8</w:t>
      </w:r>
      <w:r w:rsidR="00CC1A6A" w:rsidRPr="00A3686E">
        <w:rPr>
          <w:rFonts w:ascii="Times New Roman" w:eastAsia="Times New Roman" w:hAnsi="Times New Roman"/>
          <w:color w:val="000000"/>
          <w:sz w:val="28"/>
          <w:szCs w:val="28"/>
        </w:rPr>
        <w:t>%.</w:t>
      </w:r>
    </w:p>
    <w:p w:rsidR="005F4EB4" w:rsidRPr="00A3686E" w:rsidRDefault="005F4EB4" w:rsidP="006D7E0E">
      <w:pPr>
        <w:tabs>
          <w:tab w:val="left" w:pos="6585"/>
        </w:tabs>
        <w:spacing w:after="0"/>
        <w:ind w:firstLine="709"/>
        <w:jc w:val="both"/>
        <w:rPr>
          <w:rFonts w:ascii="Times New Roman" w:eastAsia="Times New Roman" w:hAnsi="Times New Roman"/>
          <w:color w:val="000000"/>
          <w:sz w:val="28"/>
          <w:szCs w:val="28"/>
        </w:rPr>
      </w:pPr>
      <w:r w:rsidRPr="00A3686E">
        <w:rPr>
          <w:rFonts w:ascii="Times New Roman" w:eastAsia="Times New Roman" w:hAnsi="Times New Roman"/>
          <w:color w:val="000000"/>
          <w:sz w:val="28"/>
          <w:szCs w:val="28"/>
        </w:rPr>
        <w:t>Изменение динамики объема отгруженных товаров и индекса физи</w:t>
      </w:r>
      <w:r w:rsidR="00144698" w:rsidRPr="00A3686E">
        <w:rPr>
          <w:rFonts w:ascii="Times New Roman" w:eastAsia="Times New Roman" w:hAnsi="Times New Roman"/>
          <w:color w:val="000000"/>
          <w:sz w:val="28"/>
          <w:szCs w:val="28"/>
        </w:rPr>
        <w:t>ческого объема</w:t>
      </w:r>
      <w:r w:rsidRPr="00A3686E">
        <w:rPr>
          <w:rFonts w:ascii="Times New Roman" w:eastAsia="Times New Roman" w:hAnsi="Times New Roman"/>
          <w:color w:val="000000"/>
          <w:sz w:val="28"/>
          <w:szCs w:val="28"/>
        </w:rPr>
        <w:t>:</w:t>
      </w:r>
      <w:r w:rsidRPr="00A3686E">
        <w:rPr>
          <w:rFonts w:ascii="Times New Roman" w:eastAsia="Times New Roman" w:hAnsi="Times New Roman"/>
          <w:color w:val="000000"/>
          <w:sz w:val="28"/>
          <w:szCs w:val="28"/>
        </w:rPr>
        <w:tab/>
      </w:r>
    </w:p>
    <w:tbl>
      <w:tblPr>
        <w:tblW w:w="10031" w:type="dxa"/>
        <w:tblLook w:val="04A0"/>
      </w:tblPr>
      <w:tblGrid>
        <w:gridCol w:w="5637"/>
        <w:gridCol w:w="1417"/>
        <w:gridCol w:w="1559"/>
        <w:gridCol w:w="1418"/>
      </w:tblGrid>
      <w:tr w:rsidR="00144698" w:rsidRPr="00A3686E" w:rsidTr="00144698">
        <w:trPr>
          <w:trHeight w:val="311"/>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b/>
                <w:color w:val="000000"/>
                <w:sz w:val="28"/>
                <w:szCs w:val="28"/>
              </w:rPr>
            </w:pPr>
            <w:r w:rsidRPr="00A3686E">
              <w:rPr>
                <w:rFonts w:ascii="Times New Roman" w:eastAsia="Times New Roman" w:hAnsi="Times New Roman" w:cs="Times New Roman"/>
                <w:b/>
                <w:color w:val="000000"/>
                <w:sz w:val="28"/>
                <w:szCs w:val="28"/>
              </w:rPr>
              <w:t>2015 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b/>
                <w:color w:val="000000"/>
                <w:sz w:val="28"/>
                <w:szCs w:val="28"/>
              </w:rPr>
            </w:pPr>
            <w:r w:rsidRPr="00A3686E">
              <w:rPr>
                <w:rFonts w:ascii="Times New Roman" w:eastAsia="Times New Roman" w:hAnsi="Times New Roman" w:cs="Times New Roman"/>
                <w:b/>
                <w:color w:val="000000"/>
                <w:sz w:val="28"/>
                <w:szCs w:val="28"/>
              </w:rPr>
              <w:t>2016 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b/>
                <w:color w:val="000000"/>
                <w:sz w:val="28"/>
                <w:szCs w:val="28"/>
              </w:rPr>
            </w:pPr>
            <w:r w:rsidRPr="00A3686E">
              <w:rPr>
                <w:rFonts w:ascii="Times New Roman" w:eastAsia="Times New Roman" w:hAnsi="Times New Roman" w:cs="Times New Roman"/>
                <w:b/>
                <w:color w:val="000000"/>
                <w:sz w:val="28"/>
                <w:szCs w:val="28"/>
              </w:rPr>
              <w:t>2017 г.</w:t>
            </w:r>
          </w:p>
        </w:tc>
      </w:tr>
      <w:tr w:rsidR="00144698" w:rsidRPr="00A3686E" w:rsidTr="00144698">
        <w:trPr>
          <w:trHeight w:val="623"/>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144698" w:rsidRPr="00A3686E" w:rsidRDefault="00144698" w:rsidP="00030E6D">
            <w:pPr>
              <w:spacing w:after="0" w:line="240" w:lineRule="auto"/>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Объем отгруженных товаров собственного производства, млн. руб.</w:t>
            </w:r>
          </w:p>
        </w:tc>
        <w:tc>
          <w:tcPr>
            <w:tcW w:w="1417" w:type="dxa"/>
            <w:tcBorders>
              <w:top w:val="nil"/>
              <w:left w:val="nil"/>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20878</w:t>
            </w:r>
          </w:p>
        </w:tc>
        <w:tc>
          <w:tcPr>
            <w:tcW w:w="1559" w:type="dxa"/>
            <w:tcBorders>
              <w:top w:val="nil"/>
              <w:left w:val="nil"/>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21052</w:t>
            </w:r>
          </w:p>
        </w:tc>
        <w:tc>
          <w:tcPr>
            <w:tcW w:w="1418" w:type="dxa"/>
            <w:tcBorders>
              <w:top w:val="nil"/>
              <w:left w:val="nil"/>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22908</w:t>
            </w:r>
          </w:p>
        </w:tc>
      </w:tr>
      <w:tr w:rsidR="00144698" w:rsidRPr="00A3686E" w:rsidTr="00144698">
        <w:trPr>
          <w:trHeight w:val="623"/>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144698" w:rsidRPr="00A3686E" w:rsidRDefault="00144698" w:rsidP="00030E6D">
            <w:pPr>
              <w:spacing w:after="0" w:line="240" w:lineRule="auto"/>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Индекс физического объема промышленного производства</w:t>
            </w:r>
          </w:p>
        </w:tc>
        <w:tc>
          <w:tcPr>
            <w:tcW w:w="1417" w:type="dxa"/>
            <w:tcBorders>
              <w:top w:val="nil"/>
              <w:left w:val="nil"/>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93,6</w:t>
            </w:r>
          </w:p>
        </w:tc>
        <w:tc>
          <w:tcPr>
            <w:tcW w:w="1559" w:type="dxa"/>
            <w:tcBorders>
              <w:top w:val="nil"/>
              <w:left w:val="nil"/>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83,1</w:t>
            </w:r>
          </w:p>
        </w:tc>
        <w:tc>
          <w:tcPr>
            <w:tcW w:w="1418" w:type="dxa"/>
            <w:tcBorders>
              <w:top w:val="nil"/>
              <w:left w:val="nil"/>
              <w:bottom w:val="single" w:sz="4" w:space="0" w:color="auto"/>
              <w:right w:val="single" w:sz="4" w:space="0" w:color="auto"/>
            </w:tcBorders>
            <w:shd w:val="clear" w:color="auto" w:fill="auto"/>
            <w:noWrap/>
            <w:vAlign w:val="bottom"/>
            <w:hideMark/>
          </w:tcPr>
          <w:p w:rsidR="00144698" w:rsidRPr="00A3686E" w:rsidRDefault="00144698" w:rsidP="00030E6D">
            <w:pPr>
              <w:spacing w:after="0" w:line="240" w:lineRule="auto"/>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101,7</w:t>
            </w:r>
          </w:p>
        </w:tc>
      </w:tr>
    </w:tbl>
    <w:p w:rsidR="005F4EB4" w:rsidRPr="00060872" w:rsidRDefault="005F4EB4" w:rsidP="006D7E0E">
      <w:pPr>
        <w:shd w:val="clear" w:color="auto" w:fill="FFFFFF"/>
        <w:spacing w:after="0"/>
        <w:ind w:firstLine="709"/>
        <w:jc w:val="both"/>
        <w:rPr>
          <w:rFonts w:ascii="Times New Roman" w:eastAsia="Times New Roman" w:hAnsi="Times New Roman"/>
          <w:b/>
          <w:bCs/>
          <w:color w:val="000000"/>
          <w:sz w:val="24"/>
          <w:szCs w:val="24"/>
        </w:rPr>
      </w:pPr>
    </w:p>
    <w:p w:rsidR="005F4EB4" w:rsidRPr="000577AE" w:rsidRDefault="005F4EB4" w:rsidP="0049293C">
      <w:pPr>
        <w:pStyle w:val="aff5"/>
        <w:numPr>
          <w:ilvl w:val="2"/>
          <w:numId w:val="26"/>
        </w:numPr>
        <w:shd w:val="clear" w:color="auto" w:fill="FFFFFF"/>
        <w:spacing w:after="120"/>
        <w:ind w:left="720"/>
        <w:jc w:val="center"/>
        <w:rPr>
          <w:rFonts w:ascii="Times New Roman" w:eastAsia="Times New Roman" w:hAnsi="Times New Roman" w:cs="Times New Roman"/>
          <w:b/>
          <w:bCs/>
          <w:color w:val="000000"/>
          <w:sz w:val="28"/>
          <w:szCs w:val="28"/>
        </w:rPr>
      </w:pPr>
      <w:r w:rsidRPr="000577AE">
        <w:rPr>
          <w:rFonts w:ascii="Times New Roman" w:eastAsia="Times New Roman" w:hAnsi="Times New Roman" w:cs="Times New Roman"/>
          <w:b/>
          <w:bCs/>
          <w:color w:val="000000"/>
          <w:sz w:val="28"/>
          <w:szCs w:val="28"/>
        </w:rPr>
        <w:t>Потреб</w:t>
      </w:r>
      <w:r w:rsidR="000577AE" w:rsidRPr="000577AE">
        <w:rPr>
          <w:rFonts w:ascii="Times New Roman" w:eastAsia="Times New Roman" w:hAnsi="Times New Roman" w:cs="Times New Roman"/>
          <w:b/>
          <w:bCs/>
          <w:color w:val="000000"/>
          <w:sz w:val="28"/>
          <w:szCs w:val="28"/>
        </w:rPr>
        <w:t>ительский сектор экономики</w:t>
      </w:r>
    </w:p>
    <w:p w:rsidR="005F4EB4" w:rsidRPr="00A3686E" w:rsidRDefault="005F4EB4" w:rsidP="006D7E0E">
      <w:pPr>
        <w:spacing w:after="0"/>
        <w:ind w:firstLine="709"/>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 xml:space="preserve">      </w:t>
      </w:r>
      <w:r w:rsidR="007B38F7" w:rsidRPr="00A3686E">
        <w:rPr>
          <w:rFonts w:ascii="Times New Roman" w:eastAsia="Times New Roman" w:hAnsi="Times New Roman" w:cs="Times New Roman"/>
          <w:color w:val="000000"/>
          <w:sz w:val="28"/>
          <w:szCs w:val="28"/>
        </w:rPr>
        <w:t xml:space="preserve">На территории Питерского муниципального района осуществляет торговую деятельность </w:t>
      </w:r>
      <w:r w:rsidR="008A43F5">
        <w:rPr>
          <w:rFonts w:ascii="Times New Roman" w:eastAsia="Times New Roman" w:hAnsi="Times New Roman" w:cs="Times New Roman"/>
          <w:color w:val="000000"/>
          <w:sz w:val="28"/>
          <w:szCs w:val="28"/>
        </w:rPr>
        <w:t xml:space="preserve">106 </w:t>
      </w:r>
      <w:r w:rsidR="007B38F7" w:rsidRPr="00A3686E">
        <w:rPr>
          <w:rFonts w:ascii="Times New Roman" w:eastAsia="Times New Roman" w:hAnsi="Times New Roman" w:cs="Times New Roman"/>
          <w:color w:val="000000"/>
          <w:sz w:val="28"/>
          <w:szCs w:val="28"/>
        </w:rPr>
        <w:t>объектов, в том числе</w:t>
      </w:r>
    </w:p>
    <w:p w:rsidR="007B38F7" w:rsidRPr="00A3686E" w:rsidRDefault="007B38F7" w:rsidP="006D7E0E">
      <w:pPr>
        <w:spacing w:after="0"/>
        <w:ind w:firstLine="709"/>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 по оказанию бытовых услуг – 12,</w:t>
      </w:r>
    </w:p>
    <w:p w:rsidR="007B38F7" w:rsidRPr="00A3686E" w:rsidRDefault="007B38F7" w:rsidP="006D7E0E">
      <w:pPr>
        <w:spacing w:after="0"/>
        <w:ind w:firstLine="709"/>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 по оказанию ветеринарных услуг – 46,</w:t>
      </w:r>
    </w:p>
    <w:p w:rsidR="007B38F7" w:rsidRPr="00A3686E" w:rsidRDefault="007B38F7" w:rsidP="006D7E0E">
      <w:pPr>
        <w:spacing w:after="0"/>
        <w:ind w:firstLine="709"/>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 по автотранспортным услугам по перевозке грузов – 17,</w:t>
      </w:r>
    </w:p>
    <w:p w:rsidR="005F4EB4" w:rsidRPr="000577AE" w:rsidRDefault="007B38F7" w:rsidP="000577AE">
      <w:pPr>
        <w:spacing w:after="0"/>
        <w:ind w:firstLine="709"/>
        <w:jc w:val="both"/>
        <w:rPr>
          <w:rFonts w:ascii="Times New Roman" w:eastAsia="Times New Roman" w:hAnsi="Times New Roman" w:cs="Times New Roman"/>
          <w:color w:val="000000"/>
          <w:sz w:val="28"/>
          <w:szCs w:val="28"/>
        </w:rPr>
      </w:pPr>
      <w:r w:rsidRPr="00A3686E">
        <w:rPr>
          <w:rFonts w:ascii="Times New Roman" w:eastAsia="Times New Roman" w:hAnsi="Times New Roman" w:cs="Times New Roman"/>
          <w:color w:val="000000"/>
          <w:sz w:val="28"/>
          <w:szCs w:val="28"/>
        </w:rPr>
        <w:t>- по автотранспортным услугам по перевозке пассажиров – 50 и т.д.</w:t>
      </w:r>
    </w:p>
    <w:tbl>
      <w:tblPr>
        <w:tblW w:w="9322" w:type="dxa"/>
        <w:tblLook w:val="04A0"/>
      </w:tblPr>
      <w:tblGrid>
        <w:gridCol w:w="5070"/>
        <w:gridCol w:w="1559"/>
        <w:gridCol w:w="1276"/>
        <w:gridCol w:w="1417"/>
      </w:tblGrid>
      <w:tr w:rsidR="00A3686E" w:rsidRPr="00A3686E" w:rsidTr="00A3686E">
        <w:trPr>
          <w:trHeight w:val="323"/>
        </w:trPr>
        <w:tc>
          <w:tcPr>
            <w:tcW w:w="93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86E" w:rsidRPr="00A3686E" w:rsidRDefault="00A3686E" w:rsidP="00030E6D">
            <w:pPr>
              <w:spacing w:after="0" w:line="240" w:lineRule="auto"/>
              <w:jc w:val="center"/>
              <w:rPr>
                <w:rFonts w:ascii="Times New Roman" w:eastAsia="Times New Roman" w:hAnsi="Times New Roman" w:cs="Times New Roman"/>
                <w:b/>
                <w:i/>
                <w:color w:val="000000"/>
                <w:sz w:val="28"/>
                <w:szCs w:val="28"/>
              </w:rPr>
            </w:pPr>
            <w:r w:rsidRPr="00A3686E">
              <w:rPr>
                <w:rFonts w:ascii="Times New Roman" w:eastAsia="Times New Roman" w:hAnsi="Times New Roman" w:cs="Times New Roman"/>
                <w:b/>
                <w:i/>
                <w:color w:val="000000"/>
                <w:sz w:val="28"/>
                <w:szCs w:val="28"/>
              </w:rPr>
              <w:t>Показатели развития потребительского рынка за 2015-2017</w:t>
            </w:r>
            <w:r>
              <w:rPr>
                <w:rFonts w:ascii="Times New Roman" w:eastAsia="Times New Roman" w:hAnsi="Times New Roman" w:cs="Times New Roman"/>
                <w:b/>
                <w:i/>
                <w:color w:val="000000"/>
                <w:sz w:val="28"/>
                <w:szCs w:val="28"/>
              </w:rPr>
              <w:t xml:space="preserve"> годы</w:t>
            </w:r>
          </w:p>
        </w:tc>
      </w:tr>
      <w:tr w:rsidR="007B38F7" w:rsidRPr="00A3686E" w:rsidTr="00A3686E">
        <w:trPr>
          <w:trHeight w:val="323"/>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
                <w:bCs/>
                <w:color w:val="000000"/>
                <w:sz w:val="28"/>
                <w:szCs w:val="28"/>
              </w:rPr>
            </w:pPr>
            <w:r w:rsidRPr="00A3686E">
              <w:rPr>
                <w:rFonts w:ascii="Times New Roman" w:eastAsia="Times New Roman" w:hAnsi="Times New Roman" w:cs="Times New Roman"/>
                <w:b/>
                <w:bCs/>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
                <w:bCs/>
                <w:color w:val="000000"/>
                <w:sz w:val="28"/>
                <w:szCs w:val="28"/>
              </w:rPr>
            </w:pPr>
            <w:r w:rsidRPr="00A3686E">
              <w:rPr>
                <w:rFonts w:ascii="Times New Roman" w:eastAsia="Times New Roman" w:hAnsi="Times New Roman" w:cs="Times New Roman"/>
                <w:b/>
                <w:bCs/>
                <w:color w:val="000000"/>
                <w:sz w:val="28"/>
                <w:szCs w:val="28"/>
              </w:rPr>
              <w:t>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
                <w:bCs/>
                <w:color w:val="000000"/>
                <w:sz w:val="28"/>
                <w:szCs w:val="28"/>
              </w:rPr>
            </w:pPr>
            <w:r w:rsidRPr="00A3686E">
              <w:rPr>
                <w:rFonts w:ascii="Times New Roman" w:eastAsia="Times New Roman" w:hAnsi="Times New Roman" w:cs="Times New Roman"/>
                <w:b/>
                <w:bCs/>
                <w:color w:val="000000"/>
                <w:sz w:val="28"/>
                <w:szCs w:val="28"/>
              </w:rPr>
              <w:t>2016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
                <w:bCs/>
                <w:color w:val="000000"/>
                <w:sz w:val="28"/>
                <w:szCs w:val="28"/>
              </w:rPr>
            </w:pPr>
            <w:r w:rsidRPr="00A3686E">
              <w:rPr>
                <w:rFonts w:ascii="Times New Roman" w:eastAsia="Times New Roman" w:hAnsi="Times New Roman" w:cs="Times New Roman"/>
                <w:b/>
                <w:bCs/>
                <w:color w:val="000000"/>
                <w:sz w:val="28"/>
                <w:szCs w:val="28"/>
              </w:rPr>
              <w:t>2017</w:t>
            </w:r>
          </w:p>
        </w:tc>
      </w:tr>
      <w:tr w:rsidR="007B38F7" w:rsidRPr="00A3686E" w:rsidTr="00A3686E">
        <w:trPr>
          <w:trHeight w:val="323"/>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Cs/>
                <w:color w:val="000000"/>
                <w:sz w:val="28"/>
                <w:szCs w:val="28"/>
              </w:rPr>
            </w:pPr>
            <w:r w:rsidRPr="00A3686E">
              <w:rPr>
                <w:rFonts w:ascii="Times New Roman" w:eastAsia="Times New Roman" w:hAnsi="Times New Roman" w:cs="Times New Roman"/>
                <w:bCs/>
                <w:color w:val="000000"/>
                <w:sz w:val="28"/>
                <w:szCs w:val="28"/>
              </w:rPr>
              <w:t>Оборот общественного питания, млн. руб.</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Cs/>
                <w:color w:val="000000"/>
                <w:sz w:val="28"/>
                <w:szCs w:val="28"/>
              </w:rPr>
            </w:pPr>
            <w:r w:rsidRPr="00A3686E">
              <w:rPr>
                <w:rFonts w:ascii="Times New Roman" w:eastAsia="Times New Roman" w:hAnsi="Times New Roman" w:cs="Times New Roman"/>
                <w:bCs/>
                <w:color w:val="000000"/>
                <w:sz w:val="28"/>
                <w:szCs w:val="28"/>
              </w:rPr>
              <w:t>17817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Cs/>
                <w:color w:val="000000"/>
                <w:sz w:val="28"/>
                <w:szCs w:val="28"/>
              </w:rPr>
            </w:pPr>
            <w:r w:rsidRPr="00A3686E">
              <w:rPr>
                <w:rFonts w:ascii="Times New Roman" w:eastAsia="Times New Roman" w:hAnsi="Times New Roman" w:cs="Times New Roman"/>
                <w:bCs/>
                <w:color w:val="000000"/>
                <w:sz w:val="28"/>
                <w:szCs w:val="28"/>
              </w:rPr>
              <w:t>17739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Cs/>
                <w:color w:val="000000"/>
                <w:sz w:val="28"/>
                <w:szCs w:val="28"/>
              </w:rPr>
            </w:pPr>
            <w:r w:rsidRPr="00A3686E">
              <w:rPr>
                <w:rFonts w:ascii="Times New Roman" w:eastAsia="Times New Roman" w:hAnsi="Times New Roman" w:cs="Times New Roman"/>
                <w:bCs/>
                <w:color w:val="000000"/>
                <w:sz w:val="28"/>
                <w:szCs w:val="28"/>
              </w:rPr>
              <w:t>18038</w:t>
            </w:r>
          </w:p>
        </w:tc>
      </w:tr>
      <w:tr w:rsidR="007B38F7" w:rsidRPr="00A3686E" w:rsidTr="00A3686E">
        <w:trPr>
          <w:trHeight w:val="323"/>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8F7" w:rsidRPr="00A3686E" w:rsidRDefault="00AA6EA6" w:rsidP="00030E6D">
            <w:pPr>
              <w:spacing w:after="0" w:line="240" w:lineRule="auto"/>
              <w:jc w:val="both"/>
              <w:rPr>
                <w:rFonts w:ascii="Times New Roman" w:eastAsia="Times New Roman" w:hAnsi="Times New Roman" w:cs="Times New Roman"/>
                <w:bCs/>
                <w:color w:val="000000"/>
                <w:sz w:val="28"/>
                <w:szCs w:val="28"/>
              </w:rPr>
            </w:pPr>
            <w:r w:rsidRPr="00A3686E">
              <w:rPr>
                <w:rFonts w:ascii="Times New Roman" w:eastAsia="Times New Roman" w:hAnsi="Times New Roman" w:cs="Times New Roman"/>
                <w:bCs/>
                <w:color w:val="000000"/>
                <w:sz w:val="28"/>
                <w:szCs w:val="28"/>
              </w:rPr>
              <w:t>Оборот розничной торговли, млн. руб.</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Cs/>
                <w:color w:val="000000"/>
                <w:sz w:val="28"/>
                <w:szCs w:val="28"/>
              </w:rPr>
            </w:pPr>
            <w:r w:rsidRPr="00A3686E">
              <w:rPr>
                <w:rFonts w:ascii="Times New Roman" w:eastAsia="Times New Roman" w:hAnsi="Times New Roman" w:cs="Times New Roman"/>
                <w:bCs/>
                <w:color w:val="000000"/>
                <w:sz w:val="28"/>
                <w:szCs w:val="28"/>
              </w:rPr>
              <w:t>600698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Cs/>
                <w:color w:val="000000"/>
                <w:sz w:val="28"/>
                <w:szCs w:val="28"/>
              </w:rPr>
            </w:pPr>
            <w:r w:rsidRPr="00A3686E">
              <w:rPr>
                <w:rFonts w:ascii="Times New Roman" w:eastAsia="Times New Roman" w:hAnsi="Times New Roman" w:cs="Times New Roman"/>
                <w:bCs/>
                <w:color w:val="000000"/>
                <w:sz w:val="28"/>
                <w:szCs w:val="28"/>
              </w:rPr>
              <w:t>571940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38F7" w:rsidRPr="00A3686E" w:rsidRDefault="007B38F7" w:rsidP="00030E6D">
            <w:pPr>
              <w:spacing w:after="0" w:line="240" w:lineRule="auto"/>
              <w:jc w:val="both"/>
              <w:rPr>
                <w:rFonts w:ascii="Times New Roman" w:eastAsia="Times New Roman" w:hAnsi="Times New Roman" w:cs="Times New Roman"/>
                <w:bCs/>
                <w:color w:val="000000"/>
                <w:sz w:val="28"/>
                <w:szCs w:val="28"/>
              </w:rPr>
            </w:pPr>
            <w:r w:rsidRPr="00A3686E">
              <w:rPr>
                <w:rFonts w:ascii="Times New Roman" w:eastAsia="Times New Roman" w:hAnsi="Times New Roman" w:cs="Times New Roman"/>
                <w:bCs/>
                <w:color w:val="000000"/>
                <w:sz w:val="28"/>
                <w:szCs w:val="28"/>
              </w:rPr>
              <w:t>590792</w:t>
            </w:r>
          </w:p>
        </w:tc>
      </w:tr>
    </w:tbl>
    <w:p w:rsidR="00DC04BB" w:rsidRPr="00030E6D" w:rsidRDefault="00DC04BB" w:rsidP="0049293C">
      <w:pPr>
        <w:pStyle w:val="aff5"/>
        <w:numPr>
          <w:ilvl w:val="1"/>
          <w:numId w:val="26"/>
        </w:numPr>
        <w:shd w:val="clear" w:color="auto" w:fill="FFFFFF"/>
        <w:spacing w:before="120" w:after="120" w:line="240" w:lineRule="auto"/>
        <w:jc w:val="center"/>
        <w:rPr>
          <w:rFonts w:ascii="Times New Roman" w:hAnsi="Times New Roman" w:cs="Times New Roman"/>
          <w:b/>
          <w:sz w:val="28"/>
          <w:szCs w:val="28"/>
        </w:rPr>
      </w:pPr>
      <w:r w:rsidRPr="00030E6D">
        <w:rPr>
          <w:rFonts w:ascii="Times New Roman" w:hAnsi="Times New Roman" w:cs="Times New Roman"/>
          <w:b/>
          <w:sz w:val="28"/>
          <w:szCs w:val="28"/>
        </w:rPr>
        <w:t>Жилищно-коммунальное хозяйство</w:t>
      </w:r>
    </w:p>
    <w:p w:rsidR="00DC04BB" w:rsidRPr="000577AE" w:rsidRDefault="00DC04BB" w:rsidP="0049293C">
      <w:pPr>
        <w:spacing w:after="120"/>
        <w:ind w:firstLine="709"/>
        <w:jc w:val="both"/>
        <w:rPr>
          <w:rFonts w:ascii="Times New Roman" w:hAnsi="Times New Roman"/>
          <w:b/>
          <w:sz w:val="28"/>
          <w:szCs w:val="28"/>
        </w:rPr>
      </w:pPr>
      <w:r w:rsidRPr="000577AE">
        <w:rPr>
          <w:rFonts w:ascii="Times New Roman" w:hAnsi="Times New Roman"/>
          <w:b/>
          <w:sz w:val="28"/>
          <w:szCs w:val="28"/>
        </w:rPr>
        <w:t>Водоснабжение</w:t>
      </w:r>
    </w:p>
    <w:p w:rsidR="007A43F7" w:rsidRDefault="00DC04BB" w:rsidP="0049293C">
      <w:pPr>
        <w:spacing w:after="0"/>
        <w:ind w:firstLine="709"/>
        <w:jc w:val="both"/>
        <w:rPr>
          <w:rFonts w:ascii="Times New Roman" w:hAnsi="Times New Roman"/>
          <w:sz w:val="28"/>
          <w:szCs w:val="28"/>
        </w:rPr>
      </w:pPr>
      <w:r w:rsidRPr="00C637AA">
        <w:rPr>
          <w:rFonts w:ascii="Times New Roman" w:hAnsi="Times New Roman"/>
          <w:sz w:val="28"/>
          <w:szCs w:val="28"/>
        </w:rPr>
        <w:t>Вопросы водоснабжения, водообеспечения в районе всегда были и остаются самыми обсуждаемыми и актуальными. В настоящее время вопрос водообеспечения населен</w:t>
      </w:r>
      <w:r>
        <w:rPr>
          <w:rFonts w:ascii="Times New Roman" w:hAnsi="Times New Roman"/>
          <w:sz w:val="28"/>
          <w:szCs w:val="28"/>
        </w:rPr>
        <w:t>ия питьевой водой полностью решён в четырё</w:t>
      </w:r>
      <w:r w:rsidRPr="00C637AA">
        <w:rPr>
          <w:rFonts w:ascii="Times New Roman" w:hAnsi="Times New Roman"/>
          <w:sz w:val="28"/>
          <w:szCs w:val="28"/>
        </w:rPr>
        <w:t>х из восьми муниципальных образований. Построены водозаборные сооружения, проложены новые сети в Алексашкинском, Питерском</w:t>
      </w:r>
      <w:r w:rsidR="007A43F7">
        <w:rPr>
          <w:rFonts w:ascii="Times New Roman" w:hAnsi="Times New Roman"/>
          <w:sz w:val="28"/>
          <w:szCs w:val="28"/>
        </w:rPr>
        <w:t>,</w:t>
      </w:r>
      <w:r w:rsidRPr="00C637AA">
        <w:rPr>
          <w:rFonts w:ascii="Times New Roman" w:hAnsi="Times New Roman"/>
          <w:sz w:val="28"/>
          <w:szCs w:val="28"/>
        </w:rPr>
        <w:t xml:space="preserve"> Малоузенском и Агафоновском муниципальных образованиях, где проживают около 11 тыс. человек. </w:t>
      </w:r>
    </w:p>
    <w:p w:rsidR="007A43F7" w:rsidRDefault="00DC04BB" w:rsidP="0049293C">
      <w:pPr>
        <w:spacing w:after="0"/>
        <w:ind w:firstLine="709"/>
        <w:jc w:val="both"/>
        <w:rPr>
          <w:rFonts w:ascii="Times New Roman" w:hAnsi="Times New Roman"/>
          <w:sz w:val="28"/>
          <w:szCs w:val="28"/>
        </w:rPr>
      </w:pPr>
      <w:r w:rsidRPr="00C637AA">
        <w:rPr>
          <w:rFonts w:ascii="Times New Roman" w:hAnsi="Times New Roman"/>
          <w:sz w:val="28"/>
          <w:szCs w:val="28"/>
        </w:rPr>
        <w:t xml:space="preserve">Наиболее остро вопрос водоснабжения населенных пунктов сейчас стоит в   </w:t>
      </w:r>
      <w:r w:rsidR="007A43F7">
        <w:rPr>
          <w:rFonts w:ascii="Times New Roman" w:hAnsi="Times New Roman"/>
          <w:sz w:val="28"/>
          <w:szCs w:val="28"/>
        </w:rPr>
        <w:t>Мироновском</w:t>
      </w:r>
      <w:r>
        <w:rPr>
          <w:rFonts w:ascii="Times New Roman" w:hAnsi="Times New Roman"/>
          <w:sz w:val="28"/>
          <w:szCs w:val="28"/>
        </w:rPr>
        <w:t xml:space="preserve">, а также в </w:t>
      </w:r>
      <w:r w:rsidRPr="00C637AA">
        <w:rPr>
          <w:rFonts w:ascii="Times New Roman" w:hAnsi="Times New Roman"/>
          <w:sz w:val="28"/>
          <w:szCs w:val="28"/>
        </w:rPr>
        <w:t>Нивском и Орошаемом муниципальных образованиях, находящихся на удалении от реки Малый Узень</w:t>
      </w:r>
      <w:r>
        <w:rPr>
          <w:rFonts w:ascii="Times New Roman" w:hAnsi="Times New Roman"/>
          <w:sz w:val="28"/>
          <w:szCs w:val="28"/>
        </w:rPr>
        <w:t xml:space="preserve"> и</w:t>
      </w:r>
      <w:r w:rsidRPr="00C637AA">
        <w:rPr>
          <w:rFonts w:ascii="Times New Roman" w:hAnsi="Times New Roman"/>
          <w:sz w:val="28"/>
          <w:szCs w:val="28"/>
        </w:rPr>
        <w:t xml:space="preserve"> водоснабжение которых производится из находящихся вблизи </w:t>
      </w:r>
      <w:r w:rsidRPr="00C637AA">
        <w:rPr>
          <w:rFonts w:ascii="Times New Roman" w:hAnsi="Times New Roman"/>
          <w:sz w:val="28"/>
          <w:szCs w:val="28"/>
        </w:rPr>
        <w:lastRenderedPageBreak/>
        <w:t xml:space="preserve">водоснабжающих прудов. В </w:t>
      </w:r>
      <w:r>
        <w:rPr>
          <w:rFonts w:ascii="Times New Roman" w:hAnsi="Times New Roman"/>
          <w:sz w:val="28"/>
          <w:szCs w:val="28"/>
        </w:rPr>
        <w:t xml:space="preserve">сентябре </w:t>
      </w:r>
      <w:r w:rsidR="007A43F7">
        <w:rPr>
          <w:rFonts w:ascii="Times New Roman" w:hAnsi="Times New Roman"/>
          <w:sz w:val="28"/>
          <w:szCs w:val="28"/>
        </w:rPr>
        <w:t xml:space="preserve">2018 </w:t>
      </w:r>
      <w:r>
        <w:rPr>
          <w:rFonts w:ascii="Times New Roman" w:hAnsi="Times New Roman"/>
          <w:sz w:val="28"/>
          <w:szCs w:val="28"/>
        </w:rPr>
        <w:t>года за счет средств Нивского муниципального образования в размере 228 тыс.р. была произведена закачка воды в пруд Нижний п.Нива. В течени</w:t>
      </w:r>
      <w:r w:rsidR="007A43F7">
        <w:rPr>
          <w:rFonts w:ascii="Times New Roman" w:hAnsi="Times New Roman"/>
          <w:sz w:val="28"/>
          <w:szCs w:val="28"/>
        </w:rPr>
        <w:t>е</w:t>
      </w:r>
      <w:r>
        <w:rPr>
          <w:rFonts w:ascii="Times New Roman" w:hAnsi="Times New Roman"/>
          <w:sz w:val="28"/>
          <w:szCs w:val="28"/>
        </w:rPr>
        <w:t xml:space="preserve"> года была произведена передача объектов водоснабжения из федеральн</w:t>
      </w:r>
      <w:r w:rsidR="007A43F7">
        <w:rPr>
          <w:rFonts w:ascii="Times New Roman" w:hAnsi="Times New Roman"/>
          <w:sz w:val="28"/>
          <w:szCs w:val="28"/>
        </w:rPr>
        <w:t>ой собственности в Малоузенском</w:t>
      </w:r>
      <w:r>
        <w:rPr>
          <w:rFonts w:ascii="Times New Roman" w:hAnsi="Times New Roman"/>
          <w:sz w:val="28"/>
          <w:szCs w:val="28"/>
        </w:rPr>
        <w:t>, Агафоновском и Питерском муниципальных образованиях. Процесс передачи был сложным  как в техническом плане</w:t>
      </w:r>
      <w:r w:rsidR="007A43F7">
        <w:rPr>
          <w:rFonts w:ascii="Times New Roman" w:hAnsi="Times New Roman"/>
          <w:sz w:val="28"/>
          <w:szCs w:val="28"/>
        </w:rPr>
        <w:t>,</w:t>
      </w:r>
      <w:r>
        <w:rPr>
          <w:rFonts w:ascii="Times New Roman" w:hAnsi="Times New Roman"/>
          <w:sz w:val="28"/>
          <w:szCs w:val="28"/>
        </w:rPr>
        <w:t xml:space="preserve"> так и плане организации дальнейшего бесперебойного водоснабжения. В </w:t>
      </w:r>
      <w:r w:rsidR="007A43F7">
        <w:rPr>
          <w:rFonts w:ascii="Times New Roman" w:hAnsi="Times New Roman"/>
          <w:sz w:val="28"/>
          <w:szCs w:val="28"/>
        </w:rPr>
        <w:t>с.Алексашкино</w:t>
      </w:r>
      <w:r>
        <w:rPr>
          <w:rFonts w:ascii="Times New Roman" w:hAnsi="Times New Roman"/>
          <w:sz w:val="28"/>
          <w:szCs w:val="28"/>
        </w:rPr>
        <w:t>,</w:t>
      </w:r>
      <w:r w:rsidR="007A43F7">
        <w:rPr>
          <w:rFonts w:ascii="Times New Roman" w:hAnsi="Times New Roman"/>
          <w:sz w:val="28"/>
          <w:szCs w:val="28"/>
        </w:rPr>
        <w:t xml:space="preserve"> с.</w:t>
      </w:r>
      <w:r>
        <w:rPr>
          <w:rFonts w:ascii="Times New Roman" w:hAnsi="Times New Roman"/>
          <w:sz w:val="28"/>
          <w:szCs w:val="28"/>
        </w:rPr>
        <w:t>Мал</w:t>
      </w:r>
      <w:r w:rsidR="007A43F7">
        <w:rPr>
          <w:rFonts w:ascii="Times New Roman" w:hAnsi="Times New Roman"/>
          <w:sz w:val="28"/>
          <w:szCs w:val="28"/>
        </w:rPr>
        <w:t>ый</w:t>
      </w:r>
      <w:r>
        <w:rPr>
          <w:rFonts w:ascii="Times New Roman" w:hAnsi="Times New Roman"/>
          <w:sz w:val="28"/>
          <w:szCs w:val="28"/>
        </w:rPr>
        <w:t xml:space="preserve"> Узен</w:t>
      </w:r>
      <w:r w:rsidR="007A43F7">
        <w:rPr>
          <w:rFonts w:ascii="Times New Roman" w:hAnsi="Times New Roman"/>
          <w:sz w:val="28"/>
          <w:szCs w:val="28"/>
        </w:rPr>
        <w:t>ь</w:t>
      </w:r>
      <w:r>
        <w:rPr>
          <w:rFonts w:ascii="Times New Roman" w:hAnsi="Times New Roman"/>
          <w:sz w:val="28"/>
          <w:szCs w:val="28"/>
        </w:rPr>
        <w:t xml:space="preserve"> и п.Нива созданы новые предприятия для водоснабжения населенных пунктов. В Питерском и Агафоновском муниципальных образованиях вопросом водоснабжения теперь занимается МУП «Питерское».</w:t>
      </w:r>
      <w:r w:rsidRPr="00982EF9">
        <w:rPr>
          <w:rFonts w:ascii="Times New Roman" w:eastAsia="Times New Roman" w:hAnsi="Times New Roman"/>
          <w:sz w:val="28"/>
          <w:szCs w:val="28"/>
        </w:rPr>
        <w:t xml:space="preserve"> В августе текущего года за счет средств бюджета Агафоновского МО закуплена и уложена труба и восстановлен </w:t>
      </w:r>
      <w:r>
        <w:rPr>
          <w:rFonts w:ascii="Times New Roman" w:eastAsia="Times New Roman" w:hAnsi="Times New Roman"/>
          <w:sz w:val="28"/>
          <w:szCs w:val="28"/>
        </w:rPr>
        <w:t xml:space="preserve">резервный </w:t>
      </w:r>
      <w:r w:rsidRPr="00982EF9">
        <w:rPr>
          <w:rFonts w:ascii="Times New Roman" w:eastAsia="Times New Roman" w:hAnsi="Times New Roman"/>
          <w:sz w:val="28"/>
          <w:szCs w:val="28"/>
        </w:rPr>
        <w:t>водозабор в с.Агафоновка</w:t>
      </w:r>
      <w:r>
        <w:rPr>
          <w:rFonts w:ascii="Times New Roman" w:eastAsia="Times New Roman" w:hAnsi="Times New Roman"/>
          <w:sz w:val="28"/>
          <w:szCs w:val="28"/>
        </w:rPr>
        <w:t>. В с.Малый Узень уложен водовод для организации резервного водозабора в следующем году.</w:t>
      </w:r>
    </w:p>
    <w:p w:rsidR="007A43F7" w:rsidRDefault="00DC04BB" w:rsidP="0049293C">
      <w:pPr>
        <w:spacing w:after="0"/>
        <w:ind w:firstLine="709"/>
        <w:jc w:val="both"/>
        <w:rPr>
          <w:rFonts w:ascii="Times New Roman" w:hAnsi="Times New Roman"/>
          <w:sz w:val="28"/>
          <w:szCs w:val="28"/>
        </w:rPr>
      </w:pPr>
      <w:r w:rsidRPr="00DB02F7">
        <w:rPr>
          <w:rFonts w:ascii="Times New Roman" w:eastAsia="Times New Roman" w:hAnsi="Times New Roman"/>
          <w:sz w:val="28"/>
          <w:szCs w:val="28"/>
        </w:rPr>
        <w:t xml:space="preserve">За счет оказанной помощи от депутата областной думы Л.Чернощекова </w:t>
      </w:r>
      <w:r>
        <w:rPr>
          <w:rFonts w:ascii="Times New Roman" w:eastAsia="Times New Roman" w:hAnsi="Times New Roman"/>
          <w:sz w:val="28"/>
          <w:szCs w:val="28"/>
        </w:rPr>
        <w:t xml:space="preserve">после </w:t>
      </w:r>
      <w:r w:rsidRPr="00982EF9">
        <w:rPr>
          <w:rFonts w:ascii="Times New Roman" w:eastAsia="Times New Roman" w:hAnsi="Times New Roman"/>
          <w:sz w:val="28"/>
          <w:szCs w:val="28"/>
        </w:rPr>
        <w:t>прохождения весеннего половодья восстановлены земляные перемычки «Кемская» у села Питерка и у п.Привольный, стоимость работ</w:t>
      </w:r>
      <w:r w:rsidR="007A43F7">
        <w:rPr>
          <w:rFonts w:ascii="Times New Roman" w:eastAsia="Times New Roman" w:hAnsi="Times New Roman"/>
          <w:sz w:val="28"/>
          <w:szCs w:val="28"/>
        </w:rPr>
        <w:t xml:space="preserve"> составила</w:t>
      </w:r>
      <w:r w:rsidRPr="00982EF9">
        <w:rPr>
          <w:rFonts w:ascii="Times New Roman" w:eastAsia="Times New Roman" w:hAnsi="Times New Roman"/>
          <w:sz w:val="28"/>
          <w:szCs w:val="28"/>
        </w:rPr>
        <w:t xml:space="preserve"> 1,6 млн.рублей.</w:t>
      </w:r>
    </w:p>
    <w:p w:rsidR="007A43F7" w:rsidRDefault="00DC04BB" w:rsidP="0049293C">
      <w:pPr>
        <w:spacing w:after="0"/>
        <w:ind w:firstLine="709"/>
        <w:jc w:val="both"/>
        <w:rPr>
          <w:rFonts w:ascii="Times New Roman" w:hAnsi="Times New Roman"/>
          <w:sz w:val="28"/>
          <w:szCs w:val="28"/>
        </w:rPr>
      </w:pPr>
      <w:r w:rsidRPr="00982EF9">
        <w:rPr>
          <w:rFonts w:ascii="Times New Roman" w:eastAsia="Times New Roman" w:hAnsi="Times New Roman"/>
          <w:sz w:val="28"/>
          <w:szCs w:val="28"/>
        </w:rPr>
        <w:t>За счет полученных областных средств в размере 400 тыс.рублей на противопаводковые мероприятия восстановлена плотина «Яблочко» у села Агафоновка.</w:t>
      </w:r>
    </w:p>
    <w:p w:rsidR="00DC04BB" w:rsidRPr="00C637AA" w:rsidRDefault="00DC04BB" w:rsidP="0049293C">
      <w:pPr>
        <w:spacing w:after="0"/>
        <w:ind w:firstLine="709"/>
        <w:jc w:val="both"/>
        <w:rPr>
          <w:rFonts w:ascii="Times New Roman" w:hAnsi="Times New Roman"/>
          <w:sz w:val="28"/>
          <w:szCs w:val="28"/>
        </w:rPr>
      </w:pPr>
      <w:r w:rsidRPr="00C637AA">
        <w:rPr>
          <w:rFonts w:ascii="Times New Roman" w:hAnsi="Times New Roman"/>
          <w:sz w:val="28"/>
          <w:szCs w:val="28"/>
        </w:rPr>
        <w:t>В рамках реализации подпрограммы «Варфоломеевского группового вод</w:t>
      </w:r>
      <w:r>
        <w:rPr>
          <w:rFonts w:ascii="Times New Roman" w:hAnsi="Times New Roman"/>
          <w:sz w:val="28"/>
          <w:szCs w:val="28"/>
        </w:rPr>
        <w:t xml:space="preserve">опровода в Саратовской области» весной </w:t>
      </w:r>
      <w:r w:rsidR="00491013">
        <w:rPr>
          <w:rFonts w:ascii="Times New Roman" w:hAnsi="Times New Roman"/>
          <w:sz w:val="28"/>
          <w:szCs w:val="28"/>
        </w:rPr>
        <w:t>2018</w:t>
      </w:r>
      <w:r>
        <w:rPr>
          <w:rFonts w:ascii="Times New Roman" w:hAnsi="Times New Roman"/>
          <w:sz w:val="28"/>
          <w:szCs w:val="28"/>
        </w:rPr>
        <w:t xml:space="preserve"> года ФГБУ Саратовмелиоводхоз заключило контракт на разработку проектно-сметной документации для строительства нового водозабора и разводящих сетей Мироновского муниципального образования. Работы по строительству начнутся </w:t>
      </w:r>
      <w:r w:rsidR="00491013">
        <w:rPr>
          <w:rFonts w:ascii="Times New Roman" w:hAnsi="Times New Roman"/>
          <w:sz w:val="28"/>
          <w:szCs w:val="28"/>
        </w:rPr>
        <w:t>в 2019 году</w:t>
      </w:r>
      <w:r>
        <w:rPr>
          <w:rFonts w:ascii="Times New Roman" w:hAnsi="Times New Roman"/>
          <w:sz w:val="28"/>
          <w:szCs w:val="28"/>
        </w:rPr>
        <w:t>.</w:t>
      </w:r>
    </w:p>
    <w:p w:rsidR="00DC04BB" w:rsidRPr="00C637AA" w:rsidRDefault="00DC04BB" w:rsidP="0049293C">
      <w:pPr>
        <w:spacing w:after="0"/>
        <w:ind w:firstLine="709"/>
        <w:jc w:val="both"/>
        <w:rPr>
          <w:rFonts w:ascii="Times New Roman" w:hAnsi="Times New Roman"/>
          <w:sz w:val="28"/>
          <w:szCs w:val="28"/>
        </w:rPr>
      </w:pPr>
      <w:r>
        <w:rPr>
          <w:rFonts w:ascii="Times New Roman" w:hAnsi="Times New Roman"/>
          <w:sz w:val="28"/>
          <w:szCs w:val="28"/>
        </w:rPr>
        <w:t>Основной</w:t>
      </w:r>
      <w:r w:rsidRPr="00C637AA">
        <w:rPr>
          <w:rFonts w:ascii="Times New Roman" w:hAnsi="Times New Roman"/>
          <w:sz w:val="28"/>
          <w:szCs w:val="28"/>
        </w:rPr>
        <w:t xml:space="preserve"> проблем</w:t>
      </w:r>
      <w:r>
        <w:rPr>
          <w:rFonts w:ascii="Times New Roman" w:hAnsi="Times New Roman"/>
          <w:sz w:val="28"/>
          <w:szCs w:val="28"/>
        </w:rPr>
        <w:t>ой</w:t>
      </w:r>
      <w:r w:rsidRPr="00C637AA">
        <w:rPr>
          <w:rFonts w:ascii="Times New Roman" w:hAnsi="Times New Roman"/>
          <w:sz w:val="28"/>
          <w:szCs w:val="28"/>
        </w:rPr>
        <w:t xml:space="preserve"> водоснабжения Питерского муниципального района остается восстановление разрушенной паводком 2010 года переливной платины у с.Агафоновка. Данная платина нужна для поддержания уровня воды в реке Малый Узень, необходимого для полноценно</w:t>
      </w:r>
      <w:r w:rsidR="003B0273">
        <w:rPr>
          <w:rFonts w:ascii="Times New Roman" w:hAnsi="Times New Roman"/>
          <w:sz w:val="28"/>
          <w:szCs w:val="28"/>
        </w:rPr>
        <w:t>й работы очистных сооружений с.</w:t>
      </w:r>
      <w:r w:rsidRPr="00C637AA">
        <w:rPr>
          <w:rFonts w:ascii="Times New Roman" w:hAnsi="Times New Roman"/>
          <w:sz w:val="28"/>
          <w:szCs w:val="28"/>
        </w:rPr>
        <w:t xml:space="preserve">Питерка, водоснабжения поселений Новотульского и Мироновского муниципальных образований. </w:t>
      </w:r>
      <w:r>
        <w:rPr>
          <w:rFonts w:ascii="Times New Roman" w:hAnsi="Times New Roman"/>
          <w:sz w:val="28"/>
          <w:szCs w:val="28"/>
        </w:rPr>
        <w:t>В настоящее время администрацией района произведена работа по выделению земельного участка для строительства платины.</w:t>
      </w:r>
    </w:p>
    <w:p w:rsidR="00DC04BB" w:rsidRPr="000577AE" w:rsidRDefault="00DC04BB" w:rsidP="0049293C">
      <w:pPr>
        <w:spacing w:before="120" w:after="120"/>
        <w:ind w:firstLine="709"/>
        <w:jc w:val="both"/>
        <w:rPr>
          <w:rFonts w:ascii="Times New Roman" w:hAnsi="Times New Roman"/>
          <w:b/>
          <w:sz w:val="28"/>
          <w:szCs w:val="28"/>
        </w:rPr>
      </w:pPr>
      <w:r w:rsidRPr="000577AE">
        <w:rPr>
          <w:rFonts w:ascii="Times New Roman" w:hAnsi="Times New Roman"/>
          <w:b/>
          <w:sz w:val="28"/>
          <w:szCs w:val="28"/>
        </w:rPr>
        <w:t>Энергосбережение и отопительный период</w:t>
      </w:r>
    </w:p>
    <w:p w:rsidR="003B0273" w:rsidRDefault="00DC04BB" w:rsidP="0049293C">
      <w:pPr>
        <w:tabs>
          <w:tab w:val="center" w:pos="4677"/>
        </w:tabs>
        <w:spacing w:after="0"/>
        <w:ind w:firstLine="709"/>
        <w:jc w:val="both"/>
        <w:rPr>
          <w:rFonts w:ascii="Times New Roman" w:eastAsia="Times New Roman" w:hAnsi="Times New Roman"/>
          <w:sz w:val="28"/>
          <w:szCs w:val="28"/>
        </w:rPr>
      </w:pPr>
      <w:r w:rsidRPr="001619B7">
        <w:rPr>
          <w:rFonts w:ascii="Times New Roman" w:eastAsia="Times New Roman" w:hAnsi="Times New Roman"/>
          <w:sz w:val="28"/>
          <w:szCs w:val="28"/>
        </w:rPr>
        <w:t xml:space="preserve">В апреле </w:t>
      </w:r>
      <w:r w:rsidR="003B0273">
        <w:rPr>
          <w:rFonts w:ascii="Times New Roman" w:eastAsia="Times New Roman" w:hAnsi="Times New Roman"/>
          <w:sz w:val="28"/>
          <w:szCs w:val="28"/>
        </w:rPr>
        <w:t xml:space="preserve">2018 года </w:t>
      </w:r>
      <w:r>
        <w:rPr>
          <w:rFonts w:ascii="Times New Roman" w:eastAsia="Times New Roman" w:hAnsi="Times New Roman"/>
          <w:sz w:val="28"/>
          <w:szCs w:val="28"/>
        </w:rPr>
        <w:t xml:space="preserve">был </w:t>
      </w:r>
      <w:r w:rsidRPr="001619B7">
        <w:rPr>
          <w:rFonts w:ascii="Times New Roman" w:eastAsia="Times New Roman" w:hAnsi="Times New Roman"/>
          <w:sz w:val="28"/>
          <w:szCs w:val="28"/>
        </w:rPr>
        <w:t xml:space="preserve">завершён отопительный сезон 2017-2018 года. Прохождение жилищно-коммунальным комплексом и объектами социальной сферы   отопительного периода 2017-2018 г.г. можно считать удовлетворительным.     Все объекты социальной сферы и жилищного фонда </w:t>
      </w:r>
      <w:r w:rsidRPr="001619B7">
        <w:rPr>
          <w:rFonts w:ascii="Times New Roman" w:eastAsia="Times New Roman" w:hAnsi="Times New Roman"/>
          <w:sz w:val="28"/>
          <w:szCs w:val="28"/>
        </w:rPr>
        <w:lastRenderedPageBreak/>
        <w:t>района</w:t>
      </w:r>
      <w:r w:rsidRPr="001619B7">
        <w:rPr>
          <w:rFonts w:ascii="Times New Roman" w:eastAsia="Times New Roman" w:hAnsi="Times New Roman"/>
          <w:b/>
          <w:sz w:val="28"/>
          <w:szCs w:val="28"/>
        </w:rPr>
        <w:t xml:space="preserve"> </w:t>
      </w:r>
      <w:r w:rsidRPr="001619B7">
        <w:rPr>
          <w:rFonts w:ascii="Times New Roman" w:eastAsia="Times New Roman" w:hAnsi="Times New Roman"/>
          <w:sz w:val="28"/>
          <w:szCs w:val="28"/>
        </w:rPr>
        <w:t xml:space="preserve">своевременно и без перебоев были обеспечены теплом. В соответствии с распоряжением администрации с 8 октября 2018 </w:t>
      </w:r>
      <w:r w:rsidR="003B0273">
        <w:rPr>
          <w:rFonts w:ascii="Times New Roman" w:eastAsia="Times New Roman" w:hAnsi="Times New Roman"/>
          <w:sz w:val="28"/>
          <w:szCs w:val="28"/>
        </w:rPr>
        <w:t>г.</w:t>
      </w:r>
      <w:r w:rsidRPr="001619B7">
        <w:rPr>
          <w:rFonts w:ascii="Times New Roman" w:eastAsia="Times New Roman" w:hAnsi="Times New Roman"/>
          <w:sz w:val="28"/>
          <w:szCs w:val="28"/>
        </w:rPr>
        <w:t xml:space="preserve"> о начале отоп</w:t>
      </w:r>
      <w:r w:rsidR="003B0273">
        <w:rPr>
          <w:rFonts w:ascii="Times New Roman" w:eastAsia="Times New Roman" w:hAnsi="Times New Roman"/>
          <w:sz w:val="28"/>
          <w:szCs w:val="28"/>
        </w:rPr>
        <w:t>ительного периода 2018-2019 гг.</w:t>
      </w:r>
      <w:r w:rsidRPr="001619B7">
        <w:rPr>
          <w:rFonts w:ascii="Times New Roman" w:eastAsia="Times New Roman" w:hAnsi="Times New Roman"/>
          <w:sz w:val="28"/>
          <w:szCs w:val="28"/>
        </w:rPr>
        <w:t xml:space="preserve">  на все 79 объектов социальной сферы и жилищного фонда района (22 объекта)</w:t>
      </w:r>
      <w:r w:rsidRPr="001619B7">
        <w:rPr>
          <w:rFonts w:ascii="Times New Roman" w:eastAsia="Times New Roman" w:hAnsi="Times New Roman"/>
          <w:b/>
          <w:sz w:val="28"/>
          <w:szCs w:val="28"/>
        </w:rPr>
        <w:t xml:space="preserve"> </w:t>
      </w:r>
      <w:r w:rsidRPr="001619B7">
        <w:rPr>
          <w:rFonts w:ascii="Times New Roman" w:eastAsia="Times New Roman" w:hAnsi="Times New Roman"/>
          <w:sz w:val="28"/>
          <w:szCs w:val="28"/>
        </w:rPr>
        <w:t xml:space="preserve">своевременно подано  тепло. </w:t>
      </w:r>
      <w:r>
        <w:rPr>
          <w:rFonts w:ascii="Times New Roman" w:eastAsia="Times New Roman" w:hAnsi="Times New Roman"/>
          <w:sz w:val="28"/>
          <w:szCs w:val="28"/>
        </w:rPr>
        <w:t>В рамках подготовительных работ п</w:t>
      </w:r>
      <w:r w:rsidRPr="001619B7">
        <w:rPr>
          <w:rFonts w:ascii="Times New Roman" w:eastAsia="Times New Roman" w:hAnsi="Times New Roman"/>
          <w:sz w:val="28"/>
          <w:szCs w:val="28"/>
        </w:rPr>
        <w:t>роведены работы по замене 10 котлов на о</w:t>
      </w:r>
      <w:r w:rsidR="003B0273">
        <w:rPr>
          <w:rFonts w:ascii="Times New Roman" w:eastAsia="Times New Roman" w:hAnsi="Times New Roman"/>
          <w:sz w:val="28"/>
          <w:szCs w:val="28"/>
        </w:rPr>
        <w:t>бъектах культуры и образования.</w:t>
      </w:r>
    </w:p>
    <w:p w:rsidR="003B0273" w:rsidRPr="003B0273" w:rsidRDefault="003B0273" w:rsidP="0049293C">
      <w:pPr>
        <w:spacing w:after="0"/>
        <w:ind w:firstLine="709"/>
        <w:jc w:val="both"/>
        <w:rPr>
          <w:rFonts w:ascii="Times New Roman" w:eastAsia="Times New Roman" w:hAnsi="Times New Roman" w:cs="Times New Roman"/>
          <w:sz w:val="28"/>
          <w:szCs w:val="28"/>
        </w:rPr>
      </w:pPr>
      <w:r w:rsidRPr="003B0273">
        <w:rPr>
          <w:rFonts w:ascii="Times New Roman" w:eastAsia="Times New Roman" w:hAnsi="Times New Roman" w:cs="Times New Roman"/>
          <w:sz w:val="28"/>
          <w:szCs w:val="28"/>
        </w:rPr>
        <w:t xml:space="preserve">В соответствии с муниципальной программой «Энергосбережение и повышение энергетической эффективности Питерского муниципального района на 2011-2020 гг.» на модернизацию теплоснабжения объектов, являющихся неэффективными и подлежащими модернизации в 2016 году, </w:t>
      </w:r>
      <w:r>
        <w:rPr>
          <w:rFonts w:ascii="Times New Roman" w:hAnsi="Times New Roman"/>
          <w:sz w:val="28"/>
          <w:szCs w:val="28"/>
        </w:rPr>
        <w:t>было выделено – 8</w:t>
      </w:r>
      <w:r w:rsidRPr="003B0273">
        <w:rPr>
          <w:rFonts w:ascii="Times New Roman" w:eastAsia="Times New Roman" w:hAnsi="Times New Roman" w:cs="Times New Roman"/>
          <w:sz w:val="28"/>
          <w:szCs w:val="28"/>
        </w:rPr>
        <w:t xml:space="preserve"> млн. руб. На эти средства проведено техническое перевооружение систем отопления с установкой котлов наружного размещения в МОУ СОШ п.Нива, СДК, детский сад и здания администрации</w:t>
      </w:r>
      <w:r>
        <w:rPr>
          <w:rFonts w:ascii="Times New Roman" w:hAnsi="Times New Roman"/>
          <w:sz w:val="28"/>
          <w:szCs w:val="28"/>
        </w:rPr>
        <w:t xml:space="preserve"> Нивского муниципального образования</w:t>
      </w:r>
      <w:r w:rsidRPr="003B0273">
        <w:rPr>
          <w:rFonts w:ascii="Times New Roman" w:eastAsia="Times New Roman" w:hAnsi="Times New Roman" w:cs="Times New Roman"/>
          <w:sz w:val="28"/>
          <w:szCs w:val="28"/>
        </w:rPr>
        <w:t xml:space="preserve">. В марте </w:t>
      </w:r>
      <w:r>
        <w:rPr>
          <w:rFonts w:ascii="Times New Roman" w:hAnsi="Times New Roman"/>
          <w:sz w:val="28"/>
          <w:szCs w:val="28"/>
        </w:rPr>
        <w:t>2017</w:t>
      </w:r>
      <w:r w:rsidRPr="003B0273">
        <w:rPr>
          <w:rFonts w:ascii="Times New Roman" w:eastAsia="Times New Roman" w:hAnsi="Times New Roman" w:cs="Times New Roman"/>
          <w:sz w:val="28"/>
          <w:szCs w:val="28"/>
        </w:rPr>
        <w:t xml:space="preserve"> года они были запущены в эксплуатацию.  Тогда же произведен перевод на индивидуальное газовое поквартирное отопление 6 многоквартирных домов в п. Нива.</w:t>
      </w:r>
    </w:p>
    <w:p w:rsidR="003B0273" w:rsidRPr="003B0273" w:rsidRDefault="003B0273" w:rsidP="0049293C">
      <w:pPr>
        <w:spacing w:after="0"/>
        <w:ind w:firstLine="709"/>
        <w:jc w:val="both"/>
        <w:rPr>
          <w:rFonts w:ascii="Times New Roman" w:eastAsia="Times New Roman" w:hAnsi="Times New Roman" w:cs="Times New Roman"/>
          <w:sz w:val="28"/>
          <w:szCs w:val="28"/>
        </w:rPr>
      </w:pPr>
      <w:r w:rsidRPr="003B0273">
        <w:rPr>
          <w:rFonts w:ascii="Times New Roman" w:eastAsia="Times New Roman" w:hAnsi="Times New Roman" w:cs="Times New Roman"/>
          <w:sz w:val="28"/>
          <w:szCs w:val="28"/>
        </w:rPr>
        <w:t>В 2017 году велись работы по ликвидации старой неэффек</w:t>
      </w:r>
      <w:r>
        <w:rPr>
          <w:rFonts w:ascii="Times New Roman" w:hAnsi="Times New Roman"/>
          <w:sz w:val="28"/>
          <w:szCs w:val="28"/>
        </w:rPr>
        <w:t xml:space="preserve">тивной котельной в с.Агафоновка – модернизация произведена в школе, детском саду, СДК. </w:t>
      </w:r>
      <w:r w:rsidRPr="003B0273">
        <w:rPr>
          <w:rFonts w:ascii="Times New Roman" w:eastAsia="Times New Roman" w:hAnsi="Times New Roman" w:cs="Times New Roman"/>
          <w:sz w:val="28"/>
          <w:szCs w:val="28"/>
        </w:rPr>
        <w:t>Бюджетом области на эти работы выделены средства в размере 6,5 млн. рублей.</w:t>
      </w:r>
    </w:p>
    <w:p w:rsidR="003B0273" w:rsidRDefault="003B0273" w:rsidP="0049293C">
      <w:pPr>
        <w:tabs>
          <w:tab w:val="center" w:pos="4677"/>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В 2018 году п</w:t>
      </w:r>
      <w:r w:rsidR="00DC04BB" w:rsidRPr="001619B7">
        <w:rPr>
          <w:rFonts w:ascii="Times New Roman" w:eastAsia="Times New Roman" w:hAnsi="Times New Roman"/>
          <w:sz w:val="28"/>
          <w:szCs w:val="28"/>
        </w:rPr>
        <w:t>роводился ремонт системы теплоснабжения зрительного зала РДК с.Питерка. В рамках муниципальной программы «Энергосбережение и повышение энергетической эффективности Питерского муниц</w:t>
      </w:r>
      <w:r>
        <w:rPr>
          <w:rFonts w:ascii="Times New Roman" w:eastAsia="Times New Roman" w:hAnsi="Times New Roman"/>
          <w:sz w:val="28"/>
          <w:szCs w:val="28"/>
        </w:rPr>
        <w:t>ипального района на 2011-2020 г</w:t>
      </w:r>
      <w:r w:rsidR="00DC04BB" w:rsidRPr="001619B7">
        <w:rPr>
          <w:rFonts w:ascii="Times New Roman" w:eastAsia="Times New Roman" w:hAnsi="Times New Roman"/>
          <w:sz w:val="28"/>
          <w:szCs w:val="28"/>
        </w:rPr>
        <w:t xml:space="preserve">г.» на выделенные средства областного бюджета в размере 2,9 млн.рублей </w:t>
      </w:r>
      <w:r w:rsidR="00DC04BB">
        <w:rPr>
          <w:rFonts w:ascii="Times New Roman" w:eastAsia="Times New Roman" w:hAnsi="Times New Roman"/>
          <w:sz w:val="28"/>
          <w:szCs w:val="28"/>
        </w:rPr>
        <w:t>произведена модернизация систем</w:t>
      </w:r>
      <w:r w:rsidR="00DC04BB" w:rsidRPr="001619B7">
        <w:rPr>
          <w:rFonts w:ascii="Times New Roman" w:eastAsia="Times New Roman" w:hAnsi="Times New Roman"/>
          <w:sz w:val="28"/>
          <w:szCs w:val="28"/>
        </w:rPr>
        <w:t xml:space="preserve"> теплоснабжения МОУ СОШ п.Нариманово, МОУ СОШ с.Мироновка, СДК п.Нариманово, работы по данным объектам завершены. В с.Мироновка система </w:t>
      </w:r>
      <w:r w:rsidR="00DC04BB">
        <w:rPr>
          <w:rFonts w:ascii="Times New Roman" w:eastAsia="Times New Roman" w:hAnsi="Times New Roman"/>
          <w:sz w:val="28"/>
          <w:szCs w:val="28"/>
        </w:rPr>
        <w:t xml:space="preserve">теплоснабжения </w:t>
      </w:r>
      <w:r w:rsidR="00DC04BB" w:rsidRPr="001619B7">
        <w:rPr>
          <w:rFonts w:ascii="Times New Roman" w:eastAsia="Times New Roman" w:hAnsi="Times New Roman"/>
          <w:sz w:val="28"/>
          <w:szCs w:val="28"/>
        </w:rPr>
        <w:t>наружного размещения запущена в эксплуатацию. В п.Нариманово ведется оформление разрешительной документации.</w:t>
      </w:r>
    </w:p>
    <w:p w:rsidR="00DC04BB" w:rsidRPr="003B0273" w:rsidRDefault="00DC04BB" w:rsidP="0049293C">
      <w:pPr>
        <w:tabs>
          <w:tab w:val="center" w:pos="4677"/>
        </w:tabs>
        <w:spacing w:after="0"/>
        <w:ind w:firstLine="709"/>
        <w:jc w:val="both"/>
        <w:rPr>
          <w:rFonts w:ascii="Times New Roman" w:eastAsia="Times New Roman" w:hAnsi="Times New Roman"/>
          <w:sz w:val="28"/>
          <w:szCs w:val="28"/>
        </w:rPr>
      </w:pPr>
      <w:r>
        <w:rPr>
          <w:rFonts w:ascii="Times New Roman" w:hAnsi="Times New Roman"/>
          <w:sz w:val="28"/>
          <w:szCs w:val="28"/>
        </w:rPr>
        <w:t>Таким образом</w:t>
      </w:r>
      <w:r w:rsidR="003B0273">
        <w:rPr>
          <w:rFonts w:ascii="Times New Roman" w:hAnsi="Times New Roman"/>
          <w:sz w:val="28"/>
          <w:szCs w:val="28"/>
        </w:rPr>
        <w:t>,</w:t>
      </w:r>
      <w:r>
        <w:rPr>
          <w:rFonts w:ascii="Times New Roman" w:hAnsi="Times New Roman"/>
          <w:sz w:val="28"/>
          <w:szCs w:val="28"/>
        </w:rPr>
        <w:t xml:space="preserve"> на сегодняшний день в районе останутся только две котельные мощностью более 1 мВт. Все остальные ликвидированы в рамках программы энергосбережения и все объекты переведены на индивидуальные теплоисточники.</w:t>
      </w:r>
    </w:p>
    <w:p w:rsidR="00DC04BB" w:rsidRPr="000577AE" w:rsidRDefault="00DC04BB" w:rsidP="0049293C">
      <w:pPr>
        <w:spacing w:before="120" w:after="120"/>
        <w:ind w:firstLine="709"/>
        <w:rPr>
          <w:rFonts w:ascii="Times New Roman" w:hAnsi="Times New Roman"/>
          <w:b/>
          <w:sz w:val="28"/>
          <w:szCs w:val="28"/>
        </w:rPr>
      </w:pPr>
      <w:r w:rsidRPr="000577AE">
        <w:rPr>
          <w:rFonts w:ascii="Times New Roman" w:hAnsi="Times New Roman"/>
          <w:b/>
          <w:sz w:val="28"/>
          <w:szCs w:val="28"/>
        </w:rPr>
        <w:t>Благоустройство</w:t>
      </w:r>
    </w:p>
    <w:p w:rsidR="00DC04BB" w:rsidRDefault="00DC04BB" w:rsidP="0049293C">
      <w:pPr>
        <w:spacing w:after="0"/>
        <w:ind w:firstLine="709"/>
        <w:jc w:val="both"/>
        <w:rPr>
          <w:rFonts w:ascii="Times New Roman" w:eastAsia="Times New Roman" w:hAnsi="Times New Roman"/>
          <w:sz w:val="28"/>
          <w:szCs w:val="28"/>
        </w:rPr>
      </w:pPr>
      <w:r w:rsidRPr="00C637AA">
        <w:rPr>
          <w:rFonts w:ascii="Times New Roman" w:hAnsi="Times New Roman"/>
          <w:sz w:val="28"/>
          <w:szCs w:val="28"/>
        </w:rPr>
        <w:t xml:space="preserve">На особом контроле администрации муниципального района стоят вопросы благоустройства. Администрациями муниципальных образований были разработаны планы первоочередных мероприятий по благоустройству. Особое внимание уделено уборке и благоустройству территорий кладбищ, ремонту ограждений и подъездных путей к ним, могил участников войн, </w:t>
      </w:r>
      <w:r w:rsidRPr="00C637AA">
        <w:rPr>
          <w:rFonts w:ascii="Times New Roman" w:hAnsi="Times New Roman"/>
          <w:sz w:val="28"/>
          <w:szCs w:val="28"/>
        </w:rPr>
        <w:lastRenderedPageBreak/>
        <w:t xml:space="preserve">памятников и обелисков. В работах были задействованы более 100 организаций и учреждений социальной сферы, агропромышленного комплекса, коммерческих организаций. </w:t>
      </w:r>
      <w:r>
        <w:rPr>
          <w:rFonts w:ascii="Times New Roman" w:hAnsi="Times New Roman"/>
          <w:sz w:val="28"/>
          <w:szCs w:val="28"/>
        </w:rPr>
        <w:t xml:space="preserve">В с.Питерка </w:t>
      </w:r>
      <w:r>
        <w:rPr>
          <w:rFonts w:ascii="Times New Roman" w:eastAsia="Times New Roman" w:hAnsi="Times New Roman"/>
          <w:sz w:val="28"/>
          <w:szCs w:val="28"/>
        </w:rPr>
        <w:t>в рамках подготовки к празднованию 90-летия района произведены</w:t>
      </w:r>
      <w:r w:rsidRPr="004344F9">
        <w:rPr>
          <w:rFonts w:ascii="Times New Roman" w:eastAsia="Times New Roman" w:hAnsi="Times New Roman"/>
          <w:sz w:val="28"/>
          <w:szCs w:val="28"/>
        </w:rPr>
        <w:t xml:space="preserve"> работы по ремонту административного здания в с.Питерка по ул.им.Ленина, 103, сумма контракта составила 1,3 млн.рублей.</w:t>
      </w:r>
      <w:r>
        <w:rPr>
          <w:rFonts w:ascii="Times New Roman" w:eastAsia="Times New Roman" w:hAnsi="Times New Roman"/>
          <w:sz w:val="28"/>
          <w:szCs w:val="28"/>
        </w:rPr>
        <w:t xml:space="preserve"> </w:t>
      </w:r>
      <w:r w:rsidRPr="004344F9">
        <w:rPr>
          <w:rFonts w:ascii="Times New Roman" w:eastAsia="Times New Roman" w:hAnsi="Times New Roman"/>
          <w:sz w:val="28"/>
          <w:szCs w:val="28"/>
        </w:rPr>
        <w:t>За счет внебюджетных источников отремонтированы крыльцо здания РДК в с.Питерка и крыльцо административн</w:t>
      </w:r>
      <w:r>
        <w:rPr>
          <w:rFonts w:ascii="Times New Roman" w:eastAsia="Times New Roman" w:hAnsi="Times New Roman"/>
          <w:sz w:val="28"/>
          <w:szCs w:val="28"/>
        </w:rPr>
        <w:t>ого здания по ул.им.Ленина, 103</w:t>
      </w:r>
      <w:r w:rsidRPr="00C637AA">
        <w:rPr>
          <w:rFonts w:ascii="Times New Roman" w:hAnsi="Times New Roman"/>
          <w:sz w:val="28"/>
          <w:szCs w:val="28"/>
        </w:rPr>
        <w:t xml:space="preserve">. Совместно с энергоснабжающими организациями администрациями муниципальных образований проведена работа по инвентаризации фонарной линии. </w:t>
      </w:r>
      <w:r>
        <w:rPr>
          <w:rFonts w:ascii="Times New Roman" w:hAnsi="Times New Roman"/>
          <w:sz w:val="28"/>
          <w:szCs w:val="28"/>
        </w:rPr>
        <w:t>Исходя из имеющихся возможностей</w:t>
      </w:r>
      <w:r w:rsidR="00032A81">
        <w:rPr>
          <w:rFonts w:ascii="Times New Roman" w:hAnsi="Times New Roman"/>
          <w:sz w:val="28"/>
          <w:szCs w:val="28"/>
        </w:rPr>
        <w:t>,</w:t>
      </w:r>
      <w:r>
        <w:rPr>
          <w:rFonts w:ascii="Times New Roman" w:hAnsi="Times New Roman"/>
          <w:sz w:val="28"/>
          <w:szCs w:val="28"/>
        </w:rPr>
        <w:t xml:space="preserve">  главами муниципальных образований проводилась работа по увеличению количества фонарей уличного освещения в селах района.</w:t>
      </w:r>
      <w:r w:rsidRPr="004344F9">
        <w:rPr>
          <w:rFonts w:ascii="Times New Roman" w:eastAsia="Times New Roman" w:hAnsi="Times New Roman"/>
          <w:sz w:val="28"/>
          <w:szCs w:val="28"/>
        </w:rPr>
        <w:t xml:space="preserve"> </w:t>
      </w:r>
      <w:r>
        <w:rPr>
          <w:rFonts w:ascii="Times New Roman" w:eastAsia="Times New Roman" w:hAnsi="Times New Roman"/>
          <w:sz w:val="28"/>
          <w:szCs w:val="28"/>
        </w:rPr>
        <w:t>Продолжается</w:t>
      </w:r>
      <w:r w:rsidRPr="004344F9">
        <w:rPr>
          <w:rFonts w:ascii="Times New Roman" w:eastAsia="Times New Roman" w:hAnsi="Times New Roman"/>
          <w:sz w:val="28"/>
          <w:szCs w:val="28"/>
        </w:rPr>
        <w:t xml:space="preserve"> замена уличных ламп на светодиодные фонари как в селе Питерка</w:t>
      </w:r>
      <w:r w:rsidR="00032A81">
        <w:rPr>
          <w:rFonts w:ascii="Times New Roman" w:eastAsia="Times New Roman" w:hAnsi="Times New Roman"/>
          <w:sz w:val="28"/>
          <w:szCs w:val="28"/>
        </w:rPr>
        <w:t>,</w:t>
      </w:r>
      <w:r w:rsidRPr="004344F9">
        <w:rPr>
          <w:rFonts w:ascii="Times New Roman" w:eastAsia="Times New Roman" w:hAnsi="Times New Roman"/>
          <w:sz w:val="28"/>
          <w:szCs w:val="28"/>
        </w:rPr>
        <w:t xml:space="preserve"> так и в селах района. За счет средств местного бюджета Питерского муниципального образования построена линия уличного освещения, завершен монтаж оборудования на участке по пер. им. Кирова в с.Питерка и на участке по ул.им.Ленина от пресечения с ул.им.Карла Маркса до ул.Автодорожная.</w:t>
      </w:r>
      <w:r>
        <w:rPr>
          <w:rFonts w:ascii="Times New Roman" w:eastAsia="Times New Roman" w:hAnsi="Times New Roman"/>
          <w:sz w:val="28"/>
          <w:szCs w:val="28"/>
        </w:rPr>
        <w:t xml:space="preserve"> </w:t>
      </w:r>
    </w:p>
    <w:p w:rsidR="00032A81" w:rsidRDefault="00DC04BB" w:rsidP="0049293C">
      <w:pPr>
        <w:spacing w:after="0"/>
        <w:ind w:firstLine="709"/>
        <w:jc w:val="both"/>
        <w:rPr>
          <w:rFonts w:ascii="Times New Roman" w:eastAsia="Times New Roman" w:hAnsi="Times New Roman"/>
          <w:sz w:val="28"/>
          <w:szCs w:val="28"/>
        </w:rPr>
      </w:pPr>
      <w:r w:rsidRPr="004344F9">
        <w:rPr>
          <w:rFonts w:ascii="Times New Roman" w:eastAsia="Times New Roman" w:hAnsi="Times New Roman"/>
          <w:sz w:val="28"/>
          <w:szCs w:val="28"/>
        </w:rPr>
        <w:t xml:space="preserve">По программе «Устойчивое развитие села» район </w:t>
      </w:r>
      <w:r w:rsidR="00032A81">
        <w:rPr>
          <w:rFonts w:ascii="Times New Roman" w:eastAsia="Times New Roman" w:hAnsi="Times New Roman"/>
          <w:sz w:val="28"/>
          <w:szCs w:val="28"/>
        </w:rPr>
        <w:t>получил грант</w:t>
      </w:r>
      <w:r w:rsidRPr="004344F9">
        <w:rPr>
          <w:rFonts w:ascii="Times New Roman" w:eastAsia="Times New Roman" w:hAnsi="Times New Roman"/>
          <w:sz w:val="28"/>
          <w:szCs w:val="28"/>
        </w:rPr>
        <w:t xml:space="preserve"> на сумму 1,5 млн.рублей. При софинансировании проекта (общая стоимость 2159,0 тыс.рублей) завершено строительство фонтана</w:t>
      </w:r>
      <w:r w:rsidR="00032A81">
        <w:rPr>
          <w:rFonts w:ascii="Times New Roman" w:eastAsia="Times New Roman" w:hAnsi="Times New Roman"/>
          <w:sz w:val="28"/>
          <w:szCs w:val="28"/>
        </w:rPr>
        <w:t xml:space="preserve"> в сквере с.Питерка</w:t>
      </w:r>
      <w:r w:rsidRPr="004344F9">
        <w:rPr>
          <w:rFonts w:ascii="Times New Roman" w:eastAsia="Times New Roman" w:hAnsi="Times New Roman"/>
          <w:sz w:val="28"/>
          <w:szCs w:val="28"/>
        </w:rPr>
        <w:t xml:space="preserve">. </w:t>
      </w:r>
      <w:r>
        <w:rPr>
          <w:rFonts w:ascii="Times New Roman" w:eastAsia="Times New Roman" w:hAnsi="Times New Roman"/>
          <w:sz w:val="28"/>
          <w:szCs w:val="28"/>
        </w:rPr>
        <w:t>Произведены</w:t>
      </w:r>
      <w:r w:rsidRPr="004344F9">
        <w:rPr>
          <w:rFonts w:ascii="Times New Roman" w:eastAsia="Times New Roman" w:hAnsi="Times New Roman"/>
          <w:sz w:val="28"/>
          <w:szCs w:val="28"/>
        </w:rPr>
        <w:t xml:space="preserve"> работы по устройству освещения аллеи в центральном сквере. Установлено 19 опор уличного освещения.  </w:t>
      </w:r>
    </w:p>
    <w:p w:rsidR="00DC04BB" w:rsidRPr="004344F9" w:rsidRDefault="00DC04BB" w:rsidP="0049293C">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За</w:t>
      </w:r>
      <w:r w:rsidRPr="004344F9">
        <w:rPr>
          <w:rFonts w:ascii="Times New Roman" w:eastAsia="Times New Roman" w:hAnsi="Times New Roman"/>
          <w:sz w:val="28"/>
          <w:szCs w:val="28"/>
        </w:rPr>
        <w:t xml:space="preserve"> счет средств собранных жителями с.Питерка установлены дополнительно 4 лавочки и </w:t>
      </w:r>
      <w:r>
        <w:rPr>
          <w:rFonts w:ascii="Times New Roman" w:eastAsia="Times New Roman" w:hAnsi="Times New Roman"/>
          <w:sz w:val="28"/>
          <w:szCs w:val="28"/>
        </w:rPr>
        <w:t xml:space="preserve">артобъект </w:t>
      </w:r>
      <w:r w:rsidRPr="004344F9">
        <w:rPr>
          <w:rFonts w:ascii="Times New Roman" w:eastAsia="Times New Roman" w:hAnsi="Times New Roman"/>
          <w:sz w:val="28"/>
          <w:szCs w:val="28"/>
        </w:rPr>
        <w:t xml:space="preserve">«Подкова для молодоженов» в сквере с.Питерка» </w:t>
      </w:r>
      <w:r>
        <w:rPr>
          <w:rFonts w:ascii="Times New Roman" w:eastAsia="Times New Roman" w:hAnsi="Times New Roman"/>
          <w:sz w:val="28"/>
          <w:szCs w:val="28"/>
        </w:rPr>
        <w:t>.</w:t>
      </w:r>
      <w:r w:rsidRPr="004344F9">
        <w:rPr>
          <w:rFonts w:ascii="Times New Roman" w:eastAsia="Times New Roman" w:hAnsi="Times New Roman"/>
          <w:sz w:val="28"/>
          <w:szCs w:val="28"/>
        </w:rPr>
        <w:t xml:space="preserve">На центральной площади с.Питерка произведена замена ограды. </w:t>
      </w:r>
    </w:p>
    <w:p w:rsidR="0049293C" w:rsidRPr="00DC04BB" w:rsidRDefault="00DC04BB" w:rsidP="008E1307">
      <w:pPr>
        <w:spacing w:before="120" w:after="120"/>
        <w:ind w:firstLine="709"/>
        <w:jc w:val="both"/>
        <w:rPr>
          <w:rFonts w:ascii="Times New Roman" w:hAnsi="Times New Roman" w:cs="Times New Roman"/>
          <w:sz w:val="28"/>
          <w:szCs w:val="28"/>
        </w:rPr>
      </w:pPr>
      <w:r w:rsidRPr="004344F9">
        <w:rPr>
          <w:rFonts w:ascii="Times New Roman" w:eastAsia="Times New Roman" w:hAnsi="Times New Roman"/>
          <w:sz w:val="28"/>
          <w:szCs w:val="28"/>
        </w:rPr>
        <w:t xml:space="preserve"> </w:t>
      </w:r>
      <w:r>
        <w:rPr>
          <w:rFonts w:ascii="Times New Roman" w:eastAsia="Times New Roman" w:hAnsi="Times New Roman"/>
          <w:sz w:val="28"/>
          <w:szCs w:val="28"/>
        </w:rPr>
        <w:t>В рамках областной программы</w:t>
      </w:r>
      <w:r w:rsidR="00032A81">
        <w:rPr>
          <w:rFonts w:ascii="Times New Roman" w:eastAsia="Times New Roman" w:hAnsi="Times New Roman"/>
          <w:sz w:val="28"/>
          <w:szCs w:val="28"/>
        </w:rPr>
        <w:t>,</w:t>
      </w:r>
      <w:r>
        <w:rPr>
          <w:rFonts w:ascii="Times New Roman" w:eastAsia="Times New Roman" w:hAnsi="Times New Roman"/>
          <w:sz w:val="28"/>
          <w:szCs w:val="28"/>
        </w:rPr>
        <w:t xml:space="preserve"> основанной на реализации местных инициатив</w:t>
      </w:r>
      <w:r w:rsidR="00032A81">
        <w:rPr>
          <w:rFonts w:ascii="Times New Roman" w:eastAsia="Times New Roman" w:hAnsi="Times New Roman"/>
          <w:sz w:val="28"/>
          <w:szCs w:val="28"/>
        </w:rPr>
        <w:t>,</w:t>
      </w:r>
      <w:r>
        <w:rPr>
          <w:rFonts w:ascii="Times New Roman" w:eastAsia="Times New Roman" w:hAnsi="Times New Roman"/>
          <w:sz w:val="28"/>
          <w:szCs w:val="28"/>
        </w:rPr>
        <w:t xml:space="preserve"> две  из трех  поданных заявок от му</w:t>
      </w:r>
      <w:r w:rsidR="00032A81">
        <w:rPr>
          <w:rFonts w:ascii="Times New Roman" w:eastAsia="Times New Roman" w:hAnsi="Times New Roman"/>
          <w:sz w:val="28"/>
          <w:szCs w:val="28"/>
        </w:rPr>
        <w:t>ниципальных образований района</w:t>
      </w:r>
      <w:r>
        <w:rPr>
          <w:rFonts w:ascii="Times New Roman" w:eastAsia="Times New Roman" w:hAnsi="Times New Roman"/>
          <w:sz w:val="28"/>
          <w:szCs w:val="28"/>
        </w:rPr>
        <w:t xml:space="preserve"> получили гран</w:t>
      </w:r>
      <w:r w:rsidR="00032A81">
        <w:rPr>
          <w:rFonts w:ascii="Times New Roman" w:eastAsia="Times New Roman" w:hAnsi="Times New Roman"/>
          <w:sz w:val="28"/>
          <w:szCs w:val="28"/>
        </w:rPr>
        <w:t>т</w:t>
      </w:r>
      <w:r>
        <w:rPr>
          <w:rFonts w:ascii="Times New Roman" w:eastAsia="Times New Roman" w:hAnsi="Times New Roman"/>
          <w:sz w:val="28"/>
          <w:szCs w:val="28"/>
        </w:rPr>
        <w:t>ы на реализацию выбранных мероприятий. В с.Питерка приобретена и установлена хоккейная коробка. Подведено уличное освещение к объекту. Стоимость р</w:t>
      </w:r>
      <w:r w:rsidR="00032A81">
        <w:rPr>
          <w:rFonts w:ascii="Times New Roman" w:eastAsia="Times New Roman" w:hAnsi="Times New Roman"/>
          <w:sz w:val="28"/>
          <w:szCs w:val="28"/>
        </w:rPr>
        <w:t>абот 1,</w:t>
      </w:r>
      <w:r>
        <w:rPr>
          <w:rFonts w:ascii="Times New Roman" w:eastAsia="Times New Roman" w:hAnsi="Times New Roman"/>
          <w:sz w:val="28"/>
          <w:szCs w:val="28"/>
        </w:rPr>
        <w:t>3 млн.рубл. В с.Агафоновка приобретена и установлена детская игровая площадка на сумму 400 тыс. руб. Все работы производились в том числе и за счет средс</w:t>
      </w:r>
      <w:r w:rsidR="00032A81">
        <w:rPr>
          <w:rFonts w:ascii="Times New Roman" w:eastAsia="Times New Roman" w:hAnsi="Times New Roman"/>
          <w:sz w:val="28"/>
          <w:szCs w:val="28"/>
        </w:rPr>
        <w:t>тв муниципалитетов и населения.</w:t>
      </w:r>
    </w:p>
    <w:p w:rsidR="00AD1192" w:rsidRPr="00AD1192" w:rsidRDefault="00C51D51" w:rsidP="00DD3836">
      <w:pPr>
        <w:pStyle w:val="aff5"/>
        <w:numPr>
          <w:ilvl w:val="1"/>
          <w:numId w:val="26"/>
        </w:numPr>
        <w:shd w:val="clear" w:color="auto" w:fill="FFFFFF"/>
        <w:spacing w:line="100" w:lineRule="atLeast"/>
        <w:ind w:left="720"/>
        <w:jc w:val="center"/>
        <w:rPr>
          <w:rFonts w:ascii="Times New Roman" w:hAnsi="Times New Roman" w:cs="Times New Roman"/>
          <w:b/>
          <w:sz w:val="28"/>
          <w:szCs w:val="28"/>
        </w:rPr>
      </w:pPr>
      <w:r w:rsidRPr="00AD1192">
        <w:rPr>
          <w:rFonts w:ascii="Times New Roman" w:hAnsi="Times New Roman" w:cs="Times New Roman"/>
          <w:b/>
          <w:sz w:val="28"/>
          <w:szCs w:val="28"/>
        </w:rPr>
        <w:t>Финансы</w:t>
      </w:r>
    </w:p>
    <w:p w:rsidR="00AD1192" w:rsidRPr="00DD3836" w:rsidRDefault="00AD1192" w:rsidP="00DD3836">
      <w:pPr>
        <w:pStyle w:val="aff5"/>
        <w:numPr>
          <w:ilvl w:val="2"/>
          <w:numId w:val="26"/>
        </w:numPr>
        <w:spacing w:after="0"/>
        <w:ind w:left="720"/>
        <w:jc w:val="center"/>
        <w:rPr>
          <w:rFonts w:ascii="Times New Roman" w:hAnsi="Times New Roman" w:cs="Times New Roman"/>
          <w:b/>
          <w:sz w:val="28"/>
          <w:szCs w:val="28"/>
        </w:rPr>
      </w:pPr>
      <w:r w:rsidRPr="00DD3836">
        <w:rPr>
          <w:rFonts w:ascii="Times New Roman" w:hAnsi="Times New Roman" w:cs="Times New Roman"/>
          <w:b/>
          <w:sz w:val="28"/>
          <w:szCs w:val="28"/>
        </w:rPr>
        <w:t>Бюджет Питерского муниципального района</w:t>
      </w:r>
    </w:p>
    <w:p w:rsidR="00FD74BE" w:rsidRPr="00FD74BE" w:rsidRDefault="00FD74BE" w:rsidP="0049293C">
      <w:pPr>
        <w:spacing w:after="120"/>
        <w:ind w:firstLine="709"/>
        <w:jc w:val="both"/>
        <w:rPr>
          <w:rFonts w:ascii="Times New Roman" w:hAnsi="Times New Roman" w:cs="Times New Roman"/>
          <w:b/>
          <w:sz w:val="28"/>
          <w:szCs w:val="28"/>
        </w:rPr>
      </w:pPr>
      <w:r w:rsidRPr="00FD74BE">
        <w:rPr>
          <w:rFonts w:ascii="Times New Roman" w:hAnsi="Times New Roman" w:cs="Times New Roman"/>
          <w:b/>
          <w:sz w:val="28"/>
          <w:szCs w:val="28"/>
        </w:rPr>
        <w:t>Доходы бюджета</w:t>
      </w:r>
    </w:p>
    <w:p w:rsidR="00FD74BE"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Основу экономики района, безусловно, составляет бюджет</w:t>
      </w:r>
      <w:r w:rsidR="00FD74BE">
        <w:rPr>
          <w:rFonts w:ascii="Times New Roman" w:hAnsi="Times New Roman" w:cs="Times New Roman"/>
          <w:sz w:val="28"/>
          <w:szCs w:val="28"/>
        </w:rPr>
        <w:t>.</w:t>
      </w:r>
    </w:p>
    <w:p w:rsidR="00AD1192" w:rsidRPr="00AD1192" w:rsidRDefault="00924D04" w:rsidP="00AD119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1 декабря</w:t>
      </w:r>
      <w:r w:rsidR="00A17B06">
        <w:rPr>
          <w:rFonts w:ascii="Times New Roman" w:hAnsi="Times New Roman" w:cs="Times New Roman"/>
          <w:sz w:val="28"/>
          <w:szCs w:val="28"/>
        </w:rPr>
        <w:t xml:space="preserve"> </w:t>
      </w:r>
      <w:r w:rsidR="00AD1192" w:rsidRPr="00AD1192">
        <w:rPr>
          <w:rFonts w:ascii="Times New Roman" w:hAnsi="Times New Roman" w:cs="Times New Roman"/>
          <w:sz w:val="28"/>
          <w:szCs w:val="28"/>
        </w:rPr>
        <w:t xml:space="preserve">2018 года консолидированный бюджет района в части доходов утвержден в сумме </w:t>
      </w:r>
      <w:r>
        <w:rPr>
          <w:rFonts w:ascii="Times New Roman" w:hAnsi="Times New Roman" w:cs="Times New Roman"/>
          <w:sz w:val="28"/>
          <w:szCs w:val="28"/>
        </w:rPr>
        <w:t>340,7</w:t>
      </w:r>
      <w:r w:rsidR="00AD1192" w:rsidRPr="00AD1192">
        <w:rPr>
          <w:rFonts w:ascii="Times New Roman" w:hAnsi="Times New Roman" w:cs="Times New Roman"/>
          <w:sz w:val="28"/>
          <w:szCs w:val="28"/>
        </w:rPr>
        <w:t xml:space="preserve"> млн.руб., в том числе собственные </w:t>
      </w:r>
      <w:r w:rsidR="00AD1192" w:rsidRPr="00AD1192">
        <w:rPr>
          <w:rFonts w:ascii="Times New Roman" w:hAnsi="Times New Roman" w:cs="Times New Roman"/>
          <w:sz w:val="28"/>
          <w:szCs w:val="28"/>
        </w:rPr>
        <w:lastRenderedPageBreak/>
        <w:t xml:space="preserve">доходы бюджета в сумме </w:t>
      </w:r>
      <w:r>
        <w:rPr>
          <w:rFonts w:ascii="Times New Roman" w:hAnsi="Times New Roman" w:cs="Times New Roman"/>
          <w:sz w:val="28"/>
          <w:szCs w:val="28"/>
        </w:rPr>
        <w:t>63,5</w:t>
      </w:r>
      <w:r w:rsidR="00AD1192" w:rsidRPr="00AD1192">
        <w:rPr>
          <w:rFonts w:ascii="Times New Roman" w:hAnsi="Times New Roman" w:cs="Times New Roman"/>
          <w:sz w:val="28"/>
          <w:szCs w:val="28"/>
        </w:rPr>
        <w:t xml:space="preserve"> млн.руб., что составляет </w:t>
      </w:r>
      <w:r>
        <w:rPr>
          <w:rFonts w:ascii="Times New Roman" w:hAnsi="Times New Roman" w:cs="Times New Roman"/>
          <w:sz w:val="28"/>
          <w:szCs w:val="28"/>
        </w:rPr>
        <w:t>18,6</w:t>
      </w:r>
      <w:r w:rsidR="00AD1192" w:rsidRPr="00AD1192">
        <w:rPr>
          <w:rFonts w:ascii="Times New Roman" w:hAnsi="Times New Roman" w:cs="Times New Roman"/>
          <w:sz w:val="28"/>
          <w:szCs w:val="28"/>
        </w:rPr>
        <w:t>% от общего объема запланированных доходов.</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Фактическое поступление доходов за </w:t>
      </w:r>
      <w:r w:rsidR="00924D04">
        <w:rPr>
          <w:rFonts w:ascii="Times New Roman" w:hAnsi="Times New Roman" w:cs="Times New Roman"/>
          <w:sz w:val="28"/>
          <w:szCs w:val="28"/>
        </w:rPr>
        <w:t>11</w:t>
      </w:r>
      <w:r w:rsidRPr="00AD1192">
        <w:rPr>
          <w:rFonts w:ascii="Times New Roman" w:hAnsi="Times New Roman" w:cs="Times New Roman"/>
          <w:sz w:val="28"/>
          <w:szCs w:val="28"/>
        </w:rPr>
        <w:t xml:space="preserve"> месяцев 2018 года составило </w:t>
      </w:r>
      <w:r w:rsidR="00924D04">
        <w:rPr>
          <w:rFonts w:ascii="Times New Roman" w:hAnsi="Times New Roman" w:cs="Times New Roman"/>
          <w:sz w:val="28"/>
          <w:szCs w:val="28"/>
        </w:rPr>
        <w:t>297,7</w:t>
      </w:r>
      <w:r w:rsidRPr="00AD1192">
        <w:rPr>
          <w:rFonts w:ascii="Times New Roman" w:hAnsi="Times New Roman" w:cs="Times New Roman"/>
          <w:sz w:val="28"/>
          <w:szCs w:val="28"/>
        </w:rPr>
        <w:t xml:space="preserve"> млн.руб., или </w:t>
      </w:r>
      <w:r w:rsidR="00924D04">
        <w:rPr>
          <w:rFonts w:ascii="Times New Roman" w:hAnsi="Times New Roman" w:cs="Times New Roman"/>
          <w:sz w:val="28"/>
          <w:szCs w:val="28"/>
        </w:rPr>
        <w:t>87,4</w:t>
      </w:r>
      <w:r w:rsidRPr="00AD1192">
        <w:rPr>
          <w:rFonts w:ascii="Times New Roman" w:hAnsi="Times New Roman" w:cs="Times New Roman"/>
          <w:sz w:val="28"/>
          <w:szCs w:val="28"/>
        </w:rPr>
        <w:t xml:space="preserve">% к годовым назначениям. По сравнению с </w:t>
      </w:r>
      <w:r w:rsidR="00924D04">
        <w:rPr>
          <w:rFonts w:ascii="Times New Roman" w:hAnsi="Times New Roman" w:cs="Times New Roman"/>
          <w:sz w:val="28"/>
          <w:szCs w:val="28"/>
        </w:rPr>
        <w:t>2017 годом</w:t>
      </w:r>
      <w:r w:rsidRPr="00AD1192">
        <w:rPr>
          <w:rFonts w:ascii="Times New Roman" w:hAnsi="Times New Roman" w:cs="Times New Roman"/>
          <w:sz w:val="28"/>
          <w:szCs w:val="28"/>
        </w:rPr>
        <w:t xml:space="preserve"> поступление доходов увеличилось на </w:t>
      </w:r>
      <w:r w:rsidR="00A17B06">
        <w:rPr>
          <w:rFonts w:ascii="Times New Roman" w:hAnsi="Times New Roman" w:cs="Times New Roman"/>
          <w:sz w:val="28"/>
          <w:szCs w:val="28"/>
        </w:rPr>
        <w:t>116,5%</w:t>
      </w:r>
      <w:r w:rsidRPr="00AD1192">
        <w:rPr>
          <w:rFonts w:ascii="Times New Roman" w:hAnsi="Times New Roman" w:cs="Times New Roman"/>
          <w:sz w:val="28"/>
          <w:szCs w:val="28"/>
        </w:rPr>
        <w:t>. Рост произошел за счет увеличения поступления как собственных доходов, так и межбюджетных трансфертов.</w:t>
      </w:r>
    </w:p>
    <w:p w:rsidR="00AD1192" w:rsidRPr="00AD1192" w:rsidRDefault="005A02BE" w:rsidP="00AD119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 хотя основным источником доходов района являются дотации из областного бюджета, наблюдается стабильный рост собственных доходов. </w:t>
      </w:r>
      <w:r w:rsidR="00AD1192" w:rsidRPr="00AD1192">
        <w:rPr>
          <w:rFonts w:ascii="Times New Roman" w:hAnsi="Times New Roman" w:cs="Times New Roman"/>
          <w:sz w:val="28"/>
          <w:szCs w:val="28"/>
        </w:rPr>
        <w:t xml:space="preserve">Собственных доходов поступило </w:t>
      </w:r>
      <w:r w:rsidR="00A17B06">
        <w:rPr>
          <w:rFonts w:ascii="Times New Roman" w:hAnsi="Times New Roman" w:cs="Times New Roman"/>
          <w:sz w:val="28"/>
          <w:szCs w:val="28"/>
        </w:rPr>
        <w:t>52,6</w:t>
      </w:r>
      <w:r w:rsidR="00AD1192" w:rsidRPr="00AD1192">
        <w:rPr>
          <w:rFonts w:ascii="Times New Roman" w:hAnsi="Times New Roman" w:cs="Times New Roman"/>
          <w:sz w:val="28"/>
          <w:szCs w:val="28"/>
        </w:rPr>
        <w:t xml:space="preserve"> млн.руб., что больше на </w:t>
      </w:r>
      <w:r w:rsidR="00A17B06">
        <w:rPr>
          <w:rFonts w:ascii="Times New Roman" w:hAnsi="Times New Roman" w:cs="Times New Roman"/>
          <w:sz w:val="28"/>
          <w:szCs w:val="28"/>
        </w:rPr>
        <w:t>8,9</w:t>
      </w:r>
      <w:r w:rsidR="00AD1192" w:rsidRPr="00AD1192">
        <w:rPr>
          <w:rFonts w:ascii="Times New Roman" w:hAnsi="Times New Roman" w:cs="Times New Roman"/>
          <w:sz w:val="28"/>
          <w:szCs w:val="28"/>
        </w:rPr>
        <w:t xml:space="preserve"> млн.руб. по сравнению с прошлым годом (рост на </w:t>
      </w:r>
      <w:r w:rsidR="00A17B06">
        <w:rPr>
          <w:rFonts w:ascii="Times New Roman" w:hAnsi="Times New Roman" w:cs="Times New Roman"/>
          <w:sz w:val="28"/>
          <w:szCs w:val="28"/>
        </w:rPr>
        <w:t>120,2</w:t>
      </w:r>
      <w:r w:rsidR="00AD1192" w:rsidRPr="00AD1192">
        <w:rPr>
          <w:rFonts w:ascii="Times New Roman" w:hAnsi="Times New Roman" w:cs="Times New Roman"/>
          <w:sz w:val="28"/>
          <w:szCs w:val="28"/>
        </w:rPr>
        <w:t>%). Удельный вес собственных доходов в общей сумме поступивших доходов составляет 17,</w:t>
      </w:r>
      <w:r w:rsidR="00A17B06">
        <w:rPr>
          <w:rFonts w:ascii="Times New Roman" w:hAnsi="Times New Roman" w:cs="Times New Roman"/>
          <w:sz w:val="28"/>
          <w:szCs w:val="28"/>
        </w:rPr>
        <w:t>8</w:t>
      </w:r>
      <w:r w:rsidR="00AD1192" w:rsidRPr="00AD1192">
        <w:rPr>
          <w:rFonts w:ascii="Times New Roman" w:hAnsi="Times New Roman" w:cs="Times New Roman"/>
          <w:sz w:val="28"/>
          <w:szCs w:val="28"/>
        </w:rPr>
        <w:t>%.</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Рост произошел за счет увеличения следующих налоговых поступлений:</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 во-первых, по налогу на доходы физических лиц на </w:t>
      </w:r>
      <w:r w:rsidR="00A17B06">
        <w:rPr>
          <w:rFonts w:ascii="Times New Roman" w:hAnsi="Times New Roman" w:cs="Times New Roman"/>
          <w:sz w:val="28"/>
          <w:szCs w:val="28"/>
        </w:rPr>
        <w:t>3,0</w:t>
      </w:r>
      <w:r w:rsidRPr="00AD1192">
        <w:rPr>
          <w:rFonts w:ascii="Times New Roman" w:hAnsi="Times New Roman" w:cs="Times New Roman"/>
          <w:sz w:val="28"/>
          <w:szCs w:val="28"/>
        </w:rPr>
        <w:t xml:space="preserve"> млн.руб., или на </w:t>
      </w:r>
      <w:r w:rsidR="00A17B06">
        <w:rPr>
          <w:rFonts w:ascii="Times New Roman" w:hAnsi="Times New Roman" w:cs="Times New Roman"/>
          <w:sz w:val="28"/>
          <w:szCs w:val="28"/>
        </w:rPr>
        <w:t>116,7</w:t>
      </w:r>
      <w:r w:rsidRPr="00AD1192">
        <w:rPr>
          <w:rFonts w:ascii="Times New Roman" w:hAnsi="Times New Roman" w:cs="Times New Roman"/>
          <w:sz w:val="28"/>
          <w:szCs w:val="28"/>
        </w:rPr>
        <w:t>% по сравнению с аналогичным периодом прошлого года;</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во-вторых, по единому сельскохозяйственному налогу на 4,</w:t>
      </w:r>
      <w:r w:rsidR="00A17B06">
        <w:rPr>
          <w:rFonts w:ascii="Times New Roman" w:hAnsi="Times New Roman" w:cs="Times New Roman"/>
          <w:sz w:val="28"/>
          <w:szCs w:val="28"/>
        </w:rPr>
        <w:t>8</w:t>
      </w:r>
      <w:r w:rsidRPr="00AD1192">
        <w:rPr>
          <w:rFonts w:ascii="Times New Roman" w:hAnsi="Times New Roman" w:cs="Times New Roman"/>
          <w:sz w:val="28"/>
          <w:szCs w:val="28"/>
        </w:rPr>
        <w:t xml:space="preserve"> млн.руб., в 2 раза по сравнению с аналогичным периодом прошлого года;</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в-третьих, по акцизам по подакцизным товарам на 0,</w:t>
      </w:r>
      <w:r w:rsidR="00A17B06">
        <w:rPr>
          <w:rFonts w:ascii="Times New Roman" w:hAnsi="Times New Roman" w:cs="Times New Roman"/>
          <w:sz w:val="28"/>
          <w:szCs w:val="28"/>
        </w:rPr>
        <w:t>5</w:t>
      </w:r>
      <w:r w:rsidRPr="00AD1192">
        <w:rPr>
          <w:rFonts w:ascii="Times New Roman" w:hAnsi="Times New Roman" w:cs="Times New Roman"/>
          <w:sz w:val="28"/>
          <w:szCs w:val="28"/>
        </w:rPr>
        <w:t xml:space="preserve"> млн.руб., или на </w:t>
      </w:r>
      <w:r w:rsidR="00A17B06">
        <w:rPr>
          <w:rFonts w:ascii="Times New Roman" w:hAnsi="Times New Roman" w:cs="Times New Roman"/>
          <w:sz w:val="28"/>
          <w:szCs w:val="28"/>
        </w:rPr>
        <w:t>106,3</w:t>
      </w:r>
      <w:r w:rsidRPr="00AD1192">
        <w:rPr>
          <w:rFonts w:ascii="Times New Roman" w:hAnsi="Times New Roman" w:cs="Times New Roman"/>
          <w:sz w:val="28"/>
          <w:szCs w:val="28"/>
        </w:rPr>
        <w:t>% по сравнению с анал</w:t>
      </w:r>
      <w:r w:rsidR="00A17B06">
        <w:rPr>
          <w:rFonts w:ascii="Times New Roman" w:hAnsi="Times New Roman" w:cs="Times New Roman"/>
          <w:sz w:val="28"/>
          <w:szCs w:val="28"/>
        </w:rPr>
        <w:t>огичным периодом прошлого года</w:t>
      </w:r>
      <w:r w:rsidRPr="00AD1192">
        <w:rPr>
          <w:rFonts w:ascii="Times New Roman" w:hAnsi="Times New Roman" w:cs="Times New Roman"/>
          <w:sz w:val="28"/>
          <w:szCs w:val="28"/>
        </w:rPr>
        <w:t>;</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 в-четвертых, по государственной пошлине на </w:t>
      </w:r>
      <w:r w:rsidR="00A17B06">
        <w:rPr>
          <w:rFonts w:ascii="Times New Roman" w:hAnsi="Times New Roman" w:cs="Times New Roman"/>
          <w:sz w:val="28"/>
          <w:szCs w:val="28"/>
        </w:rPr>
        <w:t>151,8</w:t>
      </w:r>
      <w:r w:rsidRPr="00AD1192">
        <w:rPr>
          <w:rFonts w:ascii="Times New Roman" w:hAnsi="Times New Roman" w:cs="Times New Roman"/>
          <w:sz w:val="28"/>
          <w:szCs w:val="28"/>
        </w:rPr>
        <w:t xml:space="preserve"> тыс.руб., или на </w:t>
      </w:r>
      <w:r w:rsidR="00A17B06">
        <w:rPr>
          <w:rFonts w:ascii="Times New Roman" w:hAnsi="Times New Roman" w:cs="Times New Roman"/>
          <w:sz w:val="28"/>
          <w:szCs w:val="28"/>
        </w:rPr>
        <w:t>121,1</w:t>
      </w:r>
      <w:r w:rsidRPr="00AD1192">
        <w:rPr>
          <w:rFonts w:ascii="Times New Roman" w:hAnsi="Times New Roman" w:cs="Times New Roman"/>
          <w:sz w:val="28"/>
          <w:szCs w:val="28"/>
        </w:rPr>
        <w:t>% по сравнению с ан</w:t>
      </w:r>
      <w:r w:rsidR="00A17B06">
        <w:rPr>
          <w:rFonts w:ascii="Times New Roman" w:hAnsi="Times New Roman" w:cs="Times New Roman"/>
          <w:sz w:val="28"/>
          <w:szCs w:val="28"/>
        </w:rPr>
        <w:t>алогичным периодом прошлого года</w:t>
      </w:r>
      <w:r w:rsidRPr="00AD1192">
        <w:rPr>
          <w:rFonts w:ascii="Times New Roman" w:hAnsi="Times New Roman" w:cs="Times New Roman"/>
          <w:sz w:val="28"/>
          <w:szCs w:val="28"/>
        </w:rPr>
        <w:t>;</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 в-пятых, по налогу на имущество физических лиц на </w:t>
      </w:r>
      <w:r w:rsidR="00A17B06">
        <w:rPr>
          <w:rFonts w:ascii="Times New Roman" w:hAnsi="Times New Roman" w:cs="Times New Roman"/>
          <w:sz w:val="28"/>
          <w:szCs w:val="28"/>
        </w:rPr>
        <w:t>203,3</w:t>
      </w:r>
      <w:r w:rsidRPr="00AD1192">
        <w:rPr>
          <w:rFonts w:ascii="Times New Roman" w:hAnsi="Times New Roman" w:cs="Times New Roman"/>
          <w:sz w:val="28"/>
          <w:szCs w:val="28"/>
        </w:rPr>
        <w:t xml:space="preserve"> тыс. руб., или на </w:t>
      </w:r>
      <w:r w:rsidR="00A17B06">
        <w:rPr>
          <w:rFonts w:ascii="Times New Roman" w:hAnsi="Times New Roman" w:cs="Times New Roman"/>
          <w:sz w:val="28"/>
          <w:szCs w:val="28"/>
        </w:rPr>
        <w:t>134</w:t>
      </w:r>
      <w:r w:rsidRPr="00AD1192">
        <w:rPr>
          <w:rFonts w:ascii="Times New Roman" w:hAnsi="Times New Roman" w:cs="Times New Roman"/>
          <w:sz w:val="28"/>
          <w:szCs w:val="28"/>
        </w:rPr>
        <w:t>% по сравнению с аналогичным периодом прошлого года;</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 и в-шестых, по земельному налогу на </w:t>
      </w:r>
      <w:r w:rsidR="00A17B06">
        <w:rPr>
          <w:rFonts w:ascii="Times New Roman" w:hAnsi="Times New Roman" w:cs="Times New Roman"/>
          <w:sz w:val="28"/>
          <w:szCs w:val="28"/>
        </w:rPr>
        <w:t>256,2</w:t>
      </w:r>
      <w:r w:rsidRPr="00AD1192">
        <w:rPr>
          <w:rFonts w:ascii="Times New Roman" w:hAnsi="Times New Roman" w:cs="Times New Roman"/>
          <w:sz w:val="28"/>
          <w:szCs w:val="28"/>
        </w:rPr>
        <w:t xml:space="preserve"> тыс.руб., или на </w:t>
      </w:r>
      <w:r w:rsidR="00A17B06">
        <w:rPr>
          <w:rFonts w:ascii="Times New Roman" w:hAnsi="Times New Roman" w:cs="Times New Roman"/>
          <w:sz w:val="28"/>
          <w:szCs w:val="28"/>
        </w:rPr>
        <w:t>103,5</w:t>
      </w:r>
      <w:r w:rsidRPr="00AD1192">
        <w:rPr>
          <w:rFonts w:ascii="Times New Roman" w:hAnsi="Times New Roman" w:cs="Times New Roman"/>
          <w:sz w:val="28"/>
          <w:szCs w:val="28"/>
        </w:rPr>
        <w:t>% к уровню прошлого года.</w:t>
      </w:r>
    </w:p>
    <w:p w:rsid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Снижение налоговых поступлений произошло только по единому налогу на вмененный доход на </w:t>
      </w:r>
      <w:r w:rsidR="005A02BE">
        <w:rPr>
          <w:rFonts w:ascii="Times New Roman" w:hAnsi="Times New Roman" w:cs="Times New Roman"/>
          <w:sz w:val="28"/>
          <w:szCs w:val="28"/>
        </w:rPr>
        <w:t>301,6</w:t>
      </w:r>
      <w:r w:rsidRPr="00AD1192">
        <w:rPr>
          <w:rFonts w:ascii="Times New Roman" w:hAnsi="Times New Roman" w:cs="Times New Roman"/>
          <w:sz w:val="28"/>
          <w:szCs w:val="28"/>
        </w:rPr>
        <w:t xml:space="preserve"> тыс.руб., или 8</w:t>
      </w:r>
      <w:r w:rsidR="005A02BE">
        <w:rPr>
          <w:rFonts w:ascii="Times New Roman" w:hAnsi="Times New Roman" w:cs="Times New Roman"/>
          <w:sz w:val="28"/>
          <w:szCs w:val="28"/>
        </w:rPr>
        <w:t>0,4</w:t>
      </w:r>
      <w:r w:rsidRPr="00AD1192">
        <w:rPr>
          <w:rFonts w:ascii="Times New Roman" w:hAnsi="Times New Roman" w:cs="Times New Roman"/>
          <w:sz w:val="28"/>
          <w:szCs w:val="28"/>
        </w:rPr>
        <w:t>% по сравнению с аналогичным периодом 2017 года.</w:t>
      </w:r>
    </w:p>
    <w:p w:rsidR="005A02BE" w:rsidRPr="00AD1192" w:rsidRDefault="005A02BE" w:rsidP="00AD1192">
      <w:pPr>
        <w:spacing w:after="0"/>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38766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1192" w:rsidRDefault="00AD1192" w:rsidP="0049293C">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В октябре </w:t>
      </w:r>
      <w:r w:rsidR="005A02BE">
        <w:rPr>
          <w:rFonts w:ascii="Times New Roman" w:hAnsi="Times New Roman" w:cs="Times New Roman"/>
          <w:sz w:val="28"/>
          <w:szCs w:val="28"/>
        </w:rPr>
        <w:t>2018</w:t>
      </w:r>
      <w:r w:rsidRPr="00AD1192">
        <w:rPr>
          <w:rFonts w:ascii="Times New Roman" w:hAnsi="Times New Roman" w:cs="Times New Roman"/>
          <w:sz w:val="28"/>
          <w:szCs w:val="28"/>
        </w:rPr>
        <w:t xml:space="preserve"> года бюджету муниципального района был предоставлен бюджетный кредит в сумме 4,5 млн.рублей для осуществления текущего ремонта здания Детско-юношеской спортивной школы с.Питерка. Конкурсные процедуры проведены, в данный момент ремонтные работы идут полным ходом.</w:t>
      </w:r>
    </w:p>
    <w:p w:rsidR="00FD74BE" w:rsidRPr="00AD1192" w:rsidRDefault="00FD74BE" w:rsidP="0049293C">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В целях увеличения поступления доходов в бюджет района (в частности налога на доходы физических лиц) и снижения неформальной занятости в районе проводится работа по легализации трудовых отношений. По итогам </w:t>
      </w:r>
      <w:r w:rsidR="002C36D8">
        <w:rPr>
          <w:rFonts w:ascii="Times New Roman" w:hAnsi="Times New Roman" w:cs="Times New Roman"/>
          <w:sz w:val="28"/>
          <w:szCs w:val="28"/>
        </w:rPr>
        <w:t>11</w:t>
      </w:r>
      <w:r w:rsidRPr="00AD1192">
        <w:rPr>
          <w:rFonts w:ascii="Times New Roman" w:hAnsi="Times New Roman" w:cs="Times New Roman"/>
          <w:sz w:val="28"/>
          <w:szCs w:val="28"/>
        </w:rPr>
        <w:t xml:space="preserve"> месяцев комиссией администрации по выявлению неформальной занятости было проведено 1</w:t>
      </w:r>
      <w:r w:rsidR="002C36D8">
        <w:rPr>
          <w:rFonts w:ascii="Times New Roman" w:hAnsi="Times New Roman" w:cs="Times New Roman"/>
          <w:sz w:val="28"/>
          <w:szCs w:val="28"/>
        </w:rPr>
        <w:t>8</w:t>
      </w:r>
      <w:r w:rsidRPr="00AD1192">
        <w:rPr>
          <w:rFonts w:ascii="Times New Roman" w:hAnsi="Times New Roman" w:cs="Times New Roman"/>
          <w:sz w:val="28"/>
          <w:szCs w:val="28"/>
        </w:rPr>
        <w:t xml:space="preserve"> заседаний и </w:t>
      </w:r>
      <w:r w:rsidR="002C36D8">
        <w:rPr>
          <w:rFonts w:ascii="Times New Roman" w:hAnsi="Times New Roman" w:cs="Times New Roman"/>
          <w:sz w:val="28"/>
          <w:szCs w:val="28"/>
        </w:rPr>
        <w:t>8</w:t>
      </w:r>
      <w:r w:rsidRPr="00AD1192">
        <w:rPr>
          <w:rFonts w:ascii="Times New Roman" w:hAnsi="Times New Roman" w:cs="Times New Roman"/>
          <w:sz w:val="28"/>
          <w:szCs w:val="28"/>
        </w:rPr>
        <w:t xml:space="preserve"> рейдов, в результате которых было обследовано </w:t>
      </w:r>
      <w:r w:rsidR="002C36D8">
        <w:rPr>
          <w:rFonts w:ascii="Times New Roman" w:hAnsi="Times New Roman" w:cs="Times New Roman"/>
          <w:sz w:val="28"/>
          <w:szCs w:val="28"/>
        </w:rPr>
        <w:t>99</w:t>
      </w:r>
      <w:r w:rsidRPr="00AD1192">
        <w:rPr>
          <w:rFonts w:ascii="Times New Roman" w:hAnsi="Times New Roman" w:cs="Times New Roman"/>
          <w:sz w:val="28"/>
          <w:szCs w:val="28"/>
        </w:rPr>
        <w:t xml:space="preserve"> субъект</w:t>
      </w:r>
      <w:r w:rsidR="002C36D8">
        <w:rPr>
          <w:rFonts w:ascii="Times New Roman" w:hAnsi="Times New Roman" w:cs="Times New Roman"/>
          <w:sz w:val="28"/>
          <w:szCs w:val="28"/>
        </w:rPr>
        <w:t>ов</w:t>
      </w:r>
      <w:r w:rsidRPr="00AD1192">
        <w:rPr>
          <w:rFonts w:ascii="Times New Roman" w:hAnsi="Times New Roman" w:cs="Times New Roman"/>
          <w:sz w:val="28"/>
          <w:szCs w:val="28"/>
        </w:rPr>
        <w:t xml:space="preserve"> (или 35% от общего числа зарегистрированных индивидуальных предпринимателей).</w:t>
      </w:r>
    </w:p>
    <w:p w:rsidR="00FD74BE" w:rsidRPr="00AD1192" w:rsidRDefault="00FD74BE" w:rsidP="0049293C">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По итогам работы в Государственную инспекцию труда были направлены материалы для проверки по 12 субъектам. А также выявлено 1</w:t>
      </w:r>
      <w:r w:rsidR="002C36D8">
        <w:rPr>
          <w:rFonts w:ascii="Times New Roman" w:hAnsi="Times New Roman" w:cs="Times New Roman"/>
          <w:sz w:val="28"/>
          <w:szCs w:val="28"/>
        </w:rPr>
        <w:t>7</w:t>
      </w:r>
      <w:r w:rsidRPr="00AD1192">
        <w:rPr>
          <w:rFonts w:ascii="Times New Roman" w:hAnsi="Times New Roman" w:cs="Times New Roman"/>
          <w:sz w:val="28"/>
          <w:szCs w:val="28"/>
        </w:rPr>
        <w:t>2 работника, с которыми не заключены договора. Со 1</w:t>
      </w:r>
      <w:r w:rsidR="002C36D8">
        <w:rPr>
          <w:rFonts w:ascii="Times New Roman" w:hAnsi="Times New Roman" w:cs="Times New Roman"/>
          <w:sz w:val="28"/>
          <w:szCs w:val="28"/>
        </w:rPr>
        <w:t>40</w:t>
      </w:r>
      <w:r w:rsidRPr="00AD1192">
        <w:rPr>
          <w:rFonts w:ascii="Times New Roman" w:hAnsi="Times New Roman" w:cs="Times New Roman"/>
          <w:sz w:val="28"/>
          <w:szCs w:val="28"/>
        </w:rPr>
        <w:t xml:space="preserve"> работниками из выявленных трудовые договора заключены.</w:t>
      </w:r>
    </w:p>
    <w:p w:rsidR="00FD74BE" w:rsidRPr="00AD1192" w:rsidRDefault="00FD74BE" w:rsidP="0049293C">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Правительством области нам доведен план по легализации 104 человек до конца 2018 года. По итогам работы процент исполнения плана составляет </w:t>
      </w:r>
      <w:r w:rsidR="002C36D8">
        <w:rPr>
          <w:rFonts w:ascii="Times New Roman" w:hAnsi="Times New Roman" w:cs="Times New Roman"/>
          <w:sz w:val="28"/>
          <w:szCs w:val="28"/>
        </w:rPr>
        <w:t>134,6%.</w:t>
      </w:r>
      <w:r w:rsidRPr="00AD1192">
        <w:rPr>
          <w:rFonts w:ascii="Times New Roman" w:hAnsi="Times New Roman" w:cs="Times New Roman"/>
          <w:sz w:val="28"/>
          <w:szCs w:val="28"/>
        </w:rPr>
        <w:t xml:space="preserve"> В рейтинге по Саратовской области Питерский муниципальный район занимает 1</w:t>
      </w:r>
      <w:r w:rsidR="002C36D8">
        <w:rPr>
          <w:rFonts w:ascii="Times New Roman" w:hAnsi="Times New Roman" w:cs="Times New Roman"/>
          <w:sz w:val="28"/>
          <w:szCs w:val="28"/>
        </w:rPr>
        <w:t xml:space="preserve">0 </w:t>
      </w:r>
      <w:r w:rsidRPr="00AD1192">
        <w:rPr>
          <w:rFonts w:ascii="Times New Roman" w:hAnsi="Times New Roman" w:cs="Times New Roman"/>
          <w:sz w:val="28"/>
          <w:szCs w:val="28"/>
        </w:rPr>
        <w:t>место из 42.</w:t>
      </w:r>
    </w:p>
    <w:p w:rsidR="00FD74BE" w:rsidRPr="00FD74BE" w:rsidRDefault="00FD74BE" w:rsidP="0049293C">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По данным Межрайонной ИФНС России №9 по Саратовской области в результате вышеуказанных мероприятий дополнительно поступило НДФЛ и страховых взносов в бюджет от юридических лиц и индивидуальных </w:t>
      </w:r>
      <w:r w:rsidRPr="00AD1192">
        <w:rPr>
          <w:rFonts w:ascii="Times New Roman" w:hAnsi="Times New Roman" w:cs="Times New Roman"/>
          <w:sz w:val="28"/>
          <w:szCs w:val="28"/>
        </w:rPr>
        <w:lastRenderedPageBreak/>
        <w:t xml:space="preserve">предпринимателей поступило в сумме 975,7 тыс.руб. (в том числе НДФЛ – </w:t>
      </w:r>
      <w:r w:rsidRPr="00FD74BE">
        <w:rPr>
          <w:rFonts w:ascii="Times New Roman" w:hAnsi="Times New Roman" w:cs="Times New Roman"/>
          <w:sz w:val="28"/>
          <w:szCs w:val="28"/>
        </w:rPr>
        <w:t>451,0 тыс.руб. и страховых взносов – 524,7 тыс.руб.).</w:t>
      </w:r>
    </w:p>
    <w:p w:rsidR="00FD74BE" w:rsidRPr="00FD74BE" w:rsidRDefault="00FD74BE" w:rsidP="0049293C">
      <w:pPr>
        <w:spacing w:after="0"/>
        <w:ind w:firstLine="709"/>
        <w:jc w:val="both"/>
        <w:rPr>
          <w:rFonts w:ascii="Times New Roman" w:hAnsi="Times New Roman" w:cs="Times New Roman"/>
          <w:sz w:val="28"/>
          <w:szCs w:val="28"/>
        </w:rPr>
      </w:pPr>
      <w:r w:rsidRPr="00FD74BE">
        <w:rPr>
          <w:rFonts w:ascii="Times New Roman" w:hAnsi="Times New Roman" w:cs="Times New Roman"/>
          <w:sz w:val="28"/>
          <w:szCs w:val="28"/>
        </w:rPr>
        <w:t xml:space="preserve">В течение 2018 года была продолжена работа по инвентаризации земельных участков и объектов капитального строительства, находящихся на территории муниципального района. </w:t>
      </w:r>
    </w:p>
    <w:p w:rsidR="00FD74BE" w:rsidRPr="00FD74BE" w:rsidRDefault="00FD74BE" w:rsidP="0049293C">
      <w:pPr>
        <w:shd w:val="clear" w:color="auto" w:fill="FFFFFF"/>
        <w:spacing w:after="0"/>
        <w:ind w:firstLine="709"/>
        <w:jc w:val="both"/>
        <w:rPr>
          <w:rFonts w:ascii="Times New Roman" w:hAnsi="Times New Roman" w:cs="Times New Roman"/>
          <w:sz w:val="28"/>
          <w:szCs w:val="28"/>
        </w:rPr>
      </w:pPr>
      <w:r w:rsidRPr="00FD74BE">
        <w:rPr>
          <w:rFonts w:ascii="Times New Roman" w:hAnsi="Times New Roman" w:cs="Times New Roman"/>
          <w:sz w:val="28"/>
          <w:szCs w:val="28"/>
        </w:rPr>
        <w:t>В целях выполнения плана мероприятий по эффективному использованию муниципального имущества и увеличению поступлений неналоговых доходов в консолидированный бюджет района было предоставлено в собственность 22 земельных участков и 13 в аренду.</w:t>
      </w:r>
    </w:p>
    <w:p w:rsidR="00FD74BE" w:rsidRPr="00FD74BE" w:rsidRDefault="00FD74BE" w:rsidP="0049293C">
      <w:pPr>
        <w:shd w:val="clear" w:color="auto" w:fill="FFFFFF"/>
        <w:spacing w:after="0"/>
        <w:ind w:firstLine="709"/>
        <w:jc w:val="both"/>
        <w:rPr>
          <w:rFonts w:ascii="Times New Roman" w:hAnsi="Times New Roman" w:cs="Times New Roman"/>
          <w:sz w:val="28"/>
          <w:szCs w:val="28"/>
        </w:rPr>
      </w:pPr>
      <w:r w:rsidRPr="00FD74BE">
        <w:rPr>
          <w:rFonts w:ascii="Times New Roman" w:hAnsi="Times New Roman" w:cs="Times New Roman"/>
          <w:sz w:val="28"/>
          <w:szCs w:val="28"/>
        </w:rPr>
        <w:t xml:space="preserve">Таким образом, на территории Питерского муниципального района </w:t>
      </w:r>
      <w:r w:rsidR="00223156">
        <w:rPr>
          <w:rFonts w:ascii="Times New Roman" w:hAnsi="Times New Roman" w:cs="Times New Roman"/>
          <w:sz w:val="28"/>
          <w:szCs w:val="28"/>
        </w:rPr>
        <w:t xml:space="preserve">в 2018 году </w:t>
      </w:r>
      <w:r w:rsidRPr="00FD74BE">
        <w:rPr>
          <w:rFonts w:ascii="Times New Roman" w:hAnsi="Times New Roman" w:cs="Times New Roman"/>
          <w:sz w:val="28"/>
          <w:szCs w:val="28"/>
        </w:rPr>
        <w:t>имеется 99 арендаторов земельных участков, действует 130 договоров аренды на 563 земельных участка общей площадью 3 661,6 га. Годовой размер арендной платы по данным земельным участкам расчетно составляет 340,5 тыс.руб.</w:t>
      </w:r>
    </w:p>
    <w:p w:rsidR="00FD74BE" w:rsidRPr="00FD74BE" w:rsidRDefault="00223156" w:rsidP="0049293C">
      <w:pPr>
        <w:pStyle w:val="aff9"/>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проводятся</w:t>
      </w:r>
      <w:r w:rsidR="00FD74BE" w:rsidRPr="00FD74BE">
        <w:rPr>
          <w:rFonts w:ascii="Times New Roman" w:hAnsi="Times New Roman" w:cs="Times New Roman"/>
          <w:sz w:val="28"/>
          <w:szCs w:val="28"/>
        </w:rPr>
        <w:t xml:space="preserve"> выездные осмотры (проверки) по факту многолетнего неиспользования земельных участков из земель сельскохозяйственного назначения. По данным осмотра в</w:t>
      </w:r>
      <w:r>
        <w:rPr>
          <w:rFonts w:ascii="Times New Roman" w:hAnsi="Times New Roman" w:cs="Times New Roman"/>
          <w:sz w:val="28"/>
          <w:szCs w:val="28"/>
        </w:rPr>
        <w:t xml:space="preserve"> Управление Россельхознадзора </w:t>
      </w:r>
      <w:r w:rsidR="00FD74BE" w:rsidRPr="00FD74BE">
        <w:rPr>
          <w:rFonts w:ascii="Times New Roman" w:hAnsi="Times New Roman" w:cs="Times New Roman"/>
          <w:sz w:val="28"/>
          <w:szCs w:val="28"/>
        </w:rPr>
        <w:t>по Саратовской области были направлены на рассмотрение материалы по 4 таким участкам с приложением актов осмотра и необходимой документацией, а также письма с просьбой проверки земельных участков у 8 граждан Питерского муниципального района, на которых составлены протоколы об административных правонарушениях по ч.2 ст. 8.8. КоАП РФ «Неиспользование земельного участка из земель сельскохозяйственного назначения».</w:t>
      </w:r>
    </w:p>
    <w:p w:rsidR="00FD74BE" w:rsidRPr="00FD74BE" w:rsidRDefault="00FD74BE" w:rsidP="0049293C">
      <w:pPr>
        <w:pStyle w:val="aff9"/>
        <w:spacing w:line="276" w:lineRule="auto"/>
        <w:ind w:firstLine="709"/>
        <w:jc w:val="both"/>
        <w:rPr>
          <w:rFonts w:ascii="Times New Roman" w:hAnsi="Times New Roman" w:cs="Times New Roman"/>
          <w:sz w:val="28"/>
          <w:szCs w:val="28"/>
        </w:rPr>
      </w:pPr>
      <w:r w:rsidRPr="00FD74BE">
        <w:rPr>
          <w:rFonts w:ascii="Times New Roman" w:hAnsi="Times New Roman" w:cs="Times New Roman"/>
          <w:sz w:val="28"/>
          <w:szCs w:val="28"/>
        </w:rPr>
        <w:t xml:space="preserve">Одним из направлений работы </w:t>
      </w:r>
      <w:r w:rsidR="00223156">
        <w:rPr>
          <w:rFonts w:ascii="Times New Roman" w:hAnsi="Times New Roman" w:cs="Times New Roman"/>
          <w:sz w:val="28"/>
          <w:szCs w:val="28"/>
        </w:rPr>
        <w:t xml:space="preserve">также является </w:t>
      </w:r>
      <w:r w:rsidRPr="00FD74BE">
        <w:rPr>
          <w:rFonts w:ascii="Times New Roman" w:hAnsi="Times New Roman" w:cs="Times New Roman"/>
          <w:sz w:val="28"/>
          <w:szCs w:val="28"/>
        </w:rPr>
        <w:t xml:space="preserve">выявление крестьянских (фермерских) хозяйств, границы земельных участков, которых не установлены  в соответствии с требованиями земельного законодательства и оформление невостребованных земельных долей в соответствии с </w:t>
      </w:r>
      <w:r w:rsidRPr="00FD74BE">
        <w:rPr>
          <w:rFonts w:ascii="Times New Roman" w:hAnsi="Times New Roman" w:cs="Times New Roman"/>
          <w:color w:val="22272F"/>
          <w:sz w:val="28"/>
          <w:szCs w:val="28"/>
          <w:shd w:val="clear" w:color="auto" w:fill="FFFFFF"/>
        </w:rPr>
        <w:t>Федеральным законом от 24 июля 2002 г. N </w:t>
      </w:r>
      <w:r w:rsidRPr="00FD74BE">
        <w:rPr>
          <w:rStyle w:val="afffb"/>
          <w:rFonts w:ascii="Times New Roman" w:hAnsi="Times New Roman" w:cs="Times New Roman"/>
          <w:i w:val="0"/>
          <w:iCs w:val="0"/>
          <w:color w:val="22272F"/>
          <w:sz w:val="28"/>
          <w:szCs w:val="28"/>
          <w:shd w:val="clear" w:color="auto" w:fill="FFFABB"/>
        </w:rPr>
        <w:t>101-ФЗ</w:t>
      </w:r>
      <w:r w:rsidRPr="00FD74BE">
        <w:rPr>
          <w:rFonts w:ascii="Times New Roman" w:hAnsi="Times New Roman" w:cs="Times New Roman"/>
          <w:color w:val="22272F"/>
          <w:sz w:val="28"/>
          <w:szCs w:val="28"/>
        </w:rPr>
        <w:t xml:space="preserve"> </w:t>
      </w:r>
      <w:r w:rsidRPr="00FD74BE">
        <w:rPr>
          <w:rFonts w:ascii="Times New Roman" w:hAnsi="Times New Roman" w:cs="Times New Roman"/>
          <w:color w:val="22272F"/>
          <w:sz w:val="28"/>
          <w:szCs w:val="28"/>
          <w:shd w:val="clear" w:color="auto" w:fill="FFFFFF"/>
        </w:rPr>
        <w:t>"Об обороте земель сельскохозяйственного назначения"</w:t>
      </w:r>
      <w:r w:rsidRPr="00FD74BE">
        <w:rPr>
          <w:rFonts w:ascii="Times New Roman" w:hAnsi="Times New Roman" w:cs="Times New Roman"/>
          <w:sz w:val="28"/>
          <w:szCs w:val="28"/>
        </w:rPr>
        <w:t xml:space="preserve">  на территории района.</w:t>
      </w:r>
    </w:p>
    <w:p w:rsidR="00FD74BE" w:rsidRDefault="00FD74BE" w:rsidP="0049293C">
      <w:pPr>
        <w:pStyle w:val="aff9"/>
        <w:spacing w:line="276" w:lineRule="auto"/>
        <w:ind w:firstLine="709"/>
        <w:jc w:val="both"/>
        <w:rPr>
          <w:rFonts w:ascii="Times New Roman" w:hAnsi="Times New Roman" w:cs="Times New Roman"/>
          <w:sz w:val="28"/>
          <w:szCs w:val="28"/>
        </w:rPr>
      </w:pPr>
      <w:r w:rsidRPr="00FD74BE">
        <w:rPr>
          <w:rFonts w:ascii="Times New Roman" w:hAnsi="Times New Roman" w:cs="Times New Roman"/>
          <w:sz w:val="28"/>
          <w:szCs w:val="28"/>
        </w:rPr>
        <w:t xml:space="preserve">По выявленным данным всего на территории района невостребованных земельных долей 1747, площадью </w:t>
      </w:r>
      <w:r w:rsidRPr="00FD74BE">
        <w:rPr>
          <w:rFonts w:ascii="Times New Roman" w:hAnsi="Times New Roman" w:cs="Times New Roman"/>
          <w:b/>
          <w:bCs/>
          <w:sz w:val="28"/>
          <w:szCs w:val="28"/>
        </w:rPr>
        <w:t>36769</w:t>
      </w:r>
      <w:r w:rsidRPr="00FD74BE">
        <w:rPr>
          <w:rFonts w:ascii="Times New Roman" w:hAnsi="Times New Roman" w:cs="Times New Roman"/>
          <w:sz w:val="28"/>
          <w:szCs w:val="28"/>
        </w:rPr>
        <w:t xml:space="preserve"> га. </w:t>
      </w:r>
    </w:p>
    <w:tbl>
      <w:tblPr>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992"/>
        <w:gridCol w:w="1308"/>
        <w:gridCol w:w="1602"/>
        <w:gridCol w:w="1456"/>
        <w:gridCol w:w="1440"/>
      </w:tblGrid>
      <w:tr w:rsidR="00223156" w:rsidRPr="00223156" w:rsidTr="00E35931">
        <w:tc>
          <w:tcPr>
            <w:tcW w:w="2978" w:type="dxa"/>
            <w:vMerge w:val="restart"/>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Наименование</w:t>
            </w:r>
          </w:p>
        </w:tc>
        <w:tc>
          <w:tcPr>
            <w:tcW w:w="992" w:type="dxa"/>
            <w:vMerge w:val="restart"/>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Доли</w:t>
            </w:r>
          </w:p>
        </w:tc>
        <w:tc>
          <w:tcPr>
            <w:tcW w:w="1308" w:type="dxa"/>
            <w:vMerge w:val="restart"/>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Площадь</w:t>
            </w:r>
          </w:p>
        </w:tc>
        <w:tc>
          <w:tcPr>
            <w:tcW w:w="4498" w:type="dxa"/>
            <w:gridSpan w:val="3"/>
            <w:shd w:val="clear" w:color="auto" w:fill="auto"/>
            <w:vAlign w:val="center"/>
          </w:tcPr>
          <w:p w:rsidR="00223156" w:rsidRPr="00223156" w:rsidRDefault="00223156" w:rsidP="00223156">
            <w:pPr>
              <w:pStyle w:val="aff9"/>
              <w:jc w:val="center"/>
              <w:rPr>
                <w:rFonts w:ascii="Times New Roman" w:eastAsia="Times New Roman" w:hAnsi="Times New Roman" w:cs="Times New Roman"/>
                <w:sz w:val="28"/>
                <w:szCs w:val="28"/>
              </w:rPr>
            </w:pPr>
            <w:r w:rsidRPr="00223156">
              <w:rPr>
                <w:rFonts w:ascii="Times New Roman" w:eastAsia="Times New Roman" w:hAnsi="Times New Roman" w:cs="Times New Roman"/>
                <w:sz w:val="28"/>
                <w:szCs w:val="28"/>
              </w:rPr>
              <w:t>Не распорядились долями</w:t>
            </w:r>
          </w:p>
        </w:tc>
      </w:tr>
      <w:tr w:rsidR="00223156" w:rsidRPr="00223156" w:rsidTr="00E35931">
        <w:tc>
          <w:tcPr>
            <w:tcW w:w="2978" w:type="dxa"/>
            <w:vMerge/>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p>
        </w:tc>
        <w:tc>
          <w:tcPr>
            <w:tcW w:w="992" w:type="dxa"/>
            <w:vMerge/>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p>
        </w:tc>
        <w:tc>
          <w:tcPr>
            <w:tcW w:w="1308" w:type="dxa"/>
            <w:vMerge/>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всего</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Площадь, га</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Процент</w:t>
            </w:r>
          </w:p>
        </w:tc>
      </w:tr>
      <w:tr w:rsidR="00223156" w:rsidRPr="00223156" w:rsidTr="00E35931">
        <w:tc>
          <w:tcPr>
            <w:tcW w:w="2978" w:type="dxa"/>
            <w:shd w:val="clear" w:color="auto" w:fill="auto"/>
            <w:vAlign w:val="center"/>
          </w:tcPr>
          <w:p w:rsidR="00223156" w:rsidRPr="00223156" w:rsidRDefault="00223156" w:rsidP="00223156">
            <w:pPr>
              <w:spacing w:after="0"/>
              <w:rPr>
                <w:rFonts w:ascii="Times New Roman" w:hAnsi="Times New Roman" w:cs="Times New Roman"/>
                <w:bCs/>
                <w:sz w:val="28"/>
                <w:szCs w:val="28"/>
              </w:rPr>
            </w:pPr>
            <w:r w:rsidRPr="00223156">
              <w:rPr>
                <w:rFonts w:ascii="Times New Roman" w:hAnsi="Times New Roman" w:cs="Times New Roman"/>
                <w:bCs/>
                <w:sz w:val="28"/>
                <w:szCs w:val="28"/>
              </w:rPr>
              <w:t>Алексашкинское МО</w:t>
            </w:r>
          </w:p>
        </w:tc>
        <w:tc>
          <w:tcPr>
            <w:tcW w:w="99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744</w:t>
            </w:r>
          </w:p>
        </w:tc>
        <w:tc>
          <w:tcPr>
            <w:tcW w:w="1308"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14880</w:t>
            </w: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72</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760</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9,7</w:t>
            </w:r>
          </w:p>
        </w:tc>
      </w:tr>
      <w:tr w:rsidR="00223156" w:rsidRPr="00223156" w:rsidTr="00E35931">
        <w:tc>
          <w:tcPr>
            <w:tcW w:w="2978" w:type="dxa"/>
            <w:shd w:val="clear" w:color="auto" w:fill="auto"/>
            <w:vAlign w:val="center"/>
          </w:tcPr>
          <w:p w:rsidR="00223156" w:rsidRPr="00223156" w:rsidRDefault="00223156" w:rsidP="00223156">
            <w:pPr>
              <w:spacing w:after="0"/>
              <w:rPr>
                <w:rFonts w:ascii="Times New Roman" w:hAnsi="Times New Roman" w:cs="Times New Roman"/>
                <w:bCs/>
                <w:sz w:val="28"/>
                <w:szCs w:val="28"/>
              </w:rPr>
            </w:pPr>
            <w:r w:rsidRPr="00223156">
              <w:rPr>
                <w:rFonts w:ascii="Times New Roman" w:hAnsi="Times New Roman" w:cs="Times New Roman"/>
                <w:bCs/>
                <w:sz w:val="28"/>
                <w:szCs w:val="28"/>
              </w:rPr>
              <w:t>Агафоновское МО</w:t>
            </w:r>
          </w:p>
        </w:tc>
        <w:tc>
          <w:tcPr>
            <w:tcW w:w="99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956</w:t>
            </w:r>
          </w:p>
        </w:tc>
        <w:tc>
          <w:tcPr>
            <w:tcW w:w="1308"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20175</w:t>
            </w: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202</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4259</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21,1</w:t>
            </w:r>
          </w:p>
        </w:tc>
      </w:tr>
      <w:tr w:rsidR="00223156" w:rsidRPr="00223156" w:rsidTr="00E35931">
        <w:tc>
          <w:tcPr>
            <w:tcW w:w="2978" w:type="dxa"/>
            <w:shd w:val="clear" w:color="auto" w:fill="auto"/>
            <w:vAlign w:val="center"/>
          </w:tcPr>
          <w:p w:rsidR="00223156" w:rsidRPr="00223156" w:rsidRDefault="00223156" w:rsidP="00223156">
            <w:pPr>
              <w:spacing w:after="0"/>
              <w:rPr>
                <w:rFonts w:ascii="Times New Roman" w:hAnsi="Times New Roman" w:cs="Times New Roman"/>
                <w:bCs/>
                <w:sz w:val="28"/>
                <w:szCs w:val="28"/>
              </w:rPr>
            </w:pPr>
            <w:r w:rsidRPr="00223156">
              <w:rPr>
                <w:rFonts w:ascii="Times New Roman" w:hAnsi="Times New Roman" w:cs="Times New Roman"/>
                <w:bCs/>
                <w:sz w:val="28"/>
                <w:szCs w:val="28"/>
              </w:rPr>
              <w:t>Орошаемое МО</w:t>
            </w:r>
          </w:p>
        </w:tc>
        <w:tc>
          <w:tcPr>
            <w:tcW w:w="99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640</w:t>
            </w:r>
          </w:p>
        </w:tc>
        <w:tc>
          <w:tcPr>
            <w:tcW w:w="1308"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16640</w:t>
            </w: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26</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676</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4,1</w:t>
            </w:r>
          </w:p>
        </w:tc>
      </w:tr>
      <w:tr w:rsidR="00223156" w:rsidRPr="00223156" w:rsidTr="00E35931">
        <w:tc>
          <w:tcPr>
            <w:tcW w:w="2978" w:type="dxa"/>
            <w:shd w:val="clear" w:color="auto" w:fill="auto"/>
            <w:vAlign w:val="center"/>
          </w:tcPr>
          <w:p w:rsidR="00223156" w:rsidRPr="00223156" w:rsidRDefault="00223156" w:rsidP="00223156">
            <w:pPr>
              <w:spacing w:after="0"/>
              <w:rPr>
                <w:rFonts w:ascii="Times New Roman" w:hAnsi="Times New Roman" w:cs="Times New Roman"/>
                <w:bCs/>
                <w:sz w:val="28"/>
                <w:szCs w:val="28"/>
              </w:rPr>
            </w:pPr>
            <w:r w:rsidRPr="00223156">
              <w:rPr>
                <w:rFonts w:ascii="Times New Roman" w:hAnsi="Times New Roman" w:cs="Times New Roman"/>
                <w:bCs/>
                <w:sz w:val="28"/>
                <w:szCs w:val="28"/>
              </w:rPr>
              <w:t>Новотульское МО</w:t>
            </w:r>
          </w:p>
        </w:tc>
        <w:tc>
          <w:tcPr>
            <w:tcW w:w="992" w:type="dxa"/>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2253</w:t>
            </w:r>
          </w:p>
        </w:tc>
        <w:tc>
          <w:tcPr>
            <w:tcW w:w="1308" w:type="dxa"/>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44548</w:t>
            </w: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389</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8375</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sz w:val="28"/>
                <w:szCs w:val="28"/>
              </w:rPr>
            </w:pPr>
            <w:r w:rsidRPr="00223156">
              <w:rPr>
                <w:rFonts w:ascii="Times New Roman" w:hAnsi="Times New Roman" w:cs="Times New Roman"/>
                <w:sz w:val="28"/>
                <w:szCs w:val="28"/>
              </w:rPr>
              <w:t>17,3</w:t>
            </w:r>
          </w:p>
        </w:tc>
      </w:tr>
      <w:tr w:rsidR="00223156" w:rsidRPr="00223156" w:rsidTr="00E35931">
        <w:tc>
          <w:tcPr>
            <w:tcW w:w="2978" w:type="dxa"/>
            <w:shd w:val="clear" w:color="auto" w:fill="auto"/>
            <w:vAlign w:val="center"/>
          </w:tcPr>
          <w:p w:rsidR="00223156" w:rsidRPr="00223156" w:rsidRDefault="00223156" w:rsidP="00223156">
            <w:pPr>
              <w:spacing w:after="0"/>
              <w:rPr>
                <w:rFonts w:ascii="Times New Roman" w:hAnsi="Times New Roman" w:cs="Times New Roman"/>
                <w:bCs/>
                <w:sz w:val="28"/>
                <w:szCs w:val="28"/>
              </w:rPr>
            </w:pPr>
            <w:r w:rsidRPr="00223156">
              <w:rPr>
                <w:rFonts w:ascii="Times New Roman" w:hAnsi="Times New Roman" w:cs="Times New Roman"/>
                <w:bCs/>
                <w:sz w:val="28"/>
                <w:szCs w:val="28"/>
              </w:rPr>
              <w:lastRenderedPageBreak/>
              <w:t>Малоузенское МО</w:t>
            </w:r>
          </w:p>
        </w:tc>
        <w:tc>
          <w:tcPr>
            <w:tcW w:w="99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971</w:t>
            </w:r>
          </w:p>
        </w:tc>
        <w:tc>
          <w:tcPr>
            <w:tcW w:w="1308"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21828</w:t>
            </w: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265</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6013</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27,2</w:t>
            </w:r>
          </w:p>
        </w:tc>
      </w:tr>
      <w:tr w:rsidR="00223156" w:rsidRPr="00223156" w:rsidTr="00E35931">
        <w:tc>
          <w:tcPr>
            <w:tcW w:w="2978" w:type="dxa"/>
            <w:shd w:val="clear" w:color="auto" w:fill="auto"/>
            <w:vAlign w:val="center"/>
          </w:tcPr>
          <w:p w:rsidR="00223156" w:rsidRPr="00223156" w:rsidRDefault="00223156" w:rsidP="00223156">
            <w:pPr>
              <w:spacing w:after="0"/>
              <w:rPr>
                <w:rFonts w:ascii="Times New Roman" w:hAnsi="Times New Roman" w:cs="Times New Roman"/>
                <w:bCs/>
                <w:sz w:val="28"/>
                <w:szCs w:val="28"/>
              </w:rPr>
            </w:pPr>
            <w:r w:rsidRPr="00223156">
              <w:rPr>
                <w:rFonts w:ascii="Times New Roman" w:hAnsi="Times New Roman" w:cs="Times New Roman"/>
                <w:bCs/>
                <w:sz w:val="28"/>
                <w:szCs w:val="28"/>
              </w:rPr>
              <w:t>Мироновское МО</w:t>
            </w:r>
          </w:p>
        </w:tc>
        <w:tc>
          <w:tcPr>
            <w:tcW w:w="99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2316</w:t>
            </w:r>
          </w:p>
        </w:tc>
        <w:tc>
          <w:tcPr>
            <w:tcW w:w="1308"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38712</w:t>
            </w: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417</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7056</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18,0</w:t>
            </w:r>
          </w:p>
        </w:tc>
      </w:tr>
      <w:tr w:rsidR="00223156" w:rsidRPr="00223156" w:rsidTr="00E35931">
        <w:tc>
          <w:tcPr>
            <w:tcW w:w="2978" w:type="dxa"/>
            <w:shd w:val="clear" w:color="auto" w:fill="auto"/>
            <w:vAlign w:val="center"/>
          </w:tcPr>
          <w:p w:rsidR="00223156" w:rsidRPr="00223156" w:rsidRDefault="00223156" w:rsidP="00223156">
            <w:pPr>
              <w:spacing w:after="0"/>
              <w:rPr>
                <w:rFonts w:ascii="Times New Roman" w:hAnsi="Times New Roman" w:cs="Times New Roman"/>
                <w:bCs/>
                <w:sz w:val="28"/>
                <w:szCs w:val="28"/>
              </w:rPr>
            </w:pPr>
            <w:r w:rsidRPr="00223156">
              <w:rPr>
                <w:rFonts w:ascii="Times New Roman" w:hAnsi="Times New Roman" w:cs="Times New Roman"/>
                <w:bCs/>
                <w:sz w:val="28"/>
                <w:szCs w:val="28"/>
              </w:rPr>
              <w:t>Нивское МО</w:t>
            </w:r>
          </w:p>
        </w:tc>
        <w:tc>
          <w:tcPr>
            <w:tcW w:w="99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1029</w:t>
            </w:r>
          </w:p>
        </w:tc>
        <w:tc>
          <w:tcPr>
            <w:tcW w:w="1308"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27783</w:t>
            </w: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202</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5454</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19,6</w:t>
            </w:r>
          </w:p>
        </w:tc>
      </w:tr>
      <w:tr w:rsidR="00223156" w:rsidRPr="00223156" w:rsidTr="00E35931">
        <w:tc>
          <w:tcPr>
            <w:tcW w:w="2978" w:type="dxa"/>
            <w:shd w:val="clear" w:color="auto" w:fill="auto"/>
            <w:vAlign w:val="center"/>
          </w:tcPr>
          <w:p w:rsidR="00223156" w:rsidRPr="00223156" w:rsidRDefault="00223156" w:rsidP="00223156">
            <w:pPr>
              <w:spacing w:after="0"/>
              <w:rPr>
                <w:rFonts w:ascii="Times New Roman" w:hAnsi="Times New Roman" w:cs="Times New Roman"/>
                <w:bCs/>
                <w:sz w:val="28"/>
                <w:szCs w:val="28"/>
              </w:rPr>
            </w:pPr>
            <w:r w:rsidRPr="00223156">
              <w:rPr>
                <w:rFonts w:ascii="Times New Roman" w:hAnsi="Times New Roman" w:cs="Times New Roman"/>
                <w:bCs/>
                <w:sz w:val="28"/>
                <w:szCs w:val="28"/>
              </w:rPr>
              <w:t>Питерское МО</w:t>
            </w:r>
          </w:p>
        </w:tc>
        <w:tc>
          <w:tcPr>
            <w:tcW w:w="99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781</w:t>
            </w:r>
          </w:p>
        </w:tc>
        <w:tc>
          <w:tcPr>
            <w:tcW w:w="1308"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18744</w:t>
            </w: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174</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4176</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22,3</w:t>
            </w:r>
          </w:p>
        </w:tc>
      </w:tr>
      <w:tr w:rsidR="00223156" w:rsidRPr="00223156" w:rsidTr="00E35931">
        <w:tc>
          <w:tcPr>
            <w:tcW w:w="2978" w:type="dxa"/>
            <w:shd w:val="clear" w:color="auto" w:fill="auto"/>
            <w:vAlign w:val="center"/>
          </w:tcPr>
          <w:p w:rsidR="00223156" w:rsidRPr="00223156" w:rsidRDefault="00223156" w:rsidP="00223156">
            <w:pPr>
              <w:spacing w:after="0"/>
              <w:jc w:val="right"/>
              <w:rPr>
                <w:rFonts w:ascii="Times New Roman" w:hAnsi="Times New Roman" w:cs="Times New Roman"/>
                <w:bCs/>
                <w:sz w:val="28"/>
                <w:szCs w:val="28"/>
              </w:rPr>
            </w:pPr>
            <w:r w:rsidRPr="00223156">
              <w:rPr>
                <w:rFonts w:ascii="Times New Roman" w:hAnsi="Times New Roman" w:cs="Times New Roman"/>
                <w:bCs/>
                <w:sz w:val="28"/>
                <w:szCs w:val="28"/>
              </w:rPr>
              <w:t>ИТОГО по Питерскому району:</w:t>
            </w:r>
          </w:p>
        </w:tc>
        <w:tc>
          <w:tcPr>
            <w:tcW w:w="99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9690</w:t>
            </w:r>
          </w:p>
        </w:tc>
        <w:tc>
          <w:tcPr>
            <w:tcW w:w="1308"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203310</w:t>
            </w:r>
          </w:p>
        </w:tc>
        <w:tc>
          <w:tcPr>
            <w:tcW w:w="1602"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1747</w:t>
            </w:r>
          </w:p>
        </w:tc>
        <w:tc>
          <w:tcPr>
            <w:tcW w:w="1456"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36769</w:t>
            </w:r>
          </w:p>
        </w:tc>
        <w:tc>
          <w:tcPr>
            <w:tcW w:w="1440" w:type="dxa"/>
            <w:shd w:val="clear" w:color="auto" w:fill="auto"/>
            <w:vAlign w:val="center"/>
          </w:tcPr>
          <w:p w:rsidR="00223156" w:rsidRPr="00223156" w:rsidRDefault="00223156" w:rsidP="00223156">
            <w:pPr>
              <w:spacing w:after="0"/>
              <w:jc w:val="center"/>
              <w:rPr>
                <w:rFonts w:ascii="Times New Roman" w:hAnsi="Times New Roman" w:cs="Times New Roman"/>
                <w:bCs/>
                <w:sz w:val="28"/>
                <w:szCs w:val="28"/>
              </w:rPr>
            </w:pPr>
            <w:r w:rsidRPr="00223156">
              <w:rPr>
                <w:rFonts w:ascii="Times New Roman" w:hAnsi="Times New Roman" w:cs="Times New Roman"/>
                <w:bCs/>
                <w:sz w:val="28"/>
                <w:szCs w:val="28"/>
              </w:rPr>
              <w:t>18,0</w:t>
            </w:r>
          </w:p>
        </w:tc>
      </w:tr>
    </w:tbl>
    <w:p w:rsidR="00223156" w:rsidRPr="00223156" w:rsidRDefault="00223156" w:rsidP="0049293C">
      <w:pPr>
        <w:pStyle w:val="aff9"/>
        <w:spacing w:line="276" w:lineRule="auto"/>
        <w:ind w:firstLine="709"/>
        <w:jc w:val="both"/>
        <w:rPr>
          <w:rFonts w:ascii="Times New Roman" w:hAnsi="Times New Roman" w:cs="Times New Roman"/>
          <w:sz w:val="28"/>
          <w:szCs w:val="28"/>
        </w:rPr>
      </w:pPr>
      <w:r w:rsidRPr="00223156">
        <w:rPr>
          <w:rFonts w:ascii="Times New Roman" w:hAnsi="Times New Roman" w:cs="Times New Roman"/>
          <w:sz w:val="28"/>
          <w:szCs w:val="28"/>
        </w:rPr>
        <w:t>Все</w:t>
      </w:r>
      <w:r>
        <w:rPr>
          <w:rFonts w:ascii="Times New Roman" w:hAnsi="Times New Roman" w:cs="Times New Roman"/>
          <w:sz w:val="28"/>
          <w:szCs w:val="28"/>
        </w:rPr>
        <w:t>ми</w:t>
      </w:r>
      <w:r w:rsidRPr="00223156">
        <w:rPr>
          <w:rFonts w:ascii="Times New Roman" w:hAnsi="Times New Roman" w:cs="Times New Roman"/>
          <w:sz w:val="28"/>
          <w:szCs w:val="28"/>
        </w:rPr>
        <w:t xml:space="preserve"> муниципальны</w:t>
      </w:r>
      <w:r>
        <w:rPr>
          <w:rFonts w:ascii="Times New Roman" w:hAnsi="Times New Roman" w:cs="Times New Roman"/>
          <w:sz w:val="28"/>
          <w:szCs w:val="28"/>
        </w:rPr>
        <w:t>ми</w:t>
      </w:r>
      <w:r w:rsidRPr="00223156">
        <w:rPr>
          <w:rFonts w:ascii="Times New Roman" w:hAnsi="Times New Roman" w:cs="Times New Roman"/>
          <w:sz w:val="28"/>
          <w:szCs w:val="28"/>
        </w:rPr>
        <w:t xml:space="preserve"> образования</w:t>
      </w:r>
      <w:r>
        <w:rPr>
          <w:rFonts w:ascii="Times New Roman" w:hAnsi="Times New Roman" w:cs="Times New Roman"/>
          <w:sz w:val="28"/>
          <w:szCs w:val="28"/>
        </w:rPr>
        <w:t>ми</w:t>
      </w:r>
      <w:r w:rsidRPr="00223156">
        <w:rPr>
          <w:rFonts w:ascii="Times New Roman" w:hAnsi="Times New Roman" w:cs="Times New Roman"/>
          <w:sz w:val="28"/>
          <w:szCs w:val="28"/>
        </w:rPr>
        <w:t xml:space="preserve"> опубликова</w:t>
      </w:r>
      <w:r>
        <w:rPr>
          <w:rFonts w:ascii="Times New Roman" w:hAnsi="Times New Roman" w:cs="Times New Roman"/>
          <w:sz w:val="28"/>
          <w:szCs w:val="28"/>
        </w:rPr>
        <w:t>ны</w:t>
      </w:r>
      <w:r w:rsidRPr="00223156">
        <w:rPr>
          <w:rFonts w:ascii="Times New Roman" w:hAnsi="Times New Roman" w:cs="Times New Roman"/>
          <w:sz w:val="28"/>
          <w:szCs w:val="28"/>
        </w:rPr>
        <w:t xml:space="preserve"> списки невостребованных земельных долей в районной газете «Искра». После публикации списков наследники стали оформлять наследство и регистрировать свои права.</w:t>
      </w:r>
    </w:p>
    <w:p w:rsidR="00223156" w:rsidRPr="00223156" w:rsidRDefault="00223156" w:rsidP="0049293C">
      <w:pPr>
        <w:pStyle w:val="aff9"/>
        <w:spacing w:line="276" w:lineRule="auto"/>
        <w:ind w:firstLine="709"/>
        <w:jc w:val="both"/>
        <w:rPr>
          <w:rFonts w:ascii="Times New Roman" w:hAnsi="Times New Roman" w:cs="Times New Roman"/>
          <w:sz w:val="28"/>
          <w:szCs w:val="28"/>
        </w:rPr>
      </w:pPr>
      <w:r w:rsidRPr="00223156">
        <w:rPr>
          <w:rFonts w:ascii="Times New Roman" w:hAnsi="Times New Roman" w:cs="Times New Roman"/>
          <w:sz w:val="28"/>
          <w:szCs w:val="28"/>
        </w:rPr>
        <w:t>По истечении трех месяцев со дня публикации списков невостребованных земельных долей главами МО была проведена следующая работа:</w:t>
      </w:r>
    </w:p>
    <w:p w:rsidR="00223156" w:rsidRPr="00223156" w:rsidRDefault="00223156" w:rsidP="0049293C">
      <w:pPr>
        <w:spacing w:after="0"/>
        <w:ind w:firstLine="709"/>
        <w:jc w:val="both"/>
        <w:rPr>
          <w:rFonts w:ascii="Times New Roman" w:hAnsi="Times New Roman" w:cs="Times New Roman"/>
          <w:sz w:val="28"/>
          <w:szCs w:val="28"/>
        </w:rPr>
      </w:pPr>
      <w:r w:rsidRPr="00223156">
        <w:rPr>
          <w:rFonts w:ascii="Times New Roman" w:hAnsi="Times New Roman" w:cs="Times New Roman"/>
          <w:sz w:val="28"/>
          <w:szCs w:val="28"/>
        </w:rPr>
        <w:t>На территории Орошаемого МО было проведено собрание дольщиков. Списки невостребованных земельный долей утвердили постановлением, готовится исковое заявление в суд для признания права муниципальной собственности на земельные доли, площадью 676 га.</w:t>
      </w:r>
    </w:p>
    <w:p w:rsidR="00223156" w:rsidRPr="00223156" w:rsidRDefault="00223156" w:rsidP="0049293C">
      <w:pPr>
        <w:spacing w:after="0"/>
        <w:ind w:firstLine="709"/>
        <w:jc w:val="both"/>
        <w:rPr>
          <w:rFonts w:ascii="Times New Roman" w:hAnsi="Times New Roman" w:cs="Times New Roman"/>
          <w:sz w:val="28"/>
          <w:szCs w:val="28"/>
        </w:rPr>
      </w:pPr>
      <w:r w:rsidRPr="00223156">
        <w:rPr>
          <w:rFonts w:ascii="Times New Roman" w:hAnsi="Times New Roman" w:cs="Times New Roman"/>
          <w:sz w:val="28"/>
          <w:szCs w:val="28"/>
        </w:rPr>
        <w:t>Мироновское МО через суд признали право муниципальной собственности на 7 долей общей площадью 126 га.</w:t>
      </w:r>
    </w:p>
    <w:p w:rsidR="00FD74BE" w:rsidRPr="00AD1192" w:rsidRDefault="00223156" w:rsidP="0049293C">
      <w:pPr>
        <w:pStyle w:val="aff9"/>
        <w:spacing w:line="276" w:lineRule="auto"/>
        <w:ind w:firstLine="709"/>
        <w:jc w:val="both"/>
        <w:rPr>
          <w:rFonts w:ascii="Times New Roman" w:hAnsi="Times New Roman" w:cs="Times New Roman"/>
          <w:sz w:val="28"/>
          <w:szCs w:val="28"/>
        </w:rPr>
      </w:pPr>
      <w:r w:rsidRPr="00223156">
        <w:rPr>
          <w:rFonts w:ascii="Times New Roman" w:hAnsi="Times New Roman" w:cs="Times New Roman"/>
          <w:sz w:val="28"/>
          <w:szCs w:val="28"/>
        </w:rPr>
        <w:t xml:space="preserve">По всем остальным муниципальным образованиям подготавливаются пакеты документов для дальнейшего обращения в суд. </w:t>
      </w:r>
    </w:p>
    <w:p w:rsidR="00FD74BE" w:rsidRPr="00FD74BE" w:rsidRDefault="00FD74BE" w:rsidP="0049293C">
      <w:pPr>
        <w:spacing w:before="120" w:after="120"/>
        <w:ind w:firstLine="709"/>
        <w:jc w:val="both"/>
        <w:rPr>
          <w:rFonts w:ascii="Times New Roman" w:hAnsi="Times New Roman" w:cs="Times New Roman"/>
          <w:b/>
          <w:sz w:val="28"/>
          <w:szCs w:val="28"/>
        </w:rPr>
      </w:pPr>
      <w:r w:rsidRPr="00FD74BE">
        <w:rPr>
          <w:rFonts w:ascii="Times New Roman" w:hAnsi="Times New Roman" w:cs="Times New Roman"/>
          <w:b/>
          <w:sz w:val="28"/>
          <w:szCs w:val="28"/>
        </w:rPr>
        <w:t>Расходы бюджета</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Расходы консолидированного бюджета по итогам </w:t>
      </w:r>
      <w:r w:rsidR="00947C27">
        <w:rPr>
          <w:rFonts w:ascii="Times New Roman" w:hAnsi="Times New Roman" w:cs="Times New Roman"/>
          <w:sz w:val="28"/>
          <w:szCs w:val="28"/>
        </w:rPr>
        <w:t>11</w:t>
      </w:r>
      <w:r w:rsidRPr="00AD1192">
        <w:rPr>
          <w:rFonts w:ascii="Times New Roman" w:hAnsi="Times New Roman" w:cs="Times New Roman"/>
          <w:sz w:val="28"/>
          <w:szCs w:val="28"/>
        </w:rPr>
        <w:t xml:space="preserve"> месяцев 2018 года сложились в объеме </w:t>
      </w:r>
      <w:r w:rsidR="00947C27">
        <w:rPr>
          <w:rFonts w:ascii="Times New Roman" w:hAnsi="Times New Roman" w:cs="Times New Roman"/>
          <w:sz w:val="28"/>
          <w:szCs w:val="28"/>
        </w:rPr>
        <w:t>290,6</w:t>
      </w:r>
      <w:r w:rsidRPr="00AD1192">
        <w:rPr>
          <w:rFonts w:ascii="Times New Roman" w:hAnsi="Times New Roman" w:cs="Times New Roman"/>
          <w:sz w:val="28"/>
          <w:szCs w:val="28"/>
        </w:rPr>
        <w:t xml:space="preserve"> млн.руб. (или </w:t>
      </w:r>
      <w:r w:rsidR="00947C27">
        <w:rPr>
          <w:rFonts w:ascii="Times New Roman" w:hAnsi="Times New Roman" w:cs="Times New Roman"/>
          <w:sz w:val="28"/>
          <w:szCs w:val="28"/>
        </w:rPr>
        <w:t>84,4</w:t>
      </w:r>
      <w:r w:rsidRPr="00AD1192">
        <w:rPr>
          <w:rFonts w:ascii="Times New Roman" w:hAnsi="Times New Roman" w:cs="Times New Roman"/>
          <w:sz w:val="28"/>
          <w:szCs w:val="28"/>
        </w:rPr>
        <w:t xml:space="preserve">% к бюджетным назначениям). По сравнению с соответствующим периодом 2017 года расходы увеличились на </w:t>
      </w:r>
      <w:r w:rsidR="00B6530B">
        <w:rPr>
          <w:rFonts w:ascii="Times New Roman" w:hAnsi="Times New Roman" w:cs="Times New Roman"/>
          <w:sz w:val="28"/>
          <w:szCs w:val="28"/>
        </w:rPr>
        <w:t>33,9</w:t>
      </w:r>
      <w:r w:rsidRPr="00AD1192">
        <w:rPr>
          <w:rFonts w:ascii="Times New Roman" w:hAnsi="Times New Roman" w:cs="Times New Roman"/>
          <w:sz w:val="28"/>
          <w:szCs w:val="28"/>
        </w:rPr>
        <w:t xml:space="preserve"> млн.руб. (или на </w:t>
      </w:r>
      <w:r w:rsidR="00B6530B">
        <w:rPr>
          <w:rFonts w:ascii="Times New Roman" w:hAnsi="Times New Roman" w:cs="Times New Roman"/>
          <w:sz w:val="28"/>
          <w:szCs w:val="28"/>
        </w:rPr>
        <w:t>113,2</w:t>
      </w:r>
      <w:r w:rsidRPr="00AD1192">
        <w:rPr>
          <w:rFonts w:ascii="Times New Roman" w:hAnsi="Times New Roman" w:cs="Times New Roman"/>
          <w:sz w:val="28"/>
          <w:szCs w:val="28"/>
        </w:rPr>
        <w:t>%).</w:t>
      </w:r>
    </w:p>
    <w:p w:rsidR="00AD1192" w:rsidRPr="00AD1192" w:rsidRDefault="00AD1192" w:rsidP="00AD1192">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По структуре расходов бюджет остается социально-значимым (расходы на социальную сферу составили </w:t>
      </w:r>
      <w:r w:rsidR="00B6530B">
        <w:rPr>
          <w:rFonts w:ascii="Times New Roman" w:hAnsi="Times New Roman" w:cs="Times New Roman"/>
          <w:sz w:val="28"/>
          <w:szCs w:val="28"/>
        </w:rPr>
        <w:t>85</w:t>
      </w:r>
      <w:r w:rsidRPr="00AD1192">
        <w:rPr>
          <w:rFonts w:ascii="Times New Roman" w:hAnsi="Times New Roman" w:cs="Times New Roman"/>
          <w:sz w:val="28"/>
          <w:szCs w:val="28"/>
        </w:rPr>
        <w:t>% от общей суммы расходов).</w:t>
      </w:r>
    </w:p>
    <w:p w:rsidR="00AD1192" w:rsidRPr="00AD1192" w:rsidRDefault="00AD1192" w:rsidP="00B6530B">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Основную долю в общей сумме расходов – </w:t>
      </w:r>
      <w:r w:rsidR="00B6530B">
        <w:rPr>
          <w:rFonts w:ascii="Times New Roman" w:hAnsi="Times New Roman" w:cs="Times New Roman"/>
          <w:sz w:val="28"/>
          <w:szCs w:val="28"/>
        </w:rPr>
        <w:t>76</w:t>
      </w:r>
      <w:r w:rsidRPr="00AD1192">
        <w:rPr>
          <w:rFonts w:ascii="Times New Roman" w:hAnsi="Times New Roman" w:cs="Times New Roman"/>
          <w:sz w:val="28"/>
          <w:szCs w:val="28"/>
        </w:rPr>
        <w:t>% - по-прежнему составляет выплата заработной платы работникам бюджетной сферы</w:t>
      </w:r>
      <w:r w:rsidR="00B6530B">
        <w:rPr>
          <w:rFonts w:ascii="Times New Roman" w:hAnsi="Times New Roman" w:cs="Times New Roman"/>
          <w:sz w:val="28"/>
          <w:szCs w:val="28"/>
        </w:rPr>
        <w:t xml:space="preserve">. </w:t>
      </w:r>
      <w:r w:rsidRPr="00AD1192">
        <w:rPr>
          <w:rFonts w:ascii="Times New Roman" w:hAnsi="Times New Roman" w:cs="Times New Roman"/>
          <w:sz w:val="28"/>
          <w:szCs w:val="28"/>
        </w:rPr>
        <w:t xml:space="preserve">На втором месте расходы на оплату топливно-энергетических ресурсов – </w:t>
      </w:r>
      <w:r w:rsidR="00B6530B">
        <w:rPr>
          <w:rFonts w:ascii="Times New Roman" w:hAnsi="Times New Roman" w:cs="Times New Roman"/>
          <w:sz w:val="28"/>
          <w:szCs w:val="28"/>
        </w:rPr>
        <w:t xml:space="preserve">9%. </w:t>
      </w:r>
      <w:r w:rsidRPr="00AD1192">
        <w:rPr>
          <w:rFonts w:ascii="Times New Roman" w:hAnsi="Times New Roman" w:cs="Times New Roman"/>
          <w:sz w:val="28"/>
          <w:szCs w:val="28"/>
        </w:rPr>
        <w:t>На третьем месте расходы на оплату ремонта и содержание автомобильных дорог общего пользования местного значения – 8,6 млн.руб., или 4,3%.</w:t>
      </w:r>
      <w:r w:rsidR="00B6530B">
        <w:rPr>
          <w:rFonts w:ascii="Times New Roman" w:hAnsi="Times New Roman" w:cs="Times New Roman"/>
          <w:sz w:val="28"/>
          <w:szCs w:val="28"/>
        </w:rPr>
        <w:t xml:space="preserve"> </w:t>
      </w:r>
      <w:r w:rsidRPr="00AD1192">
        <w:rPr>
          <w:rFonts w:ascii="Times New Roman" w:hAnsi="Times New Roman" w:cs="Times New Roman"/>
          <w:sz w:val="28"/>
          <w:szCs w:val="28"/>
        </w:rPr>
        <w:t>На оплату питания израсходовано 2,7 млн.руб., или 1,2% в общем объеме расходов.</w:t>
      </w:r>
    </w:p>
    <w:p w:rsidR="007E084C" w:rsidRPr="00AD1192" w:rsidRDefault="00AD1192" w:rsidP="008B2CDA">
      <w:pPr>
        <w:spacing w:after="0"/>
        <w:ind w:firstLine="709"/>
        <w:jc w:val="both"/>
        <w:rPr>
          <w:rFonts w:ascii="Times New Roman" w:hAnsi="Times New Roman" w:cs="Times New Roman"/>
          <w:sz w:val="28"/>
          <w:szCs w:val="28"/>
        </w:rPr>
      </w:pPr>
      <w:r w:rsidRPr="00AD1192">
        <w:rPr>
          <w:rFonts w:ascii="Times New Roman" w:hAnsi="Times New Roman" w:cs="Times New Roman"/>
          <w:sz w:val="28"/>
          <w:szCs w:val="28"/>
        </w:rPr>
        <w:t xml:space="preserve">Таким образом, обеспеченность расходов бюджета собственными средствами составляет </w:t>
      </w:r>
      <w:r w:rsidR="00B6530B">
        <w:rPr>
          <w:rFonts w:ascii="Times New Roman" w:hAnsi="Times New Roman" w:cs="Times New Roman"/>
          <w:sz w:val="28"/>
          <w:szCs w:val="28"/>
        </w:rPr>
        <w:t>18</w:t>
      </w:r>
      <w:r w:rsidRPr="00AD1192">
        <w:rPr>
          <w:rFonts w:ascii="Times New Roman" w:hAnsi="Times New Roman" w:cs="Times New Roman"/>
          <w:sz w:val="28"/>
          <w:szCs w:val="28"/>
        </w:rPr>
        <w:t xml:space="preserve">%. Источниками покрытия остальных расходов в объеме </w:t>
      </w:r>
      <w:r w:rsidR="00B6530B">
        <w:rPr>
          <w:rFonts w:ascii="Times New Roman" w:hAnsi="Times New Roman" w:cs="Times New Roman"/>
          <w:sz w:val="28"/>
          <w:szCs w:val="28"/>
        </w:rPr>
        <w:t>82</w:t>
      </w:r>
      <w:r w:rsidRPr="00AD1192">
        <w:rPr>
          <w:rFonts w:ascii="Times New Roman" w:hAnsi="Times New Roman" w:cs="Times New Roman"/>
          <w:sz w:val="28"/>
          <w:szCs w:val="28"/>
        </w:rPr>
        <w:t>% явились межбюджетные трансферты.</w:t>
      </w:r>
    </w:p>
    <w:p w:rsidR="00F808F4" w:rsidRPr="00DD3836" w:rsidRDefault="00F808F4" w:rsidP="0049293C">
      <w:pPr>
        <w:pStyle w:val="aff5"/>
        <w:numPr>
          <w:ilvl w:val="2"/>
          <w:numId w:val="26"/>
        </w:numPr>
        <w:shd w:val="clear" w:color="auto" w:fill="FFFFFF"/>
        <w:spacing w:before="120" w:after="120"/>
        <w:ind w:left="720"/>
        <w:jc w:val="center"/>
        <w:rPr>
          <w:rFonts w:ascii="Times New Roman" w:eastAsia="Times New Roman" w:hAnsi="Times New Roman"/>
          <w:b/>
          <w:bCs/>
          <w:color w:val="000000"/>
          <w:sz w:val="28"/>
          <w:szCs w:val="28"/>
        </w:rPr>
      </w:pPr>
      <w:r w:rsidRPr="00DD3836">
        <w:rPr>
          <w:rFonts w:ascii="Times New Roman" w:eastAsia="Times New Roman" w:hAnsi="Times New Roman"/>
          <w:b/>
          <w:bCs/>
          <w:color w:val="000000"/>
          <w:sz w:val="28"/>
          <w:szCs w:val="28"/>
        </w:rPr>
        <w:t>Доходы и расходы населения</w:t>
      </w:r>
    </w:p>
    <w:p w:rsidR="00F808F4" w:rsidRPr="00506AB4" w:rsidRDefault="00F808F4" w:rsidP="0049293C">
      <w:pPr>
        <w:spacing w:after="0"/>
        <w:ind w:firstLine="709"/>
        <w:jc w:val="both"/>
        <w:rPr>
          <w:rFonts w:ascii="Times New Roman" w:eastAsia="Times New Roman" w:hAnsi="Times New Roman"/>
          <w:bCs/>
          <w:color w:val="000000"/>
          <w:sz w:val="28"/>
          <w:szCs w:val="28"/>
        </w:rPr>
      </w:pPr>
      <w:r w:rsidRPr="00506AB4">
        <w:rPr>
          <w:rFonts w:ascii="Times New Roman" w:eastAsia="Times New Roman" w:hAnsi="Times New Roman"/>
          <w:bCs/>
          <w:color w:val="000000"/>
          <w:sz w:val="28"/>
          <w:szCs w:val="28"/>
        </w:rPr>
        <w:lastRenderedPageBreak/>
        <w:t xml:space="preserve">Денежные доходы населения </w:t>
      </w:r>
      <w:r w:rsidR="007E084C">
        <w:rPr>
          <w:rFonts w:ascii="Times New Roman" w:eastAsia="Times New Roman" w:hAnsi="Times New Roman"/>
          <w:bCs/>
          <w:color w:val="000000"/>
          <w:sz w:val="28"/>
          <w:szCs w:val="28"/>
        </w:rPr>
        <w:t>Питерского</w:t>
      </w:r>
      <w:r w:rsidRPr="00506AB4">
        <w:rPr>
          <w:rFonts w:ascii="Times New Roman" w:eastAsia="Times New Roman" w:hAnsi="Times New Roman"/>
          <w:bCs/>
          <w:color w:val="000000"/>
          <w:sz w:val="28"/>
          <w:szCs w:val="28"/>
        </w:rPr>
        <w:t xml:space="preserve"> муниципального района составили в 201</w:t>
      </w:r>
      <w:r w:rsidR="007E084C">
        <w:rPr>
          <w:rFonts w:ascii="Times New Roman" w:eastAsia="Times New Roman" w:hAnsi="Times New Roman"/>
          <w:bCs/>
          <w:color w:val="000000"/>
          <w:sz w:val="28"/>
          <w:szCs w:val="28"/>
        </w:rPr>
        <w:t>7</w:t>
      </w:r>
      <w:r w:rsidRPr="00506AB4">
        <w:rPr>
          <w:rFonts w:ascii="Times New Roman" w:eastAsia="Times New Roman" w:hAnsi="Times New Roman"/>
          <w:bCs/>
          <w:color w:val="000000"/>
          <w:sz w:val="28"/>
          <w:szCs w:val="28"/>
        </w:rPr>
        <w:t xml:space="preserve"> году </w:t>
      </w:r>
      <w:r w:rsidR="007E084C">
        <w:rPr>
          <w:rFonts w:ascii="Times New Roman" w:eastAsia="Times New Roman" w:hAnsi="Times New Roman"/>
          <w:bCs/>
          <w:color w:val="000000"/>
          <w:sz w:val="28"/>
          <w:szCs w:val="28"/>
        </w:rPr>
        <w:t xml:space="preserve">1 </w:t>
      </w:r>
      <w:r w:rsidRPr="00506AB4">
        <w:rPr>
          <w:rFonts w:ascii="Times New Roman" w:eastAsia="Times New Roman" w:hAnsi="Times New Roman"/>
          <w:bCs/>
          <w:color w:val="000000"/>
          <w:sz w:val="28"/>
          <w:szCs w:val="28"/>
        </w:rPr>
        <w:t xml:space="preserve">млрд. </w:t>
      </w:r>
      <w:r w:rsidR="007E084C">
        <w:rPr>
          <w:rFonts w:ascii="Times New Roman" w:eastAsia="Times New Roman" w:hAnsi="Times New Roman"/>
          <w:bCs/>
          <w:color w:val="000000"/>
          <w:sz w:val="28"/>
          <w:szCs w:val="28"/>
        </w:rPr>
        <w:t>552</w:t>
      </w:r>
      <w:r w:rsidR="00B23D02">
        <w:rPr>
          <w:rFonts w:ascii="Times New Roman" w:eastAsia="Times New Roman" w:hAnsi="Times New Roman"/>
          <w:bCs/>
          <w:color w:val="000000"/>
          <w:sz w:val="28"/>
          <w:szCs w:val="28"/>
        </w:rPr>
        <w:t xml:space="preserve"> млн. 430</w:t>
      </w:r>
      <w:r w:rsidRPr="00506AB4">
        <w:rPr>
          <w:rFonts w:ascii="Times New Roman" w:eastAsia="Times New Roman" w:hAnsi="Times New Roman"/>
          <w:bCs/>
          <w:color w:val="000000"/>
          <w:sz w:val="28"/>
          <w:szCs w:val="28"/>
        </w:rPr>
        <w:t xml:space="preserve"> тыс. рублей. За период с 201</w:t>
      </w:r>
      <w:r w:rsidR="00B23D02">
        <w:rPr>
          <w:rFonts w:ascii="Times New Roman" w:eastAsia="Times New Roman" w:hAnsi="Times New Roman"/>
          <w:bCs/>
          <w:color w:val="000000"/>
          <w:sz w:val="28"/>
          <w:szCs w:val="28"/>
        </w:rPr>
        <w:t>5</w:t>
      </w:r>
      <w:r w:rsidRPr="00506AB4">
        <w:rPr>
          <w:rFonts w:ascii="Times New Roman" w:eastAsia="Times New Roman" w:hAnsi="Times New Roman"/>
          <w:bCs/>
          <w:color w:val="000000"/>
          <w:sz w:val="28"/>
          <w:szCs w:val="28"/>
        </w:rPr>
        <w:t xml:space="preserve"> года сложилась следующая динамика изменения величины доходов населения:</w:t>
      </w:r>
    </w:p>
    <w:tbl>
      <w:tblPr>
        <w:tblW w:w="9606" w:type="dxa"/>
        <w:tblLayout w:type="fixed"/>
        <w:tblLook w:val="04A0"/>
      </w:tblPr>
      <w:tblGrid>
        <w:gridCol w:w="3936"/>
        <w:gridCol w:w="1842"/>
        <w:gridCol w:w="1843"/>
        <w:gridCol w:w="1985"/>
      </w:tblGrid>
      <w:tr w:rsidR="00B23D02" w:rsidRPr="00506AB4" w:rsidTr="00B23D02">
        <w:trPr>
          <w:trHeight w:val="384"/>
        </w:trPr>
        <w:tc>
          <w:tcPr>
            <w:tcW w:w="39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3D02" w:rsidRPr="00506AB4" w:rsidRDefault="00B23D02" w:rsidP="00B23D02">
            <w:pPr>
              <w:spacing w:after="0"/>
              <w:ind w:firstLine="709"/>
              <w:jc w:val="center"/>
              <w:rPr>
                <w:rFonts w:ascii="Times New Roman" w:eastAsia="Times New Roman" w:hAnsi="Times New Roman"/>
                <w:b/>
                <w:bCs/>
                <w:sz w:val="28"/>
                <w:szCs w:val="28"/>
              </w:rPr>
            </w:pPr>
          </w:p>
        </w:tc>
        <w:tc>
          <w:tcPr>
            <w:tcW w:w="184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23D02" w:rsidRPr="00506AB4" w:rsidRDefault="00B23D02" w:rsidP="00B23D02">
            <w:pPr>
              <w:spacing w:after="0"/>
              <w:jc w:val="center"/>
              <w:rPr>
                <w:rFonts w:ascii="Times New Roman" w:eastAsia="Times New Roman" w:hAnsi="Times New Roman"/>
                <w:b/>
                <w:bCs/>
                <w:sz w:val="28"/>
                <w:szCs w:val="28"/>
              </w:rPr>
            </w:pPr>
            <w:r w:rsidRPr="00506AB4">
              <w:rPr>
                <w:rFonts w:ascii="Times New Roman" w:eastAsia="Times New Roman" w:hAnsi="Times New Roman"/>
                <w:b/>
                <w:bCs/>
                <w:sz w:val="28"/>
                <w:szCs w:val="28"/>
              </w:rPr>
              <w:t>201</w:t>
            </w:r>
            <w:r>
              <w:rPr>
                <w:rFonts w:ascii="Times New Roman" w:eastAsia="Times New Roman" w:hAnsi="Times New Roman"/>
                <w:b/>
                <w:bCs/>
                <w:sz w:val="28"/>
                <w:szCs w:val="28"/>
              </w:rPr>
              <w:t>5</w:t>
            </w:r>
            <w:r w:rsidRPr="00506AB4">
              <w:rPr>
                <w:rFonts w:ascii="Times New Roman" w:eastAsia="Times New Roman" w:hAnsi="Times New Roman"/>
                <w:b/>
                <w:bCs/>
                <w:sz w:val="28"/>
                <w:szCs w:val="28"/>
              </w:rPr>
              <w:t xml:space="preserve"> год</w:t>
            </w:r>
          </w:p>
        </w:tc>
        <w:tc>
          <w:tcPr>
            <w:tcW w:w="184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23D02" w:rsidRPr="00506AB4" w:rsidRDefault="00B23D02" w:rsidP="00B23D02">
            <w:pPr>
              <w:spacing w:after="0"/>
              <w:jc w:val="center"/>
              <w:rPr>
                <w:rFonts w:ascii="Times New Roman" w:eastAsia="Times New Roman" w:hAnsi="Times New Roman"/>
                <w:b/>
                <w:bCs/>
                <w:sz w:val="28"/>
                <w:szCs w:val="28"/>
              </w:rPr>
            </w:pPr>
            <w:r w:rsidRPr="00506AB4">
              <w:rPr>
                <w:rFonts w:ascii="Times New Roman" w:eastAsia="Times New Roman" w:hAnsi="Times New Roman"/>
                <w:b/>
                <w:bCs/>
                <w:sz w:val="28"/>
                <w:szCs w:val="28"/>
              </w:rPr>
              <w:t>201</w:t>
            </w:r>
            <w:r>
              <w:rPr>
                <w:rFonts w:ascii="Times New Roman" w:eastAsia="Times New Roman" w:hAnsi="Times New Roman"/>
                <w:b/>
                <w:bCs/>
                <w:sz w:val="28"/>
                <w:szCs w:val="28"/>
              </w:rPr>
              <w:t xml:space="preserve">6 </w:t>
            </w:r>
            <w:r w:rsidRPr="00506AB4">
              <w:rPr>
                <w:rFonts w:ascii="Times New Roman" w:eastAsia="Times New Roman" w:hAnsi="Times New Roman"/>
                <w:b/>
                <w:bCs/>
                <w:sz w:val="28"/>
                <w:szCs w:val="28"/>
              </w:rPr>
              <w:t>год</w:t>
            </w:r>
          </w:p>
        </w:tc>
        <w:tc>
          <w:tcPr>
            <w:tcW w:w="198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23D02" w:rsidRPr="00506AB4" w:rsidRDefault="00B23D02" w:rsidP="00B23D02">
            <w:pPr>
              <w:spacing w:after="0"/>
              <w:jc w:val="center"/>
              <w:rPr>
                <w:rFonts w:ascii="Times New Roman" w:eastAsia="Times New Roman" w:hAnsi="Times New Roman"/>
                <w:b/>
                <w:bCs/>
                <w:sz w:val="28"/>
                <w:szCs w:val="28"/>
              </w:rPr>
            </w:pPr>
            <w:r w:rsidRPr="00506AB4">
              <w:rPr>
                <w:rFonts w:ascii="Times New Roman" w:eastAsia="Times New Roman" w:hAnsi="Times New Roman"/>
                <w:b/>
                <w:bCs/>
                <w:sz w:val="28"/>
                <w:szCs w:val="28"/>
              </w:rPr>
              <w:t>201</w:t>
            </w:r>
            <w:r>
              <w:rPr>
                <w:rFonts w:ascii="Times New Roman" w:eastAsia="Times New Roman" w:hAnsi="Times New Roman"/>
                <w:b/>
                <w:bCs/>
                <w:sz w:val="28"/>
                <w:szCs w:val="28"/>
              </w:rPr>
              <w:t>7</w:t>
            </w:r>
            <w:r w:rsidRPr="00506AB4">
              <w:rPr>
                <w:rFonts w:ascii="Times New Roman" w:eastAsia="Times New Roman" w:hAnsi="Times New Roman"/>
                <w:b/>
                <w:bCs/>
                <w:sz w:val="28"/>
                <w:szCs w:val="28"/>
              </w:rPr>
              <w:t xml:space="preserve"> год</w:t>
            </w:r>
          </w:p>
        </w:tc>
      </w:tr>
      <w:tr w:rsidR="00B23D02" w:rsidRPr="00506AB4" w:rsidTr="00B23D02">
        <w:trPr>
          <w:trHeight w:val="863"/>
        </w:trPr>
        <w:tc>
          <w:tcPr>
            <w:tcW w:w="3936" w:type="dxa"/>
            <w:tcBorders>
              <w:top w:val="nil"/>
              <w:left w:val="single" w:sz="8" w:space="0" w:color="auto"/>
              <w:bottom w:val="single" w:sz="4" w:space="0" w:color="auto"/>
              <w:right w:val="single" w:sz="4" w:space="0" w:color="auto"/>
            </w:tcBorders>
            <w:shd w:val="clear" w:color="000000" w:fill="FFFFFF"/>
            <w:vAlign w:val="center"/>
            <w:hideMark/>
          </w:tcPr>
          <w:p w:rsidR="00B23D02" w:rsidRPr="00506AB4" w:rsidRDefault="00B23D02" w:rsidP="00B23D02">
            <w:pPr>
              <w:spacing w:after="0"/>
              <w:jc w:val="center"/>
              <w:rPr>
                <w:rFonts w:ascii="Times New Roman" w:eastAsia="Times New Roman" w:hAnsi="Times New Roman"/>
                <w:bCs/>
                <w:sz w:val="28"/>
                <w:szCs w:val="28"/>
              </w:rPr>
            </w:pPr>
            <w:r w:rsidRPr="00506AB4">
              <w:rPr>
                <w:rFonts w:ascii="Times New Roman" w:eastAsia="Times New Roman" w:hAnsi="Times New Roman"/>
                <w:bCs/>
                <w:sz w:val="28"/>
                <w:szCs w:val="28"/>
              </w:rPr>
              <w:t>Денежные доходы населения</w:t>
            </w:r>
            <w:r>
              <w:rPr>
                <w:rFonts w:ascii="Times New Roman" w:eastAsia="Times New Roman" w:hAnsi="Times New Roman"/>
                <w:bCs/>
                <w:sz w:val="28"/>
                <w:szCs w:val="28"/>
              </w:rPr>
              <w:t>, тыс.руб.</w:t>
            </w:r>
          </w:p>
        </w:tc>
        <w:tc>
          <w:tcPr>
            <w:tcW w:w="1842" w:type="dxa"/>
            <w:tcBorders>
              <w:top w:val="nil"/>
              <w:left w:val="nil"/>
              <w:bottom w:val="single" w:sz="4" w:space="0" w:color="auto"/>
              <w:right w:val="single" w:sz="4" w:space="0" w:color="auto"/>
            </w:tcBorders>
            <w:shd w:val="clear" w:color="000000" w:fill="FFFFFF"/>
            <w:vAlign w:val="center"/>
            <w:hideMark/>
          </w:tcPr>
          <w:p w:rsidR="00B23D02" w:rsidRPr="00506AB4" w:rsidRDefault="00B23D02" w:rsidP="00B23D02">
            <w:pPr>
              <w:spacing w:after="0"/>
              <w:jc w:val="center"/>
              <w:rPr>
                <w:rFonts w:ascii="Times New Roman" w:eastAsia="Times New Roman" w:hAnsi="Times New Roman"/>
                <w:bCs/>
                <w:sz w:val="28"/>
                <w:szCs w:val="28"/>
              </w:rPr>
            </w:pPr>
            <w:r>
              <w:rPr>
                <w:rFonts w:ascii="Times New Roman" w:eastAsia="Times New Roman" w:hAnsi="Times New Roman"/>
                <w:bCs/>
                <w:sz w:val="28"/>
                <w:szCs w:val="28"/>
              </w:rPr>
              <w:t>1 446 190</w:t>
            </w:r>
          </w:p>
        </w:tc>
        <w:tc>
          <w:tcPr>
            <w:tcW w:w="1843" w:type="dxa"/>
            <w:tcBorders>
              <w:top w:val="nil"/>
              <w:left w:val="nil"/>
              <w:bottom w:val="single" w:sz="4" w:space="0" w:color="auto"/>
              <w:right w:val="single" w:sz="4" w:space="0" w:color="auto"/>
            </w:tcBorders>
            <w:shd w:val="clear" w:color="000000" w:fill="FFFFFF"/>
            <w:vAlign w:val="center"/>
            <w:hideMark/>
          </w:tcPr>
          <w:p w:rsidR="00B23D02" w:rsidRPr="00506AB4" w:rsidRDefault="00B23D02" w:rsidP="00B23D02">
            <w:pPr>
              <w:spacing w:after="0"/>
              <w:jc w:val="center"/>
              <w:rPr>
                <w:rFonts w:ascii="Times New Roman" w:eastAsia="Times New Roman" w:hAnsi="Times New Roman"/>
                <w:bCs/>
                <w:sz w:val="28"/>
                <w:szCs w:val="28"/>
              </w:rPr>
            </w:pPr>
            <w:r>
              <w:rPr>
                <w:rFonts w:ascii="Times New Roman" w:eastAsia="Times New Roman" w:hAnsi="Times New Roman"/>
                <w:bCs/>
                <w:sz w:val="28"/>
                <w:szCs w:val="28"/>
              </w:rPr>
              <w:t>1 521 986</w:t>
            </w:r>
          </w:p>
        </w:tc>
        <w:tc>
          <w:tcPr>
            <w:tcW w:w="1985" w:type="dxa"/>
            <w:tcBorders>
              <w:top w:val="nil"/>
              <w:left w:val="nil"/>
              <w:bottom w:val="single" w:sz="4" w:space="0" w:color="auto"/>
              <w:right w:val="single" w:sz="4" w:space="0" w:color="auto"/>
            </w:tcBorders>
            <w:shd w:val="clear" w:color="000000" w:fill="FFFFFF"/>
            <w:vAlign w:val="center"/>
            <w:hideMark/>
          </w:tcPr>
          <w:p w:rsidR="00B23D02" w:rsidRPr="00506AB4" w:rsidRDefault="00B23D02" w:rsidP="00B23D02">
            <w:pPr>
              <w:spacing w:after="0"/>
              <w:jc w:val="center"/>
              <w:rPr>
                <w:rFonts w:ascii="Times New Roman" w:eastAsia="Times New Roman" w:hAnsi="Times New Roman"/>
                <w:bCs/>
                <w:sz w:val="28"/>
                <w:szCs w:val="28"/>
              </w:rPr>
            </w:pPr>
            <w:r>
              <w:rPr>
                <w:rFonts w:ascii="Times New Roman" w:eastAsia="Times New Roman" w:hAnsi="Times New Roman"/>
                <w:bCs/>
                <w:sz w:val="28"/>
                <w:szCs w:val="28"/>
              </w:rPr>
              <w:t>1 552 430</w:t>
            </w:r>
          </w:p>
        </w:tc>
      </w:tr>
    </w:tbl>
    <w:p w:rsidR="00B23D02" w:rsidRPr="00506AB4" w:rsidRDefault="00F808F4" w:rsidP="0015133F">
      <w:pPr>
        <w:spacing w:after="0"/>
        <w:ind w:firstLine="709"/>
        <w:jc w:val="both"/>
        <w:rPr>
          <w:rFonts w:ascii="Times New Roman" w:eastAsia="Times New Roman" w:hAnsi="Times New Roman"/>
          <w:bCs/>
          <w:color w:val="000000"/>
          <w:sz w:val="28"/>
          <w:szCs w:val="28"/>
        </w:rPr>
      </w:pPr>
      <w:r w:rsidRPr="00506AB4">
        <w:rPr>
          <w:rFonts w:ascii="Times New Roman" w:eastAsia="Times New Roman" w:hAnsi="Times New Roman"/>
          <w:bCs/>
          <w:color w:val="000000"/>
          <w:sz w:val="28"/>
          <w:szCs w:val="28"/>
        </w:rPr>
        <w:t>В расчете на душу населения среднемесячные денежные доходы составили в 201</w:t>
      </w:r>
      <w:r w:rsidR="00B23D02">
        <w:rPr>
          <w:rFonts w:ascii="Times New Roman" w:eastAsia="Times New Roman" w:hAnsi="Times New Roman"/>
          <w:bCs/>
          <w:color w:val="000000"/>
          <w:sz w:val="28"/>
          <w:szCs w:val="28"/>
        </w:rPr>
        <w:t>7</w:t>
      </w:r>
      <w:r w:rsidRPr="00506AB4">
        <w:rPr>
          <w:rFonts w:ascii="Times New Roman" w:eastAsia="Times New Roman" w:hAnsi="Times New Roman"/>
          <w:bCs/>
          <w:color w:val="000000"/>
          <w:sz w:val="28"/>
          <w:szCs w:val="28"/>
        </w:rPr>
        <w:t xml:space="preserve"> году </w:t>
      </w:r>
      <w:r w:rsidR="00B23D02">
        <w:rPr>
          <w:rFonts w:ascii="Times New Roman" w:eastAsia="Times New Roman" w:hAnsi="Times New Roman"/>
          <w:bCs/>
          <w:color w:val="000000"/>
          <w:sz w:val="28"/>
          <w:szCs w:val="28"/>
        </w:rPr>
        <w:t>8 002</w:t>
      </w:r>
      <w:r w:rsidRPr="00506AB4">
        <w:rPr>
          <w:rFonts w:ascii="Times New Roman" w:eastAsia="Times New Roman" w:hAnsi="Times New Roman"/>
          <w:bCs/>
          <w:color w:val="000000"/>
          <w:sz w:val="28"/>
          <w:szCs w:val="28"/>
        </w:rPr>
        <w:t xml:space="preserve"> рубля и имели в анализируемый период положительную динамику:</w:t>
      </w:r>
    </w:p>
    <w:tbl>
      <w:tblPr>
        <w:tblW w:w="9606" w:type="dxa"/>
        <w:tblLayout w:type="fixed"/>
        <w:tblLook w:val="04A0"/>
      </w:tblPr>
      <w:tblGrid>
        <w:gridCol w:w="3936"/>
        <w:gridCol w:w="1842"/>
        <w:gridCol w:w="1843"/>
        <w:gridCol w:w="1985"/>
      </w:tblGrid>
      <w:tr w:rsidR="00B23D02" w:rsidRPr="00506AB4" w:rsidTr="00491013">
        <w:trPr>
          <w:trHeight w:val="384"/>
        </w:trPr>
        <w:tc>
          <w:tcPr>
            <w:tcW w:w="39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3D02" w:rsidRPr="00506AB4" w:rsidRDefault="00B23D02" w:rsidP="00491013">
            <w:pPr>
              <w:spacing w:after="0"/>
              <w:ind w:firstLine="709"/>
              <w:jc w:val="center"/>
              <w:rPr>
                <w:rFonts w:ascii="Times New Roman" w:eastAsia="Times New Roman" w:hAnsi="Times New Roman"/>
                <w:b/>
                <w:bCs/>
                <w:sz w:val="28"/>
                <w:szCs w:val="28"/>
              </w:rPr>
            </w:pPr>
          </w:p>
        </w:tc>
        <w:tc>
          <w:tcPr>
            <w:tcW w:w="184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23D02" w:rsidRPr="00506AB4" w:rsidRDefault="00B23D02" w:rsidP="00491013">
            <w:pPr>
              <w:spacing w:after="0"/>
              <w:jc w:val="center"/>
              <w:rPr>
                <w:rFonts w:ascii="Times New Roman" w:eastAsia="Times New Roman" w:hAnsi="Times New Roman"/>
                <w:b/>
                <w:bCs/>
                <w:sz w:val="28"/>
                <w:szCs w:val="28"/>
              </w:rPr>
            </w:pPr>
            <w:r w:rsidRPr="00506AB4">
              <w:rPr>
                <w:rFonts w:ascii="Times New Roman" w:eastAsia="Times New Roman" w:hAnsi="Times New Roman"/>
                <w:b/>
                <w:bCs/>
                <w:sz w:val="28"/>
                <w:szCs w:val="28"/>
              </w:rPr>
              <w:t>201</w:t>
            </w:r>
            <w:r>
              <w:rPr>
                <w:rFonts w:ascii="Times New Roman" w:eastAsia="Times New Roman" w:hAnsi="Times New Roman"/>
                <w:b/>
                <w:bCs/>
                <w:sz w:val="28"/>
                <w:szCs w:val="28"/>
              </w:rPr>
              <w:t>5</w:t>
            </w:r>
            <w:r w:rsidRPr="00506AB4">
              <w:rPr>
                <w:rFonts w:ascii="Times New Roman" w:eastAsia="Times New Roman" w:hAnsi="Times New Roman"/>
                <w:b/>
                <w:bCs/>
                <w:sz w:val="28"/>
                <w:szCs w:val="28"/>
              </w:rPr>
              <w:t xml:space="preserve"> год</w:t>
            </w:r>
          </w:p>
        </w:tc>
        <w:tc>
          <w:tcPr>
            <w:tcW w:w="184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23D02" w:rsidRPr="00506AB4" w:rsidRDefault="00B23D02" w:rsidP="00491013">
            <w:pPr>
              <w:spacing w:after="0"/>
              <w:jc w:val="center"/>
              <w:rPr>
                <w:rFonts w:ascii="Times New Roman" w:eastAsia="Times New Roman" w:hAnsi="Times New Roman"/>
                <w:b/>
                <w:bCs/>
                <w:sz w:val="28"/>
                <w:szCs w:val="28"/>
              </w:rPr>
            </w:pPr>
            <w:r w:rsidRPr="00506AB4">
              <w:rPr>
                <w:rFonts w:ascii="Times New Roman" w:eastAsia="Times New Roman" w:hAnsi="Times New Roman"/>
                <w:b/>
                <w:bCs/>
                <w:sz w:val="28"/>
                <w:szCs w:val="28"/>
              </w:rPr>
              <w:t>201</w:t>
            </w:r>
            <w:r>
              <w:rPr>
                <w:rFonts w:ascii="Times New Roman" w:eastAsia="Times New Roman" w:hAnsi="Times New Roman"/>
                <w:b/>
                <w:bCs/>
                <w:sz w:val="28"/>
                <w:szCs w:val="28"/>
              </w:rPr>
              <w:t xml:space="preserve">6 </w:t>
            </w:r>
            <w:r w:rsidRPr="00506AB4">
              <w:rPr>
                <w:rFonts w:ascii="Times New Roman" w:eastAsia="Times New Roman" w:hAnsi="Times New Roman"/>
                <w:b/>
                <w:bCs/>
                <w:sz w:val="28"/>
                <w:szCs w:val="28"/>
              </w:rPr>
              <w:t>год</w:t>
            </w:r>
          </w:p>
        </w:tc>
        <w:tc>
          <w:tcPr>
            <w:tcW w:w="198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23D02" w:rsidRPr="00506AB4" w:rsidRDefault="00B23D02" w:rsidP="00491013">
            <w:pPr>
              <w:spacing w:after="0"/>
              <w:jc w:val="center"/>
              <w:rPr>
                <w:rFonts w:ascii="Times New Roman" w:eastAsia="Times New Roman" w:hAnsi="Times New Roman"/>
                <w:b/>
                <w:bCs/>
                <w:sz w:val="28"/>
                <w:szCs w:val="28"/>
              </w:rPr>
            </w:pPr>
            <w:r w:rsidRPr="00506AB4">
              <w:rPr>
                <w:rFonts w:ascii="Times New Roman" w:eastAsia="Times New Roman" w:hAnsi="Times New Roman"/>
                <w:b/>
                <w:bCs/>
                <w:sz w:val="28"/>
                <w:szCs w:val="28"/>
              </w:rPr>
              <w:t>201</w:t>
            </w:r>
            <w:r>
              <w:rPr>
                <w:rFonts w:ascii="Times New Roman" w:eastAsia="Times New Roman" w:hAnsi="Times New Roman"/>
                <w:b/>
                <w:bCs/>
                <w:sz w:val="28"/>
                <w:szCs w:val="28"/>
              </w:rPr>
              <w:t>7</w:t>
            </w:r>
            <w:r w:rsidRPr="00506AB4">
              <w:rPr>
                <w:rFonts w:ascii="Times New Roman" w:eastAsia="Times New Roman" w:hAnsi="Times New Roman"/>
                <w:b/>
                <w:bCs/>
                <w:sz w:val="28"/>
                <w:szCs w:val="28"/>
              </w:rPr>
              <w:t xml:space="preserve"> год</w:t>
            </w:r>
          </w:p>
        </w:tc>
      </w:tr>
      <w:tr w:rsidR="00B23D02" w:rsidRPr="00506AB4" w:rsidTr="00491013">
        <w:trPr>
          <w:trHeight w:val="863"/>
        </w:trPr>
        <w:tc>
          <w:tcPr>
            <w:tcW w:w="3936" w:type="dxa"/>
            <w:tcBorders>
              <w:top w:val="nil"/>
              <w:left w:val="single" w:sz="8" w:space="0" w:color="auto"/>
              <w:bottom w:val="single" w:sz="4" w:space="0" w:color="auto"/>
              <w:right w:val="single" w:sz="4" w:space="0" w:color="auto"/>
            </w:tcBorders>
            <w:shd w:val="clear" w:color="000000" w:fill="FFFFFF"/>
            <w:vAlign w:val="center"/>
            <w:hideMark/>
          </w:tcPr>
          <w:p w:rsidR="00B23D02" w:rsidRPr="00506AB4" w:rsidRDefault="00B23D02" w:rsidP="00491013">
            <w:pPr>
              <w:spacing w:after="0"/>
              <w:jc w:val="center"/>
              <w:rPr>
                <w:rFonts w:ascii="Times New Roman" w:eastAsia="Times New Roman" w:hAnsi="Times New Roman"/>
                <w:bCs/>
                <w:sz w:val="28"/>
                <w:szCs w:val="28"/>
              </w:rPr>
            </w:pPr>
            <w:r>
              <w:rPr>
                <w:rFonts w:ascii="Times New Roman" w:eastAsia="Times New Roman" w:hAnsi="Times New Roman"/>
                <w:bCs/>
                <w:sz w:val="28"/>
                <w:szCs w:val="28"/>
              </w:rPr>
              <w:t>Среднемесячные денежные доходы, руб.</w:t>
            </w:r>
          </w:p>
        </w:tc>
        <w:tc>
          <w:tcPr>
            <w:tcW w:w="1842" w:type="dxa"/>
            <w:tcBorders>
              <w:top w:val="nil"/>
              <w:left w:val="nil"/>
              <w:bottom w:val="single" w:sz="4" w:space="0" w:color="auto"/>
              <w:right w:val="single" w:sz="4" w:space="0" w:color="auto"/>
            </w:tcBorders>
            <w:shd w:val="clear" w:color="000000" w:fill="FFFFFF"/>
            <w:vAlign w:val="center"/>
            <w:hideMark/>
          </w:tcPr>
          <w:p w:rsidR="00B23D02" w:rsidRPr="00506AB4" w:rsidRDefault="00B23D02" w:rsidP="00491013">
            <w:pPr>
              <w:spacing w:after="0"/>
              <w:jc w:val="center"/>
              <w:rPr>
                <w:rFonts w:ascii="Times New Roman" w:eastAsia="Times New Roman" w:hAnsi="Times New Roman"/>
                <w:bCs/>
                <w:sz w:val="28"/>
                <w:szCs w:val="28"/>
              </w:rPr>
            </w:pPr>
            <w:r>
              <w:rPr>
                <w:rFonts w:ascii="Times New Roman" w:eastAsia="Times New Roman" w:hAnsi="Times New Roman"/>
                <w:bCs/>
                <w:sz w:val="28"/>
                <w:szCs w:val="28"/>
              </w:rPr>
              <w:t>7189</w:t>
            </w:r>
          </w:p>
        </w:tc>
        <w:tc>
          <w:tcPr>
            <w:tcW w:w="1843" w:type="dxa"/>
            <w:tcBorders>
              <w:top w:val="nil"/>
              <w:left w:val="nil"/>
              <w:bottom w:val="single" w:sz="4" w:space="0" w:color="auto"/>
              <w:right w:val="single" w:sz="4" w:space="0" w:color="auto"/>
            </w:tcBorders>
            <w:shd w:val="clear" w:color="000000" w:fill="FFFFFF"/>
            <w:vAlign w:val="center"/>
            <w:hideMark/>
          </w:tcPr>
          <w:p w:rsidR="00B23D02" w:rsidRPr="00506AB4" w:rsidRDefault="00B23D02" w:rsidP="00491013">
            <w:pPr>
              <w:spacing w:after="0"/>
              <w:jc w:val="center"/>
              <w:rPr>
                <w:rFonts w:ascii="Times New Roman" w:eastAsia="Times New Roman" w:hAnsi="Times New Roman"/>
                <w:bCs/>
                <w:sz w:val="28"/>
                <w:szCs w:val="28"/>
              </w:rPr>
            </w:pPr>
            <w:r>
              <w:rPr>
                <w:rFonts w:ascii="Times New Roman" w:eastAsia="Times New Roman" w:hAnsi="Times New Roman"/>
                <w:bCs/>
                <w:sz w:val="28"/>
                <w:szCs w:val="28"/>
              </w:rPr>
              <w:t>7 728</w:t>
            </w:r>
          </w:p>
        </w:tc>
        <w:tc>
          <w:tcPr>
            <w:tcW w:w="1985" w:type="dxa"/>
            <w:tcBorders>
              <w:top w:val="nil"/>
              <w:left w:val="nil"/>
              <w:bottom w:val="single" w:sz="4" w:space="0" w:color="auto"/>
              <w:right w:val="single" w:sz="4" w:space="0" w:color="auto"/>
            </w:tcBorders>
            <w:shd w:val="clear" w:color="000000" w:fill="FFFFFF"/>
            <w:vAlign w:val="center"/>
            <w:hideMark/>
          </w:tcPr>
          <w:p w:rsidR="00B23D02" w:rsidRPr="00506AB4" w:rsidRDefault="00B23D02" w:rsidP="00491013">
            <w:pPr>
              <w:spacing w:after="0"/>
              <w:jc w:val="center"/>
              <w:rPr>
                <w:rFonts w:ascii="Times New Roman" w:eastAsia="Times New Roman" w:hAnsi="Times New Roman"/>
                <w:bCs/>
                <w:sz w:val="28"/>
                <w:szCs w:val="28"/>
              </w:rPr>
            </w:pPr>
            <w:r>
              <w:rPr>
                <w:rFonts w:ascii="Times New Roman" w:eastAsia="Times New Roman" w:hAnsi="Times New Roman"/>
                <w:bCs/>
                <w:sz w:val="28"/>
                <w:szCs w:val="28"/>
              </w:rPr>
              <w:t>8 002</w:t>
            </w:r>
          </w:p>
        </w:tc>
      </w:tr>
    </w:tbl>
    <w:p w:rsidR="00F808F4" w:rsidRPr="00506AB4" w:rsidRDefault="00F808F4" w:rsidP="00506AB4">
      <w:pPr>
        <w:shd w:val="clear" w:color="auto" w:fill="FFFFFF"/>
        <w:spacing w:after="0"/>
        <w:ind w:firstLine="709"/>
        <w:jc w:val="both"/>
        <w:rPr>
          <w:rFonts w:ascii="Times New Roman" w:eastAsia="Times New Roman" w:hAnsi="Times New Roman"/>
          <w:bCs/>
          <w:color w:val="000000"/>
          <w:sz w:val="28"/>
          <w:szCs w:val="28"/>
        </w:rPr>
      </w:pPr>
    </w:p>
    <w:p w:rsidR="00EE78BC" w:rsidRDefault="00EE78BC" w:rsidP="006978A1">
      <w:pPr>
        <w:shd w:val="clear" w:color="auto" w:fill="FFFFFF"/>
        <w:spacing w:after="0"/>
        <w:ind w:firstLine="709"/>
        <w:jc w:val="both"/>
        <w:rPr>
          <w:noProof/>
          <w:sz w:val="28"/>
          <w:szCs w:val="28"/>
        </w:rPr>
      </w:pPr>
      <w:r>
        <w:rPr>
          <w:noProof/>
          <w:sz w:val="28"/>
          <w:szCs w:val="28"/>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08F4" w:rsidRPr="00506AB4" w:rsidRDefault="00F808F4" w:rsidP="0049293C">
      <w:pPr>
        <w:shd w:val="clear" w:color="auto" w:fill="FFFFFF"/>
        <w:spacing w:after="0"/>
        <w:ind w:firstLine="709"/>
        <w:jc w:val="both"/>
        <w:rPr>
          <w:rFonts w:ascii="Times New Roman" w:eastAsia="Times New Roman" w:hAnsi="Times New Roman"/>
          <w:bCs/>
          <w:color w:val="000000"/>
          <w:sz w:val="28"/>
          <w:szCs w:val="28"/>
        </w:rPr>
      </w:pPr>
      <w:r w:rsidRPr="00506AB4">
        <w:rPr>
          <w:rFonts w:ascii="Times New Roman" w:eastAsia="Times New Roman" w:hAnsi="Times New Roman"/>
          <w:bCs/>
          <w:color w:val="000000"/>
          <w:sz w:val="28"/>
          <w:szCs w:val="28"/>
        </w:rPr>
        <w:t xml:space="preserve">В структуре денежных доходов населения </w:t>
      </w:r>
      <w:r w:rsidR="00B23D02">
        <w:rPr>
          <w:rFonts w:ascii="Times New Roman" w:eastAsia="Times New Roman" w:hAnsi="Times New Roman"/>
          <w:bCs/>
          <w:color w:val="000000"/>
          <w:sz w:val="28"/>
          <w:szCs w:val="28"/>
        </w:rPr>
        <w:t>Питерского</w:t>
      </w:r>
      <w:r w:rsidRPr="00506AB4">
        <w:rPr>
          <w:rFonts w:ascii="Times New Roman" w:eastAsia="Times New Roman" w:hAnsi="Times New Roman"/>
          <w:bCs/>
          <w:color w:val="000000"/>
          <w:sz w:val="28"/>
          <w:szCs w:val="28"/>
        </w:rPr>
        <w:t xml:space="preserve"> района наибольший удельный вес приходится на пенсии (</w:t>
      </w:r>
      <w:r w:rsidR="00B23D02">
        <w:rPr>
          <w:rFonts w:ascii="Times New Roman" w:eastAsia="Times New Roman" w:hAnsi="Times New Roman"/>
          <w:bCs/>
          <w:color w:val="000000"/>
          <w:sz w:val="28"/>
          <w:szCs w:val="28"/>
        </w:rPr>
        <w:t xml:space="preserve">46,1%), </w:t>
      </w:r>
      <w:r w:rsidRPr="00506AB4">
        <w:rPr>
          <w:rFonts w:ascii="Times New Roman" w:eastAsia="Times New Roman" w:hAnsi="Times New Roman"/>
          <w:bCs/>
          <w:color w:val="000000"/>
          <w:sz w:val="28"/>
          <w:szCs w:val="28"/>
        </w:rPr>
        <w:t>заработную плату (</w:t>
      </w:r>
      <w:r w:rsidR="00B23D02">
        <w:rPr>
          <w:rFonts w:ascii="Times New Roman" w:eastAsia="Times New Roman" w:hAnsi="Times New Roman"/>
          <w:bCs/>
          <w:color w:val="000000"/>
          <w:sz w:val="28"/>
          <w:szCs w:val="28"/>
        </w:rPr>
        <w:t>22,6</w:t>
      </w:r>
      <w:r w:rsidRPr="00506AB4">
        <w:rPr>
          <w:rFonts w:ascii="Times New Roman" w:eastAsia="Times New Roman" w:hAnsi="Times New Roman"/>
          <w:bCs/>
          <w:color w:val="000000"/>
          <w:sz w:val="28"/>
          <w:szCs w:val="28"/>
        </w:rPr>
        <w:t>%)</w:t>
      </w:r>
      <w:r w:rsidR="00B23D02">
        <w:rPr>
          <w:rFonts w:ascii="Times New Roman" w:eastAsia="Times New Roman" w:hAnsi="Times New Roman"/>
          <w:bCs/>
          <w:color w:val="000000"/>
          <w:sz w:val="28"/>
          <w:szCs w:val="28"/>
        </w:rPr>
        <w:t xml:space="preserve"> и прочие доходы (26,3%)</w:t>
      </w:r>
      <w:r w:rsidRPr="00506AB4">
        <w:rPr>
          <w:rFonts w:ascii="Times New Roman" w:eastAsia="Times New Roman" w:hAnsi="Times New Roman"/>
          <w:bCs/>
          <w:color w:val="000000"/>
          <w:sz w:val="28"/>
          <w:szCs w:val="28"/>
        </w:rPr>
        <w:t xml:space="preserve">, которые включают в себя доходы от личного подсобного хозяйства, доходы от продажи недвижимости, проценты по вкладам и прочие доходы. Небольшой удельный вес приходится на полученные населением пособия – </w:t>
      </w:r>
      <w:r w:rsidR="00B23D02">
        <w:rPr>
          <w:rFonts w:ascii="Times New Roman" w:eastAsia="Times New Roman" w:hAnsi="Times New Roman"/>
          <w:bCs/>
          <w:color w:val="000000"/>
          <w:sz w:val="28"/>
          <w:szCs w:val="28"/>
        </w:rPr>
        <w:t>4,7</w:t>
      </w:r>
      <w:r w:rsidRPr="00506AB4">
        <w:rPr>
          <w:rFonts w:ascii="Times New Roman" w:eastAsia="Times New Roman" w:hAnsi="Times New Roman"/>
          <w:bCs/>
          <w:color w:val="000000"/>
          <w:sz w:val="28"/>
          <w:szCs w:val="28"/>
        </w:rPr>
        <w:t xml:space="preserve"> %.</w:t>
      </w:r>
    </w:p>
    <w:p w:rsidR="00F808F4" w:rsidRPr="00506AB4" w:rsidRDefault="00F808F4" w:rsidP="00EE78BC">
      <w:pPr>
        <w:shd w:val="clear" w:color="auto" w:fill="FFFFFF"/>
        <w:spacing w:after="0"/>
        <w:ind w:firstLine="709"/>
        <w:jc w:val="both"/>
        <w:rPr>
          <w:rFonts w:ascii="Times New Roman" w:eastAsia="Times New Roman" w:hAnsi="Times New Roman"/>
          <w:bCs/>
          <w:color w:val="000000"/>
          <w:sz w:val="28"/>
          <w:szCs w:val="28"/>
        </w:rPr>
      </w:pPr>
      <w:r w:rsidRPr="00506AB4">
        <w:rPr>
          <w:rFonts w:ascii="Arial" w:eastAsia="Times New Roman" w:hAnsi="Arial" w:cs="Arial"/>
          <w:color w:val="000000"/>
          <w:sz w:val="28"/>
          <w:szCs w:val="28"/>
        </w:rPr>
        <w:lastRenderedPageBreak/>
        <w:t> </w:t>
      </w:r>
      <w:r w:rsidR="00EE78BC">
        <w:rPr>
          <w:rFonts w:ascii="Times New Roman" w:eastAsia="Times New Roman" w:hAnsi="Times New Roman"/>
          <w:bCs/>
          <w:noProof/>
          <w:color w:val="000000"/>
          <w:sz w:val="28"/>
          <w:szCs w:val="28"/>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808F4" w:rsidRPr="00506AB4" w:rsidRDefault="00F808F4" w:rsidP="0049293C">
      <w:pPr>
        <w:spacing w:after="0"/>
        <w:ind w:firstLine="709"/>
        <w:jc w:val="both"/>
        <w:rPr>
          <w:rFonts w:ascii="Times New Roman" w:eastAsia="Times New Roman" w:hAnsi="Times New Roman"/>
          <w:bCs/>
          <w:color w:val="000000"/>
          <w:sz w:val="28"/>
          <w:szCs w:val="28"/>
        </w:rPr>
      </w:pPr>
      <w:r w:rsidRPr="00506AB4">
        <w:rPr>
          <w:rFonts w:ascii="Times New Roman" w:eastAsia="Times New Roman" w:hAnsi="Times New Roman"/>
          <w:bCs/>
          <w:color w:val="000000"/>
          <w:sz w:val="28"/>
          <w:szCs w:val="28"/>
        </w:rPr>
        <w:t xml:space="preserve">В структуре денежных расходов населения </w:t>
      </w:r>
      <w:r w:rsidR="006978A1">
        <w:rPr>
          <w:rFonts w:ascii="Times New Roman" w:eastAsia="Times New Roman" w:hAnsi="Times New Roman"/>
          <w:bCs/>
          <w:color w:val="000000"/>
          <w:sz w:val="28"/>
          <w:szCs w:val="28"/>
        </w:rPr>
        <w:t xml:space="preserve">Питерского муниципального </w:t>
      </w:r>
      <w:r w:rsidRPr="00506AB4">
        <w:rPr>
          <w:rFonts w:ascii="Times New Roman" w:eastAsia="Times New Roman" w:hAnsi="Times New Roman"/>
          <w:bCs/>
          <w:color w:val="000000"/>
          <w:sz w:val="28"/>
          <w:szCs w:val="28"/>
        </w:rPr>
        <w:t xml:space="preserve">района наибольший удельный вес приходится </w:t>
      </w:r>
      <w:r w:rsidR="006978A1">
        <w:rPr>
          <w:rFonts w:ascii="Times New Roman" w:eastAsia="Times New Roman" w:hAnsi="Times New Roman"/>
          <w:bCs/>
          <w:color w:val="000000"/>
          <w:sz w:val="28"/>
          <w:szCs w:val="28"/>
        </w:rPr>
        <w:t>на п</w:t>
      </w:r>
      <w:r w:rsidR="006978A1" w:rsidRPr="00506AB4">
        <w:rPr>
          <w:rFonts w:ascii="Times New Roman" w:eastAsia="Times New Roman" w:hAnsi="Times New Roman"/>
          <w:bCs/>
          <w:color w:val="000000"/>
          <w:sz w:val="28"/>
          <w:szCs w:val="28"/>
        </w:rPr>
        <w:t xml:space="preserve">рочие расходы, в состав которых входят расходы по приобретению лекарственных препаратов и оплату лечения, оплата обучения, оплата проезда и другие, </w:t>
      </w:r>
      <w:r w:rsidR="006978A1">
        <w:rPr>
          <w:rFonts w:ascii="Times New Roman" w:eastAsia="Times New Roman" w:hAnsi="Times New Roman"/>
          <w:bCs/>
          <w:color w:val="000000"/>
          <w:sz w:val="28"/>
          <w:szCs w:val="28"/>
        </w:rPr>
        <w:t>которые составляют 51,9</w:t>
      </w:r>
      <w:r w:rsidR="006978A1" w:rsidRPr="00506AB4">
        <w:rPr>
          <w:rFonts w:ascii="Times New Roman" w:eastAsia="Times New Roman" w:hAnsi="Times New Roman"/>
          <w:bCs/>
          <w:color w:val="000000"/>
          <w:sz w:val="28"/>
          <w:szCs w:val="28"/>
        </w:rPr>
        <w:t xml:space="preserve"> % в общей структуре расходов</w:t>
      </w:r>
      <w:r w:rsidR="006978A1">
        <w:rPr>
          <w:rFonts w:ascii="Times New Roman" w:eastAsia="Times New Roman" w:hAnsi="Times New Roman"/>
          <w:bCs/>
          <w:color w:val="000000"/>
          <w:sz w:val="28"/>
          <w:szCs w:val="28"/>
        </w:rPr>
        <w:t>, на</w:t>
      </w:r>
      <w:r w:rsidR="006978A1" w:rsidRPr="00506AB4">
        <w:rPr>
          <w:rFonts w:ascii="Times New Roman" w:eastAsia="Times New Roman" w:hAnsi="Times New Roman"/>
          <w:bCs/>
          <w:color w:val="000000"/>
          <w:sz w:val="28"/>
          <w:szCs w:val="28"/>
        </w:rPr>
        <w:t xml:space="preserve"> </w:t>
      </w:r>
      <w:r w:rsidRPr="00506AB4">
        <w:rPr>
          <w:rFonts w:ascii="Times New Roman" w:eastAsia="Times New Roman" w:hAnsi="Times New Roman"/>
          <w:bCs/>
          <w:color w:val="000000"/>
          <w:sz w:val="28"/>
          <w:szCs w:val="28"/>
        </w:rPr>
        <w:t xml:space="preserve">покупку продовольственных и непродовольственных товаров </w:t>
      </w:r>
      <w:r w:rsidR="006978A1">
        <w:rPr>
          <w:rFonts w:ascii="Times New Roman" w:eastAsia="Times New Roman" w:hAnsi="Times New Roman"/>
          <w:bCs/>
          <w:color w:val="000000"/>
          <w:sz w:val="28"/>
          <w:szCs w:val="28"/>
        </w:rPr>
        <w:t>– 44,2</w:t>
      </w:r>
      <w:r w:rsidRPr="00506AB4">
        <w:rPr>
          <w:rFonts w:ascii="Times New Roman" w:eastAsia="Times New Roman" w:hAnsi="Times New Roman"/>
          <w:bCs/>
          <w:color w:val="000000"/>
          <w:sz w:val="28"/>
          <w:szCs w:val="28"/>
        </w:rPr>
        <w:t>%</w:t>
      </w:r>
      <w:r w:rsidR="006978A1">
        <w:rPr>
          <w:rFonts w:ascii="Times New Roman" w:eastAsia="Times New Roman" w:hAnsi="Times New Roman"/>
          <w:bCs/>
          <w:color w:val="000000"/>
          <w:sz w:val="28"/>
          <w:szCs w:val="28"/>
        </w:rPr>
        <w:t xml:space="preserve">. </w:t>
      </w:r>
      <w:r w:rsidRPr="00506AB4">
        <w:rPr>
          <w:rFonts w:ascii="Times New Roman" w:eastAsia="Times New Roman" w:hAnsi="Times New Roman"/>
          <w:bCs/>
          <w:color w:val="000000"/>
          <w:sz w:val="28"/>
          <w:szCs w:val="28"/>
        </w:rPr>
        <w:t xml:space="preserve">На долю обязательных платежей (налоги, сборы, платежи по страхованию, платежи по кредитам банков и прочие платежи) приходится </w:t>
      </w:r>
      <w:r w:rsidR="006978A1">
        <w:rPr>
          <w:rFonts w:ascii="Times New Roman" w:eastAsia="Times New Roman" w:hAnsi="Times New Roman"/>
          <w:bCs/>
          <w:color w:val="000000"/>
          <w:sz w:val="28"/>
          <w:szCs w:val="28"/>
        </w:rPr>
        <w:t>3,9</w:t>
      </w:r>
      <w:r w:rsidRPr="00506AB4">
        <w:rPr>
          <w:rFonts w:ascii="Times New Roman" w:eastAsia="Times New Roman" w:hAnsi="Times New Roman"/>
          <w:bCs/>
          <w:color w:val="000000"/>
          <w:sz w:val="28"/>
          <w:szCs w:val="28"/>
        </w:rPr>
        <w:t xml:space="preserve"> %.</w:t>
      </w:r>
    </w:p>
    <w:p w:rsidR="00AD1192" w:rsidRDefault="000962D7" w:rsidP="00AD1192">
      <w:pPr>
        <w:pStyle w:val="aff5"/>
        <w:shd w:val="clear" w:color="auto" w:fill="FFFFFF"/>
        <w:spacing w:line="100" w:lineRule="atLeast"/>
        <w:ind w:left="1287" w:right="-3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D7562" w:rsidRDefault="007D7562" w:rsidP="00AD1192">
      <w:pPr>
        <w:pStyle w:val="aff5"/>
        <w:shd w:val="clear" w:color="auto" w:fill="FFFFFF"/>
        <w:spacing w:line="100" w:lineRule="atLeast"/>
        <w:ind w:left="1287" w:right="-30"/>
        <w:rPr>
          <w:rFonts w:ascii="Times New Roman" w:hAnsi="Times New Roman" w:cs="Times New Roman"/>
          <w:b/>
          <w:sz w:val="28"/>
          <w:szCs w:val="28"/>
        </w:rPr>
      </w:pPr>
    </w:p>
    <w:p w:rsidR="007D7562" w:rsidRPr="00AD1192" w:rsidRDefault="007D7562" w:rsidP="00AD1192">
      <w:pPr>
        <w:pStyle w:val="aff5"/>
        <w:shd w:val="clear" w:color="auto" w:fill="FFFFFF"/>
        <w:spacing w:line="100" w:lineRule="atLeast"/>
        <w:ind w:left="1287" w:right="-30"/>
        <w:rPr>
          <w:rFonts w:ascii="Times New Roman" w:hAnsi="Times New Roman" w:cs="Times New Roman"/>
          <w:b/>
          <w:sz w:val="28"/>
          <w:szCs w:val="28"/>
        </w:rPr>
      </w:pPr>
    </w:p>
    <w:p w:rsidR="00DC1395" w:rsidRPr="00DD3836" w:rsidRDefault="00AA6EA6" w:rsidP="00DD3836">
      <w:pPr>
        <w:pStyle w:val="aff5"/>
        <w:numPr>
          <w:ilvl w:val="1"/>
          <w:numId w:val="26"/>
        </w:numPr>
        <w:shd w:val="clear" w:color="auto" w:fill="FFFFFF"/>
        <w:spacing w:line="100" w:lineRule="atLeast"/>
        <w:ind w:left="720"/>
        <w:jc w:val="center"/>
        <w:rPr>
          <w:rFonts w:ascii="Times New Roman" w:hAnsi="Times New Roman" w:cs="Times New Roman"/>
          <w:b/>
          <w:sz w:val="28"/>
          <w:szCs w:val="28"/>
        </w:rPr>
      </w:pPr>
      <w:r w:rsidRPr="00DD3836">
        <w:rPr>
          <w:rFonts w:ascii="Times New Roman" w:hAnsi="Times New Roman" w:cs="Times New Roman"/>
          <w:b/>
          <w:sz w:val="28"/>
          <w:szCs w:val="28"/>
        </w:rPr>
        <w:t>Социальная сфера</w:t>
      </w:r>
    </w:p>
    <w:p w:rsidR="00AA6EA6" w:rsidRPr="00DD3836" w:rsidRDefault="00AA6EA6" w:rsidP="00DD3836">
      <w:pPr>
        <w:pStyle w:val="aff5"/>
        <w:numPr>
          <w:ilvl w:val="2"/>
          <w:numId w:val="26"/>
        </w:numPr>
        <w:shd w:val="clear" w:color="auto" w:fill="FFFFFF"/>
        <w:spacing w:line="100" w:lineRule="atLeast"/>
        <w:ind w:left="720"/>
        <w:jc w:val="center"/>
        <w:rPr>
          <w:rFonts w:ascii="Times New Roman" w:hAnsi="Times New Roman" w:cs="Times New Roman"/>
          <w:b/>
          <w:sz w:val="28"/>
          <w:szCs w:val="28"/>
        </w:rPr>
      </w:pPr>
      <w:r w:rsidRPr="00DD3836">
        <w:rPr>
          <w:rFonts w:ascii="Times New Roman" w:hAnsi="Times New Roman" w:cs="Times New Roman"/>
          <w:b/>
          <w:sz w:val="28"/>
          <w:szCs w:val="28"/>
        </w:rPr>
        <w:lastRenderedPageBreak/>
        <w:t>Здравоохранение</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структуре ГУЗ СО «Питерская районная больница»:</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стационар на 73 койки круглосуточного пребывания (терапевтическое отделение, хирургическое, акушерско-гинекологическое, педиатрическое, инфекционное, отделение сестринского ухода, реанимационное отделение);</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поликлиника на 276 посещений в смену;</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дневной стационар на 28 коек;</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клинико-диагностическая лаборатория;</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кабинет функциональной диагностики;</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рентгеновский кабинет;</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кабинет ультра-звуковой диагностики;</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флюорографический кабинет;</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кабинет массажа.</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в состав системы здравоохранения района входят:</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врачебных амбулатории,</w:t>
      </w:r>
    </w:p>
    <w:p w:rsid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отделения врачей общей практики,</w:t>
      </w:r>
    </w:p>
    <w:p w:rsidR="007E27D3" w:rsidRPr="008D2233" w:rsidRDefault="008D2233" w:rsidP="00DD3836">
      <w:pPr>
        <w:spacing w:after="0"/>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2233">
        <w:rPr>
          <w:rFonts w:ascii="Times New Roman" w:eastAsia="Times New Roman" w:hAnsi="Times New Roman" w:cs="Times New Roman"/>
          <w:sz w:val="28"/>
          <w:szCs w:val="28"/>
        </w:rPr>
        <w:t>13 фельдшерско-акушерских пункта.</w:t>
      </w:r>
      <w:r w:rsidR="0011493A" w:rsidRPr="008D2233">
        <w:rPr>
          <w:rFonts w:ascii="Times New Roman" w:eastAsia="Times New Roman" w:hAnsi="Times New Roman" w:cs="Times New Roman"/>
          <w:sz w:val="28"/>
          <w:szCs w:val="28"/>
        </w:rPr>
        <w:t xml:space="preserve"> </w:t>
      </w:r>
    </w:p>
    <w:p w:rsidR="008D2233" w:rsidRPr="008D2233" w:rsidRDefault="008D2233" w:rsidP="00DD3836">
      <w:pPr>
        <w:shd w:val="clear" w:color="auto" w:fill="FFFFFF"/>
        <w:autoSpaceDE w:val="0"/>
        <w:autoSpaceDN w:val="0"/>
        <w:adjustRightInd w:val="0"/>
        <w:spacing w:after="0"/>
        <w:ind w:left="57" w:firstLine="709"/>
        <w:jc w:val="both"/>
        <w:rPr>
          <w:rFonts w:ascii="Times New Roman" w:hAnsi="Times New Roman" w:cs="Times New Roman"/>
          <w:color w:val="000000"/>
          <w:sz w:val="28"/>
          <w:szCs w:val="28"/>
        </w:rPr>
      </w:pPr>
      <w:r w:rsidRPr="008D2233">
        <w:rPr>
          <w:rFonts w:ascii="Times New Roman" w:hAnsi="Times New Roman" w:cs="Times New Roman"/>
          <w:color w:val="000000"/>
          <w:sz w:val="28"/>
          <w:szCs w:val="28"/>
        </w:rPr>
        <w:t>Обеспеченность    круглосуточными койками   на 10 тыс.</w:t>
      </w:r>
      <w:r w:rsidR="00E35931">
        <w:rPr>
          <w:rFonts w:ascii="Times New Roman" w:hAnsi="Times New Roman" w:cs="Times New Roman"/>
          <w:color w:val="000000"/>
          <w:sz w:val="28"/>
          <w:szCs w:val="28"/>
        </w:rPr>
        <w:t xml:space="preserve"> </w:t>
      </w:r>
      <w:r w:rsidRPr="008D2233">
        <w:rPr>
          <w:rFonts w:ascii="Times New Roman" w:hAnsi="Times New Roman" w:cs="Times New Roman"/>
          <w:color w:val="000000"/>
          <w:sz w:val="28"/>
          <w:szCs w:val="28"/>
        </w:rPr>
        <w:t>населения 44,5, обеспеченность койками дневного стационара составила 17,1.</w:t>
      </w:r>
    </w:p>
    <w:p w:rsidR="008D2233" w:rsidRDefault="008D2233" w:rsidP="00DD3836">
      <w:pPr>
        <w:spacing w:after="0"/>
        <w:ind w:left="57" w:firstLine="709"/>
        <w:jc w:val="both"/>
        <w:rPr>
          <w:rFonts w:ascii="Times New Roman" w:hAnsi="Times New Roman" w:cs="Times New Roman"/>
        </w:rPr>
      </w:pPr>
      <w:r w:rsidRPr="008D2233">
        <w:rPr>
          <w:rFonts w:ascii="Times New Roman" w:hAnsi="Times New Roman" w:cs="Times New Roman"/>
          <w:sz w:val="28"/>
          <w:szCs w:val="28"/>
        </w:rPr>
        <w:t>Медицинское</w:t>
      </w:r>
      <w:r w:rsidR="00E35931">
        <w:rPr>
          <w:rFonts w:ascii="Times New Roman" w:hAnsi="Times New Roman" w:cs="Times New Roman"/>
          <w:sz w:val="28"/>
          <w:szCs w:val="28"/>
        </w:rPr>
        <w:t xml:space="preserve"> </w:t>
      </w:r>
      <w:r w:rsidRPr="008D2233">
        <w:rPr>
          <w:rFonts w:ascii="Times New Roman" w:hAnsi="Times New Roman" w:cs="Times New Roman"/>
          <w:sz w:val="28"/>
          <w:szCs w:val="28"/>
        </w:rPr>
        <w:t>оборудование</w:t>
      </w:r>
      <w:r w:rsidR="00E35931">
        <w:rPr>
          <w:rFonts w:ascii="Times New Roman" w:hAnsi="Times New Roman" w:cs="Times New Roman"/>
          <w:sz w:val="28"/>
          <w:szCs w:val="28"/>
        </w:rPr>
        <w:t>,</w:t>
      </w:r>
      <w:r w:rsidRPr="008D2233">
        <w:rPr>
          <w:rFonts w:ascii="Times New Roman" w:hAnsi="Times New Roman" w:cs="Times New Roman"/>
          <w:sz w:val="28"/>
          <w:szCs w:val="28"/>
        </w:rPr>
        <w:t xml:space="preserve"> полученное по программе модернизации здравоохранения в 2011 – 2013 годах, в количестве 8 единиц находятся в исправном состоянии, используются эффективно, в соответствии нормативными нагрузками.  </w:t>
      </w:r>
    </w:p>
    <w:p w:rsidR="008D2233" w:rsidRDefault="008D2233" w:rsidP="00DD3836">
      <w:pPr>
        <w:spacing w:after="0"/>
        <w:ind w:left="57" w:firstLine="709"/>
        <w:jc w:val="both"/>
        <w:rPr>
          <w:rFonts w:ascii="Times New Roman" w:hAnsi="Times New Roman" w:cs="Times New Roman"/>
        </w:rPr>
      </w:pPr>
      <w:r w:rsidRPr="008D2233">
        <w:rPr>
          <w:rFonts w:ascii="Times New Roman" w:hAnsi="Times New Roman" w:cs="Times New Roman"/>
          <w:sz w:val="28"/>
          <w:szCs w:val="28"/>
        </w:rPr>
        <w:t>Учреждение подключено к защищенной сети передачи данных; закуплено 25 единиц компьютерной техники; создан типовой официальный сайт ЛПУ, с функцией электронной записи на прием к врачу; закуплен и установлен информационный киоск (инфомат) для организации электронной самозаписи пациентов на прием к врачу и информирования пациентов о расписании приема врачей; внедрена система электронного документооборота в сфере сбора медицинской статистики, анализа и контроля ключевых показателей здравоохранения региона. РБ подключена к системе «Электронная регистратура», пациентам доступна запись на прием к врачу через Интернет и инфокиоск.</w:t>
      </w:r>
    </w:p>
    <w:p w:rsidR="008D2233" w:rsidRDefault="0011493A" w:rsidP="00DD3836">
      <w:pPr>
        <w:spacing w:after="0"/>
        <w:ind w:left="57" w:firstLine="709"/>
        <w:jc w:val="both"/>
        <w:rPr>
          <w:rFonts w:ascii="Times New Roman" w:hAnsi="Times New Roman" w:cs="Times New Roman"/>
        </w:rPr>
      </w:pPr>
      <w:r w:rsidRPr="00265F1B">
        <w:rPr>
          <w:rFonts w:ascii="Times New Roman" w:eastAsia="Times New Roman" w:hAnsi="Times New Roman" w:cs="Times New Roman"/>
          <w:sz w:val="28"/>
          <w:szCs w:val="28"/>
        </w:rPr>
        <w:t xml:space="preserve">На </w:t>
      </w:r>
      <w:r w:rsidR="00265F1B">
        <w:rPr>
          <w:rFonts w:ascii="Times New Roman" w:eastAsia="Times New Roman" w:hAnsi="Times New Roman" w:cs="Times New Roman"/>
          <w:sz w:val="28"/>
          <w:szCs w:val="28"/>
        </w:rPr>
        <w:t xml:space="preserve">конец </w:t>
      </w:r>
      <w:r w:rsidRPr="00265F1B">
        <w:rPr>
          <w:rFonts w:ascii="Times New Roman" w:eastAsia="Times New Roman" w:hAnsi="Times New Roman" w:cs="Times New Roman"/>
          <w:sz w:val="28"/>
          <w:szCs w:val="28"/>
        </w:rPr>
        <w:t>2018 года в Питерской районной больнице работают: 245 человек, из них 34 врача, 119 средних медицинских работников. 16 врачей   и 1 средний медицинский работник награждены отраслевым знаком «Отличник здравоохранения», 175 медицинских работников награждены Почётными грамотами и Благодарностями Министерства здравоохранения Саратовской области и Губернатора Саратовской области.</w:t>
      </w:r>
    </w:p>
    <w:p w:rsidR="008D2233" w:rsidRDefault="0011493A" w:rsidP="00DD3836">
      <w:pPr>
        <w:spacing w:after="0"/>
        <w:ind w:left="57" w:firstLine="709"/>
        <w:jc w:val="both"/>
        <w:rPr>
          <w:rFonts w:ascii="Times New Roman" w:hAnsi="Times New Roman" w:cs="Times New Roman"/>
        </w:rPr>
      </w:pPr>
      <w:r w:rsidRPr="00265F1B">
        <w:rPr>
          <w:rFonts w:ascii="Times New Roman" w:eastAsia="Times New Roman" w:hAnsi="Times New Roman" w:cs="Times New Roman"/>
          <w:sz w:val="28"/>
          <w:szCs w:val="28"/>
        </w:rPr>
        <w:lastRenderedPageBreak/>
        <w:t xml:space="preserve">В рамках целевой подготовки в Саратовском государственном медицинском университете от Питерского района обучаются 13 студентов, в 2018 году выдано 6 целевых направлений в университет и 4 в Энгельсский медицинский колледж. На сегодня району необходимо 3 врача, в том числе 2 терапевта, 1 врач общей (семейной) практики. </w:t>
      </w:r>
    </w:p>
    <w:p w:rsidR="008D2233" w:rsidRPr="008D2233" w:rsidRDefault="0011493A" w:rsidP="00DD3836">
      <w:pPr>
        <w:spacing w:after="0"/>
        <w:ind w:left="57" w:firstLine="709"/>
        <w:jc w:val="both"/>
        <w:rPr>
          <w:rFonts w:ascii="Times New Roman" w:eastAsia="Times New Roman" w:hAnsi="Times New Roman" w:cs="Times New Roman"/>
          <w:sz w:val="28"/>
          <w:szCs w:val="28"/>
        </w:rPr>
      </w:pPr>
      <w:r w:rsidRPr="008D2233">
        <w:rPr>
          <w:rFonts w:ascii="Times New Roman" w:eastAsia="Times New Roman" w:hAnsi="Times New Roman" w:cs="Times New Roman"/>
          <w:sz w:val="28"/>
          <w:szCs w:val="28"/>
        </w:rPr>
        <w:t>Укомплектованность медицинским и технологическим оборудованием – достаточная, 80% оборудования не старше 3-х лет, находится в исправном состоянии, используется эффективно.</w:t>
      </w:r>
    </w:p>
    <w:p w:rsidR="008D2233" w:rsidRPr="008D2233" w:rsidRDefault="0011493A" w:rsidP="00DD3836">
      <w:pPr>
        <w:spacing w:after="0"/>
        <w:ind w:left="57" w:firstLine="709"/>
        <w:jc w:val="both"/>
        <w:rPr>
          <w:rFonts w:ascii="Times New Roman" w:hAnsi="Times New Roman" w:cs="Times New Roman"/>
          <w:color w:val="000000"/>
          <w:sz w:val="28"/>
          <w:szCs w:val="28"/>
        </w:rPr>
      </w:pPr>
      <w:r w:rsidRPr="008D2233">
        <w:rPr>
          <w:rFonts w:ascii="Times New Roman" w:hAnsi="Times New Roman" w:cs="Times New Roman"/>
          <w:color w:val="000000"/>
          <w:sz w:val="28"/>
          <w:szCs w:val="28"/>
        </w:rPr>
        <w:t>В 2017 году продолжено улучшение материально-технического состояния лечебно-профилактических учреждений (ЛПУ) района, завершен ремонт Новотульской врачебной амбулатории.</w:t>
      </w:r>
    </w:p>
    <w:p w:rsidR="00A92032" w:rsidRPr="008D2233" w:rsidRDefault="00A92032" w:rsidP="00DD3836">
      <w:pPr>
        <w:spacing w:after="0"/>
        <w:ind w:left="57" w:firstLine="709"/>
        <w:jc w:val="both"/>
        <w:rPr>
          <w:rFonts w:ascii="Times New Roman" w:hAnsi="Times New Roman" w:cs="Times New Roman"/>
        </w:rPr>
      </w:pPr>
      <w:r w:rsidRPr="008D2233">
        <w:rPr>
          <w:rFonts w:ascii="Times New Roman" w:hAnsi="Times New Roman" w:cs="Times New Roman"/>
          <w:sz w:val="28"/>
          <w:szCs w:val="28"/>
        </w:rPr>
        <w:t>При районной больнице функционирует отделение скорой помощи. В каждом малонаселенном пункте района имеются фельдшерско-акушерские пункты.</w:t>
      </w:r>
    </w:p>
    <w:p w:rsidR="00AA6EA6" w:rsidRPr="00DD3836" w:rsidRDefault="00AA6EA6" w:rsidP="00DD3836">
      <w:pPr>
        <w:pStyle w:val="aff5"/>
        <w:numPr>
          <w:ilvl w:val="2"/>
          <w:numId w:val="26"/>
        </w:numPr>
        <w:shd w:val="clear" w:color="auto" w:fill="FFFFFF"/>
        <w:spacing w:line="100" w:lineRule="atLeast"/>
        <w:ind w:left="720"/>
        <w:jc w:val="center"/>
        <w:rPr>
          <w:rFonts w:ascii="Times New Roman" w:hAnsi="Times New Roman" w:cs="Times New Roman"/>
          <w:b/>
          <w:sz w:val="28"/>
          <w:szCs w:val="28"/>
        </w:rPr>
      </w:pPr>
      <w:r w:rsidRPr="00DD3836">
        <w:rPr>
          <w:rFonts w:ascii="Times New Roman" w:hAnsi="Times New Roman" w:cs="Times New Roman"/>
          <w:b/>
          <w:sz w:val="28"/>
          <w:szCs w:val="28"/>
        </w:rPr>
        <w:t>Образование</w:t>
      </w:r>
    </w:p>
    <w:p w:rsidR="0011493A" w:rsidRPr="00265F1B" w:rsidRDefault="00265F1B" w:rsidP="00FD53EB">
      <w:pPr>
        <w:spacing w:after="0"/>
        <w:ind w:firstLine="709"/>
        <w:jc w:val="both"/>
        <w:rPr>
          <w:rFonts w:ascii="Times New Roman" w:eastAsia="Times New Roman" w:hAnsi="Times New Roman" w:cs="Times New Roman"/>
          <w:sz w:val="28"/>
          <w:szCs w:val="28"/>
        </w:rPr>
      </w:pPr>
      <w:r w:rsidRPr="00265F1B">
        <w:rPr>
          <w:rFonts w:ascii="Times New Roman" w:eastAsia="Times New Roman" w:hAnsi="Times New Roman" w:cs="Times New Roman"/>
          <w:sz w:val="28"/>
          <w:szCs w:val="28"/>
        </w:rPr>
        <w:t xml:space="preserve">Система образования района </w:t>
      </w:r>
      <w:r w:rsidR="0011493A" w:rsidRPr="00265F1B">
        <w:rPr>
          <w:rFonts w:ascii="Times New Roman" w:eastAsia="Times New Roman" w:hAnsi="Times New Roman" w:cs="Times New Roman"/>
          <w:sz w:val="28"/>
          <w:szCs w:val="28"/>
        </w:rPr>
        <w:t>включает в себя 32 самостоятельных образовательных учреждения</w:t>
      </w:r>
      <w:r w:rsidR="00FD53EB">
        <w:rPr>
          <w:rFonts w:ascii="Times New Roman" w:eastAsia="Times New Roman" w:hAnsi="Times New Roman" w:cs="Times New Roman"/>
          <w:sz w:val="28"/>
          <w:szCs w:val="28"/>
        </w:rPr>
        <w:t xml:space="preserve">, из </w:t>
      </w:r>
      <w:r w:rsidR="00FD53EB" w:rsidRPr="008D2233">
        <w:rPr>
          <w:rFonts w:ascii="Times New Roman" w:eastAsia="Times New Roman" w:hAnsi="Times New Roman" w:cs="Times New Roman"/>
          <w:sz w:val="28"/>
          <w:szCs w:val="28"/>
        </w:rPr>
        <w:t>них 12 школ, 18 детских садов</w:t>
      </w:r>
      <w:r w:rsidR="00FD53EB">
        <w:rPr>
          <w:rFonts w:ascii="Times New Roman" w:eastAsia="Times New Roman" w:hAnsi="Times New Roman" w:cs="Times New Roman"/>
          <w:sz w:val="28"/>
          <w:szCs w:val="28"/>
        </w:rPr>
        <w:t>, 2 учреждения дополнительного образования – Детский дом творчества и Детско-юношеская спортивная школа</w:t>
      </w:r>
      <w:r w:rsidR="0011493A" w:rsidRPr="00265F1B">
        <w:rPr>
          <w:rFonts w:ascii="Times New Roman" w:eastAsia="Times New Roman" w:hAnsi="Times New Roman" w:cs="Times New Roman"/>
          <w:sz w:val="28"/>
          <w:szCs w:val="28"/>
        </w:rPr>
        <w:t>.</w:t>
      </w:r>
      <w:r w:rsidR="0011493A" w:rsidRPr="00265F1B">
        <w:rPr>
          <w:rFonts w:ascii="Times New Roman" w:eastAsia="Times New Roman" w:hAnsi="Times New Roman" w:cs="Times New Roman"/>
          <w:color w:val="000000"/>
          <w:sz w:val="28"/>
          <w:szCs w:val="28"/>
          <w:shd w:val="clear" w:color="auto" w:fill="FFFFFF"/>
        </w:rPr>
        <w:t xml:space="preserve"> Профессиональное обучение в Питерском районе обеспечивает Питерский агропромышленный лицей.</w:t>
      </w:r>
    </w:p>
    <w:p w:rsidR="0011493A" w:rsidRPr="00265F1B" w:rsidRDefault="0011493A" w:rsidP="00FD53EB">
      <w:pPr>
        <w:autoSpaceDE w:val="0"/>
        <w:autoSpaceDN w:val="0"/>
        <w:adjustRightInd w:val="0"/>
        <w:spacing w:after="0"/>
        <w:ind w:firstLine="709"/>
        <w:jc w:val="both"/>
        <w:rPr>
          <w:rFonts w:ascii="Times New Roman" w:eastAsia="Times New Roman" w:hAnsi="Times New Roman" w:cs="Times New Roman"/>
          <w:sz w:val="28"/>
          <w:szCs w:val="28"/>
        </w:rPr>
      </w:pPr>
      <w:r w:rsidRPr="00265F1B">
        <w:rPr>
          <w:rFonts w:ascii="Times New Roman" w:eastAsia="Times New Roman" w:hAnsi="Times New Roman" w:cs="Times New Roman"/>
          <w:sz w:val="28"/>
          <w:szCs w:val="28"/>
        </w:rPr>
        <w:t xml:space="preserve"> </w:t>
      </w:r>
      <w:r w:rsidRPr="00265F1B">
        <w:rPr>
          <w:rFonts w:ascii="Times New Roman" w:eastAsia="Times New Roman" w:hAnsi="Times New Roman" w:cs="Times New Roman"/>
          <w:color w:val="000000"/>
          <w:sz w:val="28"/>
          <w:szCs w:val="28"/>
          <w:shd w:val="clear" w:color="auto" w:fill="FFFFFF"/>
        </w:rPr>
        <w:t xml:space="preserve">В организациях общего, дошкольного и дополнительного образования работает 573 человека, из них педагогических работников 306. </w:t>
      </w:r>
      <w:r w:rsidRPr="00265F1B">
        <w:rPr>
          <w:rFonts w:ascii="Times New Roman" w:eastAsia="Times New Roman" w:hAnsi="Times New Roman" w:cs="Times New Roman"/>
          <w:sz w:val="28"/>
          <w:szCs w:val="28"/>
        </w:rPr>
        <w:t>Основной состав педагогического сообщества района имеет педагогический стаж более 20 лет.</w:t>
      </w:r>
    </w:p>
    <w:p w:rsidR="00FD53EB" w:rsidRDefault="00FD53EB" w:rsidP="00FD53EB">
      <w:pPr>
        <w:suppressAutoHyphen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ar-SA"/>
        </w:rPr>
        <w:t xml:space="preserve"> В 2018</w:t>
      </w:r>
      <w:r w:rsidR="0011493A" w:rsidRPr="00265F1B">
        <w:rPr>
          <w:rFonts w:ascii="Times New Roman" w:eastAsia="Times New Roman" w:hAnsi="Times New Roman" w:cs="Times New Roman"/>
          <w:sz w:val="28"/>
          <w:szCs w:val="28"/>
          <w:lang w:eastAsia="ar-SA"/>
        </w:rPr>
        <w:t xml:space="preserve"> году всего три молодых специалиста пришли работать в школы района: п. Трудовик – учитель истории, с. Малый Узень – учитель начальных классов, ДЮСШ с. Питерка – тренер-преподаватель.  </w:t>
      </w:r>
    </w:p>
    <w:p w:rsidR="00FD53EB" w:rsidRDefault="0011493A" w:rsidP="00FD53EB">
      <w:pPr>
        <w:suppressAutoHyphens/>
        <w:spacing w:after="0"/>
        <w:ind w:firstLine="709"/>
        <w:jc w:val="both"/>
        <w:rPr>
          <w:rFonts w:ascii="Times New Roman" w:eastAsia="Times New Roman" w:hAnsi="Times New Roman" w:cs="Times New Roman"/>
          <w:color w:val="000000"/>
          <w:sz w:val="28"/>
          <w:szCs w:val="28"/>
        </w:rPr>
      </w:pPr>
      <w:r w:rsidRPr="00265F1B">
        <w:rPr>
          <w:rFonts w:ascii="Times New Roman" w:eastAsia="Times New Roman" w:hAnsi="Times New Roman" w:cs="Times New Roman"/>
          <w:sz w:val="28"/>
          <w:szCs w:val="28"/>
        </w:rPr>
        <w:t>На 01 октября 2018 года в школах района обучается 1311 детей, классов-комплектов 128; дошкольное образование получают 533 ребёнка.</w:t>
      </w:r>
    </w:p>
    <w:p w:rsidR="00FD53EB" w:rsidRDefault="0011493A" w:rsidP="00FD53EB">
      <w:pPr>
        <w:suppressAutoHyphens/>
        <w:spacing w:after="0"/>
        <w:ind w:firstLine="709"/>
        <w:jc w:val="both"/>
        <w:rPr>
          <w:rFonts w:ascii="Times New Roman" w:eastAsia="Times New Roman" w:hAnsi="Times New Roman" w:cs="Times New Roman"/>
          <w:color w:val="000000"/>
          <w:sz w:val="28"/>
          <w:szCs w:val="28"/>
        </w:rPr>
      </w:pPr>
      <w:r w:rsidRPr="00265F1B">
        <w:rPr>
          <w:rFonts w:ascii="Times New Roman" w:eastAsia="Times New Roman" w:hAnsi="Times New Roman" w:cs="Times New Roman"/>
          <w:sz w:val="28"/>
          <w:szCs w:val="28"/>
        </w:rPr>
        <w:t xml:space="preserve">В рамках летней оздоровительной компании на базе 2 школ района (с. Питерка и с. Новотулка) в июне 2018 года были организованы лагеря с дневным пребыванием, в которых отдохнули 85 детей. </w:t>
      </w:r>
    </w:p>
    <w:p w:rsidR="00FD53EB" w:rsidRDefault="0011493A" w:rsidP="00FD53EB">
      <w:pPr>
        <w:suppressAutoHyphens/>
        <w:spacing w:after="0"/>
        <w:ind w:firstLine="709"/>
        <w:jc w:val="both"/>
        <w:rPr>
          <w:rFonts w:ascii="Times New Roman" w:eastAsia="Times New Roman" w:hAnsi="Times New Roman" w:cs="Times New Roman"/>
          <w:sz w:val="28"/>
          <w:szCs w:val="28"/>
        </w:rPr>
      </w:pPr>
      <w:r w:rsidRPr="00265F1B">
        <w:rPr>
          <w:rFonts w:ascii="Times New Roman" w:eastAsia="Times New Roman" w:hAnsi="Times New Roman" w:cs="Times New Roman"/>
          <w:sz w:val="28"/>
          <w:szCs w:val="28"/>
        </w:rPr>
        <w:t>В соответствии с программой по временному трудоустройству несовершеннолетних граждан был трудоустроен 81 подросток</w:t>
      </w:r>
      <w:r w:rsidR="00FD53EB">
        <w:rPr>
          <w:rFonts w:ascii="Times New Roman" w:eastAsia="Times New Roman" w:hAnsi="Times New Roman" w:cs="Times New Roman"/>
          <w:sz w:val="28"/>
          <w:szCs w:val="28"/>
        </w:rPr>
        <w:t>.</w:t>
      </w:r>
    </w:p>
    <w:p w:rsidR="00FD53EB" w:rsidRDefault="0011493A" w:rsidP="00FD53EB">
      <w:pPr>
        <w:suppressAutoHyphens/>
        <w:spacing w:after="0"/>
        <w:ind w:firstLine="709"/>
        <w:jc w:val="both"/>
        <w:rPr>
          <w:rFonts w:ascii="Times New Roman" w:eastAsia="Times New Roman" w:hAnsi="Times New Roman" w:cs="Times New Roman"/>
          <w:sz w:val="28"/>
          <w:szCs w:val="28"/>
          <w:lang w:eastAsia="ar-SA"/>
        </w:rPr>
      </w:pPr>
      <w:r w:rsidRPr="00265F1B">
        <w:rPr>
          <w:rFonts w:ascii="Times New Roman" w:eastAsia="Times New Roman" w:hAnsi="Times New Roman" w:cs="Times New Roman"/>
          <w:color w:val="000000"/>
          <w:sz w:val="28"/>
          <w:szCs w:val="28"/>
        </w:rPr>
        <w:t>В рамках партийного проекта</w:t>
      </w:r>
      <w:r w:rsidRPr="00265F1B">
        <w:rPr>
          <w:rFonts w:ascii="Times New Roman" w:eastAsia="Times New Roman" w:hAnsi="Times New Roman" w:cs="Times New Roman"/>
          <w:sz w:val="28"/>
          <w:szCs w:val="28"/>
        </w:rPr>
        <w:t xml:space="preserve"> «Создание в общеобразовательных учреждениях, расположенных в сельской местности, условий для занятий физической культурой и спортом» был проведен текущий ремонт спортивного зала средней школы с. Питерка.</w:t>
      </w:r>
      <w:r w:rsidRPr="00265F1B">
        <w:rPr>
          <w:rFonts w:ascii="Times New Roman" w:eastAsia="Times New Roman" w:hAnsi="Times New Roman" w:cs="Times New Roman"/>
          <w:color w:val="000000"/>
          <w:sz w:val="28"/>
          <w:szCs w:val="28"/>
        </w:rPr>
        <w:t xml:space="preserve"> </w:t>
      </w:r>
      <w:r w:rsidRPr="00265F1B">
        <w:rPr>
          <w:rFonts w:ascii="Times New Roman" w:eastAsia="Times New Roman" w:hAnsi="Times New Roman" w:cs="Times New Roman"/>
          <w:sz w:val="28"/>
          <w:szCs w:val="28"/>
          <w:lang w:eastAsia="ar-SA"/>
        </w:rPr>
        <w:t xml:space="preserve">На эти цели выделены средства в размере 1 млн. 100 тыс. рублей, 100 тысяч из которых средства местного бюджета. </w:t>
      </w:r>
    </w:p>
    <w:p w:rsidR="0011493A" w:rsidRPr="00265F1B" w:rsidRDefault="0011493A" w:rsidP="00FD53EB">
      <w:pPr>
        <w:spacing w:after="0"/>
        <w:ind w:firstLine="709"/>
        <w:jc w:val="both"/>
        <w:rPr>
          <w:rFonts w:ascii="Times New Roman" w:eastAsia="Times New Roman" w:hAnsi="Times New Roman" w:cs="Times New Roman"/>
          <w:color w:val="000000"/>
          <w:sz w:val="28"/>
          <w:szCs w:val="28"/>
        </w:rPr>
      </w:pPr>
      <w:r w:rsidRPr="00265F1B">
        <w:rPr>
          <w:rFonts w:ascii="Times New Roman" w:eastAsia="Times New Roman" w:hAnsi="Times New Roman" w:cs="Times New Roman"/>
          <w:sz w:val="28"/>
          <w:szCs w:val="28"/>
        </w:rPr>
        <w:lastRenderedPageBreak/>
        <w:t xml:space="preserve">В 2018 году получен муниципальный кредит для ремонта помещений и витражей детско-юношеской спортивной школы с. Питерка в размере 4 млн 500 тыс. руб. </w:t>
      </w:r>
    </w:p>
    <w:p w:rsidR="00AA6EA6" w:rsidRPr="00265F1B" w:rsidRDefault="0011493A" w:rsidP="007D7562">
      <w:pPr>
        <w:pStyle w:val="aff9"/>
        <w:spacing w:after="120" w:line="276" w:lineRule="auto"/>
        <w:ind w:firstLine="709"/>
        <w:jc w:val="both"/>
        <w:rPr>
          <w:rFonts w:ascii="Times New Roman" w:hAnsi="Times New Roman" w:cs="Times New Roman"/>
          <w:sz w:val="28"/>
          <w:szCs w:val="28"/>
        </w:rPr>
      </w:pPr>
      <w:r w:rsidRPr="00265F1B">
        <w:rPr>
          <w:rFonts w:ascii="Times New Roman" w:hAnsi="Times New Roman" w:cs="Times New Roman"/>
          <w:sz w:val="28"/>
          <w:szCs w:val="28"/>
        </w:rPr>
        <w:t xml:space="preserve">Учреждением профессионального образования в Питерском районе является Питерский агропромышленный лицей. На </w:t>
      </w:r>
      <w:r w:rsidR="00FD53EB">
        <w:rPr>
          <w:rFonts w:ascii="Times New Roman" w:hAnsi="Times New Roman" w:cs="Times New Roman"/>
          <w:sz w:val="28"/>
          <w:szCs w:val="28"/>
        </w:rPr>
        <w:t>конец</w:t>
      </w:r>
      <w:r w:rsidRPr="00265F1B">
        <w:rPr>
          <w:rFonts w:ascii="Times New Roman" w:hAnsi="Times New Roman" w:cs="Times New Roman"/>
          <w:sz w:val="28"/>
          <w:szCs w:val="28"/>
        </w:rPr>
        <w:t xml:space="preserve"> 2018 г.  в лицее численность обучающихся составл</w:t>
      </w:r>
      <w:r w:rsidR="00FD53EB">
        <w:rPr>
          <w:rFonts w:ascii="Times New Roman" w:hAnsi="Times New Roman" w:cs="Times New Roman"/>
          <w:sz w:val="28"/>
          <w:szCs w:val="28"/>
        </w:rPr>
        <w:t>яет</w:t>
      </w:r>
      <w:r w:rsidRPr="00265F1B">
        <w:rPr>
          <w:rFonts w:ascii="Times New Roman" w:hAnsi="Times New Roman" w:cs="Times New Roman"/>
          <w:sz w:val="28"/>
          <w:szCs w:val="28"/>
        </w:rPr>
        <w:t xml:space="preserve">   192 человека. Обучение ведется по следующим профессиям: «Мастер сельскохозяйственного производства», «Мастер по обработке цифровой информации», «Мастер по ремонту и обслуживанию автомобилей», включенный в ТОП-50. </w:t>
      </w:r>
    </w:p>
    <w:p w:rsidR="00AA6EA6" w:rsidRPr="00DD3836" w:rsidRDefault="00AA6EA6" w:rsidP="007D7562">
      <w:pPr>
        <w:pStyle w:val="aff5"/>
        <w:numPr>
          <w:ilvl w:val="2"/>
          <w:numId w:val="26"/>
        </w:numPr>
        <w:shd w:val="clear" w:color="auto" w:fill="FFFFFF"/>
        <w:spacing w:after="120"/>
        <w:ind w:left="720"/>
        <w:jc w:val="center"/>
        <w:rPr>
          <w:rFonts w:ascii="Times New Roman" w:hAnsi="Times New Roman" w:cs="Times New Roman"/>
          <w:b/>
          <w:sz w:val="28"/>
          <w:szCs w:val="28"/>
        </w:rPr>
      </w:pPr>
      <w:r w:rsidRPr="00DD3836">
        <w:rPr>
          <w:rFonts w:ascii="Times New Roman" w:hAnsi="Times New Roman" w:cs="Times New Roman"/>
          <w:b/>
          <w:sz w:val="28"/>
          <w:szCs w:val="28"/>
        </w:rPr>
        <w:t>Физическая культура и спорт</w:t>
      </w:r>
    </w:p>
    <w:p w:rsidR="006D5A3B" w:rsidRPr="00FD53EB" w:rsidRDefault="006D5A3B" w:rsidP="00FD53EB">
      <w:pPr>
        <w:spacing w:after="0"/>
        <w:ind w:firstLine="709"/>
        <w:jc w:val="both"/>
        <w:rPr>
          <w:rFonts w:ascii="Times New Roman" w:eastAsia="Times New Roman" w:hAnsi="Times New Roman" w:cs="Times New Roman"/>
          <w:sz w:val="28"/>
          <w:szCs w:val="28"/>
        </w:rPr>
      </w:pPr>
      <w:r w:rsidRPr="00FD53EB">
        <w:rPr>
          <w:rFonts w:ascii="Times New Roman" w:eastAsia="Times New Roman" w:hAnsi="Times New Roman" w:cs="Times New Roman"/>
          <w:sz w:val="28"/>
          <w:szCs w:val="28"/>
        </w:rPr>
        <w:t xml:space="preserve">Развитие физической культуры и спорта в районе имеет богатые традиции. За </w:t>
      </w:r>
      <w:r w:rsidR="00A92032">
        <w:rPr>
          <w:rFonts w:ascii="Times New Roman" w:eastAsia="Times New Roman" w:hAnsi="Times New Roman" w:cs="Times New Roman"/>
          <w:sz w:val="28"/>
          <w:szCs w:val="28"/>
        </w:rPr>
        <w:t>2018 год</w:t>
      </w:r>
      <w:r w:rsidRPr="00FD53EB">
        <w:rPr>
          <w:rFonts w:ascii="Times New Roman" w:eastAsia="Times New Roman" w:hAnsi="Times New Roman" w:cs="Times New Roman"/>
          <w:sz w:val="28"/>
          <w:szCs w:val="28"/>
        </w:rPr>
        <w:t xml:space="preserve"> было проведено 25 спортивных мероприятий с общим охватом 1600 человек. Спортсмены представляли район в 17 областных соревнованиях. Копилку побед района наши спортсмены пополнили призовыми местами по хоккею, волейболу, гиревому спорту, легкой атлетике, футболу: </w:t>
      </w:r>
    </w:p>
    <w:p w:rsidR="006D5A3B" w:rsidRPr="00FD53EB" w:rsidRDefault="006D5A3B" w:rsidP="00FD53EB">
      <w:pPr>
        <w:pStyle w:val="aff9"/>
        <w:spacing w:line="276" w:lineRule="auto"/>
        <w:ind w:firstLine="709"/>
        <w:jc w:val="both"/>
        <w:rPr>
          <w:rFonts w:ascii="Times New Roman" w:hAnsi="Times New Roman" w:cs="Times New Roman"/>
          <w:sz w:val="28"/>
          <w:szCs w:val="28"/>
        </w:rPr>
      </w:pPr>
      <w:r w:rsidRPr="00FD53EB">
        <w:rPr>
          <w:rFonts w:ascii="Times New Roman" w:hAnsi="Times New Roman" w:cs="Times New Roman"/>
          <w:sz w:val="28"/>
          <w:szCs w:val="28"/>
        </w:rPr>
        <w:t>хоккей: межрайонные соревнования – 3 первых места;</w:t>
      </w:r>
    </w:p>
    <w:p w:rsidR="006D5A3B" w:rsidRPr="00FD53EB" w:rsidRDefault="006D5A3B" w:rsidP="00FD53EB">
      <w:pPr>
        <w:pStyle w:val="aff9"/>
        <w:spacing w:line="276" w:lineRule="auto"/>
        <w:ind w:firstLine="709"/>
        <w:jc w:val="both"/>
        <w:rPr>
          <w:rFonts w:ascii="Times New Roman" w:hAnsi="Times New Roman" w:cs="Times New Roman"/>
          <w:sz w:val="28"/>
          <w:szCs w:val="28"/>
        </w:rPr>
      </w:pPr>
      <w:r w:rsidRPr="00FD53EB">
        <w:rPr>
          <w:rFonts w:ascii="Times New Roman" w:hAnsi="Times New Roman" w:cs="Times New Roman"/>
          <w:sz w:val="28"/>
          <w:szCs w:val="28"/>
        </w:rPr>
        <w:t>волейбол (девушки): межрайонные соревнования – 2 первых места, областные соревнования – 1 место (Вольск);</w:t>
      </w:r>
    </w:p>
    <w:p w:rsidR="006D5A3B" w:rsidRPr="00FD53EB" w:rsidRDefault="006D5A3B" w:rsidP="00FD53EB">
      <w:pPr>
        <w:pStyle w:val="aff9"/>
        <w:spacing w:line="276" w:lineRule="auto"/>
        <w:ind w:firstLine="709"/>
        <w:jc w:val="both"/>
        <w:rPr>
          <w:rFonts w:ascii="Times New Roman" w:hAnsi="Times New Roman" w:cs="Times New Roman"/>
          <w:sz w:val="28"/>
          <w:szCs w:val="28"/>
        </w:rPr>
      </w:pPr>
      <w:r w:rsidRPr="00FD53EB">
        <w:rPr>
          <w:rFonts w:ascii="Times New Roman" w:hAnsi="Times New Roman" w:cs="Times New Roman"/>
          <w:sz w:val="28"/>
          <w:szCs w:val="28"/>
        </w:rPr>
        <w:t>футбол (девушки): межрайонные соревнования – 1 место, областной турнир «Кожаный мяч» - 1 место (г. Саратов);</w:t>
      </w:r>
    </w:p>
    <w:p w:rsidR="006D5A3B" w:rsidRPr="00FD53EB" w:rsidRDefault="006D5A3B" w:rsidP="00FD53EB">
      <w:pPr>
        <w:pStyle w:val="aff9"/>
        <w:spacing w:line="276" w:lineRule="auto"/>
        <w:ind w:firstLine="709"/>
        <w:jc w:val="both"/>
        <w:rPr>
          <w:rFonts w:ascii="Times New Roman" w:hAnsi="Times New Roman" w:cs="Times New Roman"/>
          <w:sz w:val="28"/>
          <w:szCs w:val="28"/>
        </w:rPr>
      </w:pPr>
      <w:r w:rsidRPr="00FD53EB">
        <w:rPr>
          <w:rFonts w:ascii="Times New Roman" w:hAnsi="Times New Roman" w:cs="Times New Roman"/>
          <w:sz w:val="28"/>
          <w:szCs w:val="28"/>
        </w:rPr>
        <w:t xml:space="preserve">зональные соревнования по футболу среди дворовых команд: </w:t>
      </w:r>
    </w:p>
    <w:p w:rsidR="006D5A3B" w:rsidRPr="00FD53EB" w:rsidRDefault="006D5A3B" w:rsidP="00FD53EB">
      <w:pPr>
        <w:pStyle w:val="aff9"/>
        <w:spacing w:line="276" w:lineRule="auto"/>
        <w:ind w:firstLine="709"/>
        <w:jc w:val="both"/>
        <w:rPr>
          <w:rFonts w:ascii="Times New Roman" w:hAnsi="Times New Roman" w:cs="Times New Roman"/>
          <w:sz w:val="28"/>
          <w:szCs w:val="28"/>
        </w:rPr>
      </w:pPr>
      <w:r w:rsidRPr="00FD53EB">
        <w:rPr>
          <w:rFonts w:ascii="Times New Roman" w:hAnsi="Times New Roman" w:cs="Times New Roman"/>
          <w:sz w:val="28"/>
          <w:szCs w:val="28"/>
        </w:rPr>
        <w:t>девушки – 1 место (г. Новоузенск);</w:t>
      </w:r>
    </w:p>
    <w:p w:rsidR="006D5A3B" w:rsidRPr="00FD53EB" w:rsidRDefault="006D5A3B" w:rsidP="00FD53EB">
      <w:pPr>
        <w:pStyle w:val="aff9"/>
        <w:spacing w:line="276" w:lineRule="auto"/>
        <w:ind w:firstLine="709"/>
        <w:jc w:val="both"/>
        <w:rPr>
          <w:rFonts w:ascii="Times New Roman" w:hAnsi="Times New Roman" w:cs="Times New Roman"/>
          <w:sz w:val="28"/>
          <w:szCs w:val="28"/>
        </w:rPr>
      </w:pPr>
      <w:r w:rsidRPr="00FD53EB">
        <w:rPr>
          <w:rFonts w:ascii="Times New Roman" w:hAnsi="Times New Roman" w:cs="Times New Roman"/>
          <w:sz w:val="28"/>
          <w:szCs w:val="28"/>
        </w:rPr>
        <w:t>финальные соревнования по футболу среди дворовых команд на Кубок Губернатора Саратовской области девушки 2007-2008 года рождения – 3 место (г. Саратов).</w:t>
      </w:r>
    </w:p>
    <w:p w:rsidR="006D5A3B" w:rsidRPr="00FD53EB" w:rsidRDefault="006D5A3B" w:rsidP="00FD53EB">
      <w:pPr>
        <w:pStyle w:val="afb"/>
        <w:shd w:val="clear" w:color="auto" w:fill="FFFFFF"/>
        <w:spacing w:before="0" w:after="0" w:line="276" w:lineRule="auto"/>
        <w:ind w:right="0" w:firstLine="709"/>
        <w:jc w:val="both"/>
        <w:rPr>
          <w:rFonts w:ascii="Times New Roman" w:hAnsi="Times New Roman" w:cs="Times New Roman"/>
          <w:sz w:val="28"/>
          <w:szCs w:val="28"/>
        </w:rPr>
      </w:pPr>
      <w:r w:rsidRPr="00FD53EB">
        <w:rPr>
          <w:rFonts w:ascii="Times New Roman" w:hAnsi="Times New Roman" w:cs="Times New Roman"/>
          <w:sz w:val="28"/>
          <w:szCs w:val="28"/>
        </w:rPr>
        <w:t>В районе функционирует отделение Саратовского областного физкультурно-спортивного центра «Урожай» по видам спорта (футбол, волейбол, лёгкая атлетика, гиревой спорт), количество участников 100 человек.</w:t>
      </w:r>
    </w:p>
    <w:p w:rsidR="00AA6EA6" w:rsidRPr="00A92032" w:rsidRDefault="00AA6EA6" w:rsidP="00A92032">
      <w:pPr>
        <w:shd w:val="clear" w:color="auto" w:fill="FFFFFF"/>
        <w:spacing w:after="0"/>
        <w:ind w:firstLine="709"/>
        <w:jc w:val="both"/>
        <w:rPr>
          <w:rFonts w:ascii="Times New Roman" w:hAnsi="Times New Roman" w:cs="Times New Roman"/>
          <w:sz w:val="28"/>
          <w:szCs w:val="28"/>
        </w:rPr>
      </w:pPr>
    </w:p>
    <w:p w:rsidR="00AA6EA6" w:rsidRPr="00DD3836" w:rsidRDefault="00AA6EA6" w:rsidP="007D7562">
      <w:pPr>
        <w:pStyle w:val="aff5"/>
        <w:numPr>
          <w:ilvl w:val="2"/>
          <w:numId w:val="26"/>
        </w:numPr>
        <w:shd w:val="clear" w:color="auto" w:fill="FFFFFF"/>
        <w:spacing w:after="120"/>
        <w:ind w:left="720"/>
        <w:jc w:val="center"/>
        <w:rPr>
          <w:rFonts w:ascii="Times New Roman" w:hAnsi="Times New Roman" w:cs="Times New Roman"/>
          <w:b/>
          <w:sz w:val="28"/>
          <w:szCs w:val="28"/>
        </w:rPr>
      </w:pPr>
      <w:r w:rsidRPr="00DD3836">
        <w:rPr>
          <w:rFonts w:ascii="Times New Roman" w:hAnsi="Times New Roman" w:cs="Times New Roman"/>
          <w:b/>
          <w:sz w:val="28"/>
          <w:szCs w:val="28"/>
        </w:rPr>
        <w:t>Культура</w:t>
      </w:r>
      <w:r w:rsidR="00DD3836" w:rsidRPr="00DD3836">
        <w:rPr>
          <w:rFonts w:ascii="Times New Roman" w:hAnsi="Times New Roman" w:cs="Times New Roman"/>
          <w:b/>
          <w:sz w:val="28"/>
          <w:szCs w:val="28"/>
        </w:rPr>
        <w:t>, туризм</w:t>
      </w:r>
      <w:r w:rsidRPr="00DD3836">
        <w:rPr>
          <w:rFonts w:ascii="Times New Roman" w:hAnsi="Times New Roman" w:cs="Times New Roman"/>
          <w:b/>
          <w:sz w:val="28"/>
          <w:szCs w:val="28"/>
        </w:rPr>
        <w:t xml:space="preserve"> </w:t>
      </w:r>
    </w:p>
    <w:p w:rsidR="006D5A3B" w:rsidRPr="00A92032" w:rsidRDefault="006D5A3B" w:rsidP="00A92032">
      <w:pPr>
        <w:widowControl w:val="0"/>
        <w:autoSpaceDE w:val="0"/>
        <w:autoSpaceDN w:val="0"/>
        <w:adjustRightInd w:val="0"/>
        <w:spacing w:after="0"/>
        <w:ind w:firstLine="709"/>
        <w:jc w:val="both"/>
        <w:rPr>
          <w:rFonts w:ascii="Times New Roman" w:eastAsia="Times New Roman" w:hAnsi="Times New Roman" w:cs="Times New Roman"/>
          <w:i/>
          <w:sz w:val="28"/>
          <w:szCs w:val="28"/>
        </w:rPr>
      </w:pPr>
      <w:r w:rsidRPr="00A92032">
        <w:rPr>
          <w:rFonts w:ascii="Times New Roman" w:eastAsia="Times New Roman" w:hAnsi="Times New Roman" w:cs="Times New Roman"/>
          <w:sz w:val="28"/>
          <w:szCs w:val="28"/>
        </w:rPr>
        <w:t xml:space="preserve">Культурное обслуживание в Питерском районе за 2018 года осуществлялось 3 объектами культуры и 1 административно-хозяйственным отделом. Сфера культуры района представлена Централизованной клубной системой Питерского муниципального района (в состав которой входят 15 филиалов), Питерской межпоселенческой центральной библиотекой (в состав которой входят 2 библиотеки и 12 филиалов), Детской школой искусств. </w:t>
      </w:r>
    </w:p>
    <w:p w:rsidR="006D5A3B" w:rsidRPr="00A92032" w:rsidRDefault="006D5A3B"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 xml:space="preserve">Численность работников учреждений культуры </w:t>
      </w:r>
      <w:r w:rsidR="00A92032">
        <w:rPr>
          <w:rFonts w:ascii="Times New Roman" w:eastAsia="Times New Roman" w:hAnsi="Times New Roman" w:cs="Times New Roman"/>
          <w:sz w:val="28"/>
          <w:szCs w:val="28"/>
        </w:rPr>
        <w:t xml:space="preserve">в </w:t>
      </w:r>
      <w:r w:rsidRPr="00A92032">
        <w:rPr>
          <w:rFonts w:ascii="Times New Roman" w:eastAsia="Times New Roman" w:hAnsi="Times New Roman" w:cs="Times New Roman"/>
          <w:sz w:val="28"/>
          <w:szCs w:val="28"/>
        </w:rPr>
        <w:t>2018 год</w:t>
      </w:r>
      <w:r w:rsidR="00A92032">
        <w:rPr>
          <w:rFonts w:ascii="Times New Roman" w:eastAsia="Times New Roman" w:hAnsi="Times New Roman" w:cs="Times New Roman"/>
          <w:sz w:val="28"/>
          <w:szCs w:val="28"/>
        </w:rPr>
        <w:t>у</w:t>
      </w:r>
      <w:r w:rsidRPr="00A92032">
        <w:rPr>
          <w:rFonts w:ascii="Times New Roman" w:eastAsia="Times New Roman" w:hAnsi="Times New Roman" w:cs="Times New Roman"/>
          <w:sz w:val="28"/>
          <w:szCs w:val="28"/>
        </w:rPr>
        <w:t xml:space="preserve"> состав</w:t>
      </w:r>
      <w:r w:rsidR="00A92032">
        <w:rPr>
          <w:rFonts w:ascii="Times New Roman" w:eastAsia="Times New Roman" w:hAnsi="Times New Roman" w:cs="Times New Roman"/>
          <w:sz w:val="28"/>
          <w:szCs w:val="28"/>
        </w:rPr>
        <w:t>ила</w:t>
      </w:r>
      <w:r w:rsidRPr="00A92032">
        <w:rPr>
          <w:rFonts w:ascii="Times New Roman" w:eastAsia="Times New Roman" w:hAnsi="Times New Roman" w:cs="Times New Roman"/>
          <w:sz w:val="28"/>
          <w:szCs w:val="28"/>
        </w:rPr>
        <w:t xml:space="preserve"> 182 человека. </w:t>
      </w:r>
    </w:p>
    <w:p w:rsidR="00A92032" w:rsidRDefault="00A92032"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iCs/>
          <w:sz w:val="28"/>
          <w:szCs w:val="28"/>
          <w:shd w:val="clear" w:color="auto" w:fill="FFFFFF"/>
        </w:rPr>
        <w:lastRenderedPageBreak/>
        <w:t>Творческие коллективы работников культуры приним</w:t>
      </w:r>
      <w:r>
        <w:rPr>
          <w:rFonts w:ascii="Times New Roman" w:eastAsia="Times New Roman" w:hAnsi="Times New Roman" w:cs="Times New Roman"/>
          <w:iCs/>
          <w:sz w:val="28"/>
          <w:szCs w:val="28"/>
          <w:shd w:val="clear" w:color="auto" w:fill="FFFFFF"/>
        </w:rPr>
        <w:t xml:space="preserve">ают постоянное </w:t>
      </w:r>
      <w:r w:rsidRPr="00A92032">
        <w:rPr>
          <w:rFonts w:ascii="Times New Roman" w:eastAsia="Times New Roman" w:hAnsi="Times New Roman" w:cs="Times New Roman"/>
          <w:iCs/>
          <w:sz w:val="28"/>
          <w:szCs w:val="28"/>
          <w:shd w:val="clear" w:color="auto" w:fill="FFFFFF"/>
        </w:rPr>
        <w:t xml:space="preserve"> участие во многих областных и межрайонных культурных мероприятиях.</w:t>
      </w:r>
      <w:r>
        <w:rPr>
          <w:rFonts w:ascii="Times New Roman" w:eastAsia="Times New Roman" w:hAnsi="Times New Roman" w:cs="Times New Roman"/>
          <w:iCs/>
          <w:sz w:val="28"/>
          <w:szCs w:val="28"/>
          <w:shd w:val="clear" w:color="auto" w:fill="FFFFFF"/>
        </w:rPr>
        <w:t xml:space="preserve"> </w:t>
      </w:r>
      <w:r w:rsidRPr="00A92032">
        <w:rPr>
          <w:rFonts w:ascii="Times New Roman" w:eastAsia="Times New Roman" w:hAnsi="Times New Roman" w:cs="Times New Roman"/>
          <w:sz w:val="28"/>
          <w:szCs w:val="28"/>
        </w:rPr>
        <w:t>В октябре 2018 года</w:t>
      </w:r>
      <w:r w:rsidR="006D5A3B" w:rsidRPr="00A92032">
        <w:rPr>
          <w:rFonts w:ascii="Times New Roman" w:eastAsia="Times New Roman" w:hAnsi="Times New Roman" w:cs="Times New Roman"/>
          <w:sz w:val="28"/>
          <w:szCs w:val="28"/>
        </w:rPr>
        <w:t xml:space="preserve"> звание «Народный» получил фольклорный коллектив «Селяночка» с. Моршанка под руководством Царева Сергея Викторовича.</w:t>
      </w:r>
      <w:r w:rsidRPr="00A92032">
        <w:rPr>
          <w:rFonts w:ascii="Times New Roman" w:eastAsia="Times New Roman" w:hAnsi="Times New Roman" w:cs="Times New Roman"/>
          <w:sz w:val="28"/>
          <w:szCs w:val="28"/>
        </w:rPr>
        <w:t xml:space="preserve"> </w:t>
      </w:r>
    </w:p>
    <w:p w:rsidR="00A92032" w:rsidRDefault="00A92032" w:rsidP="00A92032">
      <w:pPr>
        <w:spacing w:after="0"/>
        <w:ind w:firstLine="709"/>
        <w:jc w:val="both"/>
        <w:rPr>
          <w:rFonts w:ascii="Times New Roman" w:hAnsi="Times New Roman"/>
          <w:sz w:val="28"/>
          <w:szCs w:val="28"/>
        </w:rPr>
      </w:pPr>
      <w:r w:rsidRPr="00A92032">
        <w:rPr>
          <w:rFonts w:ascii="Times New Roman" w:eastAsia="Times New Roman" w:hAnsi="Times New Roman" w:cs="Times New Roman"/>
          <w:sz w:val="28"/>
          <w:szCs w:val="28"/>
        </w:rPr>
        <w:t xml:space="preserve">На базе Централизованной клубной системы района функционирует военно-патриотический клуб «Щит и Меч», </w:t>
      </w:r>
      <w:r>
        <w:rPr>
          <w:rFonts w:ascii="Times New Roman" w:hAnsi="Times New Roman"/>
          <w:sz w:val="28"/>
          <w:szCs w:val="28"/>
        </w:rPr>
        <w:t xml:space="preserve">который </w:t>
      </w:r>
      <w:r w:rsidRPr="00A92032">
        <w:rPr>
          <w:rFonts w:ascii="Times New Roman" w:eastAsia="Times New Roman" w:hAnsi="Times New Roman" w:cs="Times New Roman"/>
          <w:sz w:val="28"/>
          <w:szCs w:val="28"/>
        </w:rPr>
        <w:t>в 2017 году отм</w:t>
      </w:r>
      <w:r w:rsidR="007843F2">
        <w:rPr>
          <w:rFonts w:ascii="Times New Roman" w:eastAsia="Times New Roman" w:hAnsi="Times New Roman" w:cs="Times New Roman"/>
          <w:sz w:val="28"/>
          <w:szCs w:val="28"/>
        </w:rPr>
        <w:t>тил</w:t>
      </w:r>
      <w:r w:rsidRPr="00A92032">
        <w:rPr>
          <w:rFonts w:ascii="Times New Roman" w:eastAsia="Times New Roman" w:hAnsi="Times New Roman" w:cs="Times New Roman"/>
          <w:sz w:val="28"/>
          <w:szCs w:val="28"/>
        </w:rPr>
        <w:t xml:space="preserve"> свой 15-летний юбилей</w:t>
      </w:r>
      <w:r>
        <w:rPr>
          <w:rFonts w:ascii="Times New Roman" w:hAnsi="Times New Roman"/>
          <w:sz w:val="28"/>
          <w:szCs w:val="28"/>
        </w:rPr>
        <w:t>. С</w:t>
      </w:r>
      <w:r w:rsidRPr="00A92032">
        <w:rPr>
          <w:rFonts w:ascii="Times New Roman" w:eastAsia="Times New Roman" w:hAnsi="Times New Roman" w:cs="Times New Roman"/>
          <w:sz w:val="28"/>
          <w:szCs w:val="28"/>
        </w:rPr>
        <w:t xml:space="preserve"> 2002 года</w:t>
      </w:r>
      <w:r>
        <w:rPr>
          <w:rFonts w:ascii="Times New Roman" w:hAnsi="Times New Roman"/>
          <w:sz w:val="28"/>
          <w:szCs w:val="28"/>
        </w:rPr>
        <w:t xml:space="preserve"> клуб</w:t>
      </w:r>
      <w:r w:rsidRPr="00A92032">
        <w:rPr>
          <w:rFonts w:ascii="Times New Roman" w:eastAsia="Times New Roman" w:hAnsi="Times New Roman" w:cs="Times New Roman"/>
          <w:sz w:val="28"/>
          <w:szCs w:val="28"/>
        </w:rPr>
        <w:t xml:space="preserve"> обучил и воспитал 350</w:t>
      </w:r>
      <w:r w:rsidR="007843F2">
        <w:rPr>
          <w:rFonts w:ascii="Times New Roman" w:hAnsi="Times New Roman"/>
          <w:sz w:val="28"/>
          <w:szCs w:val="28"/>
        </w:rPr>
        <w:t xml:space="preserve"> воспитанников.</w:t>
      </w:r>
      <w:r>
        <w:rPr>
          <w:rFonts w:ascii="Times New Roman" w:hAnsi="Times New Roman"/>
          <w:sz w:val="28"/>
          <w:szCs w:val="28"/>
        </w:rPr>
        <w:t xml:space="preserve"> </w:t>
      </w:r>
      <w:r w:rsidR="007843F2" w:rsidRPr="007843F2">
        <w:rPr>
          <w:rFonts w:ascii="Times New Roman" w:eastAsia="Times New Roman" w:hAnsi="Times New Roman" w:cs="Times New Roman"/>
          <w:color w:val="000000" w:themeColor="text1"/>
          <w:sz w:val="28"/>
          <w:szCs w:val="28"/>
        </w:rPr>
        <w:t xml:space="preserve">Воспитанники клуба активно участвуют </w:t>
      </w:r>
      <w:r w:rsidRPr="007843F2">
        <w:rPr>
          <w:rFonts w:ascii="Times New Roman" w:eastAsia="Times New Roman" w:hAnsi="Times New Roman" w:cs="Times New Roman"/>
          <w:color w:val="000000" w:themeColor="text1"/>
          <w:sz w:val="28"/>
          <w:szCs w:val="28"/>
        </w:rPr>
        <w:t>во всевозможных областных, районных мероприятиях и добивался больших</w:t>
      </w:r>
      <w:r w:rsidRPr="00A92032">
        <w:rPr>
          <w:rFonts w:ascii="Times New Roman" w:eastAsia="Times New Roman" w:hAnsi="Times New Roman" w:cs="Times New Roman"/>
          <w:sz w:val="28"/>
          <w:szCs w:val="28"/>
        </w:rPr>
        <w:t xml:space="preserve"> успехов. Сейчас личный состав клуба состоит из 31 воспитанника. Главной целью клуба продолжает оставаться воспитание молодого поколения граждан района, достижение физической, моральной и психологической готовности к исполнению воинского долга.</w:t>
      </w:r>
    </w:p>
    <w:p w:rsidR="007843F2" w:rsidRDefault="00A92032"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 xml:space="preserve">30 июня 2017 года впервые был организован и проведен районный бал выпускников «На крыльях мечты», в котором приняли участие все выпускники 11 и 9 классов вместе с педагогами школ района. Это мероприятие оставило очень яркие незабываемые впечатления не только у выпускников, но и у их родителей, и жителей района. </w:t>
      </w:r>
      <w:r w:rsidR="007843F2">
        <w:rPr>
          <w:rFonts w:ascii="Times New Roman" w:hAnsi="Times New Roman"/>
          <w:sz w:val="28"/>
          <w:szCs w:val="28"/>
        </w:rPr>
        <w:t xml:space="preserve">Данное </w:t>
      </w:r>
      <w:r w:rsidR="007843F2" w:rsidRPr="007843F2">
        <w:rPr>
          <w:rFonts w:ascii="Times New Roman" w:hAnsi="Times New Roman"/>
          <w:color w:val="000000" w:themeColor="text1"/>
          <w:sz w:val="28"/>
          <w:szCs w:val="28"/>
        </w:rPr>
        <w:t>мероприятие стало традиционным</w:t>
      </w:r>
      <w:r w:rsidR="007843F2">
        <w:rPr>
          <w:rFonts w:ascii="Times New Roman" w:hAnsi="Times New Roman"/>
          <w:sz w:val="28"/>
          <w:szCs w:val="28"/>
        </w:rPr>
        <w:t xml:space="preserve"> и планируется проводить ежегодно</w:t>
      </w:r>
      <w:r w:rsidR="007843F2" w:rsidRPr="00A92032">
        <w:rPr>
          <w:rFonts w:ascii="Times New Roman" w:eastAsia="Times New Roman" w:hAnsi="Times New Roman" w:cs="Times New Roman"/>
          <w:sz w:val="28"/>
          <w:szCs w:val="28"/>
        </w:rPr>
        <w:t xml:space="preserve"> </w:t>
      </w:r>
    </w:p>
    <w:p w:rsidR="00A92032" w:rsidRPr="00A92032" w:rsidRDefault="00A92032"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13 августа 2017 года в торжественной обстановке с участием Губернатора Саратовской области Радаева В.В. и представителей Правительства и министерств Саратовской области, был открыт этнокультурный комплекс «Питерская мельница» в с. Моршанка Питерского района.</w:t>
      </w:r>
    </w:p>
    <w:p w:rsidR="00A92032" w:rsidRPr="00A92032" w:rsidRDefault="00A92032"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 xml:space="preserve">Благодаря стараниям инициативных неравнодушных людей был создан Фонд содействия по восстановлению ветряной мельницы с. Моршанка Питерского района. Фонд собрал необходимые средства для реализации проекта «Питерская мельница». Открытие комплекса имело грандиозный успех. Со дня его открытия в Питерский район прибывает нескончаемый поток туристов. </w:t>
      </w:r>
    </w:p>
    <w:p w:rsidR="00A92032" w:rsidRPr="00A92032" w:rsidRDefault="00A92032" w:rsidP="00A92032">
      <w:pPr>
        <w:pStyle w:val="aff5"/>
        <w:spacing w:after="0"/>
        <w:ind w:left="0" w:firstLine="709"/>
        <w:jc w:val="both"/>
        <w:rPr>
          <w:rFonts w:ascii="Times New Roman" w:hAnsi="Times New Roman"/>
          <w:sz w:val="28"/>
          <w:szCs w:val="28"/>
        </w:rPr>
      </w:pPr>
      <w:r w:rsidRPr="00A92032">
        <w:rPr>
          <w:rFonts w:ascii="Times New Roman" w:hAnsi="Times New Roman"/>
          <w:sz w:val="28"/>
          <w:szCs w:val="28"/>
        </w:rPr>
        <w:t>Работниками учреждения культуры района был разработан и реализуется туристический маршрут «Питерская мельница». Тур выходного дня включает в себя посещение и осмотр мельницы, демонстрацию работы внутреннего механизма мельницы, посещение домика мельника, демонстрацию убранства и быта в русско-народном стиле, для детей посещение игровой площадки с качелями. В ансамбль комплекса «Питерская мельница» также входит беседка для отдыха, русская печь, колодец с питьевой водой, сценическая площадка.</w:t>
      </w:r>
    </w:p>
    <w:p w:rsidR="00A92032" w:rsidRPr="00A92032" w:rsidRDefault="00A92032"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 xml:space="preserve">Экскурсии проводятся в субботу, воскресенье с 09.00 ч. до 18.00 ч. </w:t>
      </w:r>
    </w:p>
    <w:p w:rsidR="00A92032" w:rsidRPr="00A92032" w:rsidRDefault="00A92032"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Еженедельно комплекс посещают 250-300 туристов со всех регионов страны.</w:t>
      </w:r>
    </w:p>
    <w:p w:rsidR="00A92032" w:rsidRPr="00A92032" w:rsidRDefault="00A92032"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lastRenderedPageBreak/>
        <w:t xml:space="preserve">Этнокультурный комплекс «Питерская мельница» </w:t>
      </w:r>
      <w:r w:rsidR="007843F2">
        <w:rPr>
          <w:rFonts w:ascii="Times New Roman" w:eastAsia="Times New Roman" w:hAnsi="Times New Roman" w:cs="Times New Roman"/>
          <w:sz w:val="28"/>
          <w:szCs w:val="28"/>
        </w:rPr>
        <w:t xml:space="preserve">уже </w:t>
      </w:r>
      <w:r w:rsidRPr="00A92032">
        <w:rPr>
          <w:rFonts w:ascii="Times New Roman" w:eastAsia="Times New Roman" w:hAnsi="Times New Roman" w:cs="Times New Roman"/>
          <w:sz w:val="28"/>
          <w:szCs w:val="28"/>
        </w:rPr>
        <w:t>посетили жители из Пензенской, Тульской, Воронежской, Кировской и ряда других областей, жители Новоузенского, Федоровского, Вольского, Александрово-Гайского, Краснокутского, Дергаческого, Озинского, Перелюбского, Петровского, Духовницкого и ряда других районов Саратовской области. Набирает обороты и внутренний туризм – жители со всего района с детьми, родственниками активно посещают комплекс, приобретают сувенирную продукцию.</w:t>
      </w:r>
    </w:p>
    <w:p w:rsidR="00A92032" w:rsidRPr="00A92032" w:rsidRDefault="00A92032" w:rsidP="00A92032">
      <w:pPr>
        <w:spacing w:after="0"/>
        <w:ind w:firstLine="709"/>
        <w:jc w:val="both"/>
        <w:rPr>
          <w:rFonts w:ascii="Times New Roman" w:hAnsi="Times New Roman"/>
          <w:sz w:val="28"/>
          <w:szCs w:val="28"/>
        </w:rPr>
      </w:pPr>
      <w:r w:rsidRPr="00A92032">
        <w:rPr>
          <w:rFonts w:ascii="Times New Roman" w:eastAsia="Times New Roman" w:hAnsi="Times New Roman" w:cs="Times New Roman"/>
          <w:sz w:val="28"/>
          <w:szCs w:val="28"/>
        </w:rPr>
        <w:t xml:space="preserve">Этнокультурный комплекс «Питерская мельница» </w:t>
      </w:r>
      <w:r w:rsidR="007843F2">
        <w:rPr>
          <w:rFonts w:ascii="Times New Roman" w:eastAsia="Times New Roman" w:hAnsi="Times New Roman" w:cs="Times New Roman"/>
          <w:sz w:val="28"/>
          <w:szCs w:val="28"/>
        </w:rPr>
        <w:t xml:space="preserve">по праву стал </w:t>
      </w:r>
      <w:bookmarkStart w:id="3" w:name="_GoBack"/>
      <w:bookmarkEnd w:id="3"/>
      <w:r w:rsidRPr="00A92032">
        <w:rPr>
          <w:rFonts w:ascii="Times New Roman" w:eastAsia="Times New Roman" w:hAnsi="Times New Roman" w:cs="Times New Roman"/>
          <w:sz w:val="28"/>
          <w:szCs w:val="28"/>
        </w:rPr>
        <w:t>брендом Питерского муниципального района, на территории комплекса ежегодно в августе планируется проводить праздник, посвященный первому помолу зерна.</w:t>
      </w:r>
    </w:p>
    <w:p w:rsidR="006D5A3B" w:rsidRPr="00A92032" w:rsidRDefault="006D5A3B"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 xml:space="preserve">Наиболее значимыми и запоминающимися мероприятиями за </w:t>
      </w:r>
      <w:r w:rsidR="00A92032">
        <w:rPr>
          <w:rFonts w:ascii="Times New Roman" w:eastAsia="Times New Roman" w:hAnsi="Times New Roman" w:cs="Times New Roman"/>
          <w:sz w:val="28"/>
          <w:szCs w:val="28"/>
        </w:rPr>
        <w:t>11 месяцев</w:t>
      </w:r>
      <w:r w:rsidRPr="00A92032">
        <w:rPr>
          <w:rFonts w:ascii="Times New Roman" w:eastAsia="Times New Roman" w:hAnsi="Times New Roman" w:cs="Times New Roman"/>
          <w:sz w:val="28"/>
          <w:szCs w:val="28"/>
        </w:rPr>
        <w:t xml:space="preserve"> 2018 года в районе стали:</w:t>
      </w:r>
    </w:p>
    <w:p w:rsidR="006D5A3B" w:rsidRPr="00A92032" w:rsidRDefault="006D5A3B"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 шествие Дедов Морозов и Снегурочек, «Рождественские встречи», «Пасхальный фестиваль», районный праздник «Наурыз», 100-летие пограничной службы, День семьи, любви и верности.</w:t>
      </w:r>
    </w:p>
    <w:p w:rsidR="006D5A3B" w:rsidRPr="00A92032" w:rsidRDefault="006D5A3B"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13 января 2018 года на базе этнокультурного комплекса «Питерская мельница» был проведен районный праздник «Старый новый год». Праздничное мероприятие, подготовленное в добром хлебосольном российском стиле, увенчалось успехом и, несомненно, станет традиционным в событийном календаре нашего района.</w:t>
      </w:r>
    </w:p>
    <w:p w:rsidR="00080526" w:rsidRDefault="006D5A3B"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27 июня 2018 года, также на базе этнокультурного комплекса был проведен областной праздник «День молодёжи» с участием Губернатора Саратовской области Радаева В.В. и представителей Правительства и министерств Саратовской области, гостей из соседних районов. Общее количество участников мероприятия составило более 5 тысяч человек. Культурная и спортивная программа праздника была насыщенной и яркой. В день проведения праздничного мероприятия состоялось открытие нового арт-объекта на территории комплекса - импровизированной беседки «Телега». Как и планировалось, ежегодно</w:t>
      </w:r>
      <w:r w:rsidR="00080526">
        <w:rPr>
          <w:rFonts w:ascii="Times New Roman" w:eastAsia="Times New Roman" w:hAnsi="Times New Roman" w:cs="Times New Roman"/>
          <w:sz w:val="28"/>
          <w:szCs w:val="28"/>
        </w:rPr>
        <w:t xml:space="preserve"> комплекс </w:t>
      </w:r>
      <w:r w:rsidR="007843F2">
        <w:rPr>
          <w:rFonts w:ascii="Times New Roman" w:eastAsia="Times New Roman" w:hAnsi="Times New Roman" w:cs="Times New Roman"/>
          <w:sz w:val="28"/>
          <w:szCs w:val="28"/>
        </w:rPr>
        <w:t>благоустраивается</w:t>
      </w:r>
      <w:r w:rsidRPr="00A92032">
        <w:rPr>
          <w:rFonts w:ascii="Times New Roman" w:eastAsia="Times New Roman" w:hAnsi="Times New Roman" w:cs="Times New Roman"/>
          <w:sz w:val="28"/>
          <w:szCs w:val="28"/>
        </w:rPr>
        <w:t xml:space="preserve"> новыми объектами и сооружениями, декором. Сейчас у нас уже имеется материал (деревянные шпалы) для выкладки на территории комплекса дорожно-тропиночной сети. </w:t>
      </w:r>
    </w:p>
    <w:p w:rsidR="006D5A3B" w:rsidRPr="00A92032" w:rsidRDefault="006D5A3B" w:rsidP="00A92032">
      <w:pPr>
        <w:spacing w:after="0"/>
        <w:ind w:firstLine="709"/>
        <w:jc w:val="both"/>
        <w:rPr>
          <w:rFonts w:ascii="Times New Roman" w:eastAsia="Times New Roman" w:hAnsi="Times New Roman" w:cs="Times New Roman"/>
          <w:sz w:val="28"/>
          <w:szCs w:val="28"/>
        </w:rPr>
      </w:pPr>
      <w:r w:rsidRPr="00A92032">
        <w:rPr>
          <w:rFonts w:ascii="Times New Roman" w:eastAsia="Times New Roman" w:hAnsi="Times New Roman" w:cs="Times New Roman"/>
          <w:sz w:val="28"/>
          <w:szCs w:val="28"/>
        </w:rPr>
        <w:t>2018 год для питерцев, ознаменован историческим событием – 90 летним юбилеем района</w:t>
      </w:r>
      <w:r w:rsidR="00080526">
        <w:rPr>
          <w:rFonts w:ascii="Times New Roman" w:eastAsia="Times New Roman" w:hAnsi="Times New Roman" w:cs="Times New Roman"/>
          <w:sz w:val="28"/>
          <w:szCs w:val="28"/>
        </w:rPr>
        <w:t>, празднование которого было организовано 29 сентября</w:t>
      </w:r>
      <w:r w:rsidRPr="00A92032">
        <w:rPr>
          <w:rFonts w:ascii="Times New Roman" w:eastAsia="Times New Roman" w:hAnsi="Times New Roman" w:cs="Times New Roman"/>
          <w:sz w:val="28"/>
          <w:szCs w:val="28"/>
        </w:rPr>
        <w:t xml:space="preserve">. Программа праздника была подготовлена и проведена с широким размахом. В зрительном зале районного Дома культуры проходил Форум органов местного самоуправления «Питерский район: вчера, сегодня, завтра» с демонстрацией документального фильма об истории района. В холле РДК была выставлена фотогалерея исторического наследия района. На центральной площади села Питерка развернулось настоящее историческое действо «Этапы большого </w:t>
      </w:r>
      <w:r w:rsidRPr="00A92032">
        <w:rPr>
          <w:rFonts w:ascii="Times New Roman" w:eastAsia="Times New Roman" w:hAnsi="Times New Roman" w:cs="Times New Roman"/>
          <w:sz w:val="28"/>
          <w:szCs w:val="28"/>
        </w:rPr>
        <w:lastRenderedPageBreak/>
        <w:t xml:space="preserve">пути» - хронологический экскурс истории района от создания до современности. В благоустроенном центральном сквере располагалась площадка «Читающая Питерка», где свои стихи читали местные поэты и все желающие. В этот день был презентован сборник стихов местных поэтов и песенников. Кульминацией праздничного показа современности района было открытие фонтана после восстановительных работ и высадка можжевеловых кустарников почётными гостями. </w:t>
      </w:r>
    </w:p>
    <w:p w:rsidR="00F56124" w:rsidRPr="00782164" w:rsidRDefault="00AA6EA6" w:rsidP="00DD3836">
      <w:pPr>
        <w:pStyle w:val="aff5"/>
        <w:numPr>
          <w:ilvl w:val="0"/>
          <w:numId w:val="26"/>
        </w:numPr>
        <w:shd w:val="clear" w:color="auto" w:fill="FFFFFF"/>
        <w:spacing w:line="100" w:lineRule="atLeast"/>
        <w:ind w:left="448" w:hanging="448"/>
        <w:jc w:val="center"/>
        <w:rPr>
          <w:rFonts w:ascii="Times New Roman" w:hAnsi="Times New Roman" w:cs="Times New Roman"/>
          <w:b/>
          <w:sz w:val="28"/>
          <w:szCs w:val="28"/>
        </w:rPr>
      </w:pPr>
      <w:r w:rsidRPr="00782164">
        <w:rPr>
          <w:rFonts w:ascii="Times New Roman" w:hAnsi="Times New Roman" w:cs="Times New Roman"/>
          <w:b/>
          <w:sz w:val="28"/>
          <w:szCs w:val="28"/>
          <w:lang w:val="en-US"/>
        </w:rPr>
        <w:t>SWOT</w:t>
      </w:r>
      <w:r w:rsidRPr="00782164">
        <w:rPr>
          <w:rFonts w:ascii="Times New Roman" w:hAnsi="Times New Roman" w:cs="Times New Roman"/>
          <w:b/>
          <w:sz w:val="28"/>
          <w:szCs w:val="28"/>
        </w:rPr>
        <w:t>-анализ Питерского муниципального района</w:t>
      </w:r>
    </w:p>
    <w:tbl>
      <w:tblPr>
        <w:tblStyle w:val="afff"/>
        <w:tblW w:w="0" w:type="auto"/>
        <w:tblLook w:val="04A0"/>
      </w:tblPr>
      <w:tblGrid>
        <w:gridCol w:w="4788"/>
        <w:gridCol w:w="4781"/>
      </w:tblGrid>
      <w:tr w:rsidR="007D73C4" w:rsidRPr="00782164" w:rsidTr="00744DB6">
        <w:tc>
          <w:tcPr>
            <w:tcW w:w="9569" w:type="dxa"/>
            <w:gridSpan w:val="2"/>
          </w:tcPr>
          <w:p w:rsidR="007D73C4" w:rsidRPr="00782164" w:rsidRDefault="007D73C4" w:rsidP="007D73C4">
            <w:pPr>
              <w:spacing w:line="100" w:lineRule="atLeast"/>
              <w:ind w:right="-30"/>
              <w:jc w:val="center"/>
              <w:rPr>
                <w:b/>
                <w:sz w:val="28"/>
                <w:szCs w:val="28"/>
              </w:rPr>
            </w:pPr>
            <w:r w:rsidRPr="00782164">
              <w:rPr>
                <w:b/>
                <w:sz w:val="28"/>
                <w:szCs w:val="28"/>
              </w:rPr>
              <w:t>География и природные ресурсы</w:t>
            </w:r>
          </w:p>
        </w:tc>
      </w:tr>
      <w:tr w:rsidR="007D73C4" w:rsidRPr="00782164" w:rsidTr="00744DB6">
        <w:tc>
          <w:tcPr>
            <w:tcW w:w="4788" w:type="dxa"/>
          </w:tcPr>
          <w:p w:rsidR="007D73C4" w:rsidRPr="00782164" w:rsidRDefault="007D73C4" w:rsidP="007D73C4">
            <w:pPr>
              <w:spacing w:line="100" w:lineRule="atLeast"/>
              <w:ind w:right="-30"/>
              <w:jc w:val="both"/>
              <w:rPr>
                <w:b/>
                <w:sz w:val="28"/>
                <w:szCs w:val="28"/>
              </w:rPr>
            </w:pPr>
            <w:r w:rsidRPr="00782164">
              <w:rPr>
                <w:b/>
                <w:sz w:val="28"/>
                <w:szCs w:val="28"/>
              </w:rPr>
              <w:t>Сильные стороны</w:t>
            </w:r>
          </w:p>
        </w:tc>
        <w:tc>
          <w:tcPr>
            <w:tcW w:w="4781" w:type="dxa"/>
          </w:tcPr>
          <w:p w:rsidR="007D73C4" w:rsidRPr="00782164" w:rsidRDefault="007D73C4" w:rsidP="007D73C4">
            <w:pPr>
              <w:spacing w:line="100" w:lineRule="atLeast"/>
              <w:ind w:right="-30"/>
              <w:jc w:val="both"/>
              <w:rPr>
                <w:b/>
                <w:sz w:val="28"/>
                <w:szCs w:val="28"/>
              </w:rPr>
            </w:pPr>
            <w:r w:rsidRPr="00782164">
              <w:rPr>
                <w:b/>
                <w:sz w:val="28"/>
                <w:szCs w:val="28"/>
              </w:rPr>
              <w:t>Слабые стороны</w:t>
            </w:r>
          </w:p>
        </w:tc>
      </w:tr>
      <w:tr w:rsidR="007D73C4" w:rsidRPr="00782164" w:rsidTr="00744DB6">
        <w:tc>
          <w:tcPr>
            <w:tcW w:w="4788" w:type="dxa"/>
          </w:tcPr>
          <w:p w:rsidR="00C268FC" w:rsidRPr="00782164" w:rsidRDefault="00C268FC" w:rsidP="00C268FC">
            <w:pPr>
              <w:spacing w:after="105"/>
              <w:rPr>
                <w:color w:val="000000"/>
                <w:sz w:val="28"/>
                <w:szCs w:val="28"/>
              </w:rPr>
            </w:pPr>
            <w:r w:rsidRPr="00782164">
              <w:rPr>
                <w:color w:val="000000"/>
                <w:sz w:val="28"/>
                <w:szCs w:val="28"/>
              </w:rPr>
              <w:t>- Наличие земельных ресурсов</w:t>
            </w:r>
            <w:r w:rsidR="00A9219B" w:rsidRPr="00782164">
              <w:rPr>
                <w:color w:val="000000"/>
                <w:sz w:val="28"/>
                <w:szCs w:val="28"/>
              </w:rPr>
              <w:t>.</w:t>
            </w:r>
          </w:p>
          <w:p w:rsidR="00A9219B" w:rsidRPr="00782164" w:rsidRDefault="00C268FC" w:rsidP="00A9219B">
            <w:pPr>
              <w:spacing w:after="105"/>
              <w:rPr>
                <w:color w:val="000000"/>
                <w:sz w:val="28"/>
                <w:szCs w:val="28"/>
              </w:rPr>
            </w:pPr>
            <w:r w:rsidRPr="00782164">
              <w:rPr>
                <w:color w:val="000000"/>
                <w:sz w:val="28"/>
                <w:szCs w:val="28"/>
              </w:rPr>
              <w:t>- Наличие полезных ископаемых</w:t>
            </w:r>
            <w:r w:rsidR="00A9219B" w:rsidRPr="00782164">
              <w:rPr>
                <w:color w:val="000000"/>
                <w:sz w:val="28"/>
                <w:szCs w:val="28"/>
              </w:rPr>
              <w:t>.</w:t>
            </w:r>
          </w:p>
          <w:p w:rsidR="007D73C4" w:rsidRPr="00782164" w:rsidRDefault="00A9219B" w:rsidP="00A9219B">
            <w:pPr>
              <w:spacing w:after="105"/>
              <w:rPr>
                <w:color w:val="000000"/>
                <w:sz w:val="28"/>
                <w:szCs w:val="28"/>
              </w:rPr>
            </w:pPr>
            <w:r w:rsidRPr="00782164">
              <w:rPr>
                <w:color w:val="000000"/>
                <w:sz w:val="28"/>
                <w:szCs w:val="28"/>
              </w:rPr>
              <w:t xml:space="preserve">- </w:t>
            </w:r>
            <w:r w:rsidR="007D73C4" w:rsidRPr="00782164">
              <w:rPr>
                <w:sz w:val="28"/>
                <w:szCs w:val="28"/>
              </w:rPr>
              <w:t>Расположенность района на</w:t>
            </w:r>
            <w:r w:rsidRPr="00782164">
              <w:rPr>
                <w:sz w:val="28"/>
                <w:szCs w:val="28"/>
              </w:rPr>
              <w:t xml:space="preserve"> </w:t>
            </w:r>
            <w:r w:rsidR="003C45EF">
              <w:rPr>
                <w:sz w:val="28"/>
                <w:szCs w:val="28"/>
              </w:rPr>
              <w:t xml:space="preserve"> </w:t>
            </w:r>
            <w:r w:rsidR="007D73C4" w:rsidRPr="00782164">
              <w:rPr>
                <w:sz w:val="28"/>
                <w:szCs w:val="28"/>
              </w:rPr>
              <w:t>Прикаспийской низменности,</w:t>
            </w:r>
            <w:r w:rsidRPr="00782164">
              <w:rPr>
                <w:sz w:val="28"/>
                <w:szCs w:val="28"/>
              </w:rPr>
              <w:t xml:space="preserve"> в условиях спокойного </w:t>
            </w:r>
            <w:r w:rsidR="007D73C4" w:rsidRPr="00782164">
              <w:rPr>
                <w:sz w:val="28"/>
                <w:szCs w:val="28"/>
              </w:rPr>
              <w:t>слаборасчлененного рельефа</w:t>
            </w:r>
            <w:r w:rsidRPr="00782164">
              <w:rPr>
                <w:sz w:val="28"/>
                <w:szCs w:val="28"/>
              </w:rPr>
              <w:t>.</w:t>
            </w:r>
          </w:p>
          <w:p w:rsidR="007D73C4" w:rsidRPr="00782164" w:rsidRDefault="007D73C4" w:rsidP="00A9219B">
            <w:pPr>
              <w:pStyle w:val="afff9"/>
              <w:widowControl w:val="0"/>
              <w:autoSpaceDE w:val="0"/>
              <w:autoSpaceDN w:val="0"/>
              <w:adjustRightInd w:val="0"/>
              <w:spacing w:after="0"/>
              <w:ind w:firstLine="0"/>
              <w:jc w:val="both"/>
              <w:rPr>
                <w:rFonts w:ascii="Times New Roman" w:hAnsi="Times New Roman" w:cs="Times New Roman"/>
                <w:b/>
                <w:sz w:val="28"/>
                <w:szCs w:val="28"/>
              </w:rPr>
            </w:pPr>
            <w:r w:rsidRPr="00782164">
              <w:rPr>
                <w:rFonts w:ascii="Times New Roman" w:hAnsi="Times New Roman" w:cs="Times New Roman"/>
                <w:sz w:val="28"/>
                <w:szCs w:val="28"/>
              </w:rPr>
              <w:t xml:space="preserve">   </w:t>
            </w:r>
          </w:p>
        </w:tc>
        <w:tc>
          <w:tcPr>
            <w:tcW w:w="4781" w:type="dxa"/>
          </w:tcPr>
          <w:p w:rsidR="00A9219B" w:rsidRPr="00782164" w:rsidRDefault="00A9219B" w:rsidP="007D73C4">
            <w:pPr>
              <w:spacing w:after="105"/>
              <w:rPr>
                <w:color w:val="000000"/>
                <w:sz w:val="28"/>
                <w:szCs w:val="28"/>
              </w:rPr>
            </w:pPr>
            <w:r w:rsidRPr="00782164">
              <w:rPr>
                <w:color w:val="000000"/>
                <w:sz w:val="28"/>
                <w:szCs w:val="28"/>
              </w:rPr>
              <w:t xml:space="preserve">- </w:t>
            </w:r>
            <w:r w:rsidR="007D73C4" w:rsidRPr="00782164">
              <w:rPr>
                <w:color w:val="000000"/>
                <w:sz w:val="28"/>
                <w:szCs w:val="28"/>
              </w:rPr>
              <w:t>Отсутствие лесного фонда.</w:t>
            </w:r>
          </w:p>
          <w:p w:rsidR="00A9219B" w:rsidRPr="00782164" w:rsidRDefault="00A9219B" w:rsidP="00A9219B">
            <w:pPr>
              <w:spacing w:after="105"/>
              <w:rPr>
                <w:color w:val="000000"/>
                <w:sz w:val="28"/>
                <w:szCs w:val="28"/>
              </w:rPr>
            </w:pPr>
            <w:r w:rsidRPr="00782164">
              <w:rPr>
                <w:color w:val="000000"/>
                <w:sz w:val="28"/>
                <w:szCs w:val="28"/>
              </w:rPr>
              <w:t xml:space="preserve">- </w:t>
            </w:r>
            <w:r w:rsidR="007D73C4" w:rsidRPr="00782164">
              <w:rPr>
                <w:color w:val="000000"/>
                <w:sz w:val="28"/>
                <w:szCs w:val="28"/>
              </w:rPr>
              <w:t>Неблагоприятный климат.</w:t>
            </w:r>
          </w:p>
          <w:p w:rsidR="00A9219B" w:rsidRPr="00782164" w:rsidRDefault="00A9219B" w:rsidP="00A9219B">
            <w:pPr>
              <w:spacing w:after="105"/>
              <w:rPr>
                <w:sz w:val="28"/>
                <w:szCs w:val="28"/>
              </w:rPr>
            </w:pPr>
            <w:r w:rsidRPr="00782164">
              <w:rPr>
                <w:color w:val="000000"/>
                <w:sz w:val="28"/>
                <w:szCs w:val="28"/>
              </w:rPr>
              <w:t xml:space="preserve">- </w:t>
            </w:r>
            <w:r w:rsidR="007D73C4" w:rsidRPr="00782164">
              <w:rPr>
                <w:sz w:val="28"/>
                <w:szCs w:val="28"/>
              </w:rPr>
              <w:t>Значительная удаленность от областного центра.</w:t>
            </w:r>
          </w:p>
          <w:p w:rsidR="00A9219B" w:rsidRPr="00782164" w:rsidRDefault="00A9219B" w:rsidP="00A9219B">
            <w:pPr>
              <w:spacing w:after="105"/>
              <w:rPr>
                <w:sz w:val="28"/>
                <w:szCs w:val="28"/>
              </w:rPr>
            </w:pPr>
            <w:r w:rsidRPr="00782164">
              <w:rPr>
                <w:sz w:val="28"/>
                <w:szCs w:val="28"/>
              </w:rPr>
              <w:t>-</w:t>
            </w:r>
            <w:r w:rsidR="007D73C4" w:rsidRPr="00782164">
              <w:rPr>
                <w:sz w:val="28"/>
                <w:szCs w:val="28"/>
              </w:rPr>
              <w:t xml:space="preserve"> Глубокая периферийность и транспортно-коммуникационная замкнутость. </w:t>
            </w:r>
          </w:p>
          <w:p w:rsidR="007D73C4" w:rsidRPr="00782164" w:rsidRDefault="00A9219B" w:rsidP="00A9219B">
            <w:pPr>
              <w:spacing w:after="105"/>
              <w:rPr>
                <w:color w:val="000000"/>
                <w:sz w:val="28"/>
                <w:szCs w:val="28"/>
              </w:rPr>
            </w:pPr>
            <w:r w:rsidRPr="00782164">
              <w:rPr>
                <w:sz w:val="28"/>
                <w:szCs w:val="28"/>
              </w:rPr>
              <w:t xml:space="preserve">- </w:t>
            </w:r>
            <w:r w:rsidR="007D73C4" w:rsidRPr="00782164">
              <w:rPr>
                <w:sz w:val="28"/>
                <w:szCs w:val="28"/>
              </w:rPr>
              <w:t>Засушливость климата, острый водный дефицит и малоп</w:t>
            </w:r>
            <w:r w:rsidR="00D57596" w:rsidRPr="00782164">
              <w:rPr>
                <w:sz w:val="28"/>
                <w:szCs w:val="28"/>
              </w:rPr>
              <w:t xml:space="preserve">лодородные почвы, обусловленные </w:t>
            </w:r>
            <w:r w:rsidR="007D73C4" w:rsidRPr="00782164">
              <w:rPr>
                <w:sz w:val="28"/>
                <w:szCs w:val="28"/>
              </w:rPr>
              <w:t>расположением на границе сухостепной и полупустынной зон.</w:t>
            </w:r>
          </w:p>
          <w:p w:rsidR="007D73C4" w:rsidRPr="00782164" w:rsidRDefault="007D73C4" w:rsidP="007D73C4">
            <w:pPr>
              <w:spacing w:line="100" w:lineRule="atLeast"/>
              <w:ind w:right="-30"/>
              <w:jc w:val="both"/>
              <w:rPr>
                <w:b/>
                <w:sz w:val="28"/>
                <w:szCs w:val="28"/>
              </w:rPr>
            </w:pPr>
          </w:p>
        </w:tc>
      </w:tr>
      <w:tr w:rsidR="007D73C4" w:rsidRPr="00782164" w:rsidTr="00744DB6">
        <w:tc>
          <w:tcPr>
            <w:tcW w:w="4788" w:type="dxa"/>
          </w:tcPr>
          <w:p w:rsidR="007D73C4" w:rsidRPr="00782164" w:rsidRDefault="007D73C4" w:rsidP="007D73C4">
            <w:pPr>
              <w:spacing w:line="100" w:lineRule="atLeast"/>
              <w:ind w:right="-30"/>
              <w:jc w:val="both"/>
              <w:rPr>
                <w:b/>
                <w:sz w:val="28"/>
                <w:szCs w:val="28"/>
              </w:rPr>
            </w:pPr>
            <w:r w:rsidRPr="00782164">
              <w:rPr>
                <w:b/>
                <w:sz w:val="28"/>
                <w:szCs w:val="28"/>
              </w:rPr>
              <w:t>Возможности</w:t>
            </w:r>
          </w:p>
        </w:tc>
        <w:tc>
          <w:tcPr>
            <w:tcW w:w="4781" w:type="dxa"/>
          </w:tcPr>
          <w:p w:rsidR="007D73C4" w:rsidRPr="00782164" w:rsidRDefault="007D73C4" w:rsidP="007D73C4">
            <w:pPr>
              <w:spacing w:line="100" w:lineRule="atLeast"/>
              <w:ind w:right="-30"/>
              <w:jc w:val="both"/>
              <w:rPr>
                <w:b/>
                <w:sz w:val="28"/>
                <w:szCs w:val="28"/>
              </w:rPr>
            </w:pPr>
            <w:r w:rsidRPr="00782164">
              <w:rPr>
                <w:b/>
                <w:sz w:val="28"/>
                <w:szCs w:val="28"/>
              </w:rPr>
              <w:t>Угрозы</w:t>
            </w:r>
          </w:p>
        </w:tc>
      </w:tr>
      <w:tr w:rsidR="007D73C4" w:rsidRPr="00782164" w:rsidTr="00744DB6">
        <w:tc>
          <w:tcPr>
            <w:tcW w:w="4788" w:type="dxa"/>
          </w:tcPr>
          <w:p w:rsidR="00744DB6" w:rsidRPr="00782164" w:rsidRDefault="00744DB6" w:rsidP="007D73C4">
            <w:pPr>
              <w:spacing w:after="105"/>
              <w:rPr>
                <w:color w:val="000000"/>
                <w:sz w:val="28"/>
                <w:szCs w:val="28"/>
              </w:rPr>
            </w:pPr>
            <w:r w:rsidRPr="00782164">
              <w:rPr>
                <w:color w:val="000000"/>
                <w:sz w:val="28"/>
                <w:szCs w:val="28"/>
              </w:rPr>
              <w:t xml:space="preserve">- </w:t>
            </w:r>
            <w:r w:rsidR="007D73C4" w:rsidRPr="00782164">
              <w:rPr>
                <w:color w:val="000000"/>
                <w:sz w:val="28"/>
                <w:szCs w:val="28"/>
              </w:rPr>
              <w:t xml:space="preserve">Повышение эффективности </w:t>
            </w:r>
            <w:r w:rsidRPr="00782164">
              <w:rPr>
                <w:color w:val="000000"/>
                <w:sz w:val="28"/>
                <w:szCs w:val="28"/>
              </w:rPr>
              <w:t>использования земельного фонда.</w:t>
            </w:r>
          </w:p>
          <w:p w:rsidR="00744DB6" w:rsidRPr="00782164" w:rsidRDefault="00744DB6" w:rsidP="007D73C4">
            <w:pPr>
              <w:spacing w:after="105"/>
              <w:rPr>
                <w:color w:val="000000"/>
                <w:sz w:val="28"/>
                <w:szCs w:val="28"/>
              </w:rPr>
            </w:pPr>
            <w:r w:rsidRPr="00782164">
              <w:rPr>
                <w:color w:val="000000"/>
                <w:sz w:val="28"/>
                <w:szCs w:val="28"/>
              </w:rPr>
              <w:t xml:space="preserve">- </w:t>
            </w:r>
            <w:r w:rsidR="007D73C4" w:rsidRPr="00782164">
              <w:rPr>
                <w:color w:val="000000"/>
                <w:sz w:val="28"/>
                <w:szCs w:val="28"/>
              </w:rPr>
              <w:t>Возрождение мелиоративной системы.</w:t>
            </w:r>
          </w:p>
          <w:p w:rsidR="007D73C4" w:rsidRPr="00782164" w:rsidRDefault="00744DB6" w:rsidP="00744DB6">
            <w:pPr>
              <w:spacing w:after="105"/>
              <w:rPr>
                <w:color w:val="000000"/>
                <w:sz w:val="28"/>
                <w:szCs w:val="28"/>
              </w:rPr>
            </w:pPr>
            <w:r w:rsidRPr="00782164">
              <w:rPr>
                <w:color w:val="000000"/>
                <w:sz w:val="28"/>
                <w:szCs w:val="28"/>
              </w:rPr>
              <w:t xml:space="preserve">- </w:t>
            </w:r>
            <w:r w:rsidR="007D73C4" w:rsidRPr="00782164">
              <w:rPr>
                <w:color w:val="000000"/>
                <w:sz w:val="28"/>
                <w:szCs w:val="28"/>
              </w:rPr>
              <w:t>Проведение геологоразведочных работ, разработка месторождений полезных ископаемых.</w:t>
            </w:r>
          </w:p>
          <w:p w:rsidR="007D73C4" w:rsidRPr="00782164" w:rsidRDefault="007D73C4" w:rsidP="007D73C4">
            <w:pPr>
              <w:pStyle w:val="afff9"/>
              <w:widowControl w:val="0"/>
              <w:autoSpaceDE w:val="0"/>
              <w:autoSpaceDN w:val="0"/>
              <w:adjustRightInd w:val="0"/>
              <w:spacing w:after="0"/>
              <w:ind w:firstLine="0"/>
              <w:jc w:val="both"/>
              <w:rPr>
                <w:rFonts w:ascii="Times New Roman" w:hAnsi="Times New Roman" w:cs="Times New Roman"/>
                <w:sz w:val="28"/>
                <w:szCs w:val="28"/>
              </w:rPr>
            </w:pPr>
            <w:r w:rsidRPr="00782164">
              <w:rPr>
                <w:rFonts w:ascii="Times New Roman" w:hAnsi="Times New Roman" w:cs="Times New Roman"/>
                <w:sz w:val="28"/>
                <w:szCs w:val="28"/>
              </w:rPr>
              <w:t xml:space="preserve">    </w:t>
            </w:r>
          </w:p>
          <w:p w:rsidR="007D73C4" w:rsidRPr="00782164" w:rsidRDefault="007D73C4" w:rsidP="007D73C4">
            <w:pPr>
              <w:spacing w:line="100" w:lineRule="atLeast"/>
              <w:ind w:right="-30"/>
              <w:jc w:val="both"/>
              <w:rPr>
                <w:b/>
                <w:sz w:val="28"/>
                <w:szCs w:val="28"/>
              </w:rPr>
            </w:pPr>
          </w:p>
        </w:tc>
        <w:tc>
          <w:tcPr>
            <w:tcW w:w="4781" w:type="dxa"/>
          </w:tcPr>
          <w:p w:rsidR="00744DB6" w:rsidRPr="00782164" w:rsidRDefault="00744DB6" w:rsidP="007D73C4">
            <w:pPr>
              <w:spacing w:after="105"/>
              <w:rPr>
                <w:color w:val="000000"/>
                <w:sz w:val="28"/>
                <w:szCs w:val="28"/>
              </w:rPr>
            </w:pPr>
            <w:r w:rsidRPr="00782164">
              <w:rPr>
                <w:color w:val="000000"/>
                <w:sz w:val="28"/>
                <w:szCs w:val="28"/>
              </w:rPr>
              <w:t xml:space="preserve">- </w:t>
            </w:r>
            <w:r w:rsidR="007D73C4" w:rsidRPr="00782164">
              <w:rPr>
                <w:color w:val="000000"/>
                <w:sz w:val="28"/>
                <w:szCs w:val="28"/>
              </w:rPr>
              <w:t>Дефицит водных ресурсов.</w:t>
            </w:r>
          </w:p>
          <w:p w:rsidR="00744DB6" w:rsidRPr="00782164" w:rsidRDefault="00744DB6" w:rsidP="007D73C4">
            <w:pPr>
              <w:spacing w:after="105"/>
              <w:rPr>
                <w:color w:val="000000"/>
                <w:sz w:val="28"/>
                <w:szCs w:val="28"/>
              </w:rPr>
            </w:pPr>
            <w:r w:rsidRPr="00782164">
              <w:rPr>
                <w:color w:val="000000"/>
                <w:sz w:val="28"/>
                <w:szCs w:val="28"/>
              </w:rPr>
              <w:t xml:space="preserve">- </w:t>
            </w:r>
            <w:r w:rsidR="007D73C4" w:rsidRPr="00782164">
              <w:rPr>
                <w:color w:val="000000"/>
                <w:sz w:val="28"/>
                <w:szCs w:val="28"/>
              </w:rPr>
              <w:t>Суховеи, пыльные бури.</w:t>
            </w:r>
          </w:p>
          <w:p w:rsidR="00744DB6" w:rsidRPr="00782164" w:rsidRDefault="00744DB6" w:rsidP="00744DB6">
            <w:pPr>
              <w:spacing w:after="105"/>
              <w:rPr>
                <w:color w:val="000000"/>
                <w:sz w:val="28"/>
                <w:szCs w:val="28"/>
              </w:rPr>
            </w:pPr>
            <w:r w:rsidRPr="00782164">
              <w:rPr>
                <w:color w:val="000000"/>
                <w:sz w:val="28"/>
                <w:szCs w:val="28"/>
              </w:rPr>
              <w:t xml:space="preserve">- </w:t>
            </w:r>
            <w:r w:rsidR="007D73C4" w:rsidRPr="00782164">
              <w:rPr>
                <w:color w:val="000000"/>
                <w:sz w:val="28"/>
                <w:szCs w:val="28"/>
              </w:rPr>
              <w:t>Атмосферные и почвенные засухи.</w:t>
            </w:r>
          </w:p>
          <w:p w:rsidR="00744DB6" w:rsidRPr="00782164" w:rsidRDefault="00744DB6" w:rsidP="00744DB6">
            <w:pPr>
              <w:spacing w:after="105"/>
              <w:rPr>
                <w:sz w:val="28"/>
                <w:szCs w:val="28"/>
              </w:rPr>
            </w:pPr>
            <w:r w:rsidRPr="00782164">
              <w:rPr>
                <w:color w:val="000000"/>
                <w:sz w:val="28"/>
                <w:szCs w:val="28"/>
              </w:rPr>
              <w:t xml:space="preserve">- </w:t>
            </w:r>
            <w:r w:rsidR="007D73C4" w:rsidRPr="00782164">
              <w:rPr>
                <w:sz w:val="28"/>
                <w:szCs w:val="28"/>
              </w:rPr>
              <w:t xml:space="preserve">Удаленность территории и недостаточная транспортная обеспеченность создают угрозу замедления социального развития и формирования единого экономического пространства.    </w:t>
            </w:r>
          </w:p>
          <w:p w:rsidR="007D73C4" w:rsidRPr="00782164" w:rsidRDefault="00744DB6" w:rsidP="00744DB6">
            <w:pPr>
              <w:spacing w:after="105"/>
              <w:rPr>
                <w:color w:val="000000"/>
                <w:sz w:val="28"/>
                <w:szCs w:val="28"/>
              </w:rPr>
            </w:pPr>
            <w:r w:rsidRPr="00782164">
              <w:rPr>
                <w:sz w:val="28"/>
                <w:szCs w:val="28"/>
              </w:rPr>
              <w:t xml:space="preserve">- </w:t>
            </w:r>
            <w:r w:rsidR="007D73C4" w:rsidRPr="00782164">
              <w:rPr>
                <w:sz w:val="28"/>
                <w:szCs w:val="28"/>
              </w:rPr>
              <w:t>Возможность возникновения на территории района различных видов чрезвычайных ситуаций природного характера: засухи, суховеи, пы</w:t>
            </w:r>
            <w:r w:rsidR="007D53A3" w:rsidRPr="00782164">
              <w:rPr>
                <w:sz w:val="28"/>
                <w:szCs w:val="28"/>
              </w:rPr>
              <w:t>льные бури, весенние заморозки.</w:t>
            </w:r>
          </w:p>
        </w:tc>
      </w:tr>
    </w:tbl>
    <w:p w:rsidR="007D73C4" w:rsidRPr="00782164" w:rsidRDefault="007D73C4" w:rsidP="001B60BE">
      <w:pPr>
        <w:shd w:val="clear" w:color="auto" w:fill="FFFFFF"/>
        <w:spacing w:after="120" w:line="100" w:lineRule="atLeast"/>
        <w:ind w:right="-28"/>
        <w:jc w:val="both"/>
        <w:rPr>
          <w:rFonts w:ascii="Times New Roman" w:hAnsi="Times New Roman" w:cs="Times New Roman"/>
          <w:b/>
          <w:sz w:val="28"/>
          <w:szCs w:val="28"/>
        </w:rPr>
      </w:pPr>
    </w:p>
    <w:tbl>
      <w:tblPr>
        <w:tblStyle w:val="afff"/>
        <w:tblW w:w="0" w:type="auto"/>
        <w:tblLook w:val="04A0"/>
      </w:tblPr>
      <w:tblGrid>
        <w:gridCol w:w="4788"/>
        <w:gridCol w:w="4781"/>
      </w:tblGrid>
      <w:tr w:rsidR="007D53A3" w:rsidRPr="00782164" w:rsidTr="00164015">
        <w:tc>
          <w:tcPr>
            <w:tcW w:w="9569" w:type="dxa"/>
            <w:gridSpan w:val="2"/>
          </w:tcPr>
          <w:p w:rsidR="007D53A3" w:rsidRPr="00782164" w:rsidRDefault="007D53A3" w:rsidP="00744DB6">
            <w:pPr>
              <w:spacing w:line="100" w:lineRule="atLeast"/>
              <w:ind w:right="-30"/>
              <w:jc w:val="center"/>
              <w:rPr>
                <w:b/>
                <w:sz w:val="28"/>
                <w:szCs w:val="28"/>
              </w:rPr>
            </w:pPr>
            <w:r w:rsidRPr="00782164">
              <w:rPr>
                <w:b/>
                <w:sz w:val="28"/>
                <w:szCs w:val="28"/>
              </w:rPr>
              <w:t>Человеческий потенциал</w:t>
            </w:r>
          </w:p>
        </w:tc>
      </w:tr>
      <w:tr w:rsidR="007D53A3" w:rsidRPr="00782164" w:rsidTr="00164015">
        <w:tc>
          <w:tcPr>
            <w:tcW w:w="4788" w:type="dxa"/>
          </w:tcPr>
          <w:p w:rsidR="007D53A3" w:rsidRPr="00782164" w:rsidRDefault="007D53A3" w:rsidP="00744DB6">
            <w:pPr>
              <w:spacing w:line="100" w:lineRule="atLeast"/>
              <w:ind w:right="-30"/>
              <w:jc w:val="both"/>
              <w:rPr>
                <w:b/>
                <w:sz w:val="28"/>
                <w:szCs w:val="28"/>
              </w:rPr>
            </w:pPr>
            <w:r w:rsidRPr="00782164">
              <w:rPr>
                <w:b/>
                <w:sz w:val="28"/>
                <w:szCs w:val="28"/>
              </w:rPr>
              <w:lastRenderedPageBreak/>
              <w:t>Сильные стороны</w:t>
            </w:r>
          </w:p>
        </w:tc>
        <w:tc>
          <w:tcPr>
            <w:tcW w:w="4781" w:type="dxa"/>
          </w:tcPr>
          <w:p w:rsidR="007D53A3" w:rsidRPr="00782164" w:rsidRDefault="007D53A3" w:rsidP="00744DB6">
            <w:pPr>
              <w:spacing w:line="100" w:lineRule="atLeast"/>
              <w:ind w:right="-30"/>
              <w:jc w:val="both"/>
              <w:rPr>
                <w:b/>
                <w:sz w:val="28"/>
                <w:szCs w:val="28"/>
              </w:rPr>
            </w:pPr>
            <w:r w:rsidRPr="00782164">
              <w:rPr>
                <w:b/>
                <w:sz w:val="28"/>
                <w:szCs w:val="28"/>
              </w:rPr>
              <w:t>Слабые стороны</w:t>
            </w:r>
          </w:p>
        </w:tc>
      </w:tr>
      <w:tr w:rsidR="007D53A3" w:rsidRPr="00782164" w:rsidTr="00164015">
        <w:tc>
          <w:tcPr>
            <w:tcW w:w="4788" w:type="dxa"/>
          </w:tcPr>
          <w:p w:rsidR="007D53A3" w:rsidRPr="00782164" w:rsidRDefault="00B906D1" w:rsidP="00B906D1">
            <w:pPr>
              <w:spacing w:line="100" w:lineRule="atLeast"/>
              <w:ind w:right="-30"/>
              <w:rPr>
                <w:b/>
                <w:sz w:val="28"/>
                <w:szCs w:val="28"/>
              </w:rPr>
            </w:pPr>
            <w:r w:rsidRPr="00782164">
              <w:rPr>
                <w:sz w:val="28"/>
                <w:szCs w:val="28"/>
              </w:rPr>
              <w:t xml:space="preserve">- </w:t>
            </w:r>
            <w:r w:rsidR="00164015" w:rsidRPr="00782164">
              <w:rPr>
                <w:sz w:val="28"/>
                <w:szCs w:val="28"/>
              </w:rPr>
              <w:t xml:space="preserve">Наличие потенциала трудоспособного населения. </w:t>
            </w:r>
          </w:p>
        </w:tc>
        <w:tc>
          <w:tcPr>
            <w:tcW w:w="4781" w:type="dxa"/>
          </w:tcPr>
          <w:p w:rsidR="00B906D1" w:rsidRPr="00782164" w:rsidRDefault="00B906D1" w:rsidP="00B906D1">
            <w:pPr>
              <w:spacing w:after="105"/>
              <w:rPr>
                <w:color w:val="000000"/>
                <w:sz w:val="28"/>
                <w:szCs w:val="28"/>
              </w:rPr>
            </w:pPr>
            <w:r w:rsidRPr="00782164">
              <w:rPr>
                <w:color w:val="000000"/>
                <w:sz w:val="28"/>
                <w:szCs w:val="28"/>
              </w:rPr>
              <w:t xml:space="preserve">- </w:t>
            </w:r>
            <w:r w:rsidR="007D53A3" w:rsidRPr="00782164">
              <w:rPr>
                <w:color w:val="000000"/>
                <w:sz w:val="28"/>
                <w:szCs w:val="28"/>
              </w:rPr>
              <w:t>Сокращение численности населения.</w:t>
            </w:r>
          </w:p>
          <w:p w:rsidR="00B906D1" w:rsidRPr="00782164" w:rsidRDefault="00B906D1" w:rsidP="00B906D1">
            <w:pPr>
              <w:spacing w:after="105"/>
              <w:rPr>
                <w:sz w:val="28"/>
                <w:szCs w:val="28"/>
              </w:rPr>
            </w:pPr>
            <w:r w:rsidRPr="00782164">
              <w:rPr>
                <w:color w:val="000000"/>
                <w:sz w:val="28"/>
                <w:szCs w:val="28"/>
              </w:rPr>
              <w:t xml:space="preserve">- </w:t>
            </w:r>
            <w:r w:rsidR="00164015" w:rsidRPr="00782164">
              <w:rPr>
                <w:sz w:val="28"/>
                <w:szCs w:val="28"/>
              </w:rPr>
              <w:t xml:space="preserve">Отток трудоспособного населения в крупные города. </w:t>
            </w:r>
          </w:p>
          <w:p w:rsidR="007D53A3" w:rsidRPr="00782164" w:rsidRDefault="00B906D1" w:rsidP="00B906D1">
            <w:pPr>
              <w:spacing w:after="105"/>
              <w:rPr>
                <w:color w:val="000000"/>
                <w:sz w:val="28"/>
                <w:szCs w:val="28"/>
              </w:rPr>
            </w:pPr>
            <w:r w:rsidRPr="00782164">
              <w:rPr>
                <w:sz w:val="28"/>
                <w:szCs w:val="28"/>
              </w:rPr>
              <w:t xml:space="preserve">- </w:t>
            </w:r>
            <w:r w:rsidR="007D53A3" w:rsidRPr="00782164">
              <w:rPr>
                <w:color w:val="000000"/>
                <w:sz w:val="28"/>
                <w:szCs w:val="28"/>
              </w:rPr>
              <w:t>Значительная доля незанятого населения.</w:t>
            </w:r>
          </w:p>
          <w:p w:rsidR="007D53A3" w:rsidRPr="00782164" w:rsidRDefault="007D53A3" w:rsidP="00744DB6">
            <w:pPr>
              <w:spacing w:line="100" w:lineRule="atLeast"/>
              <w:ind w:right="-30"/>
              <w:jc w:val="both"/>
              <w:rPr>
                <w:b/>
                <w:sz w:val="28"/>
                <w:szCs w:val="28"/>
              </w:rPr>
            </w:pPr>
          </w:p>
        </w:tc>
      </w:tr>
      <w:tr w:rsidR="007D53A3" w:rsidRPr="00782164" w:rsidTr="00164015">
        <w:tc>
          <w:tcPr>
            <w:tcW w:w="4788" w:type="dxa"/>
          </w:tcPr>
          <w:p w:rsidR="007D53A3" w:rsidRPr="00782164" w:rsidRDefault="007D53A3" w:rsidP="00744DB6">
            <w:pPr>
              <w:spacing w:line="100" w:lineRule="atLeast"/>
              <w:ind w:right="-30"/>
              <w:jc w:val="both"/>
              <w:rPr>
                <w:b/>
                <w:sz w:val="28"/>
                <w:szCs w:val="28"/>
              </w:rPr>
            </w:pPr>
            <w:r w:rsidRPr="00782164">
              <w:rPr>
                <w:b/>
                <w:sz w:val="28"/>
                <w:szCs w:val="28"/>
              </w:rPr>
              <w:t>Возможности</w:t>
            </w:r>
          </w:p>
        </w:tc>
        <w:tc>
          <w:tcPr>
            <w:tcW w:w="4781" w:type="dxa"/>
          </w:tcPr>
          <w:p w:rsidR="007D53A3" w:rsidRPr="00782164" w:rsidRDefault="007D53A3" w:rsidP="00744DB6">
            <w:pPr>
              <w:spacing w:line="100" w:lineRule="atLeast"/>
              <w:ind w:right="-30"/>
              <w:jc w:val="both"/>
              <w:rPr>
                <w:b/>
                <w:sz w:val="28"/>
                <w:szCs w:val="28"/>
              </w:rPr>
            </w:pPr>
            <w:r w:rsidRPr="00782164">
              <w:rPr>
                <w:b/>
                <w:sz w:val="28"/>
                <w:szCs w:val="28"/>
              </w:rPr>
              <w:t>Угрозы</w:t>
            </w:r>
          </w:p>
        </w:tc>
      </w:tr>
      <w:tr w:rsidR="007D53A3" w:rsidRPr="00782164" w:rsidTr="00164015">
        <w:tc>
          <w:tcPr>
            <w:tcW w:w="4788" w:type="dxa"/>
          </w:tcPr>
          <w:p w:rsidR="00B906D1" w:rsidRPr="00782164" w:rsidRDefault="00B906D1" w:rsidP="00164015">
            <w:pPr>
              <w:rPr>
                <w:sz w:val="28"/>
                <w:szCs w:val="28"/>
              </w:rPr>
            </w:pPr>
            <w:r w:rsidRPr="00782164">
              <w:rPr>
                <w:color w:val="000000"/>
                <w:sz w:val="28"/>
                <w:szCs w:val="28"/>
              </w:rPr>
              <w:t xml:space="preserve">- </w:t>
            </w:r>
            <w:r w:rsidR="00164015" w:rsidRPr="00782164">
              <w:rPr>
                <w:sz w:val="28"/>
                <w:szCs w:val="28"/>
              </w:rPr>
              <w:t>Проведение активной политики в о</w:t>
            </w:r>
            <w:r w:rsidRPr="00782164">
              <w:rPr>
                <w:sz w:val="28"/>
                <w:szCs w:val="28"/>
              </w:rPr>
              <w:t>тношении поддержки рождаемости.</w:t>
            </w:r>
          </w:p>
          <w:p w:rsidR="00B906D1" w:rsidRPr="00782164" w:rsidRDefault="00B906D1" w:rsidP="00B906D1">
            <w:pPr>
              <w:rPr>
                <w:sz w:val="28"/>
                <w:szCs w:val="28"/>
              </w:rPr>
            </w:pPr>
            <w:r w:rsidRPr="00782164">
              <w:rPr>
                <w:sz w:val="28"/>
                <w:szCs w:val="28"/>
              </w:rPr>
              <w:t xml:space="preserve">- </w:t>
            </w:r>
            <w:r w:rsidR="00164015" w:rsidRPr="00782164">
              <w:rPr>
                <w:sz w:val="28"/>
                <w:szCs w:val="28"/>
              </w:rPr>
              <w:t xml:space="preserve">Создание условий для развития малого и среднего бизнеса с целью </w:t>
            </w:r>
            <w:r w:rsidRPr="00782164">
              <w:rPr>
                <w:sz w:val="28"/>
                <w:szCs w:val="28"/>
              </w:rPr>
              <w:t>образования новых рабочих мест.</w:t>
            </w:r>
          </w:p>
          <w:p w:rsidR="00164015" w:rsidRPr="00782164" w:rsidRDefault="00B906D1" w:rsidP="00B906D1">
            <w:pPr>
              <w:rPr>
                <w:sz w:val="28"/>
                <w:szCs w:val="28"/>
              </w:rPr>
            </w:pPr>
            <w:r w:rsidRPr="00782164">
              <w:rPr>
                <w:sz w:val="28"/>
                <w:szCs w:val="28"/>
              </w:rPr>
              <w:t xml:space="preserve">- </w:t>
            </w:r>
            <w:r w:rsidR="00164015" w:rsidRPr="00782164">
              <w:rPr>
                <w:sz w:val="28"/>
                <w:szCs w:val="28"/>
              </w:rPr>
              <w:t>Профессиональная подготовка, переподготовка и повышение квалификации граждан.</w:t>
            </w:r>
          </w:p>
          <w:p w:rsidR="007D53A3" w:rsidRPr="00782164" w:rsidRDefault="007D53A3" w:rsidP="00744DB6">
            <w:pPr>
              <w:spacing w:line="100" w:lineRule="atLeast"/>
              <w:ind w:right="-30"/>
              <w:jc w:val="both"/>
              <w:rPr>
                <w:b/>
                <w:sz w:val="28"/>
                <w:szCs w:val="28"/>
              </w:rPr>
            </w:pPr>
          </w:p>
        </w:tc>
        <w:tc>
          <w:tcPr>
            <w:tcW w:w="4781" w:type="dxa"/>
          </w:tcPr>
          <w:p w:rsidR="00B906D1" w:rsidRPr="00782164" w:rsidRDefault="00B906D1" w:rsidP="00B906D1">
            <w:pPr>
              <w:spacing w:line="100" w:lineRule="atLeast"/>
              <w:ind w:right="-30"/>
              <w:jc w:val="both"/>
              <w:rPr>
                <w:sz w:val="28"/>
                <w:szCs w:val="28"/>
              </w:rPr>
            </w:pPr>
            <w:r w:rsidRPr="00782164">
              <w:rPr>
                <w:sz w:val="28"/>
                <w:szCs w:val="28"/>
              </w:rPr>
              <w:t xml:space="preserve">- </w:t>
            </w:r>
            <w:r w:rsidR="007D53A3" w:rsidRPr="00782164">
              <w:rPr>
                <w:sz w:val="28"/>
                <w:szCs w:val="28"/>
              </w:rPr>
              <w:t>Потеря населения рядом поселков района.</w:t>
            </w:r>
          </w:p>
          <w:p w:rsidR="00B906D1" w:rsidRPr="00782164" w:rsidRDefault="00B906D1" w:rsidP="00B906D1">
            <w:pPr>
              <w:rPr>
                <w:sz w:val="28"/>
                <w:szCs w:val="28"/>
              </w:rPr>
            </w:pPr>
            <w:r w:rsidRPr="00782164">
              <w:rPr>
                <w:sz w:val="28"/>
                <w:szCs w:val="28"/>
              </w:rPr>
              <w:t xml:space="preserve">- </w:t>
            </w:r>
            <w:r w:rsidR="007D53A3" w:rsidRPr="00782164">
              <w:rPr>
                <w:color w:val="000000"/>
                <w:sz w:val="28"/>
                <w:szCs w:val="28"/>
              </w:rPr>
              <w:t>Сокращение трудоспособного населения</w:t>
            </w:r>
            <w:r w:rsidRPr="00782164">
              <w:rPr>
                <w:color w:val="000000"/>
                <w:sz w:val="28"/>
                <w:szCs w:val="28"/>
              </w:rPr>
              <w:t>, р</w:t>
            </w:r>
            <w:r w:rsidRPr="00782164">
              <w:rPr>
                <w:sz w:val="28"/>
                <w:szCs w:val="28"/>
              </w:rPr>
              <w:t xml:space="preserve">ост доли населения пенсионного возраста предопределит увеличение расходов на пенсионное, социальное и медицинское обслуживание. </w:t>
            </w:r>
          </w:p>
          <w:p w:rsidR="007D53A3" w:rsidRPr="00782164" w:rsidRDefault="00B906D1" w:rsidP="00381784">
            <w:pPr>
              <w:rPr>
                <w:sz w:val="28"/>
                <w:szCs w:val="28"/>
              </w:rPr>
            </w:pPr>
            <w:r w:rsidRPr="00782164">
              <w:rPr>
                <w:sz w:val="28"/>
                <w:szCs w:val="28"/>
              </w:rPr>
              <w:t xml:space="preserve">- </w:t>
            </w:r>
            <w:r w:rsidR="007D53A3" w:rsidRPr="00782164">
              <w:rPr>
                <w:color w:val="000000"/>
                <w:sz w:val="28"/>
                <w:szCs w:val="28"/>
              </w:rPr>
              <w:t>Отток квалифицированных кадров в другие регионы</w:t>
            </w:r>
            <w:r w:rsidRPr="00782164">
              <w:rPr>
                <w:color w:val="000000"/>
                <w:sz w:val="28"/>
                <w:szCs w:val="28"/>
              </w:rPr>
              <w:t>, города.</w:t>
            </w:r>
          </w:p>
        </w:tc>
      </w:tr>
    </w:tbl>
    <w:p w:rsidR="007D53A3" w:rsidRPr="00782164" w:rsidRDefault="007D53A3" w:rsidP="007D73C4">
      <w:pPr>
        <w:shd w:val="clear" w:color="auto" w:fill="FFFFFF"/>
        <w:spacing w:line="100" w:lineRule="atLeast"/>
        <w:ind w:left="567" w:right="-30"/>
        <w:jc w:val="both"/>
        <w:rPr>
          <w:rFonts w:ascii="Times New Roman" w:hAnsi="Times New Roman" w:cs="Times New Roman"/>
          <w:b/>
          <w:sz w:val="28"/>
          <w:szCs w:val="28"/>
        </w:rPr>
      </w:pPr>
    </w:p>
    <w:tbl>
      <w:tblPr>
        <w:tblStyle w:val="afff"/>
        <w:tblW w:w="0" w:type="auto"/>
        <w:tblLook w:val="04A0"/>
      </w:tblPr>
      <w:tblGrid>
        <w:gridCol w:w="4788"/>
        <w:gridCol w:w="4781"/>
      </w:tblGrid>
      <w:tr w:rsidR="0046142A" w:rsidRPr="00782164" w:rsidTr="00B94832">
        <w:tc>
          <w:tcPr>
            <w:tcW w:w="9569" w:type="dxa"/>
            <w:gridSpan w:val="2"/>
          </w:tcPr>
          <w:p w:rsidR="0046142A" w:rsidRPr="00782164" w:rsidRDefault="0046142A" w:rsidP="00B94832">
            <w:pPr>
              <w:spacing w:line="100" w:lineRule="atLeast"/>
              <w:ind w:right="-30"/>
              <w:jc w:val="center"/>
              <w:rPr>
                <w:b/>
                <w:sz w:val="28"/>
                <w:szCs w:val="28"/>
              </w:rPr>
            </w:pPr>
            <w:r w:rsidRPr="00782164">
              <w:rPr>
                <w:b/>
                <w:sz w:val="28"/>
                <w:szCs w:val="28"/>
              </w:rPr>
              <w:t>Агропромышленный комплекс</w:t>
            </w:r>
          </w:p>
        </w:tc>
      </w:tr>
      <w:tr w:rsidR="0046142A" w:rsidRPr="00782164" w:rsidTr="00B94832">
        <w:tc>
          <w:tcPr>
            <w:tcW w:w="4788" w:type="dxa"/>
          </w:tcPr>
          <w:p w:rsidR="0046142A" w:rsidRPr="00782164" w:rsidRDefault="0046142A" w:rsidP="00B94832">
            <w:pPr>
              <w:spacing w:line="100" w:lineRule="atLeast"/>
              <w:ind w:right="-30"/>
              <w:jc w:val="both"/>
              <w:rPr>
                <w:b/>
                <w:sz w:val="28"/>
                <w:szCs w:val="28"/>
              </w:rPr>
            </w:pPr>
            <w:r w:rsidRPr="00782164">
              <w:rPr>
                <w:b/>
                <w:sz w:val="28"/>
                <w:szCs w:val="28"/>
              </w:rPr>
              <w:t>Сильные стороны</w:t>
            </w:r>
          </w:p>
        </w:tc>
        <w:tc>
          <w:tcPr>
            <w:tcW w:w="4781" w:type="dxa"/>
          </w:tcPr>
          <w:p w:rsidR="0046142A" w:rsidRPr="00782164" w:rsidRDefault="0046142A" w:rsidP="00B94832">
            <w:pPr>
              <w:spacing w:line="100" w:lineRule="atLeast"/>
              <w:ind w:right="-30"/>
              <w:jc w:val="both"/>
              <w:rPr>
                <w:b/>
                <w:sz w:val="28"/>
                <w:szCs w:val="28"/>
              </w:rPr>
            </w:pPr>
            <w:r w:rsidRPr="00782164">
              <w:rPr>
                <w:b/>
                <w:sz w:val="28"/>
                <w:szCs w:val="28"/>
              </w:rPr>
              <w:t>Слабые стороны</w:t>
            </w:r>
          </w:p>
        </w:tc>
      </w:tr>
      <w:tr w:rsidR="0046142A" w:rsidRPr="00782164" w:rsidTr="00B94832">
        <w:tc>
          <w:tcPr>
            <w:tcW w:w="4788" w:type="dxa"/>
          </w:tcPr>
          <w:p w:rsidR="00752014" w:rsidRPr="00782164" w:rsidRDefault="00752014" w:rsidP="00752014">
            <w:pPr>
              <w:spacing w:after="105"/>
              <w:rPr>
                <w:color w:val="000000"/>
                <w:sz w:val="28"/>
                <w:szCs w:val="28"/>
              </w:rPr>
            </w:pPr>
            <w:r w:rsidRPr="00782164">
              <w:rPr>
                <w:color w:val="000000"/>
                <w:sz w:val="28"/>
                <w:szCs w:val="28"/>
              </w:rPr>
              <w:t xml:space="preserve">- </w:t>
            </w:r>
            <w:r w:rsidR="00F474BF" w:rsidRPr="00782164">
              <w:rPr>
                <w:color w:val="000000"/>
                <w:sz w:val="28"/>
                <w:szCs w:val="28"/>
              </w:rPr>
              <w:t>Наличие земельных ресурсов для развития сельскохозяйственного производства.</w:t>
            </w:r>
          </w:p>
          <w:p w:rsidR="00752014" w:rsidRPr="00782164" w:rsidRDefault="00752014" w:rsidP="00752014">
            <w:pPr>
              <w:spacing w:after="105"/>
              <w:rPr>
                <w:color w:val="000000"/>
                <w:sz w:val="28"/>
                <w:szCs w:val="28"/>
              </w:rPr>
            </w:pPr>
            <w:r w:rsidRPr="00782164">
              <w:rPr>
                <w:color w:val="000000"/>
                <w:sz w:val="28"/>
                <w:szCs w:val="28"/>
              </w:rPr>
              <w:t xml:space="preserve">- </w:t>
            </w:r>
            <w:r w:rsidR="00F474BF" w:rsidRPr="00782164">
              <w:rPr>
                <w:color w:val="000000"/>
                <w:sz w:val="28"/>
                <w:szCs w:val="28"/>
              </w:rPr>
              <w:t>Благоприятный предпринимательский климат.</w:t>
            </w:r>
          </w:p>
          <w:p w:rsidR="006150A3" w:rsidRPr="00782164" w:rsidRDefault="00752014" w:rsidP="006150A3">
            <w:pPr>
              <w:pStyle w:val="Style73"/>
              <w:spacing w:after="105" w:line="240" w:lineRule="auto"/>
              <w:rPr>
                <w:rStyle w:val="FontStyle101"/>
                <w:sz w:val="28"/>
                <w:szCs w:val="28"/>
              </w:rPr>
            </w:pPr>
            <w:r w:rsidRPr="00782164">
              <w:rPr>
                <w:color w:val="000000"/>
                <w:sz w:val="28"/>
                <w:szCs w:val="28"/>
              </w:rPr>
              <w:t xml:space="preserve">- </w:t>
            </w:r>
            <w:r w:rsidRPr="00782164">
              <w:rPr>
                <w:rStyle w:val="FontStyle101"/>
                <w:sz w:val="28"/>
                <w:szCs w:val="28"/>
              </w:rPr>
              <w:t>Возможность создания в районе агропромышленного кластера.</w:t>
            </w:r>
          </w:p>
          <w:p w:rsidR="00F474BF" w:rsidRPr="00782164" w:rsidRDefault="00752014" w:rsidP="00752014">
            <w:pPr>
              <w:pStyle w:val="Style73"/>
              <w:spacing w:line="240" w:lineRule="auto"/>
              <w:rPr>
                <w:sz w:val="28"/>
                <w:szCs w:val="28"/>
              </w:rPr>
            </w:pPr>
            <w:r w:rsidRPr="00782164">
              <w:rPr>
                <w:rStyle w:val="FontStyle101"/>
                <w:sz w:val="28"/>
                <w:szCs w:val="28"/>
              </w:rPr>
              <w:t>- Сложившаяся система поддержки отрасли, реализуемая  по областным и федеральным целевым программам.</w:t>
            </w:r>
          </w:p>
          <w:p w:rsidR="0046142A" w:rsidRPr="00782164" w:rsidRDefault="0046142A" w:rsidP="00B94832">
            <w:pPr>
              <w:spacing w:line="100" w:lineRule="atLeast"/>
              <w:ind w:right="-30"/>
              <w:rPr>
                <w:b/>
                <w:sz w:val="28"/>
                <w:szCs w:val="28"/>
              </w:rPr>
            </w:pPr>
          </w:p>
        </w:tc>
        <w:tc>
          <w:tcPr>
            <w:tcW w:w="4781" w:type="dxa"/>
          </w:tcPr>
          <w:p w:rsidR="00752014" w:rsidRPr="00782164" w:rsidRDefault="00752014" w:rsidP="00F474BF">
            <w:pPr>
              <w:spacing w:after="105"/>
              <w:rPr>
                <w:color w:val="000000"/>
                <w:sz w:val="28"/>
                <w:szCs w:val="28"/>
              </w:rPr>
            </w:pPr>
            <w:r w:rsidRPr="00782164">
              <w:rPr>
                <w:color w:val="000000"/>
                <w:sz w:val="28"/>
                <w:szCs w:val="28"/>
              </w:rPr>
              <w:t xml:space="preserve">- </w:t>
            </w:r>
            <w:r w:rsidR="00F474BF" w:rsidRPr="00782164">
              <w:rPr>
                <w:color w:val="000000"/>
                <w:sz w:val="28"/>
                <w:szCs w:val="28"/>
              </w:rPr>
              <w:t>Подверженность отрицательным климатическим аномалиям (засуха, суховеи).</w:t>
            </w:r>
          </w:p>
          <w:p w:rsidR="00F474BF" w:rsidRPr="00782164" w:rsidRDefault="00752014" w:rsidP="00F474BF">
            <w:pPr>
              <w:spacing w:after="105"/>
              <w:rPr>
                <w:color w:val="000000"/>
                <w:sz w:val="28"/>
                <w:szCs w:val="28"/>
              </w:rPr>
            </w:pPr>
            <w:r w:rsidRPr="00782164">
              <w:rPr>
                <w:color w:val="000000"/>
                <w:sz w:val="28"/>
                <w:szCs w:val="28"/>
              </w:rPr>
              <w:t>- Отсутствие крупных предприятий, кооперативов.</w:t>
            </w:r>
          </w:p>
          <w:p w:rsidR="007741BD" w:rsidRPr="00782164" w:rsidRDefault="006150A3" w:rsidP="007741BD">
            <w:pPr>
              <w:spacing w:after="105"/>
              <w:rPr>
                <w:color w:val="000000"/>
                <w:sz w:val="28"/>
                <w:szCs w:val="28"/>
              </w:rPr>
            </w:pPr>
            <w:r>
              <w:rPr>
                <w:sz w:val="28"/>
                <w:szCs w:val="28"/>
              </w:rPr>
              <w:t xml:space="preserve">- </w:t>
            </w:r>
            <w:r w:rsidR="007741BD" w:rsidRPr="00782164">
              <w:rPr>
                <w:sz w:val="28"/>
                <w:szCs w:val="28"/>
              </w:rPr>
              <w:t>Неформальная занятость</w:t>
            </w:r>
          </w:p>
          <w:p w:rsidR="007741BD" w:rsidRPr="00782164" w:rsidRDefault="007741BD" w:rsidP="00F474BF">
            <w:pPr>
              <w:spacing w:after="105"/>
              <w:rPr>
                <w:color w:val="000000"/>
                <w:sz w:val="28"/>
                <w:szCs w:val="28"/>
              </w:rPr>
            </w:pPr>
          </w:p>
          <w:p w:rsidR="0046142A" w:rsidRPr="00782164" w:rsidRDefault="0046142A" w:rsidP="00B94832">
            <w:pPr>
              <w:spacing w:line="100" w:lineRule="atLeast"/>
              <w:ind w:right="-30"/>
              <w:jc w:val="both"/>
              <w:rPr>
                <w:b/>
                <w:sz w:val="28"/>
                <w:szCs w:val="28"/>
              </w:rPr>
            </w:pPr>
          </w:p>
        </w:tc>
      </w:tr>
      <w:tr w:rsidR="0046142A" w:rsidRPr="00782164" w:rsidTr="00B94832">
        <w:tc>
          <w:tcPr>
            <w:tcW w:w="4788" w:type="dxa"/>
          </w:tcPr>
          <w:p w:rsidR="0046142A" w:rsidRPr="00782164" w:rsidRDefault="0046142A" w:rsidP="00B94832">
            <w:pPr>
              <w:spacing w:line="100" w:lineRule="atLeast"/>
              <w:ind w:right="-30"/>
              <w:jc w:val="both"/>
              <w:rPr>
                <w:b/>
                <w:sz w:val="28"/>
                <w:szCs w:val="28"/>
              </w:rPr>
            </w:pPr>
            <w:r w:rsidRPr="00782164">
              <w:rPr>
                <w:b/>
                <w:sz w:val="28"/>
                <w:szCs w:val="28"/>
              </w:rPr>
              <w:t>Возможности</w:t>
            </w:r>
          </w:p>
        </w:tc>
        <w:tc>
          <w:tcPr>
            <w:tcW w:w="4781" w:type="dxa"/>
          </w:tcPr>
          <w:p w:rsidR="0046142A" w:rsidRPr="00782164" w:rsidRDefault="0046142A" w:rsidP="00B94832">
            <w:pPr>
              <w:spacing w:line="100" w:lineRule="atLeast"/>
              <w:ind w:right="-30"/>
              <w:jc w:val="both"/>
              <w:rPr>
                <w:b/>
                <w:sz w:val="28"/>
                <w:szCs w:val="28"/>
              </w:rPr>
            </w:pPr>
            <w:r w:rsidRPr="00782164">
              <w:rPr>
                <w:b/>
                <w:sz w:val="28"/>
                <w:szCs w:val="28"/>
              </w:rPr>
              <w:t>Угрозы</w:t>
            </w:r>
          </w:p>
        </w:tc>
      </w:tr>
      <w:tr w:rsidR="0046142A" w:rsidRPr="00782164" w:rsidTr="00B94832">
        <w:tc>
          <w:tcPr>
            <w:tcW w:w="4788" w:type="dxa"/>
          </w:tcPr>
          <w:p w:rsidR="001D7D19" w:rsidRPr="00782164" w:rsidRDefault="001D7D19" w:rsidP="001D7D19">
            <w:pPr>
              <w:spacing w:after="105"/>
              <w:rPr>
                <w:color w:val="000000"/>
                <w:sz w:val="28"/>
                <w:szCs w:val="28"/>
              </w:rPr>
            </w:pPr>
            <w:r w:rsidRPr="00782164">
              <w:rPr>
                <w:color w:val="000000"/>
                <w:sz w:val="28"/>
                <w:szCs w:val="28"/>
              </w:rPr>
              <w:t xml:space="preserve">- </w:t>
            </w:r>
            <w:r w:rsidR="00F474BF" w:rsidRPr="00782164">
              <w:rPr>
                <w:color w:val="000000"/>
                <w:sz w:val="28"/>
                <w:szCs w:val="28"/>
              </w:rPr>
              <w:t>Повышение эффективности использования существующих сельскохозяйственных угодий.</w:t>
            </w:r>
          </w:p>
          <w:p w:rsidR="00F474BF" w:rsidRPr="00782164" w:rsidRDefault="001D7D19" w:rsidP="001D7D19">
            <w:pPr>
              <w:spacing w:after="105"/>
              <w:rPr>
                <w:color w:val="000000"/>
                <w:sz w:val="28"/>
                <w:szCs w:val="28"/>
              </w:rPr>
            </w:pPr>
            <w:r w:rsidRPr="00782164">
              <w:rPr>
                <w:color w:val="000000"/>
                <w:sz w:val="28"/>
                <w:szCs w:val="28"/>
              </w:rPr>
              <w:t xml:space="preserve">- </w:t>
            </w:r>
            <w:r w:rsidR="00F474BF" w:rsidRPr="00782164">
              <w:rPr>
                <w:color w:val="000000"/>
                <w:sz w:val="28"/>
                <w:szCs w:val="28"/>
              </w:rPr>
              <w:t>Развитие животноводства, получение высококачественной, экологически чистой продукции.</w:t>
            </w:r>
          </w:p>
          <w:p w:rsidR="001D7D19" w:rsidRPr="00782164" w:rsidRDefault="001D7D19" w:rsidP="00F474BF">
            <w:pPr>
              <w:rPr>
                <w:sz w:val="28"/>
                <w:szCs w:val="28"/>
              </w:rPr>
            </w:pPr>
            <w:r w:rsidRPr="00782164">
              <w:rPr>
                <w:sz w:val="28"/>
                <w:szCs w:val="28"/>
              </w:rPr>
              <w:t xml:space="preserve">- </w:t>
            </w:r>
            <w:r w:rsidR="00F474BF" w:rsidRPr="00782164">
              <w:rPr>
                <w:sz w:val="28"/>
                <w:szCs w:val="28"/>
              </w:rPr>
              <w:t xml:space="preserve">Повышение конкурентности сельскохозяйственной продукции на </w:t>
            </w:r>
            <w:r w:rsidR="00F474BF" w:rsidRPr="00782164">
              <w:rPr>
                <w:sz w:val="28"/>
                <w:szCs w:val="28"/>
              </w:rPr>
              <w:lastRenderedPageBreak/>
              <w:t>основе финансовой устойчивости и модер</w:t>
            </w:r>
            <w:r w:rsidRPr="00782164">
              <w:rPr>
                <w:sz w:val="28"/>
                <w:szCs w:val="28"/>
              </w:rPr>
              <w:t>низации сельского хозяйства</w:t>
            </w:r>
            <w:r w:rsidR="006150A3">
              <w:rPr>
                <w:sz w:val="28"/>
                <w:szCs w:val="28"/>
              </w:rPr>
              <w:t>,</w:t>
            </w:r>
          </w:p>
          <w:p w:rsidR="001D7D19" w:rsidRPr="00782164" w:rsidRDefault="00F474BF" w:rsidP="001D7D19">
            <w:pPr>
              <w:spacing w:after="105"/>
              <w:rPr>
                <w:sz w:val="28"/>
                <w:szCs w:val="28"/>
              </w:rPr>
            </w:pPr>
            <w:r w:rsidRPr="00782164">
              <w:rPr>
                <w:sz w:val="28"/>
                <w:szCs w:val="28"/>
              </w:rPr>
              <w:t>обеспечение ускоренного развития приоритетных подотраслей сельского хозяйства за счет господдержки.</w:t>
            </w:r>
          </w:p>
          <w:p w:rsidR="00752014" w:rsidRPr="006150A3" w:rsidRDefault="001D7D19" w:rsidP="006150A3">
            <w:pPr>
              <w:rPr>
                <w:sz w:val="28"/>
                <w:szCs w:val="28"/>
              </w:rPr>
            </w:pPr>
            <w:r w:rsidRPr="00782164">
              <w:rPr>
                <w:sz w:val="28"/>
                <w:szCs w:val="28"/>
              </w:rPr>
              <w:t xml:space="preserve">- </w:t>
            </w:r>
            <w:r w:rsidR="00752014" w:rsidRPr="00782164">
              <w:rPr>
                <w:rStyle w:val="FontStyle101"/>
                <w:sz w:val="28"/>
                <w:szCs w:val="28"/>
              </w:rPr>
              <w:t xml:space="preserve">Возможность подготовки и переподготовки кадров для сельского хозяйства и перерабатывающей промышленности на базе </w:t>
            </w:r>
            <w:r w:rsidRPr="00782164">
              <w:rPr>
                <w:rStyle w:val="FontStyle101"/>
                <w:sz w:val="28"/>
                <w:szCs w:val="28"/>
              </w:rPr>
              <w:t>агропромышленного лицея.</w:t>
            </w:r>
          </w:p>
        </w:tc>
        <w:tc>
          <w:tcPr>
            <w:tcW w:w="4781" w:type="dxa"/>
          </w:tcPr>
          <w:p w:rsidR="001D7D19" w:rsidRPr="00782164" w:rsidRDefault="001D7D19" w:rsidP="00F474BF">
            <w:pPr>
              <w:spacing w:after="105"/>
              <w:rPr>
                <w:color w:val="000000"/>
                <w:sz w:val="28"/>
                <w:szCs w:val="28"/>
              </w:rPr>
            </w:pPr>
            <w:r w:rsidRPr="00782164">
              <w:rPr>
                <w:color w:val="000000"/>
                <w:sz w:val="28"/>
                <w:szCs w:val="28"/>
              </w:rPr>
              <w:lastRenderedPageBreak/>
              <w:t xml:space="preserve">- </w:t>
            </w:r>
            <w:r w:rsidR="00F474BF" w:rsidRPr="00782164">
              <w:rPr>
                <w:color w:val="000000"/>
                <w:sz w:val="28"/>
                <w:szCs w:val="28"/>
              </w:rPr>
              <w:t>Сокращение объемов собственного производства.</w:t>
            </w:r>
          </w:p>
          <w:p w:rsidR="001D7D19" w:rsidRPr="00782164" w:rsidRDefault="001D7D19" w:rsidP="001D7D19">
            <w:pPr>
              <w:spacing w:after="105"/>
              <w:rPr>
                <w:color w:val="000000"/>
                <w:sz w:val="28"/>
                <w:szCs w:val="28"/>
              </w:rPr>
            </w:pPr>
            <w:r w:rsidRPr="00782164">
              <w:rPr>
                <w:color w:val="000000"/>
                <w:sz w:val="28"/>
                <w:szCs w:val="28"/>
              </w:rPr>
              <w:t xml:space="preserve">- </w:t>
            </w:r>
            <w:r w:rsidR="00F474BF" w:rsidRPr="00782164">
              <w:rPr>
                <w:color w:val="000000"/>
                <w:sz w:val="28"/>
                <w:szCs w:val="28"/>
              </w:rPr>
              <w:t>Рост зависимости от внешних факторов.</w:t>
            </w:r>
          </w:p>
          <w:p w:rsidR="00F474BF" w:rsidRPr="00782164" w:rsidRDefault="001D7D19" w:rsidP="001D7D19">
            <w:pPr>
              <w:spacing w:after="105"/>
              <w:rPr>
                <w:color w:val="000000"/>
                <w:sz w:val="28"/>
                <w:szCs w:val="28"/>
              </w:rPr>
            </w:pPr>
            <w:r w:rsidRPr="00782164">
              <w:rPr>
                <w:color w:val="000000"/>
                <w:sz w:val="28"/>
                <w:szCs w:val="28"/>
              </w:rPr>
              <w:t xml:space="preserve">- </w:t>
            </w:r>
            <w:r w:rsidR="00F474BF" w:rsidRPr="00782164">
              <w:rPr>
                <w:sz w:val="28"/>
                <w:szCs w:val="28"/>
              </w:rPr>
              <w:t xml:space="preserve">Зависимость от погодных условий (заморозки,  засуха). </w:t>
            </w:r>
          </w:p>
          <w:p w:rsidR="00F474BF" w:rsidRPr="00782164" w:rsidRDefault="00F474BF" w:rsidP="00F474BF">
            <w:pPr>
              <w:spacing w:after="105"/>
              <w:rPr>
                <w:color w:val="000000"/>
                <w:sz w:val="28"/>
                <w:szCs w:val="28"/>
              </w:rPr>
            </w:pPr>
          </w:p>
          <w:p w:rsidR="0046142A" w:rsidRPr="00782164" w:rsidRDefault="0046142A" w:rsidP="00B94832">
            <w:pPr>
              <w:pStyle w:val="afff9"/>
              <w:widowControl w:val="0"/>
              <w:autoSpaceDE w:val="0"/>
              <w:autoSpaceDN w:val="0"/>
              <w:adjustRightInd w:val="0"/>
              <w:spacing w:after="0"/>
              <w:ind w:firstLine="0"/>
              <w:jc w:val="both"/>
              <w:rPr>
                <w:rFonts w:ascii="Times New Roman" w:hAnsi="Times New Roman" w:cs="Times New Roman"/>
                <w:sz w:val="28"/>
                <w:szCs w:val="28"/>
              </w:rPr>
            </w:pPr>
          </w:p>
        </w:tc>
      </w:tr>
    </w:tbl>
    <w:p w:rsidR="007D53A3" w:rsidRPr="00782164" w:rsidRDefault="007D53A3" w:rsidP="007D73C4">
      <w:pPr>
        <w:shd w:val="clear" w:color="auto" w:fill="FFFFFF"/>
        <w:spacing w:line="100" w:lineRule="atLeast"/>
        <w:ind w:left="567" w:right="-30"/>
        <w:jc w:val="both"/>
        <w:rPr>
          <w:rFonts w:ascii="Times New Roman" w:hAnsi="Times New Roman" w:cs="Times New Roman"/>
          <w:b/>
          <w:sz w:val="28"/>
          <w:szCs w:val="28"/>
        </w:rPr>
      </w:pPr>
    </w:p>
    <w:tbl>
      <w:tblPr>
        <w:tblStyle w:val="afff"/>
        <w:tblW w:w="0" w:type="auto"/>
        <w:tblLook w:val="04A0"/>
      </w:tblPr>
      <w:tblGrid>
        <w:gridCol w:w="4788"/>
        <w:gridCol w:w="4781"/>
      </w:tblGrid>
      <w:tr w:rsidR="005C1E18" w:rsidRPr="00782164" w:rsidTr="00B94832">
        <w:tc>
          <w:tcPr>
            <w:tcW w:w="9569" w:type="dxa"/>
            <w:gridSpan w:val="2"/>
          </w:tcPr>
          <w:p w:rsidR="005C1E18" w:rsidRPr="00782164" w:rsidRDefault="005C1E18" w:rsidP="00B94832">
            <w:pPr>
              <w:spacing w:line="100" w:lineRule="atLeast"/>
              <w:ind w:right="-30"/>
              <w:jc w:val="center"/>
              <w:rPr>
                <w:b/>
                <w:sz w:val="28"/>
                <w:szCs w:val="28"/>
              </w:rPr>
            </w:pPr>
            <w:r w:rsidRPr="00782164">
              <w:rPr>
                <w:b/>
                <w:sz w:val="28"/>
                <w:szCs w:val="28"/>
              </w:rPr>
              <w:t xml:space="preserve">Финансы </w:t>
            </w:r>
          </w:p>
        </w:tc>
      </w:tr>
      <w:tr w:rsidR="005C1E18" w:rsidRPr="00782164" w:rsidTr="00B94832">
        <w:tc>
          <w:tcPr>
            <w:tcW w:w="4788" w:type="dxa"/>
          </w:tcPr>
          <w:p w:rsidR="005C1E18" w:rsidRPr="00782164" w:rsidRDefault="005C1E18" w:rsidP="00B94832">
            <w:pPr>
              <w:spacing w:line="100" w:lineRule="atLeast"/>
              <w:ind w:right="-30"/>
              <w:jc w:val="both"/>
              <w:rPr>
                <w:b/>
                <w:sz w:val="28"/>
                <w:szCs w:val="28"/>
              </w:rPr>
            </w:pPr>
            <w:r w:rsidRPr="00782164">
              <w:rPr>
                <w:b/>
                <w:sz w:val="28"/>
                <w:szCs w:val="28"/>
              </w:rPr>
              <w:t>Сильные стороны</w:t>
            </w:r>
          </w:p>
        </w:tc>
        <w:tc>
          <w:tcPr>
            <w:tcW w:w="4781" w:type="dxa"/>
          </w:tcPr>
          <w:p w:rsidR="005C1E18" w:rsidRPr="00782164" w:rsidRDefault="005C1E18" w:rsidP="00B94832">
            <w:pPr>
              <w:spacing w:line="100" w:lineRule="atLeast"/>
              <w:ind w:right="-30"/>
              <w:jc w:val="both"/>
              <w:rPr>
                <w:b/>
                <w:sz w:val="28"/>
                <w:szCs w:val="28"/>
              </w:rPr>
            </w:pPr>
            <w:r w:rsidRPr="00782164">
              <w:rPr>
                <w:b/>
                <w:sz w:val="28"/>
                <w:szCs w:val="28"/>
              </w:rPr>
              <w:t>Слабые стороны</w:t>
            </w:r>
          </w:p>
        </w:tc>
      </w:tr>
      <w:tr w:rsidR="005C1E18" w:rsidRPr="00782164" w:rsidTr="00B94832">
        <w:tc>
          <w:tcPr>
            <w:tcW w:w="4788" w:type="dxa"/>
          </w:tcPr>
          <w:p w:rsidR="00D31B9F" w:rsidRPr="00782164" w:rsidRDefault="00D039F8" w:rsidP="00D31B9F">
            <w:pPr>
              <w:rPr>
                <w:sz w:val="28"/>
                <w:szCs w:val="28"/>
              </w:rPr>
            </w:pPr>
            <w:r>
              <w:rPr>
                <w:sz w:val="28"/>
                <w:szCs w:val="28"/>
              </w:rPr>
              <w:t xml:space="preserve">- </w:t>
            </w:r>
            <w:r w:rsidR="00D31B9F" w:rsidRPr="00782164">
              <w:rPr>
                <w:sz w:val="28"/>
                <w:szCs w:val="28"/>
              </w:rPr>
              <w:t xml:space="preserve">Стабильность, предсказуемость, высокая степень прогнозируемости налоговых и неналоговых доходов. </w:t>
            </w:r>
          </w:p>
          <w:p w:rsidR="00D31B9F" w:rsidRPr="00782164" w:rsidRDefault="00D039F8" w:rsidP="00D31B9F">
            <w:pPr>
              <w:rPr>
                <w:sz w:val="28"/>
                <w:szCs w:val="28"/>
              </w:rPr>
            </w:pPr>
            <w:r>
              <w:rPr>
                <w:sz w:val="28"/>
                <w:szCs w:val="28"/>
              </w:rPr>
              <w:t xml:space="preserve">- </w:t>
            </w:r>
            <w:r w:rsidR="00D31B9F" w:rsidRPr="00782164">
              <w:rPr>
                <w:sz w:val="28"/>
                <w:szCs w:val="28"/>
              </w:rPr>
              <w:t xml:space="preserve">Наличие муниципального имущества. </w:t>
            </w:r>
          </w:p>
          <w:p w:rsidR="00D31B9F" w:rsidRPr="00782164" w:rsidRDefault="00D039F8" w:rsidP="00D31B9F">
            <w:pPr>
              <w:rPr>
                <w:sz w:val="28"/>
                <w:szCs w:val="28"/>
              </w:rPr>
            </w:pPr>
            <w:r>
              <w:rPr>
                <w:sz w:val="28"/>
                <w:szCs w:val="28"/>
              </w:rPr>
              <w:t xml:space="preserve">- </w:t>
            </w:r>
            <w:r w:rsidR="00D31B9F" w:rsidRPr="00782164">
              <w:rPr>
                <w:sz w:val="28"/>
                <w:szCs w:val="28"/>
              </w:rPr>
              <w:t xml:space="preserve">Взаимодействие  с плательщиками налогов. </w:t>
            </w:r>
          </w:p>
          <w:p w:rsidR="00D31B9F" w:rsidRPr="00782164" w:rsidRDefault="00D039F8" w:rsidP="00D31B9F">
            <w:pPr>
              <w:rPr>
                <w:sz w:val="28"/>
                <w:szCs w:val="28"/>
                <w:highlight w:val="yellow"/>
              </w:rPr>
            </w:pPr>
            <w:r>
              <w:rPr>
                <w:sz w:val="28"/>
                <w:szCs w:val="28"/>
              </w:rPr>
              <w:t xml:space="preserve">- </w:t>
            </w:r>
            <w:r w:rsidR="00D31B9F" w:rsidRPr="00782164">
              <w:rPr>
                <w:sz w:val="28"/>
                <w:szCs w:val="28"/>
              </w:rPr>
              <w:t xml:space="preserve">Сложившаяся сеть бюджетных учреждений, обладающим кадровым и ресурсным потенциалом, обеспечивающая реализацию </w:t>
            </w:r>
          </w:p>
          <w:p w:rsidR="00D31B9F" w:rsidRPr="00782164" w:rsidRDefault="00D31B9F" w:rsidP="00D31B9F">
            <w:pPr>
              <w:rPr>
                <w:sz w:val="28"/>
                <w:szCs w:val="28"/>
              </w:rPr>
            </w:pPr>
            <w:r w:rsidRPr="00782164">
              <w:rPr>
                <w:sz w:val="28"/>
                <w:szCs w:val="28"/>
              </w:rPr>
              <w:t>бюджетных полномочий муниципального района</w:t>
            </w:r>
          </w:p>
          <w:p w:rsidR="005C1E18" w:rsidRPr="00782164" w:rsidRDefault="005C1E18" w:rsidP="00B94832">
            <w:pPr>
              <w:spacing w:line="100" w:lineRule="atLeast"/>
              <w:ind w:right="-30"/>
              <w:rPr>
                <w:b/>
                <w:sz w:val="28"/>
                <w:szCs w:val="28"/>
              </w:rPr>
            </w:pPr>
          </w:p>
        </w:tc>
        <w:tc>
          <w:tcPr>
            <w:tcW w:w="4781" w:type="dxa"/>
          </w:tcPr>
          <w:p w:rsidR="00B80B24" w:rsidRPr="00782164" w:rsidRDefault="00D039F8" w:rsidP="00B80B24">
            <w:pPr>
              <w:spacing w:after="105"/>
              <w:rPr>
                <w:color w:val="000000"/>
                <w:sz w:val="28"/>
                <w:szCs w:val="28"/>
              </w:rPr>
            </w:pPr>
            <w:r>
              <w:rPr>
                <w:color w:val="000000"/>
                <w:sz w:val="28"/>
                <w:szCs w:val="28"/>
              </w:rPr>
              <w:t xml:space="preserve">- </w:t>
            </w:r>
            <w:r w:rsidR="00B80B24" w:rsidRPr="00782164">
              <w:rPr>
                <w:color w:val="000000"/>
                <w:sz w:val="28"/>
                <w:szCs w:val="28"/>
              </w:rPr>
              <w:t>Высокая степень дотационности.</w:t>
            </w:r>
            <w:r w:rsidR="00B80B24" w:rsidRPr="00782164">
              <w:rPr>
                <w:sz w:val="28"/>
                <w:szCs w:val="28"/>
              </w:rPr>
              <w:t> </w:t>
            </w:r>
          </w:p>
          <w:p w:rsidR="00B80B24" w:rsidRPr="00782164" w:rsidRDefault="00D039F8" w:rsidP="00B80B24">
            <w:pPr>
              <w:spacing w:after="105"/>
              <w:rPr>
                <w:color w:val="000000"/>
                <w:sz w:val="28"/>
                <w:szCs w:val="28"/>
              </w:rPr>
            </w:pPr>
            <w:r>
              <w:rPr>
                <w:color w:val="000000"/>
                <w:sz w:val="28"/>
                <w:szCs w:val="28"/>
              </w:rPr>
              <w:t xml:space="preserve">- </w:t>
            </w:r>
            <w:r w:rsidR="00B80B24" w:rsidRPr="00782164">
              <w:rPr>
                <w:color w:val="000000"/>
                <w:sz w:val="28"/>
                <w:szCs w:val="28"/>
              </w:rPr>
              <w:t>Слабая собственная доходная база бюджета.</w:t>
            </w:r>
          </w:p>
          <w:p w:rsidR="00B80B24" w:rsidRPr="00782164" w:rsidRDefault="00D039F8" w:rsidP="00D039F8">
            <w:pPr>
              <w:spacing w:after="105" w:line="100" w:lineRule="atLeast"/>
              <w:ind w:right="-28"/>
              <w:jc w:val="both"/>
              <w:rPr>
                <w:color w:val="000000"/>
                <w:sz w:val="28"/>
                <w:szCs w:val="28"/>
              </w:rPr>
            </w:pPr>
            <w:r>
              <w:rPr>
                <w:color w:val="000000"/>
                <w:sz w:val="28"/>
                <w:szCs w:val="28"/>
              </w:rPr>
              <w:t xml:space="preserve">- </w:t>
            </w:r>
            <w:r w:rsidR="00B80B24" w:rsidRPr="00782164">
              <w:rPr>
                <w:color w:val="000000"/>
                <w:sz w:val="28"/>
                <w:szCs w:val="28"/>
              </w:rPr>
              <w:t>Низкий уровень доходов населения.</w:t>
            </w:r>
          </w:p>
          <w:p w:rsidR="00D31B9F" w:rsidRPr="00782164" w:rsidRDefault="00D039F8" w:rsidP="00D039F8">
            <w:pPr>
              <w:spacing w:after="105"/>
              <w:rPr>
                <w:sz w:val="28"/>
                <w:szCs w:val="28"/>
              </w:rPr>
            </w:pPr>
            <w:r>
              <w:rPr>
                <w:sz w:val="28"/>
                <w:szCs w:val="28"/>
              </w:rPr>
              <w:t xml:space="preserve">- </w:t>
            </w:r>
            <w:r w:rsidR="00D31B9F" w:rsidRPr="00782164">
              <w:rPr>
                <w:sz w:val="28"/>
                <w:szCs w:val="28"/>
              </w:rPr>
              <w:t xml:space="preserve">Недостаточность видов доходных налоговых источников, формирующих бюджет муниципального района. </w:t>
            </w:r>
          </w:p>
          <w:p w:rsidR="005C4AFF" w:rsidRPr="00782164" w:rsidRDefault="00D039F8" w:rsidP="005C4AFF">
            <w:pPr>
              <w:pStyle w:val="Style73"/>
              <w:spacing w:line="240" w:lineRule="auto"/>
              <w:rPr>
                <w:rStyle w:val="FontStyle101"/>
                <w:sz w:val="28"/>
                <w:szCs w:val="28"/>
              </w:rPr>
            </w:pPr>
            <w:r>
              <w:rPr>
                <w:rStyle w:val="FontStyle101"/>
                <w:sz w:val="28"/>
                <w:szCs w:val="28"/>
              </w:rPr>
              <w:t xml:space="preserve">- </w:t>
            </w:r>
            <w:r w:rsidR="005C4AFF" w:rsidRPr="00782164">
              <w:rPr>
                <w:rStyle w:val="FontStyle101"/>
                <w:sz w:val="28"/>
                <w:szCs w:val="28"/>
              </w:rPr>
              <w:t>Значительная дифференциация поселений по уровню социально-экономического развития и получению собственных бюджетных доходов.</w:t>
            </w:r>
          </w:p>
          <w:p w:rsidR="005C1E18" w:rsidRPr="00782164" w:rsidRDefault="005C1E18" w:rsidP="00B94832">
            <w:pPr>
              <w:spacing w:line="100" w:lineRule="atLeast"/>
              <w:ind w:right="-30"/>
              <w:jc w:val="both"/>
              <w:rPr>
                <w:b/>
                <w:sz w:val="28"/>
                <w:szCs w:val="28"/>
              </w:rPr>
            </w:pPr>
          </w:p>
        </w:tc>
      </w:tr>
      <w:tr w:rsidR="005C1E18" w:rsidRPr="00782164" w:rsidTr="00B94832">
        <w:tc>
          <w:tcPr>
            <w:tcW w:w="4788" w:type="dxa"/>
          </w:tcPr>
          <w:p w:rsidR="005C1E18" w:rsidRPr="00782164" w:rsidRDefault="005C1E18" w:rsidP="00B94832">
            <w:pPr>
              <w:spacing w:line="100" w:lineRule="atLeast"/>
              <w:ind w:right="-30"/>
              <w:jc w:val="both"/>
              <w:rPr>
                <w:b/>
                <w:sz w:val="28"/>
                <w:szCs w:val="28"/>
              </w:rPr>
            </w:pPr>
            <w:r w:rsidRPr="00782164">
              <w:rPr>
                <w:b/>
                <w:sz w:val="28"/>
                <w:szCs w:val="28"/>
              </w:rPr>
              <w:t>Возможности</w:t>
            </w:r>
          </w:p>
        </w:tc>
        <w:tc>
          <w:tcPr>
            <w:tcW w:w="4781" w:type="dxa"/>
          </w:tcPr>
          <w:p w:rsidR="005C1E18" w:rsidRPr="00782164" w:rsidRDefault="005C1E18" w:rsidP="00B94832">
            <w:pPr>
              <w:spacing w:line="100" w:lineRule="atLeast"/>
              <w:ind w:right="-30"/>
              <w:jc w:val="both"/>
              <w:rPr>
                <w:b/>
                <w:sz w:val="28"/>
                <w:szCs w:val="28"/>
              </w:rPr>
            </w:pPr>
            <w:r w:rsidRPr="00782164">
              <w:rPr>
                <w:b/>
                <w:sz w:val="28"/>
                <w:szCs w:val="28"/>
              </w:rPr>
              <w:t>Угрозы</w:t>
            </w:r>
          </w:p>
        </w:tc>
      </w:tr>
      <w:tr w:rsidR="005C1E18" w:rsidRPr="00782164" w:rsidTr="00B94832">
        <w:tc>
          <w:tcPr>
            <w:tcW w:w="4788" w:type="dxa"/>
          </w:tcPr>
          <w:p w:rsidR="00B80B24" w:rsidRPr="00782164" w:rsidRDefault="00350D86" w:rsidP="00B80B24">
            <w:pPr>
              <w:spacing w:line="100" w:lineRule="atLeast"/>
              <w:ind w:right="-30"/>
              <w:jc w:val="both"/>
              <w:rPr>
                <w:color w:val="000000"/>
                <w:sz w:val="28"/>
                <w:szCs w:val="28"/>
              </w:rPr>
            </w:pPr>
            <w:r>
              <w:rPr>
                <w:color w:val="000000"/>
                <w:sz w:val="28"/>
                <w:szCs w:val="28"/>
              </w:rPr>
              <w:t xml:space="preserve">- </w:t>
            </w:r>
            <w:r w:rsidR="00B80B24" w:rsidRPr="00782164">
              <w:rPr>
                <w:color w:val="000000"/>
                <w:sz w:val="28"/>
                <w:szCs w:val="28"/>
              </w:rPr>
              <w:t>Повышение доходной базы бюджета.</w:t>
            </w:r>
          </w:p>
          <w:p w:rsidR="00D31B9F" w:rsidRPr="00782164" w:rsidRDefault="00350D86" w:rsidP="00D31B9F">
            <w:pPr>
              <w:rPr>
                <w:sz w:val="28"/>
                <w:szCs w:val="28"/>
              </w:rPr>
            </w:pPr>
            <w:r>
              <w:rPr>
                <w:sz w:val="28"/>
                <w:szCs w:val="28"/>
              </w:rPr>
              <w:t xml:space="preserve">- </w:t>
            </w:r>
            <w:r w:rsidR="00D31B9F" w:rsidRPr="00782164">
              <w:rPr>
                <w:sz w:val="28"/>
                <w:szCs w:val="28"/>
              </w:rPr>
              <w:t xml:space="preserve">Повышение эффективности использования земли, превращение её в мощный инструмент экономического роста, т.е.  увеличение доходной части бюджета. </w:t>
            </w:r>
          </w:p>
          <w:p w:rsidR="00D31B9F" w:rsidRPr="00782164" w:rsidRDefault="00350D86" w:rsidP="00D31B9F">
            <w:pPr>
              <w:rPr>
                <w:sz w:val="28"/>
                <w:szCs w:val="28"/>
              </w:rPr>
            </w:pPr>
            <w:r>
              <w:rPr>
                <w:sz w:val="28"/>
                <w:szCs w:val="28"/>
              </w:rPr>
              <w:t xml:space="preserve">- </w:t>
            </w:r>
            <w:r w:rsidR="00D31B9F" w:rsidRPr="00782164">
              <w:rPr>
                <w:sz w:val="28"/>
                <w:szCs w:val="28"/>
              </w:rPr>
              <w:t xml:space="preserve">Перераспределение земли и передача её эффективным хозяйствующим субъектам </w:t>
            </w:r>
          </w:p>
          <w:p w:rsidR="00D31B9F" w:rsidRPr="00782164" w:rsidRDefault="00350D86" w:rsidP="00D31B9F">
            <w:pPr>
              <w:rPr>
                <w:sz w:val="28"/>
                <w:szCs w:val="28"/>
              </w:rPr>
            </w:pPr>
            <w:r>
              <w:rPr>
                <w:sz w:val="28"/>
                <w:szCs w:val="28"/>
              </w:rPr>
              <w:t xml:space="preserve">- </w:t>
            </w:r>
            <w:r w:rsidR="00D31B9F" w:rsidRPr="00782164">
              <w:rPr>
                <w:sz w:val="28"/>
                <w:szCs w:val="28"/>
              </w:rPr>
              <w:t xml:space="preserve">Совершенствование администрирования доходов. </w:t>
            </w:r>
          </w:p>
          <w:p w:rsidR="00D31B9F" w:rsidRPr="00782164" w:rsidRDefault="00350D86" w:rsidP="00D31B9F">
            <w:pPr>
              <w:rPr>
                <w:sz w:val="28"/>
                <w:szCs w:val="28"/>
              </w:rPr>
            </w:pPr>
            <w:r>
              <w:rPr>
                <w:sz w:val="28"/>
                <w:szCs w:val="28"/>
              </w:rPr>
              <w:t xml:space="preserve">- </w:t>
            </w:r>
            <w:r w:rsidR="00D31B9F" w:rsidRPr="00782164">
              <w:rPr>
                <w:sz w:val="28"/>
                <w:szCs w:val="28"/>
              </w:rPr>
              <w:t xml:space="preserve">Эффективное использовании имущества, разграничение учета арендной платы в части установления </w:t>
            </w:r>
            <w:r w:rsidR="00D31B9F" w:rsidRPr="00782164">
              <w:rPr>
                <w:sz w:val="28"/>
                <w:szCs w:val="28"/>
              </w:rPr>
              <w:lastRenderedPageBreak/>
              <w:t xml:space="preserve">ставок. </w:t>
            </w:r>
          </w:p>
          <w:p w:rsidR="005C1E18" w:rsidRPr="00782164" w:rsidRDefault="00350D86" w:rsidP="00D31B9F">
            <w:pPr>
              <w:spacing w:line="100" w:lineRule="atLeast"/>
              <w:ind w:right="-30"/>
              <w:jc w:val="both"/>
              <w:rPr>
                <w:b/>
                <w:sz w:val="28"/>
                <w:szCs w:val="28"/>
              </w:rPr>
            </w:pPr>
            <w:r>
              <w:rPr>
                <w:sz w:val="28"/>
                <w:szCs w:val="28"/>
              </w:rPr>
              <w:t xml:space="preserve">- </w:t>
            </w:r>
            <w:r w:rsidR="00D31B9F" w:rsidRPr="00782164">
              <w:rPr>
                <w:sz w:val="28"/>
                <w:szCs w:val="28"/>
              </w:rPr>
              <w:t>Эффективность в работе межведомственной комиссии по обеспечению налоговых и неналоговых доходов в консолидированный бюджет района</w:t>
            </w:r>
          </w:p>
        </w:tc>
        <w:tc>
          <w:tcPr>
            <w:tcW w:w="4781" w:type="dxa"/>
          </w:tcPr>
          <w:p w:rsidR="00D31B9F" w:rsidRPr="00782164" w:rsidRDefault="00350D86" w:rsidP="00D31B9F">
            <w:pPr>
              <w:rPr>
                <w:sz w:val="28"/>
                <w:szCs w:val="28"/>
              </w:rPr>
            </w:pPr>
            <w:r>
              <w:rPr>
                <w:sz w:val="28"/>
                <w:szCs w:val="28"/>
              </w:rPr>
              <w:lastRenderedPageBreak/>
              <w:t xml:space="preserve">- </w:t>
            </w:r>
            <w:r w:rsidR="00D31B9F" w:rsidRPr="00782164">
              <w:rPr>
                <w:sz w:val="28"/>
                <w:szCs w:val="28"/>
              </w:rPr>
              <w:t xml:space="preserve">Финансовый кризис. </w:t>
            </w:r>
          </w:p>
          <w:p w:rsidR="00D31B9F" w:rsidRPr="00782164" w:rsidRDefault="00350D86" w:rsidP="00D31B9F">
            <w:pPr>
              <w:rPr>
                <w:sz w:val="28"/>
                <w:szCs w:val="28"/>
              </w:rPr>
            </w:pPr>
            <w:r>
              <w:rPr>
                <w:sz w:val="28"/>
                <w:szCs w:val="28"/>
              </w:rPr>
              <w:t xml:space="preserve">- </w:t>
            </w:r>
            <w:r w:rsidR="00D31B9F" w:rsidRPr="00782164">
              <w:rPr>
                <w:sz w:val="28"/>
                <w:szCs w:val="28"/>
              </w:rPr>
              <w:t xml:space="preserve">Сокращение денежных потоков из федерального, регионального уровня бюджетов. </w:t>
            </w:r>
          </w:p>
          <w:p w:rsidR="005C1E18" w:rsidRPr="00782164" w:rsidRDefault="00350D86" w:rsidP="00D31B9F">
            <w:pPr>
              <w:pStyle w:val="afff9"/>
              <w:widowControl w:val="0"/>
              <w:autoSpaceDE w:val="0"/>
              <w:autoSpaceDN w:val="0"/>
              <w:adjustRightInd w:val="0"/>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31B9F" w:rsidRPr="00782164">
              <w:rPr>
                <w:rFonts w:ascii="Times New Roman" w:hAnsi="Times New Roman" w:cs="Times New Roman"/>
                <w:sz w:val="28"/>
                <w:szCs w:val="28"/>
              </w:rPr>
              <w:t>Разрушение, износ муниципального имущества до 100,0%.</w:t>
            </w:r>
          </w:p>
        </w:tc>
      </w:tr>
    </w:tbl>
    <w:p w:rsidR="007741BD" w:rsidRPr="00782164" w:rsidRDefault="007741BD" w:rsidP="007D73C4">
      <w:pPr>
        <w:shd w:val="clear" w:color="auto" w:fill="FFFFFF"/>
        <w:spacing w:line="100" w:lineRule="atLeast"/>
        <w:ind w:left="567" w:right="-30"/>
        <w:jc w:val="both"/>
        <w:rPr>
          <w:rFonts w:ascii="Times New Roman" w:hAnsi="Times New Roman" w:cs="Times New Roman"/>
          <w:b/>
          <w:sz w:val="28"/>
          <w:szCs w:val="28"/>
        </w:rPr>
      </w:pPr>
    </w:p>
    <w:tbl>
      <w:tblPr>
        <w:tblStyle w:val="afff"/>
        <w:tblW w:w="0" w:type="auto"/>
        <w:tblLook w:val="04A0"/>
      </w:tblPr>
      <w:tblGrid>
        <w:gridCol w:w="4788"/>
        <w:gridCol w:w="4781"/>
      </w:tblGrid>
      <w:tr w:rsidR="00063C53" w:rsidRPr="00782164" w:rsidTr="00B94832">
        <w:tc>
          <w:tcPr>
            <w:tcW w:w="9569" w:type="dxa"/>
            <w:gridSpan w:val="2"/>
          </w:tcPr>
          <w:p w:rsidR="00063C53" w:rsidRPr="00782164" w:rsidRDefault="00063C53" w:rsidP="00B94832">
            <w:pPr>
              <w:spacing w:line="100" w:lineRule="atLeast"/>
              <w:ind w:right="-30"/>
              <w:jc w:val="center"/>
              <w:rPr>
                <w:b/>
                <w:sz w:val="28"/>
                <w:szCs w:val="28"/>
              </w:rPr>
            </w:pPr>
            <w:r w:rsidRPr="00782164">
              <w:rPr>
                <w:b/>
                <w:sz w:val="28"/>
                <w:szCs w:val="28"/>
              </w:rPr>
              <w:t>Промышленность и инвестиции</w:t>
            </w:r>
          </w:p>
        </w:tc>
      </w:tr>
      <w:tr w:rsidR="00063C53" w:rsidRPr="00782164" w:rsidTr="00B94832">
        <w:tc>
          <w:tcPr>
            <w:tcW w:w="4788" w:type="dxa"/>
          </w:tcPr>
          <w:p w:rsidR="00063C53" w:rsidRPr="00782164" w:rsidRDefault="00063C53" w:rsidP="00B94832">
            <w:pPr>
              <w:spacing w:line="100" w:lineRule="atLeast"/>
              <w:ind w:right="-30"/>
              <w:jc w:val="both"/>
              <w:rPr>
                <w:b/>
                <w:sz w:val="28"/>
                <w:szCs w:val="28"/>
              </w:rPr>
            </w:pPr>
            <w:r w:rsidRPr="00782164">
              <w:rPr>
                <w:b/>
                <w:sz w:val="28"/>
                <w:szCs w:val="28"/>
              </w:rPr>
              <w:t>Сильные стороны</w:t>
            </w:r>
          </w:p>
        </w:tc>
        <w:tc>
          <w:tcPr>
            <w:tcW w:w="4781" w:type="dxa"/>
          </w:tcPr>
          <w:p w:rsidR="00063C53" w:rsidRPr="00782164" w:rsidRDefault="00063C53" w:rsidP="00B94832">
            <w:pPr>
              <w:spacing w:line="100" w:lineRule="atLeast"/>
              <w:ind w:right="-30"/>
              <w:jc w:val="both"/>
              <w:rPr>
                <w:b/>
                <w:sz w:val="28"/>
                <w:szCs w:val="28"/>
              </w:rPr>
            </w:pPr>
            <w:r w:rsidRPr="00782164">
              <w:rPr>
                <w:b/>
                <w:sz w:val="28"/>
                <w:szCs w:val="28"/>
              </w:rPr>
              <w:t>Слабые стороны</w:t>
            </w:r>
          </w:p>
        </w:tc>
      </w:tr>
      <w:tr w:rsidR="00063C53" w:rsidRPr="00782164" w:rsidTr="00B94832">
        <w:tc>
          <w:tcPr>
            <w:tcW w:w="4788" w:type="dxa"/>
          </w:tcPr>
          <w:p w:rsidR="005C4AFF" w:rsidRPr="00782164" w:rsidRDefault="005C4AFF" w:rsidP="005C4AFF">
            <w:pPr>
              <w:pStyle w:val="Style73"/>
              <w:tabs>
                <w:tab w:val="left" w:pos="322"/>
              </w:tabs>
              <w:spacing w:line="240" w:lineRule="auto"/>
              <w:rPr>
                <w:rStyle w:val="FontStyle101"/>
                <w:sz w:val="28"/>
                <w:szCs w:val="28"/>
              </w:rPr>
            </w:pPr>
            <w:r w:rsidRPr="00782164">
              <w:rPr>
                <w:rStyle w:val="FontStyle101"/>
                <w:sz w:val="28"/>
                <w:szCs w:val="28"/>
              </w:rPr>
              <w:t>Наличие  участков, пригодных для инвестиций, промышленной, деловой и жилой застройки.</w:t>
            </w:r>
          </w:p>
          <w:p w:rsidR="00063C53" w:rsidRPr="00782164" w:rsidRDefault="00063C53" w:rsidP="00B94832">
            <w:pPr>
              <w:spacing w:line="100" w:lineRule="atLeast"/>
              <w:ind w:right="-30"/>
              <w:rPr>
                <w:b/>
                <w:sz w:val="28"/>
                <w:szCs w:val="28"/>
              </w:rPr>
            </w:pPr>
          </w:p>
        </w:tc>
        <w:tc>
          <w:tcPr>
            <w:tcW w:w="4781" w:type="dxa"/>
          </w:tcPr>
          <w:p w:rsidR="00D31B9F" w:rsidRPr="00782164" w:rsidRDefault="00BB086F" w:rsidP="00D31B9F">
            <w:pPr>
              <w:rPr>
                <w:sz w:val="28"/>
                <w:szCs w:val="28"/>
              </w:rPr>
            </w:pPr>
            <w:r>
              <w:rPr>
                <w:sz w:val="28"/>
                <w:szCs w:val="28"/>
              </w:rPr>
              <w:t xml:space="preserve">- </w:t>
            </w:r>
            <w:r w:rsidR="00D31B9F" w:rsidRPr="00782164">
              <w:rPr>
                <w:sz w:val="28"/>
                <w:szCs w:val="28"/>
              </w:rPr>
              <w:t xml:space="preserve">Недостаточность бюджетных средств, необходимых для возмещения затрат на создание объектов инженерной инфраструктуры при реализации инвестиционных проектов на территории </w:t>
            </w:r>
            <w:r w:rsidR="00424893">
              <w:rPr>
                <w:sz w:val="28"/>
                <w:szCs w:val="28"/>
              </w:rPr>
              <w:t>Питерского</w:t>
            </w:r>
            <w:r w:rsidR="00D31B9F" w:rsidRPr="00782164">
              <w:rPr>
                <w:sz w:val="28"/>
                <w:szCs w:val="28"/>
              </w:rPr>
              <w:t xml:space="preserve"> района; </w:t>
            </w:r>
          </w:p>
          <w:p w:rsidR="00D31B9F" w:rsidRPr="00782164" w:rsidRDefault="00424893" w:rsidP="00D31B9F">
            <w:pPr>
              <w:rPr>
                <w:sz w:val="28"/>
                <w:szCs w:val="28"/>
              </w:rPr>
            </w:pPr>
            <w:r>
              <w:rPr>
                <w:sz w:val="28"/>
                <w:szCs w:val="28"/>
              </w:rPr>
              <w:t xml:space="preserve">- </w:t>
            </w:r>
            <w:r w:rsidR="00D31B9F" w:rsidRPr="00782164">
              <w:rPr>
                <w:sz w:val="28"/>
                <w:szCs w:val="28"/>
              </w:rPr>
              <w:t xml:space="preserve">Диспропорции в развитии сельских поселений; </w:t>
            </w:r>
          </w:p>
          <w:p w:rsidR="00D31B9F" w:rsidRPr="00782164" w:rsidRDefault="00424893" w:rsidP="00D31B9F">
            <w:pPr>
              <w:rPr>
                <w:sz w:val="28"/>
                <w:szCs w:val="28"/>
              </w:rPr>
            </w:pPr>
            <w:r>
              <w:rPr>
                <w:sz w:val="28"/>
                <w:szCs w:val="28"/>
              </w:rPr>
              <w:t xml:space="preserve">- </w:t>
            </w:r>
            <w:r w:rsidR="00D31B9F" w:rsidRPr="00782164">
              <w:rPr>
                <w:sz w:val="28"/>
                <w:szCs w:val="28"/>
              </w:rPr>
              <w:t xml:space="preserve">Высокая финансовая зависимость от федеральных и региональных финансовых средств; </w:t>
            </w:r>
          </w:p>
          <w:p w:rsidR="00424893" w:rsidRDefault="00424893" w:rsidP="00424893">
            <w:pPr>
              <w:pStyle w:val="Style73"/>
              <w:tabs>
                <w:tab w:val="left" w:pos="322"/>
              </w:tabs>
              <w:spacing w:line="240" w:lineRule="auto"/>
              <w:rPr>
                <w:rStyle w:val="FontStyle101"/>
                <w:sz w:val="28"/>
                <w:szCs w:val="28"/>
              </w:rPr>
            </w:pPr>
            <w:r>
              <w:rPr>
                <w:rStyle w:val="FontStyle101"/>
                <w:sz w:val="28"/>
                <w:szCs w:val="28"/>
              </w:rPr>
              <w:t xml:space="preserve">- </w:t>
            </w:r>
            <w:r w:rsidR="005C4AFF" w:rsidRPr="00782164">
              <w:rPr>
                <w:rStyle w:val="FontStyle101"/>
                <w:sz w:val="28"/>
                <w:szCs w:val="28"/>
              </w:rPr>
              <w:t>Отсутствие предпосылок к развитию промышленности в районе.</w:t>
            </w:r>
          </w:p>
          <w:p w:rsidR="00063C53" w:rsidRPr="00424893" w:rsidRDefault="00424893" w:rsidP="00424893">
            <w:pPr>
              <w:pStyle w:val="Style73"/>
              <w:tabs>
                <w:tab w:val="left" w:pos="322"/>
              </w:tabs>
              <w:spacing w:line="240" w:lineRule="auto"/>
              <w:rPr>
                <w:sz w:val="28"/>
                <w:szCs w:val="28"/>
              </w:rPr>
            </w:pPr>
            <w:r>
              <w:rPr>
                <w:rStyle w:val="FontStyle101"/>
                <w:sz w:val="28"/>
                <w:szCs w:val="28"/>
              </w:rPr>
              <w:t>- О</w:t>
            </w:r>
            <w:r w:rsidR="005C4AFF" w:rsidRPr="00782164">
              <w:rPr>
                <w:rStyle w:val="FontStyle101"/>
                <w:sz w:val="28"/>
                <w:szCs w:val="28"/>
              </w:rPr>
              <w:t>тсутствие инвестиционных площадок с подготовленной инженерной инфраструктурой.</w:t>
            </w:r>
          </w:p>
        </w:tc>
      </w:tr>
      <w:tr w:rsidR="00063C53" w:rsidRPr="00782164" w:rsidTr="00B94832">
        <w:tc>
          <w:tcPr>
            <w:tcW w:w="4788" w:type="dxa"/>
          </w:tcPr>
          <w:p w:rsidR="00063C53" w:rsidRPr="00782164" w:rsidRDefault="00063C53" w:rsidP="00B94832">
            <w:pPr>
              <w:spacing w:line="100" w:lineRule="atLeast"/>
              <w:ind w:right="-30"/>
              <w:jc w:val="both"/>
              <w:rPr>
                <w:b/>
                <w:sz w:val="28"/>
                <w:szCs w:val="28"/>
              </w:rPr>
            </w:pPr>
            <w:r w:rsidRPr="00782164">
              <w:rPr>
                <w:b/>
                <w:sz w:val="28"/>
                <w:szCs w:val="28"/>
              </w:rPr>
              <w:t>Возможности</w:t>
            </w:r>
          </w:p>
        </w:tc>
        <w:tc>
          <w:tcPr>
            <w:tcW w:w="4781" w:type="dxa"/>
          </w:tcPr>
          <w:p w:rsidR="00063C53" w:rsidRPr="00782164" w:rsidRDefault="00063C53" w:rsidP="00B94832">
            <w:pPr>
              <w:spacing w:line="100" w:lineRule="atLeast"/>
              <w:ind w:right="-30"/>
              <w:jc w:val="both"/>
              <w:rPr>
                <w:b/>
                <w:sz w:val="28"/>
                <w:szCs w:val="28"/>
              </w:rPr>
            </w:pPr>
            <w:r w:rsidRPr="00782164">
              <w:rPr>
                <w:b/>
                <w:sz w:val="28"/>
                <w:szCs w:val="28"/>
              </w:rPr>
              <w:t>Угрозы</w:t>
            </w:r>
          </w:p>
        </w:tc>
      </w:tr>
      <w:tr w:rsidR="00063C53" w:rsidRPr="00782164" w:rsidTr="00B94832">
        <w:tc>
          <w:tcPr>
            <w:tcW w:w="4788" w:type="dxa"/>
          </w:tcPr>
          <w:p w:rsidR="00D31B9F" w:rsidRPr="00782164" w:rsidRDefault="00295205" w:rsidP="00D31B9F">
            <w:pPr>
              <w:rPr>
                <w:sz w:val="28"/>
                <w:szCs w:val="28"/>
              </w:rPr>
            </w:pPr>
            <w:r>
              <w:rPr>
                <w:sz w:val="28"/>
                <w:szCs w:val="28"/>
              </w:rPr>
              <w:t xml:space="preserve">- </w:t>
            </w:r>
            <w:r w:rsidR="00D31B9F" w:rsidRPr="00782164">
              <w:rPr>
                <w:sz w:val="28"/>
                <w:szCs w:val="28"/>
              </w:rPr>
              <w:t xml:space="preserve">Общеэкономический рост РФ; </w:t>
            </w:r>
          </w:p>
          <w:p w:rsidR="00D31B9F" w:rsidRPr="00782164" w:rsidRDefault="00295205" w:rsidP="00D31B9F">
            <w:pPr>
              <w:rPr>
                <w:sz w:val="28"/>
                <w:szCs w:val="28"/>
              </w:rPr>
            </w:pPr>
            <w:r>
              <w:rPr>
                <w:sz w:val="28"/>
                <w:szCs w:val="28"/>
              </w:rPr>
              <w:t xml:space="preserve">- </w:t>
            </w:r>
            <w:r w:rsidR="00D31B9F" w:rsidRPr="00782164">
              <w:rPr>
                <w:sz w:val="28"/>
                <w:szCs w:val="28"/>
              </w:rPr>
              <w:t xml:space="preserve">Участие района в реализации федеральных и региональных целевых программах, ориентированных на реформирование и инновационное обновление промышленного и аграрного производства; </w:t>
            </w:r>
          </w:p>
          <w:p w:rsidR="00D31B9F" w:rsidRPr="00782164" w:rsidRDefault="00295205" w:rsidP="00D31B9F">
            <w:pPr>
              <w:rPr>
                <w:sz w:val="28"/>
                <w:szCs w:val="28"/>
              </w:rPr>
            </w:pPr>
            <w:r>
              <w:rPr>
                <w:sz w:val="28"/>
                <w:szCs w:val="28"/>
              </w:rPr>
              <w:t xml:space="preserve">- </w:t>
            </w:r>
            <w:r w:rsidR="00D31B9F" w:rsidRPr="00782164">
              <w:rPr>
                <w:sz w:val="28"/>
                <w:szCs w:val="28"/>
              </w:rPr>
              <w:t xml:space="preserve">Становление и развитие института муниципально-частного партнерства; </w:t>
            </w:r>
          </w:p>
          <w:p w:rsidR="00063C53" w:rsidRPr="00782164" w:rsidRDefault="00295205" w:rsidP="00295205">
            <w:pPr>
              <w:rPr>
                <w:b/>
                <w:sz w:val="28"/>
                <w:szCs w:val="28"/>
              </w:rPr>
            </w:pPr>
            <w:r>
              <w:rPr>
                <w:sz w:val="28"/>
                <w:szCs w:val="28"/>
              </w:rPr>
              <w:t xml:space="preserve">- </w:t>
            </w:r>
            <w:r w:rsidR="00D31B9F" w:rsidRPr="00782164">
              <w:rPr>
                <w:sz w:val="28"/>
                <w:szCs w:val="28"/>
              </w:rPr>
              <w:t xml:space="preserve">Возможность сельхозпредприятиям получать господдержку без каких-либо ограничений. </w:t>
            </w:r>
          </w:p>
        </w:tc>
        <w:tc>
          <w:tcPr>
            <w:tcW w:w="4781" w:type="dxa"/>
          </w:tcPr>
          <w:p w:rsidR="00D31B9F" w:rsidRPr="00782164" w:rsidRDefault="00424893" w:rsidP="00D31B9F">
            <w:pPr>
              <w:rPr>
                <w:sz w:val="28"/>
                <w:szCs w:val="28"/>
              </w:rPr>
            </w:pPr>
            <w:r>
              <w:rPr>
                <w:sz w:val="28"/>
                <w:szCs w:val="28"/>
              </w:rPr>
              <w:t xml:space="preserve">- </w:t>
            </w:r>
            <w:r w:rsidR="00D31B9F" w:rsidRPr="00782164">
              <w:rPr>
                <w:sz w:val="28"/>
                <w:szCs w:val="28"/>
              </w:rPr>
              <w:t xml:space="preserve">Усиление межрегиональной конкуренции на рынках рабочей силы, инвестиций, товаров и услуг. </w:t>
            </w:r>
          </w:p>
          <w:p w:rsidR="00D31B9F" w:rsidRPr="00782164" w:rsidRDefault="00424893" w:rsidP="00D31B9F">
            <w:pPr>
              <w:rPr>
                <w:sz w:val="28"/>
                <w:szCs w:val="28"/>
              </w:rPr>
            </w:pPr>
            <w:r>
              <w:rPr>
                <w:sz w:val="28"/>
                <w:szCs w:val="28"/>
              </w:rPr>
              <w:t xml:space="preserve">- </w:t>
            </w:r>
            <w:r w:rsidR="00D31B9F" w:rsidRPr="00782164">
              <w:rPr>
                <w:sz w:val="28"/>
                <w:szCs w:val="28"/>
              </w:rPr>
              <w:t xml:space="preserve">Сохранение теневой экономики. </w:t>
            </w:r>
          </w:p>
          <w:p w:rsidR="00063C53" w:rsidRPr="00782164" w:rsidRDefault="00424893" w:rsidP="00424893">
            <w:pPr>
              <w:pStyle w:val="afff9"/>
              <w:widowControl w:val="0"/>
              <w:autoSpaceDE w:val="0"/>
              <w:autoSpaceDN w:val="0"/>
              <w:adjustRightInd w:val="0"/>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31B9F" w:rsidRPr="00782164">
              <w:rPr>
                <w:rFonts w:ascii="Times New Roman" w:hAnsi="Times New Roman" w:cs="Times New Roman"/>
                <w:sz w:val="28"/>
                <w:szCs w:val="28"/>
              </w:rPr>
              <w:t xml:space="preserve">Отсутствие финансирования из государственного бюджета  и бюджета субъекта РФ на создание инфраструктуры в </w:t>
            </w:r>
            <w:r>
              <w:rPr>
                <w:rFonts w:ascii="Times New Roman" w:hAnsi="Times New Roman" w:cs="Times New Roman"/>
                <w:sz w:val="28"/>
                <w:szCs w:val="28"/>
              </w:rPr>
              <w:t>Питерском</w:t>
            </w:r>
            <w:r w:rsidR="00D31B9F" w:rsidRPr="00782164">
              <w:rPr>
                <w:rFonts w:ascii="Times New Roman" w:hAnsi="Times New Roman" w:cs="Times New Roman"/>
                <w:sz w:val="28"/>
                <w:szCs w:val="28"/>
              </w:rPr>
              <w:t xml:space="preserve"> районе.</w:t>
            </w:r>
          </w:p>
        </w:tc>
      </w:tr>
    </w:tbl>
    <w:p w:rsidR="00063C53" w:rsidRPr="00782164" w:rsidRDefault="00063C53" w:rsidP="007D73C4">
      <w:pPr>
        <w:shd w:val="clear" w:color="auto" w:fill="FFFFFF"/>
        <w:spacing w:line="100" w:lineRule="atLeast"/>
        <w:ind w:left="567" w:right="-30"/>
        <w:jc w:val="both"/>
        <w:rPr>
          <w:rFonts w:ascii="Times New Roman" w:hAnsi="Times New Roman" w:cs="Times New Roman"/>
          <w:b/>
          <w:sz w:val="28"/>
          <w:szCs w:val="28"/>
        </w:rPr>
      </w:pPr>
    </w:p>
    <w:tbl>
      <w:tblPr>
        <w:tblStyle w:val="afff"/>
        <w:tblW w:w="0" w:type="auto"/>
        <w:tblLook w:val="04A0"/>
      </w:tblPr>
      <w:tblGrid>
        <w:gridCol w:w="4788"/>
        <w:gridCol w:w="4781"/>
      </w:tblGrid>
      <w:tr w:rsidR="00001B1F" w:rsidRPr="00782164" w:rsidTr="00B94832">
        <w:tc>
          <w:tcPr>
            <w:tcW w:w="9569" w:type="dxa"/>
            <w:gridSpan w:val="2"/>
          </w:tcPr>
          <w:p w:rsidR="00001B1F" w:rsidRPr="00782164" w:rsidRDefault="00001B1F" w:rsidP="00B94832">
            <w:pPr>
              <w:spacing w:line="100" w:lineRule="atLeast"/>
              <w:ind w:right="-30"/>
              <w:jc w:val="center"/>
              <w:rPr>
                <w:b/>
                <w:sz w:val="28"/>
                <w:szCs w:val="28"/>
              </w:rPr>
            </w:pPr>
            <w:r w:rsidRPr="00782164">
              <w:rPr>
                <w:b/>
                <w:sz w:val="28"/>
                <w:szCs w:val="28"/>
              </w:rPr>
              <w:t>Предпринимательство и потребительский рынок</w:t>
            </w:r>
          </w:p>
        </w:tc>
      </w:tr>
      <w:tr w:rsidR="00001B1F" w:rsidRPr="00782164" w:rsidTr="00B94832">
        <w:tc>
          <w:tcPr>
            <w:tcW w:w="4788" w:type="dxa"/>
          </w:tcPr>
          <w:p w:rsidR="00001B1F" w:rsidRPr="00782164" w:rsidRDefault="00001B1F" w:rsidP="00B94832">
            <w:pPr>
              <w:spacing w:line="100" w:lineRule="atLeast"/>
              <w:ind w:right="-30"/>
              <w:jc w:val="both"/>
              <w:rPr>
                <w:b/>
                <w:sz w:val="28"/>
                <w:szCs w:val="28"/>
              </w:rPr>
            </w:pPr>
            <w:r w:rsidRPr="00782164">
              <w:rPr>
                <w:b/>
                <w:sz w:val="28"/>
                <w:szCs w:val="28"/>
              </w:rPr>
              <w:t>Сильные стороны</w:t>
            </w:r>
          </w:p>
        </w:tc>
        <w:tc>
          <w:tcPr>
            <w:tcW w:w="4781" w:type="dxa"/>
          </w:tcPr>
          <w:p w:rsidR="00001B1F" w:rsidRPr="00782164" w:rsidRDefault="00001B1F" w:rsidP="00B94832">
            <w:pPr>
              <w:spacing w:line="100" w:lineRule="atLeast"/>
              <w:ind w:right="-30"/>
              <w:jc w:val="both"/>
              <w:rPr>
                <w:b/>
                <w:sz w:val="28"/>
                <w:szCs w:val="28"/>
              </w:rPr>
            </w:pPr>
            <w:r w:rsidRPr="00782164">
              <w:rPr>
                <w:b/>
                <w:sz w:val="28"/>
                <w:szCs w:val="28"/>
              </w:rPr>
              <w:t>Слабые стороны</w:t>
            </w:r>
          </w:p>
        </w:tc>
      </w:tr>
      <w:tr w:rsidR="00001B1F" w:rsidRPr="00782164" w:rsidTr="00B94832">
        <w:tc>
          <w:tcPr>
            <w:tcW w:w="4788" w:type="dxa"/>
          </w:tcPr>
          <w:p w:rsidR="00001B1F" w:rsidRPr="00C44755" w:rsidRDefault="00C44755" w:rsidP="00B94832">
            <w:pPr>
              <w:spacing w:line="100" w:lineRule="atLeast"/>
              <w:ind w:right="-30"/>
              <w:rPr>
                <w:sz w:val="28"/>
                <w:szCs w:val="28"/>
              </w:rPr>
            </w:pPr>
            <w:r>
              <w:rPr>
                <w:sz w:val="28"/>
                <w:szCs w:val="28"/>
              </w:rPr>
              <w:t xml:space="preserve">- </w:t>
            </w:r>
            <w:r w:rsidR="00C64152" w:rsidRPr="00C64152">
              <w:rPr>
                <w:sz w:val="28"/>
                <w:szCs w:val="28"/>
              </w:rPr>
              <w:t xml:space="preserve">Гибкость, самостоятельность в </w:t>
            </w:r>
            <w:r w:rsidR="00C64152" w:rsidRPr="00C44755">
              <w:rPr>
                <w:sz w:val="28"/>
                <w:szCs w:val="28"/>
              </w:rPr>
              <w:lastRenderedPageBreak/>
              <w:t>условиях рыночной экономики.</w:t>
            </w:r>
          </w:p>
          <w:p w:rsidR="00C44755" w:rsidRPr="00C44755" w:rsidRDefault="00C44755" w:rsidP="00C44755">
            <w:pPr>
              <w:rPr>
                <w:sz w:val="28"/>
                <w:szCs w:val="28"/>
              </w:rPr>
            </w:pPr>
            <w:r>
              <w:rPr>
                <w:sz w:val="28"/>
                <w:szCs w:val="28"/>
              </w:rPr>
              <w:t xml:space="preserve">- Деловая активность </w:t>
            </w:r>
            <w:r w:rsidRPr="00C44755">
              <w:rPr>
                <w:sz w:val="28"/>
                <w:szCs w:val="28"/>
              </w:rPr>
              <w:t xml:space="preserve">предпринимателей. </w:t>
            </w:r>
          </w:p>
          <w:p w:rsidR="00C44755" w:rsidRPr="00C44755" w:rsidRDefault="00C44755" w:rsidP="00C44755">
            <w:pPr>
              <w:rPr>
                <w:sz w:val="28"/>
                <w:szCs w:val="28"/>
              </w:rPr>
            </w:pPr>
            <w:r>
              <w:rPr>
                <w:sz w:val="28"/>
                <w:szCs w:val="28"/>
              </w:rPr>
              <w:t xml:space="preserve">- </w:t>
            </w:r>
            <w:r w:rsidRPr="00C44755">
              <w:rPr>
                <w:sz w:val="28"/>
                <w:szCs w:val="28"/>
              </w:rPr>
              <w:t xml:space="preserve">Обеспеченность торговыми площадями. </w:t>
            </w:r>
          </w:p>
          <w:p w:rsidR="00C44755" w:rsidRPr="00C64152" w:rsidRDefault="00C44755" w:rsidP="00B94832">
            <w:pPr>
              <w:spacing w:line="100" w:lineRule="atLeast"/>
              <w:ind w:right="-30"/>
              <w:rPr>
                <w:b/>
                <w:sz w:val="28"/>
                <w:szCs w:val="28"/>
              </w:rPr>
            </w:pPr>
          </w:p>
        </w:tc>
        <w:tc>
          <w:tcPr>
            <w:tcW w:w="4781" w:type="dxa"/>
          </w:tcPr>
          <w:p w:rsidR="005C4AFF" w:rsidRPr="00782164" w:rsidRDefault="004A7F60" w:rsidP="005C4AFF">
            <w:pPr>
              <w:pStyle w:val="Style73"/>
              <w:tabs>
                <w:tab w:val="left" w:pos="322"/>
              </w:tabs>
              <w:spacing w:line="240" w:lineRule="auto"/>
              <w:rPr>
                <w:rStyle w:val="FontStyle101"/>
                <w:sz w:val="28"/>
                <w:szCs w:val="28"/>
              </w:rPr>
            </w:pPr>
            <w:r>
              <w:rPr>
                <w:rStyle w:val="FontStyle101"/>
                <w:sz w:val="28"/>
                <w:szCs w:val="28"/>
              </w:rPr>
              <w:lastRenderedPageBreak/>
              <w:t xml:space="preserve">- </w:t>
            </w:r>
            <w:r w:rsidR="005C4AFF" w:rsidRPr="00782164">
              <w:rPr>
                <w:rStyle w:val="FontStyle101"/>
                <w:sz w:val="28"/>
                <w:szCs w:val="28"/>
              </w:rPr>
              <w:t xml:space="preserve">Незначительное число малых </w:t>
            </w:r>
            <w:r w:rsidR="005C4AFF" w:rsidRPr="00782164">
              <w:rPr>
                <w:rStyle w:val="FontStyle101"/>
                <w:sz w:val="28"/>
                <w:szCs w:val="28"/>
              </w:rPr>
              <w:lastRenderedPageBreak/>
              <w:t>предприятий, ориентированных на оказание бытовых и других услуг населению в сельской местности.</w:t>
            </w:r>
          </w:p>
          <w:p w:rsidR="005C4AFF" w:rsidRPr="00782164" w:rsidRDefault="004A7F60" w:rsidP="005C4AFF">
            <w:pPr>
              <w:pStyle w:val="Style73"/>
              <w:tabs>
                <w:tab w:val="left" w:pos="322"/>
              </w:tabs>
              <w:spacing w:line="240" w:lineRule="auto"/>
              <w:rPr>
                <w:rStyle w:val="FontStyle101"/>
                <w:sz w:val="28"/>
                <w:szCs w:val="28"/>
              </w:rPr>
            </w:pPr>
            <w:r>
              <w:rPr>
                <w:rStyle w:val="FontStyle101"/>
                <w:sz w:val="28"/>
                <w:szCs w:val="28"/>
              </w:rPr>
              <w:t xml:space="preserve">- </w:t>
            </w:r>
            <w:r w:rsidR="005C4AFF" w:rsidRPr="00782164">
              <w:rPr>
                <w:rStyle w:val="FontStyle101"/>
                <w:sz w:val="28"/>
                <w:szCs w:val="28"/>
              </w:rPr>
              <w:t>Отсутствие районного залогового фонда для субъектов малого бизнеса.</w:t>
            </w:r>
          </w:p>
          <w:p w:rsidR="00001B1F" w:rsidRPr="00782164" w:rsidRDefault="004A7F60" w:rsidP="005C4AFF">
            <w:pPr>
              <w:spacing w:line="100" w:lineRule="atLeast"/>
              <w:ind w:right="-30"/>
              <w:jc w:val="both"/>
              <w:rPr>
                <w:b/>
                <w:sz w:val="28"/>
                <w:szCs w:val="28"/>
              </w:rPr>
            </w:pPr>
            <w:r>
              <w:rPr>
                <w:rStyle w:val="FontStyle101"/>
                <w:sz w:val="28"/>
                <w:szCs w:val="28"/>
              </w:rPr>
              <w:t xml:space="preserve">- </w:t>
            </w:r>
            <w:r w:rsidR="005C4AFF" w:rsidRPr="00782164">
              <w:rPr>
                <w:rStyle w:val="FontStyle101"/>
                <w:sz w:val="28"/>
                <w:szCs w:val="28"/>
              </w:rPr>
              <w:t>Отсутствие кооперации среди предпринимателей и малых предприятий для развития своего бизнеса.</w:t>
            </w:r>
          </w:p>
        </w:tc>
      </w:tr>
      <w:tr w:rsidR="00001B1F" w:rsidRPr="00782164" w:rsidTr="00B94832">
        <w:tc>
          <w:tcPr>
            <w:tcW w:w="4788" w:type="dxa"/>
          </w:tcPr>
          <w:p w:rsidR="00001B1F" w:rsidRPr="00782164" w:rsidRDefault="00001B1F" w:rsidP="00B94832">
            <w:pPr>
              <w:spacing w:line="100" w:lineRule="atLeast"/>
              <w:ind w:right="-30"/>
              <w:jc w:val="both"/>
              <w:rPr>
                <w:b/>
                <w:sz w:val="28"/>
                <w:szCs w:val="28"/>
              </w:rPr>
            </w:pPr>
            <w:r w:rsidRPr="00782164">
              <w:rPr>
                <w:b/>
                <w:sz w:val="28"/>
                <w:szCs w:val="28"/>
              </w:rPr>
              <w:lastRenderedPageBreak/>
              <w:t>Возможности</w:t>
            </w:r>
          </w:p>
        </w:tc>
        <w:tc>
          <w:tcPr>
            <w:tcW w:w="4781" w:type="dxa"/>
          </w:tcPr>
          <w:p w:rsidR="00001B1F" w:rsidRPr="00782164" w:rsidRDefault="00001B1F" w:rsidP="00B94832">
            <w:pPr>
              <w:spacing w:line="100" w:lineRule="atLeast"/>
              <w:ind w:right="-30"/>
              <w:jc w:val="both"/>
              <w:rPr>
                <w:b/>
                <w:sz w:val="28"/>
                <w:szCs w:val="28"/>
              </w:rPr>
            </w:pPr>
            <w:r w:rsidRPr="00782164">
              <w:rPr>
                <w:b/>
                <w:sz w:val="28"/>
                <w:szCs w:val="28"/>
              </w:rPr>
              <w:t>Угрозы</w:t>
            </w:r>
          </w:p>
        </w:tc>
      </w:tr>
      <w:tr w:rsidR="00001B1F" w:rsidRPr="00782164" w:rsidTr="00B94832">
        <w:tc>
          <w:tcPr>
            <w:tcW w:w="4788" w:type="dxa"/>
          </w:tcPr>
          <w:p w:rsidR="00001B1F" w:rsidRPr="00782164" w:rsidRDefault="004A7F60" w:rsidP="00B94832">
            <w:pPr>
              <w:spacing w:line="100" w:lineRule="atLeast"/>
              <w:ind w:right="-30"/>
              <w:jc w:val="both"/>
              <w:rPr>
                <w:b/>
                <w:sz w:val="28"/>
                <w:szCs w:val="28"/>
              </w:rPr>
            </w:pPr>
            <w:r>
              <w:t xml:space="preserve">- </w:t>
            </w:r>
            <w:r w:rsidR="005C4AFF" w:rsidRPr="00782164">
              <w:rPr>
                <w:rStyle w:val="FontStyle101"/>
                <w:sz w:val="28"/>
                <w:szCs w:val="28"/>
              </w:rPr>
              <w:t>Административная и финансовая поддержка предпринимательства со стороны органов власти района, в т.ч. наличие  муниципальных программ развития малого бизнеса.</w:t>
            </w:r>
          </w:p>
        </w:tc>
        <w:tc>
          <w:tcPr>
            <w:tcW w:w="4781" w:type="dxa"/>
          </w:tcPr>
          <w:p w:rsidR="00B80B24" w:rsidRPr="00782164" w:rsidRDefault="004A7F60" w:rsidP="00B80B24">
            <w:pPr>
              <w:rPr>
                <w:sz w:val="28"/>
                <w:szCs w:val="28"/>
              </w:rPr>
            </w:pPr>
            <w:r>
              <w:rPr>
                <w:sz w:val="28"/>
                <w:szCs w:val="28"/>
              </w:rPr>
              <w:t xml:space="preserve">- </w:t>
            </w:r>
            <w:r w:rsidR="00B80B24" w:rsidRPr="00782164">
              <w:rPr>
                <w:sz w:val="28"/>
                <w:szCs w:val="28"/>
              </w:rPr>
              <w:t>Ограниченный рынок, зависимость от изменений конъюнктуры рынка.</w:t>
            </w:r>
          </w:p>
          <w:p w:rsidR="00B80B24" w:rsidRPr="00782164" w:rsidRDefault="00B80B24" w:rsidP="00B80B24">
            <w:pPr>
              <w:rPr>
                <w:sz w:val="28"/>
                <w:szCs w:val="28"/>
              </w:rPr>
            </w:pPr>
            <w:r w:rsidRPr="00782164">
              <w:rPr>
                <w:sz w:val="28"/>
                <w:szCs w:val="28"/>
              </w:rPr>
              <w:t xml:space="preserve"> </w:t>
            </w:r>
            <w:r w:rsidR="004A7F60">
              <w:rPr>
                <w:sz w:val="28"/>
                <w:szCs w:val="28"/>
              </w:rPr>
              <w:t xml:space="preserve">- </w:t>
            </w:r>
            <w:r w:rsidRPr="00782164">
              <w:rPr>
                <w:sz w:val="28"/>
                <w:szCs w:val="28"/>
              </w:rPr>
              <w:t xml:space="preserve">Низкое использование инвестиционного потенциала территории. </w:t>
            </w:r>
          </w:p>
          <w:p w:rsidR="00001B1F" w:rsidRPr="00782164" w:rsidRDefault="00001B1F" w:rsidP="00B94832">
            <w:pPr>
              <w:pStyle w:val="afff9"/>
              <w:widowControl w:val="0"/>
              <w:autoSpaceDE w:val="0"/>
              <w:autoSpaceDN w:val="0"/>
              <w:adjustRightInd w:val="0"/>
              <w:spacing w:after="0"/>
              <w:ind w:firstLine="0"/>
              <w:jc w:val="both"/>
              <w:rPr>
                <w:rFonts w:ascii="Times New Roman" w:hAnsi="Times New Roman" w:cs="Times New Roman"/>
                <w:sz w:val="28"/>
                <w:szCs w:val="28"/>
              </w:rPr>
            </w:pPr>
          </w:p>
        </w:tc>
      </w:tr>
    </w:tbl>
    <w:p w:rsidR="0046142A" w:rsidRPr="00782164" w:rsidRDefault="0046142A" w:rsidP="007D73C4">
      <w:pPr>
        <w:shd w:val="clear" w:color="auto" w:fill="FFFFFF"/>
        <w:spacing w:line="100" w:lineRule="atLeast"/>
        <w:ind w:left="567" w:right="-30"/>
        <w:jc w:val="both"/>
        <w:rPr>
          <w:rFonts w:ascii="Times New Roman" w:hAnsi="Times New Roman" w:cs="Times New Roman"/>
          <w:b/>
          <w:sz w:val="28"/>
          <w:szCs w:val="28"/>
        </w:rPr>
      </w:pPr>
    </w:p>
    <w:tbl>
      <w:tblPr>
        <w:tblStyle w:val="afff"/>
        <w:tblW w:w="0" w:type="auto"/>
        <w:tblLook w:val="04A0"/>
      </w:tblPr>
      <w:tblGrid>
        <w:gridCol w:w="4788"/>
        <w:gridCol w:w="4781"/>
      </w:tblGrid>
      <w:tr w:rsidR="006621CD" w:rsidRPr="00782164" w:rsidTr="00B94832">
        <w:tc>
          <w:tcPr>
            <w:tcW w:w="9569" w:type="dxa"/>
            <w:gridSpan w:val="2"/>
          </w:tcPr>
          <w:p w:rsidR="006621CD" w:rsidRPr="00782164" w:rsidRDefault="006621CD" w:rsidP="00B94832">
            <w:pPr>
              <w:spacing w:line="100" w:lineRule="atLeast"/>
              <w:ind w:right="-30"/>
              <w:jc w:val="center"/>
              <w:rPr>
                <w:b/>
                <w:sz w:val="28"/>
                <w:szCs w:val="28"/>
              </w:rPr>
            </w:pPr>
            <w:r w:rsidRPr="00782164">
              <w:rPr>
                <w:b/>
                <w:sz w:val="28"/>
                <w:szCs w:val="28"/>
              </w:rPr>
              <w:t>Жилищно-коммунальное хозяйство и благоустройство</w:t>
            </w:r>
          </w:p>
        </w:tc>
      </w:tr>
      <w:tr w:rsidR="006621CD" w:rsidRPr="00782164" w:rsidTr="00B94832">
        <w:tc>
          <w:tcPr>
            <w:tcW w:w="4788" w:type="dxa"/>
          </w:tcPr>
          <w:p w:rsidR="006621CD" w:rsidRPr="00782164" w:rsidRDefault="006621CD" w:rsidP="00B94832">
            <w:pPr>
              <w:spacing w:line="100" w:lineRule="atLeast"/>
              <w:ind w:right="-30"/>
              <w:jc w:val="both"/>
              <w:rPr>
                <w:b/>
                <w:sz w:val="28"/>
                <w:szCs w:val="28"/>
              </w:rPr>
            </w:pPr>
            <w:r w:rsidRPr="00782164">
              <w:rPr>
                <w:b/>
                <w:sz w:val="28"/>
                <w:szCs w:val="28"/>
              </w:rPr>
              <w:t>Сильные стороны</w:t>
            </w:r>
          </w:p>
        </w:tc>
        <w:tc>
          <w:tcPr>
            <w:tcW w:w="4781" w:type="dxa"/>
          </w:tcPr>
          <w:p w:rsidR="006621CD" w:rsidRPr="00782164" w:rsidRDefault="006621CD" w:rsidP="00B94832">
            <w:pPr>
              <w:spacing w:line="100" w:lineRule="atLeast"/>
              <w:ind w:right="-30"/>
              <w:jc w:val="both"/>
              <w:rPr>
                <w:b/>
                <w:sz w:val="28"/>
                <w:szCs w:val="28"/>
              </w:rPr>
            </w:pPr>
            <w:r w:rsidRPr="00782164">
              <w:rPr>
                <w:b/>
                <w:sz w:val="28"/>
                <w:szCs w:val="28"/>
              </w:rPr>
              <w:t>Слабые стороны</w:t>
            </w:r>
          </w:p>
        </w:tc>
      </w:tr>
      <w:tr w:rsidR="006621CD" w:rsidRPr="00782164" w:rsidTr="00B94832">
        <w:tc>
          <w:tcPr>
            <w:tcW w:w="4788" w:type="dxa"/>
          </w:tcPr>
          <w:p w:rsidR="00B80B24" w:rsidRPr="000F65D2" w:rsidRDefault="000F65D2" w:rsidP="00B80B24">
            <w:pPr>
              <w:spacing w:after="105"/>
              <w:rPr>
                <w:sz w:val="28"/>
                <w:szCs w:val="28"/>
              </w:rPr>
            </w:pPr>
            <w:r>
              <w:rPr>
                <w:sz w:val="28"/>
                <w:szCs w:val="28"/>
              </w:rPr>
              <w:t xml:space="preserve">- </w:t>
            </w:r>
            <w:r w:rsidR="00B80B24" w:rsidRPr="000F65D2">
              <w:rPr>
                <w:sz w:val="28"/>
                <w:szCs w:val="28"/>
              </w:rPr>
              <w:t>Реализация программы по энергосбережению и повышению энергоэффективности.</w:t>
            </w:r>
          </w:p>
          <w:p w:rsidR="00B80B24" w:rsidRPr="000F65D2" w:rsidRDefault="000F65D2" w:rsidP="00B80B24">
            <w:pPr>
              <w:spacing w:after="105"/>
              <w:rPr>
                <w:sz w:val="28"/>
                <w:szCs w:val="28"/>
              </w:rPr>
            </w:pPr>
            <w:r>
              <w:rPr>
                <w:sz w:val="28"/>
                <w:szCs w:val="28"/>
              </w:rPr>
              <w:t xml:space="preserve">- </w:t>
            </w:r>
            <w:r w:rsidR="00B80B24" w:rsidRPr="000F65D2">
              <w:rPr>
                <w:sz w:val="28"/>
                <w:szCs w:val="28"/>
              </w:rPr>
              <w:t xml:space="preserve">Реализация программ «Обеспечение жильем молодых семей </w:t>
            </w:r>
            <w:r>
              <w:rPr>
                <w:sz w:val="28"/>
                <w:szCs w:val="28"/>
              </w:rPr>
              <w:t xml:space="preserve">Питерского муниципального района», </w:t>
            </w:r>
            <w:r w:rsidR="00B80B24" w:rsidRPr="000F65D2">
              <w:rPr>
                <w:sz w:val="28"/>
                <w:szCs w:val="28"/>
              </w:rPr>
              <w:t xml:space="preserve">«Устойчивое развитие сельских территорий </w:t>
            </w:r>
            <w:r>
              <w:rPr>
                <w:sz w:val="28"/>
                <w:szCs w:val="28"/>
              </w:rPr>
              <w:t xml:space="preserve">Питерского муниципального района», </w:t>
            </w:r>
            <w:r w:rsidR="00B80B24" w:rsidRPr="000F65D2">
              <w:rPr>
                <w:sz w:val="28"/>
                <w:szCs w:val="28"/>
              </w:rPr>
              <w:t xml:space="preserve">«Благоустройство территории </w:t>
            </w:r>
            <w:r>
              <w:rPr>
                <w:sz w:val="28"/>
                <w:szCs w:val="28"/>
              </w:rPr>
              <w:t>Питерского муниципального образования Питерского муниципального района</w:t>
            </w:r>
            <w:r w:rsidR="00B80B24" w:rsidRPr="000F65D2">
              <w:rPr>
                <w:sz w:val="28"/>
                <w:szCs w:val="28"/>
              </w:rPr>
              <w:t>»  </w:t>
            </w:r>
          </w:p>
          <w:p w:rsidR="00B80B24" w:rsidRPr="00782164" w:rsidRDefault="000F65D2" w:rsidP="00B80B24">
            <w:pPr>
              <w:spacing w:after="105"/>
              <w:rPr>
                <w:color w:val="333333"/>
                <w:sz w:val="28"/>
                <w:szCs w:val="28"/>
              </w:rPr>
            </w:pPr>
            <w:r>
              <w:rPr>
                <w:sz w:val="28"/>
                <w:szCs w:val="28"/>
              </w:rPr>
              <w:t xml:space="preserve">- </w:t>
            </w:r>
            <w:r w:rsidR="00B80B24" w:rsidRPr="000F65D2">
              <w:rPr>
                <w:sz w:val="28"/>
                <w:szCs w:val="28"/>
              </w:rPr>
              <w:t>Высокий уровень благоустройства</w:t>
            </w:r>
            <w:r w:rsidR="00B80B24" w:rsidRPr="00782164">
              <w:rPr>
                <w:color w:val="333333"/>
                <w:sz w:val="28"/>
                <w:szCs w:val="28"/>
              </w:rPr>
              <w:t>.</w:t>
            </w:r>
          </w:p>
          <w:p w:rsidR="006621CD" w:rsidRPr="00782164" w:rsidRDefault="006621CD" w:rsidP="00B94832">
            <w:pPr>
              <w:spacing w:line="100" w:lineRule="atLeast"/>
              <w:ind w:right="-30"/>
              <w:rPr>
                <w:b/>
                <w:sz w:val="28"/>
                <w:szCs w:val="28"/>
              </w:rPr>
            </w:pPr>
          </w:p>
        </w:tc>
        <w:tc>
          <w:tcPr>
            <w:tcW w:w="4781" w:type="dxa"/>
          </w:tcPr>
          <w:p w:rsidR="006621CD" w:rsidRDefault="007D0A84" w:rsidP="007D0A84">
            <w:pPr>
              <w:spacing w:line="100" w:lineRule="atLeast"/>
              <w:ind w:right="-30"/>
              <w:jc w:val="both"/>
              <w:rPr>
                <w:sz w:val="28"/>
                <w:szCs w:val="28"/>
              </w:rPr>
            </w:pPr>
            <w:r>
              <w:rPr>
                <w:b/>
                <w:sz w:val="28"/>
                <w:szCs w:val="28"/>
              </w:rPr>
              <w:t xml:space="preserve">- </w:t>
            </w:r>
            <w:r>
              <w:rPr>
                <w:sz w:val="28"/>
                <w:szCs w:val="28"/>
              </w:rPr>
              <w:t>Е</w:t>
            </w:r>
            <w:r w:rsidRPr="007D0A84">
              <w:rPr>
                <w:sz w:val="28"/>
                <w:szCs w:val="28"/>
              </w:rPr>
              <w:t>динственное муниципальное унитарное предприятие на территории района, участвующее в вопросах благоустройства и поставки тепловой энергии</w:t>
            </w:r>
            <w:r>
              <w:rPr>
                <w:sz w:val="28"/>
                <w:szCs w:val="28"/>
              </w:rPr>
              <w:t xml:space="preserve"> потребителям</w:t>
            </w:r>
          </w:p>
          <w:p w:rsidR="007D0A84" w:rsidRDefault="007D0A84" w:rsidP="007D0A84">
            <w:pPr>
              <w:spacing w:line="100" w:lineRule="atLeast"/>
              <w:ind w:right="-30"/>
              <w:jc w:val="both"/>
              <w:rPr>
                <w:sz w:val="28"/>
                <w:szCs w:val="28"/>
              </w:rPr>
            </w:pPr>
            <w:r>
              <w:rPr>
                <w:sz w:val="28"/>
                <w:szCs w:val="28"/>
              </w:rPr>
              <w:t>- Т</w:t>
            </w:r>
            <w:r w:rsidRPr="007D0A84">
              <w:rPr>
                <w:sz w:val="28"/>
                <w:szCs w:val="28"/>
              </w:rPr>
              <w:t>ехнологические трудности модернизац</w:t>
            </w:r>
            <w:r>
              <w:rPr>
                <w:sz w:val="28"/>
                <w:szCs w:val="28"/>
              </w:rPr>
              <w:t>ии и обновления основных фондов МУПов,</w:t>
            </w:r>
          </w:p>
          <w:p w:rsidR="007D0A84" w:rsidRPr="00782164" w:rsidRDefault="007D0A84" w:rsidP="007D0A84">
            <w:pPr>
              <w:spacing w:line="100" w:lineRule="atLeast"/>
              <w:ind w:right="-30"/>
              <w:jc w:val="both"/>
              <w:rPr>
                <w:b/>
                <w:sz w:val="28"/>
                <w:szCs w:val="28"/>
              </w:rPr>
            </w:pPr>
          </w:p>
        </w:tc>
      </w:tr>
      <w:tr w:rsidR="006621CD" w:rsidRPr="00782164" w:rsidTr="00B94832">
        <w:tc>
          <w:tcPr>
            <w:tcW w:w="4788" w:type="dxa"/>
          </w:tcPr>
          <w:p w:rsidR="006621CD" w:rsidRPr="00782164" w:rsidRDefault="006621CD" w:rsidP="00B94832">
            <w:pPr>
              <w:spacing w:line="100" w:lineRule="atLeast"/>
              <w:ind w:right="-30"/>
              <w:jc w:val="both"/>
              <w:rPr>
                <w:b/>
                <w:sz w:val="28"/>
                <w:szCs w:val="28"/>
              </w:rPr>
            </w:pPr>
            <w:r w:rsidRPr="00782164">
              <w:rPr>
                <w:b/>
                <w:sz w:val="28"/>
                <w:szCs w:val="28"/>
              </w:rPr>
              <w:t>Возможности</w:t>
            </w:r>
          </w:p>
        </w:tc>
        <w:tc>
          <w:tcPr>
            <w:tcW w:w="4781" w:type="dxa"/>
          </w:tcPr>
          <w:p w:rsidR="006621CD" w:rsidRPr="00782164" w:rsidRDefault="006621CD" w:rsidP="00B94832">
            <w:pPr>
              <w:spacing w:line="100" w:lineRule="atLeast"/>
              <w:ind w:right="-30"/>
              <w:jc w:val="both"/>
              <w:rPr>
                <w:b/>
                <w:sz w:val="28"/>
                <w:szCs w:val="28"/>
              </w:rPr>
            </w:pPr>
            <w:r w:rsidRPr="00782164">
              <w:rPr>
                <w:b/>
                <w:sz w:val="28"/>
                <w:szCs w:val="28"/>
              </w:rPr>
              <w:t>Угрозы</w:t>
            </w:r>
          </w:p>
        </w:tc>
      </w:tr>
      <w:tr w:rsidR="006621CD" w:rsidRPr="00782164" w:rsidTr="00B94832">
        <w:tc>
          <w:tcPr>
            <w:tcW w:w="4788" w:type="dxa"/>
          </w:tcPr>
          <w:p w:rsidR="006621CD" w:rsidRPr="007D0A84" w:rsidRDefault="007D0A84" w:rsidP="007D0A84">
            <w:pPr>
              <w:rPr>
                <w:sz w:val="28"/>
                <w:szCs w:val="28"/>
              </w:rPr>
            </w:pPr>
            <w:r w:rsidRPr="007D0A84">
              <w:rPr>
                <w:sz w:val="28"/>
                <w:szCs w:val="28"/>
              </w:rPr>
              <w:t xml:space="preserve">Разработка комплексных программ развития коммунальной инфраструктуры района и отдельных поселений; обеспечение притока средств на их реализацию приведёт к обновлению коммунальных сетей и оборудования. </w:t>
            </w:r>
          </w:p>
        </w:tc>
        <w:tc>
          <w:tcPr>
            <w:tcW w:w="4781" w:type="dxa"/>
          </w:tcPr>
          <w:p w:rsidR="006621CD" w:rsidRPr="007D0A84" w:rsidRDefault="007D0A84" w:rsidP="00B94832">
            <w:pPr>
              <w:pStyle w:val="afff9"/>
              <w:widowControl w:val="0"/>
              <w:autoSpaceDE w:val="0"/>
              <w:autoSpaceDN w:val="0"/>
              <w:adjustRightInd w:val="0"/>
              <w:spacing w:after="0"/>
              <w:ind w:firstLine="0"/>
              <w:jc w:val="both"/>
              <w:rPr>
                <w:rFonts w:ascii="Times New Roman" w:hAnsi="Times New Roman" w:cs="Times New Roman"/>
                <w:sz w:val="28"/>
                <w:szCs w:val="28"/>
              </w:rPr>
            </w:pPr>
            <w:r>
              <w:rPr>
                <w:rFonts w:ascii="Times New Roman" w:hAnsi="Times New Roman" w:cs="Times New Roman"/>
                <w:sz w:val="28"/>
                <w:szCs w:val="28"/>
              </w:rPr>
              <w:t>Н</w:t>
            </w:r>
            <w:r w:rsidRPr="007D0A84">
              <w:rPr>
                <w:rFonts w:ascii="Times New Roman" w:hAnsi="Times New Roman" w:cs="Times New Roman"/>
                <w:sz w:val="28"/>
                <w:szCs w:val="28"/>
              </w:rPr>
              <w:t>едостаточный уровень инвестиций в жилищный фонд, а также в основной капитал предприятий ЖКХ.</w:t>
            </w:r>
          </w:p>
        </w:tc>
      </w:tr>
    </w:tbl>
    <w:p w:rsidR="006621CD" w:rsidRPr="00782164" w:rsidRDefault="006621CD" w:rsidP="007D73C4">
      <w:pPr>
        <w:shd w:val="clear" w:color="auto" w:fill="FFFFFF"/>
        <w:spacing w:line="100" w:lineRule="atLeast"/>
        <w:ind w:left="567" w:right="-30"/>
        <w:jc w:val="both"/>
        <w:rPr>
          <w:rFonts w:ascii="Times New Roman" w:hAnsi="Times New Roman" w:cs="Times New Roman"/>
          <w:b/>
          <w:sz w:val="28"/>
          <w:szCs w:val="28"/>
        </w:rPr>
      </w:pPr>
    </w:p>
    <w:tbl>
      <w:tblPr>
        <w:tblStyle w:val="afff"/>
        <w:tblW w:w="0" w:type="auto"/>
        <w:tblLook w:val="04A0"/>
      </w:tblPr>
      <w:tblGrid>
        <w:gridCol w:w="4788"/>
        <w:gridCol w:w="4781"/>
      </w:tblGrid>
      <w:tr w:rsidR="009E2B4A" w:rsidRPr="00782164" w:rsidTr="00B94832">
        <w:tc>
          <w:tcPr>
            <w:tcW w:w="9569" w:type="dxa"/>
            <w:gridSpan w:val="2"/>
          </w:tcPr>
          <w:p w:rsidR="009E2B4A" w:rsidRPr="00782164" w:rsidRDefault="009E2B4A" w:rsidP="009E2B4A">
            <w:pPr>
              <w:spacing w:line="100" w:lineRule="atLeast"/>
              <w:ind w:right="-30"/>
              <w:jc w:val="center"/>
              <w:rPr>
                <w:b/>
                <w:sz w:val="28"/>
                <w:szCs w:val="28"/>
              </w:rPr>
            </w:pPr>
            <w:r w:rsidRPr="00782164">
              <w:rPr>
                <w:b/>
                <w:sz w:val="28"/>
                <w:szCs w:val="28"/>
              </w:rPr>
              <w:lastRenderedPageBreak/>
              <w:t>Здравоохранение</w:t>
            </w:r>
          </w:p>
        </w:tc>
      </w:tr>
      <w:tr w:rsidR="009E2B4A" w:rsidRPr="00782164" w:rsidTr="00B94832">
        <w:tc>
          <w:tcPr>
            <w:tcW w:w="4788" w:type="dxa"/>
          </w:tcPr>
          <w:p w:rsidR="009E2B4A" w:rsidRPr="00782164" w:rsidRDefault="009E2B4A" w:rsidP="00B94832">
            <w:pPr>
              <w:spacing w:line="100" w:lineRule="atLeast"/>
              <w:ind w:right="-30"/>
              <w:jc w:val="both"/>
              <w:rPr>
                <w:b/>
                <w:sz w:val="28"/>
                <w:szCs w:val="28"/>
              </w:rPr>
            </w:pPr>
            <w:r w:rsidRPr="00782164">
              <w:rPr>
                <w:b/>
                <w:sz w:val="28"/>
                <w:szCs w:val="28"/>
              </w:rPr>
              <w:t>Сильные стороны</w:t>
            </w:r>
          </w:p>
        </w:tc>
        <w:tc>
          <w:tcPr>
            <w:tcW w:w="4781" w:type="dxa"/>
          </w:tcPr>
          <w:p w:rsidR="009E2B4A" w:rsidRPr="00782164" w:rsidRDefault="009E2B4A" w:rsidP="00B94832">
            <w:pPr>
              <w:spacing w:line="100" w:lineRule="atLeast"/>
              <w:ind w:right="-30"/>
              <w:jc w:val="both"/>
              <w:rPr>
                <w:b/>
                <w:sz w:val="28"/>
                <w:szCs w:val="28"/>
              </w:rPr>
            </w:pPr>
            <w:r w:rsidRPr="00782164">
              <w:rPr>
                <w:b/>
                <w:sz w:val="28"/>
                <w:szCs w:val="28"/>
              </w:rPr>
              <w:t>Слабые стороны</w:t>
            </w:r>
          </w:p>
        </w:tc>
      </w:tr>
      <w:tr w:rsidR="009E2B4A" w:rsidRPr="00782164" w:rsidTr="00B94832">
        <w:tc>
          <w:tcPr>
            <w:tcW w:w="4788" w:type="dxa"/>
          </w:tcPr>
          <w:p w:rsidR="00B80B24" w:rsidRPr="00782164" w:rsidRDefault="00B80B24" w:rsidP="00B80B24">
            <w:pPr>
              <w:spacing w:after="105"/>
              <w:rPr>
                <w:color w:val="333333"/>
                <w:sz w:val="28"/>
                <w:szCs w:val="28"/>
              </w:rPr>
            </w:pPr>
            <w:r w:rsidRPr="00782164">
              <w:rPr>
                <w:color w:val="333333"/>
                <w:sz w:val="28"/>
                <w:szCs w:val="28"/>
              </w:rPr>
              <w:t>Активизация работы профилактической службы.</w:t>
            </w:r>
          </w:p>
          <w:p w:rsidR="00B80B24" w:rsidRPr="00782164" w:rsidRDefault="00B80B24" w:rsidP="00B80B24">
            <w:pPr>
              <w:spacing w:after="105"/>
              <w:rPr>
                <w:color w:val="333333"/>
                <w:sz w:val="28"/>
                <w:szCs w:val="28"/>
              </w:rPr>
            </w:pPr>
            <w:r w:rsidRPr="00782164">
              <w:rPr>
                <w:color w:val="333333"/>
                <w:sz w:val="28"/>
                <w:szCs w:val="28"/>
              </w:rPr>
              <w:t>Частичное обновление медицинского оборудования.</w:t>
            </w:r>
          </w:p>
          <w:p w:rsidR="00B80B24" w:rsidRPr="00782164" w:rsidRDefault="00B80B24" w:rsidP="00B80B24">
            <w:pPr>
              <w:spacing w:after="105"/>
              <w:rPr>
                <w:color w:val="333333"/>
                <w:sz w:val="28"/>
                <w:szCs w:val="28"/>
              </w:rPr>
            </w:pPr>
            <w:r w:rsidRPr="00782164">
              <w:rPr>
                <w:color w:val="333333"/>
                <w:sz w:val="28"/>
                <w:szCs w:val="28"/>
              </w:rPr>
              <w:t>Отсутствие случаев материнской смертности.</w:t>
            </w:r>
          </w:p>
          <w:p w:rsidR="00B80B24" w:rsidRPr="00782164" w:rsidRDefault="00B80B24" w:rsidP="00B80B24">
            <w:pPr>
              <w:spacing w:after="105"/>
              <w:rPr>
                <w:color w:val="333333"/>
                <w:sz w:val="28"/>
                <w:szCs w:val="28"/>
              </w:rPr>
            </w:pPr>
            <w:r w:rsidRPr="00782164">
              <w:rPr>
                <w:color w:val="333333"/>
                <w:sz w:val="28"/>
                <w:szCs w:val="28"/>
              </w:rPr>
              <w:t>Снизился показатель смертности граждан трудоспособного возраста от внешних причин.</w:t>
            </w:r>
          </w:p>
          <w:p w:rsidR="004046C8" w:rsidRPr="00782164" w:rsidRDefault="004046C8" w:rsidP="004046C8">
            <w:pPr>
              <w:rPr>
                <w:sz w:val="28"/>
                <w:szCs w:val="28"/>
              </w:rPr>
            </w:pPr>
            <w:r w:rsidRPr="00782164">
              <w:rPr>
                <w:sz w:val="28"/>
                <w:szCs w:val="28"/>
              </w:rPr>
              <w:t xml:space="preserve">Доступность медицинской помощи. Эффективная профилактическая </w:t>
            </w:r>
          </w:p>
          <w:p w:rsidR="004046C8" w:rsidRPr="00782164" w:rsidRDefault="004046C8" w:rsidP="004046C8">
            <w:pPr>
              <w:rPr>
                <w:sz w:val="28"/>
                <w:szCs w:val="28"/>
              </w:rPr>
            </w:pPr>
            <w:r w:rsidRPr="00782164">
              <w:rPr>
                <w:sz w:val="28"/>
                <w:szCs w:val="28"/>
              </w:rPr>
              <w:t>составляющая деятельности здравоохранения.</w:t>
            </w:r>
          </w:p>
          <w:p w:rsidR="004046C8" w:rsidRPr="00782164" w:rsidRDefault="004046C8" w:rsidP="004046C8">
            <w:pPr>
              <w:rPr>
                <w:sz w:val="28"/>
                <w:szCs w:val="28"/>
              </w:rPr>
            </w:pPr>
            <w:r w:rsidRPr="00782164">
              <w:rPr>
                <w:sz w:val="28"/>
                <w:szCs w:val="28"/>
              </w:rPr>
              <w:t xml:space="preserve"> Осуществление диспансеризации. </w:t>
            </w:r>
          </w:p>
          <w:p w:rsidR="009E2B4A" w:rsidRPr="00782164" w:rsidRDefault="004046C8" w:rsidP="004046C8">
            <w:pPr>
              <w:spacing w:line="100" w:lineRule="atLeast"/>
              <w:ind w:right="-30"/>
              <w:rPr>
                <w:b/>
                <w:sz w:val="28"/>
                <w:szCs w:val="28"/>
              </w:rPr>
            </w:pPr>
            <w:r w:rsidRPr="00782164">
              <w:rPr>
                <w:sz w:val="28"/>
                <w:szCs w:val="28"/>
              </w:rPr>
              <w:t>Бесплатная медицина</w:t>
            </w:r>
          </w:p>
        </w:tc>
        <w:tc>
          <w:tcPr>
            <w:tcW w:w="4781" w:type="dxa"/>
          </w:tcPr>
          <w:p w:rsidR="00B80B24" w:rsidRPr="00782164" w:rsidRDefault="00B80B24" w:rsidP="00B80B24">
            <w:pPr>
              <w:spacing w:after="105"/>
              <w:rPr>
                <w:color w:val="333333"/>
                <w:sz w:val="28"/>
                <w:szCs w:val="28"/>
              </w:rPr>
            </w:pPr>
            <w:r w:rsidRPr="00782164">
              <w:rPr>
                <w:color w:val="333333"/>
                <w:sz w:val="28"/>
                <w:szCs w:val="28"/>
              </w:rPr>
              <w:t>Слабость материально – технической базы ЦРБ.</w:t>
            </w:r>
          </w:p>
          <w:p w:rsidR="00B80B24" w:rsidRPr="00782164" w:rsidRDefault="00B80B24" w:rsidP="00B80B24">
            <w:pPr>
              <w:spacing w:after="105"/>
              <w:rPr>
                <w:color w:val="333333"/>
                <w:sz w:val="28"/>
                <w:szCs w:val="28"/>
              </w:rPr>
            </w:pPr>
            <w:r w:rsidRPr="00782164">
              <w:rPr>
                <w:color w:val="333333"/>
                <w:sz w:val="28"/>
                <w:szCs w:val="28"/>
              </w:rPr>
              <w:t>В районе отсутствуют альтернативные виды медицинской помощи.</w:t>
            </w:r>
          </w:p>
          <w:p w:rsidR="004046C8" w:rsidRPr="00782164" w:rsidRDefault="004046C8" w:rsidP="004046C8">
            <w:pPr>
              <w:rPr>
                <w:sz w:val="28"/>
                <w:szCs w:val="28"/>
              </w:rPr>
            </w:pPr>
            <w:r w:rsidRPr="00782164">
              <w:rPr>
                <w:sz w:val="28"/>
                <w:szCs w:val="28"/>
              </w:rPr>
              <w:t xml:space="preserve">Недостаточное материально-техническое </w:t>
            </w:r>
          </w:p>
          <w:p w:rsidR="004046C8" w:rsidRPr="00782164" w:rsidRDefault="004046C8" w:rsidP="004046C8">
            <w:pPr>
              <w:rPr>
                <w:sz w:val="28"/>
                <w:szCs w:val="28"/>
              </w:rPr>
            </w:pPr>
            <w:r w:rsidRPr="00782164">
              <w:rPr>
                <w:sz w:val="28"/>
                <w:szCs w:val="28"/>
              </w:rPr>
              <w:t xml:space="preserve">обеспечение лечебных учреждений района современным медицинским оборудованием и организационной техникой. </w:t>
            </w:r>
          </w:p>
          <w:p w:rsidR="004046C8" w:rsidRPr="00782164" w:rsidRDefault="004046C8" w:rsidP="004046C8">
            <w:pPr>
              <w:spacing w:after="105"/>
              <w:rPr>
                <w:color w:val="333333"/>
                <w:sz w:val="28"/>
                <w:szCs w:val="28"/>
              </w:rPr>
            </w:pPr>
            <w:r w:rsidRPr="00782164">
              <w:rPr>
                <w:sz w:val="28"/>
                <w:szCs w:val="28"/>
              </w:rPr>
              <w:t>Дефицит врачебных кадров.</w:t>
            </w:r>
          </w:p>
          <w:p w:rsidR="009E2B4A" w:rsidRPr="00782164" w:rsidRDefault="009E2B4A" w:rsidP="00B94832">
            <w:pPr>
              <w:spacing w:line="100" w:lineRule="atLeast"/>
              <w:ind w:right="-30"/>
              <w:jc w:val="both"/>
              <w:rPr>
                <w:b/>
                <w:sz w:val="28"/>
                <w:szCs w:val="28"/>
              </w:rPr>
            </w:pPr>
          </w:p>
        </w:tc>
      </w:tr>
      <w:tr w:rsidR="009E2B4A" w:rsidRPr="00782164" w:rsidTr="00B94832">
        <w:tc>
          <w:tcPr>
            <w:tcW w:w="4788" w:type="dxa"/>
          </w:tcPr>
          <w:p w:rsidR="009E2B4A" w:rsidRPr="00782164" w:rsidRDefault="009E2B4A" w:rsidP="00B94832">
            <w:pPr>
              <w:spacing w:line="100" w:lineRule="atLeast"/>
              <w:ind w:right="-30"/>
              <w:jc w:val="both"/>
              <w:rPr>
                <w:b/>
                <w:sz w:val="28"/>
                <w:szCs w:val="28"/>
              </w:rPr>
            </w:pPr>
            <w:r w:rsidRPr="00782164">
              <w:rPr>
                <w:b/>
                <w:sz w:val="28"/>
                <w:szCs w:val="28"/>
              </w:rPr>
              <w:t>Возможности</w:t>
            </w:r>
          </w:p>
        </w:tc>
        <w:tc>
          <w:tcPr>
            <w:tcW w:w="4781" w:type="dxa"/>
          </w:tcPr>
          <w:p w:rsidR="009E2B4A" w:rsidRPr="00782164" w:rsidRDefault="009E2B4A" w:rsidP="00B94832">
            <w:pPr>
              <w:spacing w:line="100" w:lineRule="atLeast"/>
              <w:ind w:right="-30"/>
              <w:jc w:val="both"/>
              <w:rPr>
                <w:b/>
                <w:sz w:val="28"/>
                <w:szCs w:val="28"/>
              </w:rPr>
            </w:pPr>
            <w:r w:rsidRPr="00782164">
              <w:rPr>
                <w:b/>
                <w:sz w:val="28"/>
                <w:szCs w:val="28"/>
              </w:rPr>
              <w:t>Угрозы</w:t>
            </w:r>
          </w:p>
        </w:tc>
      </w:tr>
      <w:tr w:rsidR="009E2B4A" w:rsidRPr="00782164" w:rsidTr="00B94832">
        <w:tc>
          <w:tcPr>
            <w:tcW w:w="4788" w:type="dxa"/>
          </w:tcPr>
          <w:p w:rsidR="004046C8" w:rsidRPr="00782164" w:rsidRDefault="004046C8" w:rsidP="004046C8">
            <w:pPr>
              <w:rPr>
                <w:sz w:val="28"/>
                <w:szCs w:val="28"/>
              </w:rPr>
            </w:pPr>
            <w:r w:rsidRPr="00782164">
              <w:rPr>
                <w:sz w:val="28"/>
                <w:szCs w:val="28"/>
              </w:rPr>
              <w:t xml:space="preserve">Планирование рынка медицинских услуг. </w:t>
            </w:r>
          </w:p>
          <w:p w:rsidR="004046C8" w:rsidRPr="00782164" w:rsidRDefault="004046C8" w:rsidP="004046C8">
            <w:pPr>
              <w:rPr>
                <w:sz w:val="28"/>
                <w:szCs w:val="28"/>
              </w:rPr>
            </w:pPr>
            <w:r w:rsidRPr="00782164">
              <w:rPr>
                <w:sz w:val="28"/>
                <w:szCs w:val="28"/>
              </w:rPr>
              <w:t xml:space="preserve"> Приоритетное развитие первичной </w:t>
            </w:r>
          </w:p>
          <w:p w:rsidR="009E2B4A" w:rsidRPr="00782164" w:rsidRDefault="004046C8" w:rsidP="004046C8">
            <w:pPr>
              <w:spacing w:line="100" w:lineRule="atLeast"/>
              <w:ind w:right="-30"/>
              <w:jc w:val="both"/>
              <w:rPr>
                <w:b/>
                <w:sz w:val="28"/>
                <w:szCs w:val="28"/>
              </w:rPr>
            </w:pPr>
            <w:r w:rsidRPr="00782164">
              <w:rPr>
                <w:sz w:val="28"/>
                <w:szCs w:val="28"/>
              </w:rPr>
              <w:t>медико-санитарной помощи, включающее повышение уровня оплаты труда, подготовку и переподготовку врачей общей (семейной) практики, участковых терапевтов и педиатров, повышение уровня укомплектованности и обеспеченности врачами и средними медицинскими работниками первичного звена здравоохранения, снижение коэффициента совместительства. Усиление профилактической направленности медицины.</w:t>
            </w:r>
          </w:p>
        </w:tc>
        <w:tc>
          <w:tcPr>
            <w:tcW w:w="4781" w:type="dxa"/>
          </w:tcPr>
          <w:p w:rsidR="00B80B24" w:rsidRPr="00782164" w:rsidRDefault="00B80B24" w:rsidP="00B80B24">
            <w:pPr>
              <w:spacing w:after="105"/>
              <w:rPr>
                <w:color w:val="333333"/>
                <w:sz w:val="28"/>
                <w:szCs w:val="28"/>
              </w:rPr>
            </w:pPr>
            <w:r w:rsidRPr="00782164">
              <w:rPr>
                <w:color w:val="333333"/>
                <w:sz w:val="28"/>
                <w:szCs w:val="28"/>
              </w:rPr>
              <w:t>Материально–техническая и ресурсная слабость системы здравоохранения района.</w:t>
            </w:r>
          </w:p>
          <w:p w:rsidR="00B80B24" w:rsidRPr="00782164" w:rsidRDefault="00B80B24" w:rsidP="00B80B24">
            <w:pPr>
              <w:spacing w:line="100" w:lineRule="atLeast"/>
              <w:ind w:right="-30"/>
              <w:jc w:val="both"/>
              <w:rPr>
                <w:color w:val="333333"/>
                <w:sz w:val="28"/>
                <w:szCs w:val="28"/>
              </w:rPr>
            </w:pPr>
            <w:r w:rsidRPr="00782164">
              <w:rPr>
                <w:color w:val="333333"/>
                <w:sz w:val="28"/>
                <w:szCs w:val="28"/>
              </w:rPr>
              <w:t>Наличие социально опасных заболеваний.</w:t>
            </w:r>
          </w:p>
          <w:p w:rsidR="009E2B4A" w:rsidRPr="00782164" w:rsidRDefault="004046C8" w:rsidP="00B94832">
            <w:pPr>
              <w:pStyle w:val="afff9"/>
              <w:widowControl w:val="0"/>
              <w:autoSpaceDE w:val="0"/>
              <w:autoSpaceDN w:val="0"/>
              <w:adjustRightInd w:val="0"/>
              <w:spacing w:after="0"/>
              <w:ind w:firstLine="0"/>
              <w:jc w:val="both"/>
              <w:rPr>
                <w:rFonts w:ascii="Times New Roman" w:hAnsi="Times New Roman" w:cs="Times New Roman"/>
                <w:sz w:val="28"/>
                <w:szCs w:val="28"/>
              </w:rPr>
            </w:pPr>
            <w:r w:rsidRPr="00782164">
              <w:rPr>
                <w:rFonts w:ascii="Times New Roman" w:hAnsi="Times New Roman" w:cs="Times New Roman"/>
                <w:sz w:val="28"/>
                <w:szCs w:val="28"/>
              </w:rPr>
              <w:t>Отток медицинских кадров в более привлекательные отрасли экономики и другие регионы</w:t>
            </w:r>
          </w:p>
        </w:tc>
      </w:tr>
    </w:tbl>
    <w:p w:rsidR="009E2B4A" w:rsidRPr="00782164" w:rsidRDefault="009E2B4A" w:rsidP="007D73C4">
      <w:pPr>
        <w:shd w:val="clear" w:color="auto" w:fill="FFFFFF"/>
        <w:spacing w:line="100" w:lineRule="atLeast"/>
        <w:ind w:left="567" w:right="-30"/>
        <w:jc w:val="both"/>
        <w:rPr>
          <w:rFonts w:ascii="Times New Roman" w:hAnsi="Times New Roman" w:cs="Times New Roman"/>
          <w:b/>
          <w:sz w:val="28"/>
          <w:szCs w:val="28"/>
        </w:rPr>
      </w:pPr>
    </w:p>
    <w:tbl>
      <w:tblPr>
        <w:tblStyle w:val="afff"/>
        <w:tblW w:w="0" w:type="auto"/>
        <w:tblLook w:val="04A0"/>
      </w:tblPr>
      <w:tblGrid>
        <w:gridCol w:w="4788"/>
        <w:gridCol w:w="4781"/>
      </w:tblGrid>
      <w:tr w:rsidR="009E2B4A" w:rsidRPr="00782164" w:rsidTr="00B94832">
        <w:tc>
          <w:tcPr>
            <w:tcW w:w="9569" w:type="dxa"/>
            <w:gridSpan w:val="2"/>
          </w:tcPr>
          <w:p w:rsidR="009E2B4A" w:rsidRPr="00782164" w:rsidRDefault="009E2B4A" w:rsidP="009E2B4A">
            <w:pPr>
              <w:spacing w:line="100" w:lineRule="atLeast"/>
              <w:ind w:right="-30"/>
              <w:jc w:val="center"/>
              <w:rPr>
                <w:b/>
                <w:sz w:val="28"/>
                <w:szCs w:val="28"/>
              </w:rPr>
            </w:pPr>
            <w:r w:rsidRPr="00782164">
              <w:rPr>
                <w:b/>
                <w:sz w:val="28"/>
                <w:szCs w:val="28"/>
              </w:rPr>
              <w:t>Образование</w:t>
            </w:r>
          </w:p>
        </w:tc>
      </w:tr>
      <w:tr w:rsidR="009E2B4A" w:rsidRPr="00782164" w:rsidTr="00B94832">
        <w:tc>
          <w:tcPr>
            <w:tcW w:w="4788" w:type="dxa"/>
          </w:tcPr>
          <w:p w:rsidR="009E2B4A" w:rsidRPr="00782164" w:rsidRDefault="009E2B4A" w:rsidP="00B94832">
            <w:pPr>
              <w:spacing w:line="100" w:lineRule="atLeast"/>
              <w:ind w:right="-30"/>
              <w:jc w:val="both"/>
              <w:rPr>
                <w:b/>
                <w:sz w:val="28"/>
                <w:szCs w:val="28"/>
              </w:rPr>
            </w:pPr>
            <w:r w:rsidRPr="00782164">
              <w:rPr>
                <w:b/>
                <w:sz w:val="28"/>
                <w:szCs w:val="28"/>
              </w:rPr>
              <w:t>Сильные стороны</w:t>
            </w:r>
          </w:p>
        </w:tc>
        <w:tc>
          <w:tcPr>
            <w:tcW w:w="4781" w:type="dxa"/>
          </w:tcPr>
          <w:p w:rsidR="009E2B4A" w:rsidRPr="00782164" w:rsidRDefault="009E2B4A" w:rsidP="00B94832">
            <w:pPr>
              <w:spacing w:line="100" w:lineRule="atLeast"/>
              <w:ind w:right="-30"/>
              <w:jc w:val="both"/>
              <w:rPr>
                <w:b/>
                <w:sz w:val="28"/>
                <w:szCs w:val="28"/>
              </w:rPr>
            </w:pPr>
            <w:r w:rsidRPr="00782164">
              <w:rPr>
                <w:b/>
                <w:sz w:val="28"/>
                <w:szCs w:val="28"/>
              </w:rPr>
              <w:t>Слабые стороны</w:t>
            </w:r>
          </w:p>
        </w:tc>
      </w:tr>
      <w:tr w:rsidR="009E2B4A" w:rsidRPr="00782164" w:rsidTr="00B94832">
        <w:tc>
          <w:tcPr>
            <w:tcW w:w="4788" w:type="dxa"/>
          </w:tcPr>
          <w:p w:rsidR="00B80B24" w:rsidRPr="00782164" w:rsidRDefault="00B80B24" w:rsidP="00B80B24">
            <w:pPr>
              <w:spacing w:after="105"/>
              <w:rPr>
                <w:color w:val="333333"/>
                <w:sz w:val="28"/>
                <w:szCs w:val="28"/>
              </w:rPr>
            </w:pPr>
            <w:r w:rsidRPr="00782164">
              <w:rPr>
                <w:color w:val="333333"/>
                <w:sz w:val="28"/>
                <w:szCs w:val="28"/>
              </w:rPr>
              <w:t>Реализация проекта модернизации системы образования (получение нового оборудования, укрепление материально-технической базы, повышение квалификации педагогов)</w:t>
            </w:r>
          </w:p>
          <w:p w:rsidR="00B80B24" w:rsidRPr="00782164" w:rsidRDefault="00B80B24" w:rsidP="00B80B24">
            <w:pPr>
              <w:spacing w:after="105"/>
              <w:rPr>
                <w:color w:val="333333"/>
                <w:sz w:val="28"/>
                <w:szCs w:val="28"/>
              </w:rPr>
            </w:pPr>
            <w:r w:rsidRPr="00782164">
              <w:rPr>
                <w:color w:val="333333"/>
                <w:sz w:val="28"/>
                <w:szCs w:val="28"/>
              </w:rPr>
              <w:lastRenderedPageBreak/>
              <w:t>Наличие профильного образования в старших классах.</w:t>
            </w:r>
          </w:p>
          <w:p w:rsidR="00B80B24" w:rsidRPr="00782164" w:rsidRDefault="00B80B24" w:rsidP="00B80B24">
            <w:pPr>
              <w:spacing w:after="105"/>
              <w:rPr>
                <w:color w:val="333333"/>
                <w:sz w:val="28"/>
                <w:szCs w:val="28"/>
              </w:rPr>
            </w:pPr>
            <w:r w:rsidRPr="00782164">
              <w:rPr>
                <w:color w:val="333333"/>
                <w:sz w:val="28"/>
                <w:szCs w:val="28"/>
              </w:rPr>
              <w:t>Отсутствие аварийных общеобразовательных учреждений.</w:t>
            </w:r>
          </w:p>
          <w:p w:rsidR="00B80B24" w:rsidRPr="00782164" w:rsidRDefault="00B80B24" w:rsidP="00B80B24">
            <w:pPr>
              <w:spacing w:after="105"/>
              <w:rPr>
                <w:color w:val="333333"/>
                <w:sz w:val="28"/>
                <w:szCs w:val="28"/>
              </w:rPr>
            </w:pPr>
            <w:r w:rsidRPr="00782164">
              <w:rPr>
                <w:color w:val="333333"/>
                <w:sz w:val="28"/>
                <w:szCs w:val="28"/>
              </w:rPr>
              <w:t>Отсутствие очередности в детские сады.</w:t>
            </w:r>
          </w:p>
          <w:p w:rsidR="00E909A9" w:rsidRPr="00782164" w:rsidRDefault="00E909A9" w:rsidP="00E909A9">
            <w:pPr>
              <w:rPr>
                <w:sz w:val="28"/>
                <w:szCs w:val="28"/>
              </w:rPr>
            </w:pPr>
            <w:r w:rsidRPr="00782164">
              <w:rPr>
                <w:sz w:val="28"/>
                <w:szCs w:val="28"/>
              </w:rPr>
              <w:t xml:space="preserve">Высокий уровень квалификации. Системность работы по организации повышения квалификации. </w:t>
            </w:r>
          </w:p>
          <w:p w:rsidR="00E909A9" w:rsidRPr="00782164" w:rsidRDefault="00E909A9" w:rsidP="00E909A9">
            <w:pPr>
              <w:rPr>
                <w:sz w:val="28"/>
                <w:szCs w:val="28"/>
              </w:rPr>
            </w:pPr>
            <w:r w:rsidRPr="00782164">
              <w:rPr>
                <w:sz w:val="28"/>
                <w:szCs w:val="28"/>
              </w:rPr>
              <w:t xml:space="preserve">Разнообразие, доступность и высокое качество образовательных услуг. </w:t>
            </w:r>
          </w:p>
          <w:p w:rsidR="00E909A9" w:rsidRPr="00782164" w:rsidRDefault="00E909A9" w:rsidP="00E909A9">
            <w:pPr>
              <w:rPr>
                <w:sz w:val="28"/>
                <w:szCs w:val="28"/>
              </w:rPr>
            </w:pPr>
            <w:r w:rsidRPr="00782164">
              <w:rPr>
                <w:sz w:val="28"/>
                <w:szCs w:val="28"/>
              </w:rPr>
              <w:t xml:space="preserve">Устойчивость государственного финансирования. </w:t>
            </w:r>
          </w:p>
          <w:p w:rsidR="00E909A9" w:rsidRPr="00782164" w:rsidRDefault="00E909A9" w:rsidP="00E909A9">
            <w:pPr>
              <w:rPr>
                <w:sz w:val="28"/>
                <w:szCs w:val="28"/>
              </w:rPr>
            </w:pPr>
            <w:r w:rsidRPr="00782164">
              <w:rPr>
                <w:sz w:val="28"/>
                <w:szCs w:val="28"/>
              </w:rPr>
              <w:t xml:space="preserve">Инновации в образовании. </w:t>
            </w:r>
          </w:p>
          <w:p w:rsidR="00E909A9" w:rsidRPr="00782164" w:rsidRDefault="00E909A9" w:rsidP="00E909A9">
            <w:pPr>
              <w:rPr>
                <w:sz w:val="28"/>
                <w:szCs w:val="28"/>
              </w:rPr>
            </w:pPr>
            <w:r w:rsidRPr="00782164">
              <w:rPr>
                <w:sz w:val="28"/>
                <w:szCs w:val="28"/>
              </w:rPr>
              <w:t xml:space="preserve">Наличие программ развития системы образования, повышения престижа труда учителя и ликвидации дефицита мест в дошкольные образовательные организации. </w:t>
            </w:r>
          </w:p>
          <w:p w:rsidR="00E909A9" w:rsidRPr="00782164" w:rsidRDefault="00E909A9" w:rsidP="00E909A9">
            <w:pPr>
              <w:rPr>
                <w:sz w:val="28"/>
                <w:szCs w:val="28"/>
              </w:rPr>
            </w:pPr>
            <w:r w:rsidRPr="00782164">
              <w:rPr>
                <w:sz w:val="28"/>
                <w:szCs w:val="28"/>
              </w:rPr>
              <w:t xml:space="preserve">Бесплатность образовательных услуг, в том числе – дополнительных. </w:t>
            </w:r>
          </w:p>
          <w:p w:rsidR="009E2B4A" w:rsidRPr="00782164" w:rsidRDefault="009E2B4A" w:rsidP="00B94832">
            <w:pPr>
              <w:spacing w:line="100" w:lineRule="atLeast"/>
              <w:ind w:right="-30"/>
              <w:rPr>
                <w:b/>
                <w:sz w:val="28"/>
                <w:szCs w:val="28"/>
              </w:rPr>
            </w:pPr>
          </w:p>
        </w:tc>
        <w:tc>
          <w:tcPr>
            <w:tcW w:w="4781" w:type="dxa"/>
          </w:tcPr>
          <w:p w:rsidR="00E909A9" w:rsidRPr="00782164" w:rsidRDefault="00E909A9" w:rsidP="00E909A9">
            <w:pPr>
              <w:rPr>
                <w:sz w:val="28"/>
                <w:szCs w:val="28"/>
              </w:rPr>
            </w:pPr>
            <w:r w:rsidRPr="00782164">
              <w:rPr>
                <w:sz w:val="28"/>
                <w:szCs w:val="28"/>
              </w:rPr>
              <w:lastRenderedPageBreak/>
              <w:t xml:space="preserve">Нехватка кадров педагогов. </w:t>
            </w:r>
          </w:p>
          <w:p w:rsidR="00E909A9" w:rsidRPr="00782164" w:rsidRDefault="00E909A9" w:rsidP="00E909A9">
            <w:pPr>
              <w:rPr>
                <w:sz w:val="28"/>
                <w:szCs w:val="28"/>
              </w:rPr>
            </w:pPr>
            <w:r w:rsidRPr="00782164">
              <w:rPr>
                <w:sz w:val="28"/>
                <w:szCs w:val="28"/>
              </w:rPr>
              <w:t xml:space="preserve">Отсутствие жилья для привлеченных молодых специалистов-педагогов в сельской местности. </w:t>
            </w:r>
          </w:p>
          <w:p w:rsidR="009E2B4A" w:rsidRPr="00782164" w:rsidRDefault="009E2B4A" w:rsidP="00B94832">
            <w:pPr>
              <w:spacing w:line="100" w:lineRule="atLeast"/>
              <w:ind w:right="-30"/>
              <w:jc w:val="both"/>
              <w:rPr>
                <w:b/>
                <w:sz w:val="28"/>
                <w:szCs w:val="28"/>
              </w:rPr>
            </w:pPr>
          </w:p>
        </w:tc>
      </w:tr>
      <w:tr w:rsidR="009E2B4A" w:rsidRPr="00782164" w:rsidTr="00B94832">
        <w:tc>
          <w:tcPr>
            <w:tcW w:w="4788" w:type="dxa"/>
          </w:tcPr>
          <w:p w:rsidR="009E2B4A" w:rsidRPr="00782164" w:rsidRDefault="009E2B4A" w:rsidP="00B94832">
            <w:pPr>
              <w:spacing w:line="100" w:lineRule="atLeast"/>
              <w:ind w:right="-30"/>
              <w:jc w:val="both"/>
              <w:rPr>
                <w:b/>
                <w:sz w:val="28"/>
                <w:szCs w:val="28"/>
              </w:rPr>
            </w:pPr>
            <w:r w:rsidRPr="00782164">
              <w:rPr>
                <w:b/>
                <w:sz w:val="28"/>
                <w:szCs w:val="28"/>
              </w:rPr>
              <w:lastRenderedPageBreak/>
              <w:t>Возможности</w:t>
            </w:r>
          </w:p>
        </w:tc>
        <w:tc>
          <w:tcPr>
            <w:tcW w:w="4781" w:type="dxa"/>
          </w:tcPr>
          <w:p w:rsidR="009E2B4A" w:rsidRPr="00782164" w:rsidRDefault="009E2B4A" w:rsidP="00B94832">
            <w:pPr>
              <w:spacing w:line="100" w:lineRule="atLeast"/>
              <w:ind w:right="-30"/>
              <w:jc w:val="both"/>
              <w:rPr>
                <w:b/>
                <w:sz w:val="28"/>
                <w:szCs w:val="28"/>
              </w:rPr>
            </w:pPr>
            <w:r w:rsidRPr="00782164">
              <w:rPr>
                <w:b/>
                <w:sz w:val="28"/>
                <w:szCs w:val="28"/>
              </w:rPr>
              <w:t>Угрозы</w:t>
            </w:r>
          </w:p>
        </w:tc>
      </w:tr>
      <w:tr w:rsidR="009E2B4A" w:rsidRPr="00782164" w:rsidTr="00B94832">
        <w:tc>
          <w:tcPr>
            <w:tcW w:w="4788" w:type="dxa"/>
          </w:tcPr>
          <w:p w:rsidR="00E909A9" w:rsidRPr="00782164" w:rsidRDefault="00E909A9" w:rsidP="00E909A9">
            <w:pPr>
              <w:rPr>
                <w:sz w:val="28"/>
                <w:szCs w:val="28"/>
              </w:rPr>
            </w:pPr>
            <w:r w:rsidRPr="00782164">
              <w:rPr>
                <w:sz w:val="28"/>
                <w:szCs w:val="28"/>
              </w:rPr>
              <w:t xml:space="preserve">Участие в федеральных и региональных  программах по строительству зданий детских садов и приведению существующих зданий в нормативное состояние. </w:t>
            </w:r>
          </w:p>
          <w:p w:rsidR="00E909A9" w:rsidRPr="00782164" w:rsidRDefault="00E909A9" w:rsidP="00E909A9">
            <w:pPr>
              <w:rPr>
                <w:sz w:val="28"/>
                <w:szCs w:val="28"/>
              </w:rPr>
            </w:pPr>
            <w:r w:rsidRPr="00782164">
              <w:rPr>
                <w:sz w:val="28"/>
                <w:szCs w:val="28"/>
              </w:rPr>
              <w:t xml:space="preserve">Открытие негосударственных образовательных учреждений. </w:t>
            </w:r>
          </w:p>
          <w:p w:rsidR="00E909A9" w:rsidRPr="00782164" w:rsidRDefault="00E909A9" w:rsidP="00E909A9">
            <w:pPr>
              <w:rPr>
                <w:sz w:val="28"/>
                <w:szCs w:val="28"/>
              </w:rPr>
            </w:pPr>
            <w:r w:rsidRPr="00782164">
              <w:rPr>
                <w:sz w:val="28"/>
                <w:szCs w:val="28"/>
              </w:rPr>
              <w:t xml:space="preserve">Участие в конкурсах на получение грантов в целях направления данных средств на развитие системы образования. </w:t>
            </w:r>
          </w:p>
          <w:p w:rsidR="00E909A9" w:rsidRPr="00782164" w:rsidRDefault="00E909A9" w:rsidP="00E909A9">
            <w:pPr>
              <w:rPr>
                <w:sz w:val="28"/>
                <w:szCs w:val="28"/>
              </w:rPr>
            </w:pPr>
            <w:r w:rsidRPr="00782164">
              <w:rPr>
                <w:sz w:val="28"/>
                <w:szCs w:val="28"/>
              </w:rPr>
              <w:t xml:space="preserve">Сотрудничество с органами исполнительной власти по решению проблем обеспечения жильем молодых специалистов-педагогов. </w:t>
            </w:r>
          </w:p>
          <w:p w:rsidR="009E2B4A" w:rsidRPr="00782164" w:rsidRDefault="00E909A9" w:rsidP="00E909A9">
            <w:pPr>
              <w:spacing w:line="100" w:lineRule="atLeast"/>
              <w:ind w:right="-30"/>
              <w:jc w:val="both"/>
              <w:rPr>
                <w:b/>
                <w:sz w:val="28"/>
                <w:szCs w:val="28"/>
              </w:rPr>
            </w:pPr>
            <w:r w:rsidRPr="00782164">
              <w:rPr>
                <w:sz w:val="28"/>
                <w:szCs w:val="28"/>
              </w:rPr>
              <w:t>Сотрудничество с органами исполнительной власти по решению вопросов выделения земельных участков под строительство жилья молодым специалистам-педагогам.</w:t>
            </w:r>
          </w:p>
        </w:tc>
        <w:tc>
          <w:tcPr>
            <w:tcW w:w="4781" w:type="dxa"/>
          </w:tcPr>
          <w:p w:rsidR="00E909A9" w:rsidRPr="0037686A" w:rsidRDefault="00E909A9" w:rsidP="00E909A9">
            <w:pPr>
              <w:rPr>
                <w:color w:val="000000" w:themeColor="text1"/>
                <w:sz w:val="28"/>
                <w:szCs w:val="28"/>
              </w:rPr>
            </w:pPr>
            <w:r w:rsidRPr="0037686A">
              <w:rPr>
                <w:color w:val="000000" w:themeColor="text1"/>
                <w:sz w:val="28"/>
                <w:szCs w:val="28"/>
              </w:rPr>
              <w:t xml:space="preserve">Старение педагогических кадров. </w:t>
            </w:r>
          </w:p>
          <w:p w:rsidR="0037686A" w:rsidRPr="0037686A" w:rsidRDefault="0037686A" w:rsidP="0037686A">
            <w:pPr>
              <w:rPr>
                <w:color w:val="000000" w:themeColor="text1"/>
                <w:sz w:val="28"/>
                <w:szCs w:val="28"/>
              </w:rPr>
            </w:pPr>
            <w:r w:rsidRPr="0037686A">
              <w:rPr>
                <w:color w:val="000000" w:themeColor="text1"/>
                <w:sz w:val="28"/>
                <w:szCs w:val="28"/>
              </w:rPr>
              <w:t>Низкая наполняемость классов.</w:t>
            </w:r>
          </w:p>
          <w:p w:rsidR="009E2B4A" w:rsidRPr="0037686A" w:rsidRDefault="009E2B4A" w:rsidP="00B94832">
            <w:pPr>
              <w:pStyle w:val="afff9"/>
              <w:widowControl w:val="0"/>
              <w:autoSpaceDE w:val="0"/>
              <w:autoSpaceDN w:val="0"/>
              <w:adjustRightInd w:val="0"/>
              <w:spacing w:after="0"/>
              <w:ind w:firstLine="0"/>
              <w:jc w:val="both"/>
              <w:rPr>
                <w:rFonts w:ascii="Times New Roman" w:hAnsi="Times New Roman" w:cs="Times New Roman"/>
                <w:color w:val="000000" w:themeColor="text1"/>
                <w:sz w:val="28"/>
                <w:szCs w:val="28"/>
              </w:rPr>
            </w:pPr>
          </w:p>
        </w:tc>
      </w:tr>
    </w:tbl>
    <w:p w:rsidR="009E2B4A" w:rsidRPr="00782164" w:rsidRDefault="009E2B4A" w:rsidP="007D73C4">
      <w:pPr>
        <w:shd w:val="clear" w:color="auto" w:fill="FFFFFF"/>
        <w:spacing w:line="100" w:lineRule="atLeast"/>
        <w:ind w:left="567" w:right="-30"/>
        <w:jc w:val="both"/>
        <w:rPr>
          <w:rFonts w:ascii="Times New Roman" w:hAnsi="Times New Roman" w:cs="Times New Roman"/>
          <w:b/>
          <w:sz w:val="28"/>
          <w:szCs w:val="28"/>
        </w:rPr>
      </w:pPr>
    </w:p>
    <w:tbl>
      <w:tblPr>
        <w:tblStyle w:val="afff"/>
        <w:tblW w:w="0" w:type="auto"/>
        <w:tblLook w:val="04A0"/>
      </w:tblPr>
      <w:tblGrid>
        <w:gridCol w:w="4788"/>
        <w:gridCol w:w="4781"/>
      </w:tblGrid>
      <w:tr w:rsidR="009E2B4A" w:rsidRPr="00782164" w:rsidTr="00B94832">
        <w:tc>
          <w:tcPr>
            <w:tcW w:w="9569" w:type="dxa"/>
            <w:gridSpan w:val="2"/>
          </w:tcPr>
          <w:p w:rsidR="009E2B4A" w:rsidRPr="00782164" w:rsidRDefault="009E2B4A" w:rsidP="00B94832">
            <w:pPr>
              <w:spacing w:line="100" w:lineRule="atLeast"/>
              <w:ind w:right="-30"/>
              <w:jc w:val="center"/>
              <w:rPr>
                <w:b/>
                <w:sz w:val="28"/>
                <w:szCs w:val="28"/>
              </w:rPr>
            </w:pPr>
            <w:r w:rsidRPr="00782164">
              <w:rPr>
                <w:b/>
                <w:sz w:val="28"/>
                <w:szCs w:val="28"/>
              </w:rPr>
              <w:lastRenderedPageBreak/>
              <w:t>Физическая культура и спорт</w:t>
            </w:r>
          </w:p>
        </w:tc>
      </w:tr>
      <w:tr w:rsidR="009E2B4A" w:rsidRPr="00782164" w:rsidTr="00B94832">
        <w:tc>
          <w:tcPr>
            <w:tcW w:w="4788" w:type="dxa"/>
          </w:tcPr>
          <w:p w:rsidR="009E2B4A" w:rsidRPr="00782164" w:rsidRDefault="009E2B4A" w:rsidP="00B94832">
            <w:pPr>
              <w:spacing w:line="100" w:lineRule="atLeast"/>
              <w:ind w:right="-30"/>
              <w:jc w:val="both"/>
              <w:rPr>
                <w:b/>
                <w:sz w:val="28"/>
                <w:szCs w:val="28"/>
              </w:rPr>
            </w:pPr>
            <w:r w:rsidRPr="00782164">
              <w:rPr>
                <w:b/>
                <w:sz w:val="28"/>
                <w:szCs w:val="28"/>
              </w:rPr>
              <w:t>Сильные стороны</w:t>
            </w:r>
          </w:p>
        </w:tc>
        <w:tc>
          <w:tcPr>
            <w:tcW w:w="4781" w:type="dxa"/>
          </w:tcPr>
          <w:p w:rsidR="009E2B4A" w:rsidRPr="00782164" w:rsidRDefault="009E2B4A" w:rsidP="00B94832">
            <w:pPr>
              <w:spacing w:line="100" w:lineRule="atLeast"/>
              <w:ind w:right="-30"/>
              <w:jc w:val="both"/>
              <w:rPr>
                <w:b/>
                <w:sz w:val="28"/>
                <w:szCs w:val="28"/>
              </w:rPr>
            </w:pPr>
            <w:r w:rsidRPr="00782164">
              <w:rPr>
                <w:b/>
                <w:sz w:val="28"/>
                <w:szCs w:val="28"/>
              </w:rPr>
              <w:t>Слабые стороны</w:t>
            </w:r>
          </w:p>
        </w:tc>
      </w:tr>
      <w:tr w:rsidR="009E2B4A" w:rsidRPr="00782164" w:rsidTr="00B94832">
        <w:tc>
          <w:tcPr>
            <w:tcW w:w="4788" w:type="dxa"/>
          </w:tcPr>
          <w:p w:rsidR="00B80B24" w:rsidRPr="00782164" w:rsidRDefault="00B80B24" w:rsidP="00B80B24">
            <w:pPr>
              <w:spacing w:after="105"/>
              <w:rPr>
                <w:color w:val="333333"/>
                <w:sz w:val="28"/>
                <w:szCs w:val="28"/>
              </w:rPr>
            </w:pPr>
            <w:r w:rsidRPr="00782164">
              <w:rPr>
                <w:color w:val="333333"/>
                <w:sz w:val="28"/>
                <w:szCs w:val="28"/>
              </w:rPr>
              <w:t>Высокий профессионализм основной массы кадрового состава физкультуры и массового спорта.</w:t>
            </w:r>
          </w:p>
          <w:p w:rsidR="00D31B9F" w:rsidRPr="00782164" w:rsidRDefault="00C9359C" w:rsidP="00D31B9F">
            <w:pPr>
              <w:rPr>
                <w:sz w:val="28"/>
                <w:szCs w:val="28"/>
              </w:rPr>
            </w:pPr>
            <w:r>
              <w:rPr>
                <w:sz w:val="28"/>
                <w:szCs w:val="28"/>
              </w:rPr>
              <w:t>Р</w:t>
            </w:r>
            <w:r w:rsidR="00D31B9F" w:rsidRPr="00782164">
              <w:rPr>
                <w:sz w:val="28"/>
                <w:szCs w:val="28"/>
              </w:rPr>
              <w:t>егулярное календарное планирование спортив</w:t>
            </w:r>
            <w:r w:rsidR="00504D75">
              <w:rPr>
                <w:sz w:val="28"/>
                <w:szCs w:val="28"/>
              </w:rPr>
              <w:t>ных и физкультурных мероприятий</w:t>
            </w:r>
            <w:r w:rsidR="00D31B9F" w:rsidRPr="00782164">
              <w:rPr>
                <w:sz w:val="28"/>
                <w:szCs w:val="28"/>
              </w:rPr>
              <w:t xml:space="preserve"> </w:t>
            </w:r>
          </w:p>
          <w:p w:rsidR="00D31B9F" w:rsidRPr="00782164" w:rsidRDefault="00504D75" w:rsidP="00D31B9F">
            <w:pPr>
              <w:rPr>
                <w:sz w:val="28"/>
                <w:szCs w:val="28"/>
              </w:rPr>
            </w:pPr>
            <w:r>
              <w:rPr>
                <w:sz w:val="28"/>
                <w:szCs w:val="28"/>
              </w:rPr>
              <w:t>У</w:t>
            </w:r>
            <w:r w:rsidR="00D31B9F" w:rsidRPr="00782164">
              <w:rPr>
                <w:sz w:val="28"/>
                <w:szCs w:val="28"/>
              </w:rPr>
              <w:t>частие в региональных и всероссийск</w:t>
            </w:r>
            <w:r>
              <w:rPr>
                <w:sz w:val="28"/>
                <w:szCs w:val="28"/>
              </w:rPr>
              <w:t>их спортивно-массовых проектах.</w:t>
            </w:r>
          </w:p>
          <w:p w:rsidR="009E2B4A" w:rsidRPr="00504D75" w:rsidRDefault="00504D75" w:rsidP="00504D75">
            <w:pPr>
              <w:spacing w:after="105"/>
              <w:rPr>
                <w:sz w:val="28"/>
                <w:szCs w:val="28"/>
              </w:rPr>
            </w:pPr>
            <w:r>
              <w:rPr>
                <w:sz w:val="28"/>
                <w:szCs w:val="28"/>
              </w:rPr>
              <w:t>У</w:t>
            </w:r>
            <w:r w:rsidR="00D31B9F" w:rsidRPr="00782164">
              <w:rPr>
                <w:sz w:val="28"/>
                <w:szCs w:val="28"/>
              </w:rPr>
              <w:t>величение числа спортивных побед на региональных и всероссийских соревнованиях</w:t>
            </w:r>
            <w:r>
              <w:rPr>
                <w:sz w:val="28"/>
                <w:szCs w:val="28"/>
              </w:rPr>
              <w:t>.</w:t>
            </w:r>
          </w:p>
        </w:tc>
        <w:tc>
          <w:tcPr>
            <w:tcW w:w="4781" w:type="dxa"/>
          </w:tcPr>
          <w:p w:rsidR="00D31B9F" w:rsidRPr="00782164" w:rsidRDefault="00504D75" w:rsidP="00D31B9F">
            <w:pPr>
              <w:rPr>
                <w:sz w:val="28"/>
                <w:szCs w:val="28"/>
              </w:rPr>
            </w:pPr>
            <w:r>
              <w:rPr>
                <w:sz w:val="28"/>
                <w:szCs w:val="28"/>
              </w:rPr>
              <w:t>Отсутствие инфраструктуры, отвечающей</w:t>
            </w:r>
            <w:r w:rsidR="00D31B9F" w:rsidRPr="00782164">
              <w:rPr>
                <w:sz w:val="28"/>
                <w:szCs w:val="28"/>
              </w:rPr>
              <w:t xml:space="preserve"> современным требованиям; </w:t>
            </w:r>
          </w:p>
          <w:p w:rsidR="00D31B9F" w:rsidRPr="00782164" w:rsidRDefault="00504D75" w:rsidP="00D31B9F">
            <w:pPr>
              <w:rPr>
                <w:sz w:val="28"/>
                <w:szCs w:val="28"/>
              </w:rPr>
            </w:pPr>
            <w:r>
              <w:rPr>
                <w:sz w:val="28"/>
                <w:szCs w:val="28"/>
              </w:rPr>
              <w:t>Н</w:t>
            </w:r>
            <w:r w:rsidR="00D31B9F" w:rsidRPr="00782164">
              <w:rPr>
                <w:sz w:val="28"/>
                <w:szCs w:val="28"/>
              </w:rPr>
              <w:t xml:space="preserve">ехватка профессиональных тренерских кадров и тенденция к ухудшению ситуации; </w:t>
            </w:r>
          </w:p>
          <w:p w:rsidR="00D31B9F" w:rsidRPr="00782164" w:rsidRDefault="00504D75" w:rsidP="00D31B9F">
            <w:pPr>
              <w:rPr>
                <w:sz w:val="28"/>
                <w:szCs w:val="28"/>
              </w:rPr>
            </w:pPr>
            <w:r>
              <w:rPr>
                <w:sz w:val="28"/>
                <w:szCs w:val="28"/>
              </w:rPr>
              <w:t>Н</w:t>
            </w:r>
            <w:r w:rsidR="00D31B9F" w:rsidRPr="00782164">
              <w:rPr>
                <w:sz w:val="28"/>
                <w:szCs w:val="28"/>
              </w:rPr>
              <w:t xml:space="preserve">едостаточный уровень пропаганды здорового образа жизни в средствах массовой информации; </w:t>
            </w:r>
          </w:p>
          <w:p w:rsidR="00D31B9F" w:rsidRPr="00782164" w:rsidRDefault="00504D75" w:rsidP="00D31B9F">
            <w:pPr>
              <w:rPr>
                <w:sz w:val="28"/>
                <w:szCs w:val="28"/>
              </w:rPr>
            </w:pPr>
            <w:r>
              <w:rPr>
                <w:sz w:val="28"/>
                <w:szCs w:val="28"/>
              </w:rPr>
              <w:t>В</w:t>
            </w:r>
            <w:r w:rsidR="00D31B9F" w:rsidRPr="00782164">
              <w:rPr>
                <w:sz w:val="28"/>
                <w:szCs w:val="28"/>
              </w:rPr>
              <w:t xml:space="preserve">ысокая степень физического износа ряда спортивных сооружений; </w:t>
            </w:r>
          </w:p>
          <w:p w:rsidR="00D31B9F" w:rsidRPr="00782164" w:rsidRDefault="00504D75" w:rsidP="00D31B9F">
            <w:pPr>
              <w:rPr>
                <w:sz w:val="28"/>
                <w:szCs w:val="28"/>
              </w:rPr>
            </w:pPr>
            <w:r>
              <w:rPr>
                <w:sz w:val="28"/>
                <w:szCs w:val="28"/>
              </w:rPr>
              <w:t>Н</w:t>
            </w:r>
            <w:r w:rsidR="00D31B9F" w:rsidRPr="00782164">
              <w:rPr>
                <w:sz w:val="28"/>
                <w:szCs w:val="28"/>
              </w:rPr>
              <w:t xml:space="preserve">едостаточное финансирование физической культуры и спорта. </w:t>
            </w:r>
          </w:p>
          <w:p w:rsidR="009E2B4A" w:rsidRPr="00782164" w:rsidRDefault="009E2B4A" w:rsidP="00B94832">
            <w:pPr>
              <w:spacing w:line="100" w:lineRule="atLeast"/>
              <w:ind w:right="-30"/>
              <w:jc w:val="both"/>
              <w:rPr>
                <w:b/>
                <w:sz w:val="28"/>
                <w:szCs w:val="28"/>
              </w:rPr>
            </w:pPr>
          </w:p>
        </w:tc>
      </w:tr>
      <w:tr w:rsidR="009E2B4A" w:rsidRPr="00782164" w:rsidTr="00B94832">
        <w:tc>
          <w:tcPr>
            <w:tcW w:w="4788" w:type="dxa"/>
          </w:tcPr>
          <w:p w:rsidR="009E2B4A" w:rsidRPr="00782164" w:rsidRDefault="009E2B4A" w:rsidP="00B94832">
            <w:pPr>
              <w:spacing w:line="100" w:lineRule="atLeast"/>
              <w:ind w:right="-30"/>
              <w:jc w:val="both"/>
              <w:rPr>
                <w:b/>
                <w:sz w:val="28"/>
                <w:szCs w:val="28"/>
              </w:rPr>
            </w:pPr>
            <w:r w:rsidRPr="00782164">
              <w:rPr>
                <w:b/>
                <w:sz w:val="28"/>
                <w:szCs w:val="28"/>
              </w:rPr>
              <w:t>Возможности</w:t>
            </w:r>
          </w:p>
        </w:tc>
        <w:tc>
          <w:tcPr>
            <w:tcW w:w="4781" w:type="dxa"/>
          </w:tcPr>
          <w:p w:rsidR="009E2B4A" w:rsidRPr="00782164" w:rsidRDefault="009E2B4A" w:rsidP="00B94832">
            <w:pPr>
              <w:spacing w:line="100" w:lineRule="atLeast"/>
              <w:ind w:right="-30"/>
              <w:jc w:val="both"/>
              <w:rPr>
                <w:b/>
                <w:sz w:val="28"/>
                <w:szCs w:val="28"/>
              </w:rPr>
            </w:pPr>
            <w:r w:rsidRPr="00782164">
              <w:rPr>
                <w:b/>
                <w:sz w:val="28"/>
                <w:szCs w:val="28"/>
              </w:rPr>
              <w:t>Угрозы</w:t>
            </w:r>
          </w:p>
        </w:tc>
      </w:tr>
      <w:tr w:rsidR="009E2B4A" w:rsidRPr="00782164" w:rsidTr="00B94832">
        <w:tc>
          <w:tcPr>
            <w:tcW w:w="4788" w:type="dxa"/>
          </w:tcPr>
          <w:p w:rsidR="00D31B9F" w:rsidRPr="00782164" w:rsidRDefault="00D31B9F" w:rsidP="00D31B9F">
            <w:pPr>
              <w:rPr>
                <w:sz w:val="28"/>
                <w:szCs w:val="28"/>
              </w:rPr>
            </w:pPr>
            <w:r w:rsidRPr="00782164">
              <w:rPr>
                <w:sz w:val="28"/>
                <w:szCs w:val="28"/>
              </w:rPr>
              <w:t xml:space="preserve">Участие в федеральных и региональных  целевых программах, в том числе в рамках Национальных проектов. </w:t>
            </w:r>
          </w:p>
          <w:p w:rsidR="009E2B4A" w:rsidRPr="00782164" w:rsidRDefault="009E2B4A" w:rsidP="00B94832">
            <w:pPr>
              <w:spacing w:line="100" w:lineRule="atLeast"/>
              <w:ind w:right="-30"/>
              <w:jc w:val="both"/>
              <w:rPr>
                <w:b/>
                <w:sz w:val="28"/>
                <w:szCs w:val="28"/>
              </w:rPr>
            </w:pPr>
          </w:p>
        </w:tc>
        <w:tc>
          <w:tcPr>
            <w:tcW w:w="4781" w:type="dxa"/>
          </w:tcPr>
          <w:p w:rsidR="009E2B4A" w:rsidRPr="00782164" w:rsidRDefault="00D31B9F" w:rsidP="00B94832">
            <w:pPr>
              <w:pStyle w:val="afff9"/>
              <w:widowControl w:val="0"/>
              <w:autoSpaceDE w:val="0"/>
              <w:autoSpaceDN w:val="0"/>
              <w:adjustRightInd w:val="0"/>
              <w:spacing w:after="0"/>
              <w:ind w:firstLine="0"/>
              <w:jc w:val="both"/>
              <w:rPr>
                <w:rFonts w:ascii="Times New Roman" w:hAnsi="Times New Roman" w:cs="Times New Roman"/>
                <w:sz w:val="28"/>
                <w:szCs w:val="28"/>
              </w:rPr>
            </w:pPr>
            <w:r w:rsidRPr="00782164">
              <w:rPr>
                <w:rFonts w:ascii="Times New Roman" w:hAnsi="Times New Roman" w:cs="Times New Roman"/>
                <w:sz w:val="28"/>
                <w:szCs w:val="28"/>
              </w:rPr>
              <w:t>Сокращение государственного финансирования программ в области спорта</w:t>
            </w:r>
          </w:p>
        </w:tc>
      </w:tr>
    </w:tbl>
    <w:p w:rsidR="009E2B4A" w:rsidRPr="00782164" w:rsidRDefault="009E2B4A" w:rsidP="007D73C4">
      <w:pPr>
        <w:shd w:val="clear" w:color="auto" w:fill="FFFFFF"/>
        <w:spacing w:line="100" w:lineRule="atLeast"/>
        <w:ind w:left="567" w:right="-30"/>
        <w:jc w:val="both"/>
        <w:rPr>
          <w:rFonts w:ascii="Times New Roman" w:hAnsi="Times New Roman" w:cs="Times New Roman"/>
          <w:b/>
          <w:sz w:val="28"/>
          <w:szCs w:val="28"/>
        </w:rPr>
      </w:pPr>
    </w:p>
    <w:tbl>
      <w:tblPr>
        <w:tblStyle w:val="afff"/>
        <w:tblW w:w="0" w:type="auto"/>
        <w:tblLook w:val="04A0"/>
      </w:tblPr>
      <w:tblGrid>
        <w:gridCol w:w="4788"/>
        <w:gridCol w:w="4781"/>
      </w:tblGrid>
      <w:tr w:rsidR="009E2B4A" w:rsidRPr="00782164" w:rsidTr="00B94832">
        <w:tc>
          <w:tcPr>
            <w:tcW w:w="9569" w:type="dxa"/>
            <w:gridSpan w:val="2"/>
          </w:tcPr>
          <w:p w:rsidR="009E2B4A" w:rsidRPr="00782164" w:rsidRDefault="009E2B4A" w:rsidP="00B94832">
            <w:pPr>
              <w:spacing w:line="100" w:lineRule="atLeast"/>
              <w:ind w:right="-30"/>
              <w:jc w:val="center"/>
              <w:rPr>
                <w:b/>
                <w:sz w:val="28"/>
                <w:szCs w:val="28"/>
              </w:rPr>
            </w:pPr>
            <w:r w:rsidRPr="00782164">
              <w:rPr>
                <w:b/>
                <w:sz w:val="28"/>
                <w:szCs w:val="28"/>
              </w:rPr>
              <w:t>Культура и туризм</w:t>
            </w:r>
          </w:p>
        </w:tc>
      </w:tr>
      <w:tr w:rsidR="009E2B4A" w:rsidRPr="00782164" w:rsidTr="00B94832">
        <w:tc>
          <w:tcPr>
            <w:tcW w:w="4788" w:type="dxa"/>
          </w:tcPr>
          <w:p w:rsidR="009E2B4A" w:rsidRPr="00782164" w:rsidRDefault="009E2B4A" w:rsidP="00B94832">
            <w:pPr>
              <w:spacing w:line="100" w:lineRule="atLeast"/>
              <w:ind w:right="-30"/>
              <w:jc w:val="both"/>
              <w:rPr>
                <w:b/>
                <w:sz w:val="28"/>
                <w:szCs w:val="28"/>
              </w:rPr>
            </w:pPr>
            <w:r w:rsidRPr="00782164">
              <w:rPr>
                <w:b/>
                <w:sz w:val="28"/>
                <w:szCs w:val="28"/>
              </w:rPr>
              <w:t>Сильные стороны</w:t>
            </w:r>
          </w:p>
        </w:tc>
        <w:tc>
          <w:tcPr>
            <w:tcW w:w="4781" w:type="dxa"/>
          </w:tcPr>
          <w:p w:rsidR="009E2B4A" w:rsidRPr="00782164" w:rsidRDefault="009E2B4A" w:rsidP="00B94832">
            <w:pPr>
              <w:spacing w:line="100" w:lineRule="atLeast"/>
              <w:ind w:right="-30"/>
              <w:jc w:val="both"/>
              <w:rPr>
                <w:b/>
                <w:sz w:val="28"/>
                <w:szCs w:val="28"/>
              </w:rPr>
            </w:pPr>
            <w:r w:rsidRPr="00782164">
              <w:rPr>
                <w:b/>
                <w:sz w:val="28"/>
                <w:szCs w:val="28"/>
              </w:rPr>
              <w:t>Слабые стороны</w:t>
            </w:r>
          </w:p>
        </w:tc>
      </w:tr>
      <w:tr w:rsidR="009E2B4A" w:rsidRPr="00782164" w:rsidTr="00B94832">
        <w:tc>
          <w:tcPr>
            <w:tcW w:w="4788" w:type="dxa"/>
          </w:tcPr>
          <w:p w:rsidR="009E2B4A" w:rsidRDefault="00B80B24" w:rsidP="003A58B2">
            <w:pPr>
              <w:spacing w:after="105"/>
              <w:rPr>
                <w:color w:val="333333"/>
                <w:sz w:val="28"/>
                <w:szCs w:val="28"/>
              </w:rPr>
            </w:pPr>
            <w:r w:rsidRPr="00782164">
              <w:rPr>
                <w:color w:val="333333"/>
                <w:sz w:val="28"/>
                <w:szCs w:val="28"/>
              </w:rPr>
              <w:t>Есть политическая воля руководства муниципального образования к восстановлению и укреплению материально–т</w:t>
            </w:r>
            <w:r w:rsidR="003A58B2">
              <w:rPr>
                <w:color w:val="333333"/>
                <w:sz w:val="28"/>
                <w:szCs w:val="28"/>
              </w:rPr>
              <w:t>ехнической базы сфер культуры</w:t>
            </w:r>
          </w:p>
          <w:p w:rsidR="0037686A" w:rsidRPr="0037686A" w:rsidRDefault="0037686A" w:rsidP="003A58B2">
            <w:pPr>
              <w:spacing w:after="105"/>
              <w:rPr>
                <w:color w:val="000000" w:themeColor="text1"/>
                <w:sz w:val="28"/>
                <w:szCs w:val="28"/>
              </w:rPr>
            </w:pPr>
            <w:r w:rsidRPr="0037686A">
              <w:rPr>
                <w:color w:val="000000" w:themeColor="text1"/>
                <w:sz w:val="28"/>
                <w:szCs w:val="28"/>
              </w:rPr>
              <w:t>Наличие базы для развития туристской отрасли – этнокультурный комплекс «Питерская мельница»</w:t>
            </w:r>
          </w:p>
        </w:tc>
        <w:tc>
          <w:tcPr>
            <w:tcW w:w="4781" w:type="dxa"/>
          </w:tcPr>
          <w:p w:rsidR="009F507D" w:rsidRPr="009F507D" w:rsidRDefault="009F507D" w:rsidP="009F507D">
            <w:pPr>
              <w:spacing w:after="105"/>
              <w:rPr>
                <w:color w:val="333333"/>
                <w:sz w:val="28"/>
                <w:szCs w:val="28"/>
              </w:rPr>
            </w:pPr>
            <w:r w:rsidRPr="009F507D">
              <w:rPr>
                <w:color w:val="333333"/>
                <w:sz w:val="28"/>
                <w:szCs w:val="28"/>
              </w:rPr>
              <w:t>В силу низкой платежеспособности населения района при расширении платных услуг в сфере культуры, физкультуры и спорта необходимо создавать механизмы социальной поддержки населения из групп социального риска, не допуская снижения уровня потребления услуг.</w:t>
            </w:r>
          </w:p>
          <w:p w:rsidR="009E2B4A" w:rsidRPr="00782164" w:rsidRDefault="009E2B4A" w:rsidP="00B94832">
            <w:pPr>
              <w:spacing w:line="100" w:lineRule="atLeast"/>
              <w:ind w:right="-30"/>
              <w:jc w:val="both"/>
              <w:rPr>
                <w:b/>
                <w:sz w:val="28"/>
                <w:szCs w:val="28"/>
              </w:rPr>
            </w:pPr>
          </w:p>
        </w:tc>
      </w:tr>
      <w:tr w:rsidR="009E2B4A" w:rsidRPr="00782164" w:rsidTr="00B94832">
        <w:tc>
          <w:tcPr>
            <w:tcW w:w="4788" w:type="dxa"/>
          </w:tcPr>
          <w:p w:rsidR="009E2B4A" w:rsidRPr="00782164" w:rsidRDefault="009E2B4A" w:rsidP="00B94832">
            <w:pPr>
              <w:spacing w:line="100" w:lineRule="atLeast"/>
              <w:ind w:right="-30"/>
              <w:jc w:val="both"/>
              <w:rPr>
                <w:b/>
                <w:sz w:val="28"/>
                <w:szCs w:val="28"/>
              </w:rPr>
            </w:pPr>
            <w:r w:rsidRPr="00782164">
              <w:rPr>
                <w:b/>
                <w:sz w:val="28"/>
                <w:szCs w:val="28"/>
              </w:rPr>
              <w:t>Возможности</w:t>
            </w:r>
          </w:p>
        </w:tc>
        <w:tc>
          <w:tcPr>
            <w:tcW w:w="4781" w:type="dxa"/>
          </w:tcPr>
          <w:p w:rsidR="009E2B4A" w:rsidRPr="00782164" w:rsidRDefault="009E2B4A" w:rsidP="00B94832">
            <w:pPr>
              <w:spacing w:line="100" w:lineRule="atLeast"/>
              <w:ind w:right="-30"/>
              <w:jc w:val="both"/>
              <w:rPr>
                <w:b/>
                <w:sz w:val="28"/>
                <w:szCs w:val="28"/>
              </w:rPr>
            </w:pPr>
            <w:r w:rsidRPr="00782164">
              <w:rPr>
                <w:b/>
                <w:sz w:val="28"/>
                <w:szCs w:val="28"/>
              </w:rPr>
              <w:t>Угрозы</w:t>
            </w:r>
          </w:p>
        </w:tc>
      </w:tr>
      <w:tr w:rsidR="009E2B4A" w:rsidRPr="00782164" w:rsidTr="00B94832">
        <w:tc>
          <w:tcPr>
            <w:tcW w:w="4788" w:type="dxa"/>
          </w:tcPr>
          <w:p w:rsidR="003A58B2" w:rsidRPr="003A58B2" w:rsidRDefault="003A58B2" w:rsidP="003A58B2">
            <w:pPr>
              <w:rPr>
                <w:sz w:val="28"/>
                <w:szCs w:val="28"/>
              </w:rPr>
            </w:pPr>
            <w:r w:rsidRPr="003A58B2">
              <w:rPr>
                <w:sz w:val="28"/>
                <w:szCs w:val="28"/>
              </w:rPr>
              <w:t xml:space="preserve">Дальнейшее укрепление материально-технической базы отрасли. </w:t>
            </w:r>
          </w:p>
          <w:p w:rsidR="003A58B2" w:rsidRPr="003A58B2" w:rsidRDefault="003A58B2" w:rsidP="003A58B2">
            <w:pPr>
              <w:rPr>
                <w:sz w:val="28"/>
                <w:szCs w:val="28"/>
              </w:rPr>
            </w:pPr>
            <w:r w:rsidRPr="003A58B2">
              <w:rPr>
                <w:sz w:val="28"/>
                <w:szCs w:val="28"/>
              </w:rPr>
              <w:t xml:space="preserve">Рост привлекательности сферы культуры с целью привлечения молодёжи; совершенствование форм и методов культурно-массовой работы, стимулирующих культурно-творческую активность различных </w:t>
            </w:r>
            <w:r w:rsidRPr="003A58B2">
              <w:rPr>
                <w:sz w:val="28"/>
                <w:szCs w:val="28"/>
              </w:rPr>
              <w:lastRenderedPageBreak/>
              <w:t xml:space="preserve">категорий населения. </w:t>
            </w:r>
          </w:p>
          <w:p w:rsidR="009E2B4A" w:rsidRDefault="003A58B2" w:rsidP="003A58B2">
            <w:pPr>
              <w:spacing w:line="100" w:lineRule="atLeast"/>
              <w:ind w:right="-30"/>
              <w:jc w:val="both"/>
              <w:rPr>
                <w:sz w:val="28"/>
                <w:szCs w:val="28"/>
              </w:rPr>
            </w:pPr>
            <w:r w:rsidRPr="003A58B2">
              <w:rPr>
                <w:sz w:val="28"/>
                <w:szCs w:val="28"/>
              </w:rPr>
              <w:t>Целенаправленная деятельность коллективов с целью сохранения и развития всех жанров народного творчества, поиска и воспитания талантливых авторов и исполнителей.</w:t>
            </w:r>
          </w:p>
          <w:p w:rsidR="009F507D" w:rsidRPr="009F507D" w:rsidRDefault="009F507D" w:rsidP="002B2077">
            <w:pPr>
              <w:spacing w:after="105"/>
              <w:rPr>
                <w:color w:val="333333"/>
                <w:sz w:val="28"/>
                <w:szCs w:val="28"/>
              </w:rPr>
            </w:pPr>
            <w:r w:rsidRPr="009F507D">
              <w:rPr>
                <w:color w:val="333333"/>
                <w:sz w:val="28"/>
                <w:szCs w:val="28"/>
              </w:rPr>
              <w:t>Территория Питерского района обладает культурными ресурсами для развития туризма</w:t>
            </w:r>
            <w:r>
              <w:rPr>
                <w:color w:val="333333"/>
                <w:sz w:val="28"/>
                <w:szCs w:val="28"/>
              </w:rPr>
              <w:t>.</w:t>
            </w:r>
          </w:p>
        </w:tc>
        <w:tc>
          <w:tcPr>
            <w:tcW w:w="4781" w:type="dxa"/>
          </w:tcPr>
          <w:p w:rsidR="009E2B4A" w:rsidRPr="00782164" w:rsidRDefault="009F507D" w:rsidP="00B94832">
            <w:pPr>
              <w:pStyle w:val="afff9"/>
              <w:widowControl w:val="0"/>
              <w:autoSpaceDE w:val="0"/>
              <w:autoSpaceDN w:val="0"/>
              <w:adjustRightInd w:val="0"/>
              <w:spacing w:after="0"/>
              <w:ind w:firstLine="0"/>
              <w:jc w:val="both"/>
              <w:rPr>
                <w:rFonts w:ascii="Times New Roman" w:hAnsi="Times New Roman" w:cs="Times New Roman"/>
                <w:sz w:val="28"/>
                <w:szCs w:val="28"/>
              </w:rPr>
            </w:pPr>
            <w:r>
              <w:rPr>
                <w:rFonts w:ascii="Times New Roman" w:hAnsi="Times New Roman" w:cs="Times New Roman"/>
                <w:sz w:val="28"/>
                <w:szCs w:val="28"/>
              </w:rPr>
              <w:lastRenderedPageBreak/>
              <w:t>Снижение уровня финансирования сферы культуры</w:t>
            </w:r>
          </w:p>
        </w:tc>
      </w:tr>
    </w:tbl>
    <w:p w:rsidR="009E2B4A" w:rsidRDefault="009E2B4A" w:rsidP="007D73C4">
      <w:pPr>
        <w:shd w:val="clear" w:color="auto" w:fill="FFFFFF"/>
        <w:spacing w:line="100" w:lineRule="atLeast"/>
        <w:ind w:left="567" w:right="-30"/>
        <w:jc w:val="both"/>
        <w:rPr>
          <w:rFonts w:ascii="Times New Roman" w:hAnsi="Times New Roman" w:cs="Times New Roman"/>
          <w:b/>
          <w:sz w:val="28"/>
          <w:szCs w:val="28"/>
        </w:rPr>
      </w:pPr>
    </w:p>
    <w:p w:rsidR="00CC3221" w:rsidRPr="009518DE" w:rsidRDefault="00CC3221" w:rsidP="00DD3836">
      <w:pPr>
        <w:pStyle w:val="aff5"/>
        <w:numPr>
          <w:ilvl w:val="0"/>
          <w:numId w:val="26"/>
        </w:numPr>
        <w:shd w:val="clear" w:color="auto" w:fill="FFFFFF"/>
        <w:spacing w:after="0"/>
        <w:ind w:left="0" w:firstLine="709"/>
        <w:jc w:val="center"/>
        <w:rPr>
          <w:rFonts w:ascii="Times New Roman" w:hAnsi="Times New Roman" w:cs="Times New Roman"/>
          <w:b/>
          <w:sz w:val="28"/>
          <w:szCs w:val="28"/>
        </w:rPr>
      </w:pPr>
      <w:r w:rsidRPr="009518DE">
        <w:rPr>
          <w:rFonts w:ascii="Times New Roman" w:hAnsi="Times New Roman" w:cs="Times New Roman"/>
          <w:b/>
          <w:sz w:val="28"/>
          <w:szCs w:val="28"/>
        </w:rPr>
        <w:t xml:space="preserve">Приоритеты и цели социально-экономического развития </w:t>
      </w:r>
      <w:r w:rsidR="00A235A8" w:rsidRPr="009518DE">
        <w:rPr>
          <w:rFonts w:ascii="Times New Roman" w:hAnsi="Times New Roman" w:cs="Times New Roman"/>
          <w:b/>
          <w:sz w:val="28"/>
          <w:szCs w:val="28"/>
        </w:rPr>
        <w:t>Питерского муниципального района</w:t>
      </w:r>
    </w:p>
    <w:p w:rsidR="00F56124" w:rsidRPr="009518DE" w:rsidRDefault="00F56124" w:rsidP="009518DE">
      <w:pPr>
        <w:shd w:val="clear" w:color="auto" w:fill="FFFFFF"/>
        <w:spacing w:after="0"/>
        <w:ind w:firstLine="709"/>
        <w:jc w:val="both"/>
        <w:rPr>
          <w:rFonts w:ascii="Times New Roman" w:hAnsi="Times New Roman" w:cs="Times New Roman"/>
          <w:b/>
          <w:sz w:val="28"/>
          <w:szCs w:val="28"/>
        </w:rPr>
      </w:pPr>
    </w:p>
    <w:p w:rsidR="0036789D" w:rsidRPr="00910B03" w:rsidRDefault="0036789D" w:rsidP="00910B03">
      <w:pPr>
        <w:shd w:val="clear" w:color="auto" w:fill="FFFFFF"/>
        <w:spacing w:after="0"/>
        <w:ind w:firstLine="709"/>
        <w:jc w:val="both"/>
        <w:rPr>
          <w:rStyle w:val="2f4"/>
          <w:rFonts w:eastAsia="Times New Roman"/>
          <w:color w:val="333333"/>
          <w:shd w:val="clear" w:color="auto" w:fill="auto"/>
        </w:rPr>
      </w:pPr>
      <w:r w:rsidRPr="00910B03">
        <w:rPr>
          <w:rFonts w:ascii="Times New Roman" w:eastAsia="Times New Roman" w:hAnsi="Times New Roman" w:cs="Times New Roman"/>
          <w:color w:val="333333"/>
          <w:sz w:val="28"/>
          <w:szCs w:val="28"/>
        </w:rPr>
        <w:t xml:space="preserve">С учетом исторически сложившейся ситуации, природных особенностей, географического положения, а также основных потенциальных возможностей </w:t>
      </w:r>
      <w:r w:rsidRPr="00910B03">
        <w:rPr>
          <w:rStyle w:val="2f4"/>
          <w:color w:val="000000"/>
        </w:rPr>
        <w:t>Питерского</w:t>
      </w:r>
      <w:r w:rsidRPr="00910B03">
        <w:rPr>
          <w:rFonts w:ascii="Times New Roman" w:eastAsia="Times New Roman" w:hAnsi="Times New Roman" w:cs="Times New Roman"/>
          <w:color w:val="333333"/>
          <w:sz w:val="28"/>
          <w:szCs w:val="28"/>
        </w:rPr>
        <w:t xml:space="preserve"> муниципального района, основная стратегическая цель может быть сформулирована следующим образом: реализация социально–экономического потенциала района, формирование качественной муниципальной среды в интересах обеспечения высокого уровня жизни населения при условии сохранения самобытности территории.</w:t>
      </w:r>
    </w:p>
    <w:p w:rsidR="009C0243" w:rsidRPr="00910B03" w:rsidRDefault="009C0243" w:rsidP="00910B03">
      <w:pPr>
        <w:suppressAutoHyphens/>
        <w:spacing w:after="0"/>
        <w:ind w:firstLine="709"/>
        <w:jc w:val="both"/>
        <w:rPr>
          <w:rFonts w:ascii="Times New Roman" w:hAnsi="Times New Roman" w:cs="Times New Roman"/>
          <w:sz w:val="28"/>
          <w:szCs w:val="28"/>
        </w:rPr>
      </w:pPr>
      <w:r w:rsidRPr="00910B03">
        <w:rPr>
          <w:rFonts w:ascii="Times New Roman" w:hAnsi="Times New Roman" w:cs="Times New Roman"/>
          <w:sz w:val="28"/>
          <w:szCs w:val="28"/>
        </w:rPr>
        <w:t xml:space="preserve">При разработке сценариев социально-экономического развития </w:t>
      </w:r>
      <w:r w:rsidR="009518DE" w:rsidRPr="00910B03">
        <w:rPr>
          <w:rFonts w:ascii="Times New Roman" w:hAnsi="Times New Roman" w:cs="Times New Roman"/>
          <w:sz w:val="28"/>
          <w:szCs w:val="28"/>
        </w:rPr>
        <w:t>Питерского</w:t>
      </w:r>
      <w:r w:rsidRPr="00910B03">
        <w:rPr>
          <w:rFonts w:ascii="Times New Roman" w:hAnsi="Times New Roman" w:cs="Times New Roman"/>
          <w:sz w:val="28"/>
          <w:szCs w:val="28"/>
        </w:rPr>
        <w:t xml:space="preserve"> муниципального района использовались данные прогноза сценарных условий социально-экономического развития Российской Федерации с учетом динамики основных показателей предыдущих лет, действующих внешних и внутренних факторов, выявленного потенциала, результатов SWOT-анализа конкурентоспособности экономики района и анализа рисков.</w:t>
      </w:r>
    </w:p>
    <w:p w:rsidR="009C0243" w:rsidRPr="00910B03" w:rsidRDefault="009C0243" w:rsidP="00910B03">
      <w:pPr>
        <w:suppressAutoHyphens/>
        <w:spacing w:after="0"/>
        <w:ind w:firstLine="709"/>
        <w:jc w:val="both"/>
        <w:rPr>
          <w:rFonts w:ascii="Times New Roman" w:hAnsi="Times New Roman" w:cs="Times New Roman"/>
          <w:sz w:val="28"/>
          <w:szCs w:val="28"/>
        </w:rPr>
      </w:pPr>
      <w:r w:rsidRPr="00910B03">
        <w:rPr>
          <w:rFonts w:ascii="Times New Roman" w:hAnsi="Times New Roman" w:cs="Times New Roman"/>
          <w:sz w:val="28"/>
          <w:szCs w:val="28"/>
        </w:rPr>
        <w:t>Анализ всего комплекса условий развития района позволяет смоделировать три сценария развития района: консервативный, умеренно-оптимистический и инновационный.</w:t>
      </w:r>
    </w:p>
    <w:p w:rsidR="009C0243" w:rsidRPr="00910B03" w:rsidRDefault="009C0243" w:rsidP="00910B03">
      <w:pPr>
        <w:suppressAutoHyphens/>
        <w:autoSpaceDE w:val="0"/>
        <w:autoSpaceDN w:val="0"/>
        <w:adjustRightInd w:val="0"/>
        <w:spacing w:after="0"/>
        <w:ind w:firstLine="709"/>
        <w:jc w:val="both"/>
        <w:rPr>
          <w:rFonts w:ascii="Times New Roman" w:hAnsi="Times New Roman" w:cs="Times New Roman"/>
          <w:sz w:val="28"/>
          <w:szCs w:val="28"/>
        </w:rPr>
      </w:pPr>
      <w:r w:rsidRPr="00910B03">
        <w:rPr>
          <w:rFonts w:ascii="Times New Roman" w:hAnsi="Times New Roman" w:cs="Times New Roman"/>
          <w:b/>
          <w:bCs/>
          <w:sz w:val="28"/>
          <w:szCs w:val="28"/>
        </w:rPr>
        <w:t xml:space="preserve">Консервативный </w:t>
      </w:r>
      <w:r w:rsidRPr="00910B03">
        <w:rPr>
          <w:rFonts w:ascii="Times New Roman" w:hAnsi="Times New Roman" w:cs="Times New Roman"/>
          <w:sz w:val="28"/>
          <w:szCs w:val="28"/>
        </w:rPr>
        <w:t>- основан на предположении об инерционном развитии экономики и сохранении сложившихся подходов к ее управлению, при котором район будет развиваться преимущественно за счет экстенсивного расширения экономики, путем наращивания объемов использования ресурсов. При этом динамика экономического роста будет замедляться, а медленные преобразования в качестве уровня жизни и среды жизнедеятельности приведут к дальнейшему сокращению численности населения.</w:t>
      </w:r>
    </w:p>
    <w:p w:rsidR="009C0243" w:rsidRPr="00910B03" w:rsidRDefault="009C0243" w:rsidP="00910B03">
      <w:pPr>
        <w:suppressAutoHyphens/>
        <w:autoSpaceDE w:val="0"/>
        <w:autoSpaceDN w:val="0"/>
        <w:adjustRightInd w:val="0"/>
        <w:spacing w:after="0"/>
        <w:ind w:firstLine="709"/>
        <w:jc w:val="both"/>
        <w:rPr>
          <w:rFonts w:ascii="Times New Roman" w:hAnsi="Times New Roman" w:cs="Times New Roman"/>
          <w:sz w:val="28"/>
          <w:szCs w:val="28"/>
        </w:rPr>
      </w:pPr>
      <w:r w:rsidRPr="00910B03">
        <w:rPr>
          <w:rFonts w:ascii="Times New Roman" w:hAnsi="Times New Roman" w:cs="Times New Roman"/>
          <w:b/>
          <w:bCs/>
          <w:sz w:val="28"/>
          <w:szCs w:val="28"/>
        </w:rPr>
        <w:t xml:space="preserve">Умеренно-оптимистичный - </w:t>
      </w:r>
      <w:r w:rsidRPr="00910B03">
        <w:rPr>
          <w:rFonts w:ascii="Times New Roman" w:hAnsi="Times New Roman" w:cs="Times New Roman"/>
          <w:sz w:val="28"/>
          <w:szCs w:val="28"/>
        </w:rPr>
        <w:t xml:space="preserve">предполагает повышение эффективности использования всех видов ресурсов с повышением внимания к вопросам улучшения делового климата, созданию благоприятных условий для </w:t>
      </w:r>
      <w:r w:rsidRPr="00910B03">
        <w:rPr>
          <w:rFonts w:ascii="Times New Roman" w:hAnsi="Times New Roman" w:cs="Times New Roman"/>
          <w:sz w:val="28"/>
          <w:szCs w:val="28"/>
        </w:rPr>
        <w:lastRenderedPageBreak/>
        <w:t>осуществления хозяйственной деятельности. Однако позитивные изменения в экономике будут сопровождаться адекватными положительными сдвигами в социальной сфере с определенными задержками по времени.</w:t>
      </w:r>
    </w:p>
    <w:p w:rsidR="009C0243" w:rsidRPr="00910B03" w:rsidRDefault="009C0243" w:rsidP="00910B03">
      <w:pPr>
        <w:suppressAutoHyphens/>
        <w:autoSpaceDE w:val="0"/>
        <w:autoSpaceDN w:val="0"/>
        <w:adjustRightInd w:val="0"/>
        <w:spacing w:after="0"/>
        <w:ind w:firstLine="709"/>
        <w:jc w:val="both"/>
        <w:rPr>
          <w:rFonts w:ascii="Times New Roman" w:hAnsi="Times New Roman" w:cs="Times New Roman"/>
          <w:sz w:val="28"/>
          <w:szCs w:val="28"/>
        </w:rPr>
      </w:pPr>
      <w:r w:rsidRPr="00910B03">
        <w:rPr>
          <w:rFonts w:ascii="Times New Roman" w:hAnsi="Times New Roman" w:cs="Times New Roman"/>
          <w:b/>
          <w:bCs/>
          <w:sz w:val="28"/>
          <w:szCs w:val="28"/>
        </w:rPr>
        <w:t xml:space="preserve">Инновационный - </w:t>
      </w:r>
      <w:r w:rsidRPr="00910B03">
        <w:rPr>
          <w:rFonts w:ascii="Times New Roman" w:hAnsi="Times New Roman" w:cs="Times New Roman"/>
          <w:sz w:val="28"/>
          <w:szCs w:val="28"/>
        </w:rPr>
        <w:t>ориентирован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 новых подходов к управлению регионом. Данный сценарий содержит базовые элементы умеренно-оптимистичного сценария в сочетании с существенным притоком капитала, активизацией развития социальной сферы, более эффективным использованием ресурсов, наращиванием параметров человеческого капитала и повышением роли инноваций.</w:t>
      </w:r>
    </w:p>
    <w:p w:rsidR="0036789D" w:rsidRPr="00910B03" w:rsidRDefault="009C0243" w:rsidP="00910B03">
      <w:pPr>
        <w:suppressAutoHyphens/>
        <w:spacing w:after="0"/>
        <w:ind w:firstLine="709"/>
        <w:jc w:val="both"/>
        <w:rPr>
          <w:rFonts w:ascii="Times New Roman" w:hAnsi="Times New Roman" w:cs="Times New Roman"/>
          <w:sz w:val="28"/>
          <w:szCs w:val="28"/>
        </w:rPr>
      </w:pPr>
      <w:r w:rsidRPr="00910B03">
        <w:rPr>
          <w:rFonts w:ascii="Times New Roman" w:hAnsi="Times New Roman" w:cs="Times New Roman"/>
          <w:sz w:val="28"/>
          <w:szCs w:val="28"/>
        </w:rPr>
        <w:t>Настоящая Стратегия опирается на выбор умеренно-оптимистического сценария в качестве базового, учитывая, что консервативный сценарий очень быстро приведет к упадку экономики района, а развертывание инновационного сценария требует созревания достаточных предпосылок.</w:t>
      </w:r>
    </w:p>
    <w:p w:rsidR="0036789D" w:rsidRPr="00910B03" w:rsidRDefault="0036789D" w:rsidP="00910B03">
      <w:pPr>
        <w:suppressAutoHyphens/>
        <w:spacing w:after="0"/>
        <w:ind w:firstLine="709"/>
        <w:jc w:val="both"/>
        <w:rPr>
          <w:rFonts w:ascii="Times New Roman" w:hAnsi="Times New Roman" w:cs="Times New Roman"/>
          <w:sz w:val="28"/>
          <w:szCs w:val="28"/>
        </w:rPr>
      </w:pPr>
      <w:r w:rsidRPr="00910B03">
        <w:rPr>
          <w:rFonts w:ascii="Times New Roman" w:eastAsia="Times New Roman" w:hAnsi="Times New Roman" w:cs="Times New Roman"/>
          <w:sz w:val="28"/>
          <w:szCs w:val="28"/>
        </w:rPr>
        <w:t>Генеральная цель стратегии – обеспечение стабильного улучшения качества жизни населения района.</w:t>
      </w:r>
    </w:p>
    <w:p w:rsidR="0036789D" w:rsidRPr="00910B03" w:rsidRDefault="0036789D" w:rsidP="00910B03">
      <w:pPr>
        <w:suppressAutoHyphens/>
        <w:spacing w:after="0"/>
        <w:ind w:firstLine="709"/>
        <w:jc w:val="both"/>
        <w:rPr>
          <w:rFonts w:ascii="Times New Roman" w:hAnsi="Times New Roman" w:cs="Times New Roman"/>
          <w:sz w:val="28"/>
          <w:szCs w:val="28"/>
        </w:rPr>
      </w:pPr>
      <w:r w:rsidRPr="00910B03">
        <w:rPr>
          <w:rFonts w:ascii="Times New Roman" w:eastAsia="Times New Roman" w:hAnsi="Times New Roman" w:cs="Times New Roman"/>
          <w:sz w:val="28"/>
          <w:szCs w:val="28"/>
        </w:rPr>
        <w:t>Стратегические приоритеты представляют собой систему долгосрочных ориентиров, которые служат основой для разработки стратегии.</w:t>
      </w:r>
    </w:p>
    <w:p w:rsidR="0036789D" w:rsidRPr="00910B03" w:rsidRDefault="0036789D" w:rsidP="00910B03">
      <w:pPr>
        <w:shd w:val="clear" w:color="auto" w:fill="FFFFFF"/>
        <w:spacing w:after="0"/>
        <w:ind w:firstLine="709"/>
        <w:jc w:val="both"/>
        <w:rPr>
          <w:rFonts w:ascii="Times New Roman" w:eastAsia="Times New Roman" w:hAnsi="Times New Roman" w:cs="Times New Roman"/>
          <w:sz w:val="28"/>
          <w:szCs w:val="28"/>
        </w:rPr>
      </w:pPr>
      <w:r w:rsidRPr="00910B03">
        <w:rPr>
          <w:rFonts w:ascii="Times New Roman" w:eastAsia="Times New Roman" w:hAnsi="Times New Roman" w:cs="Times New Roman"/>
          <w:sz w:val="28"/>
          <w:szCs w:val="28"/>
        </w:rPr>
        <w:t xml:space="preserve">      Умеренно-оптимистичный сценарий социально–экономического развития Питерского муниципального района до 2030 года определяет его стратегические приоритеты:</w:t>
      </w:r>
    </w:p>
    <w:p w:rsidR="0036789D" w:rsidRPr="00910B03" w:rsidRDefault="0036789D" w:rsidP="00910B03">
      <w:pPr>
        <w:pStyle w:val="aff5"/>
        <w:numPr>
          <w:ilvl w:val="0"/>
          <w:numId w:val="25"/>
        </w:numPr>
        <w:shd w:val="clear" w:color="auto" w:fill="FFFFFF"/>
        <w:suppressAutoHyphens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сохранение как минимум, а по возможности увеличение численности населения;</w:t>
      </w:r>
    </w:p>
    <w:p w:rsidR="0036789D" w:rsidRPr="00910B03" w:rsidRDefault="0036789D" w:rsidP="00910B03">
      <w:pPr>
        <w:pStyle w:val="aff5"/>
        <w:numPr>
          <w:ilvl w:val="0"/>
          <w:numId w:val="25"/>
        </w:numPr>
        <w:shd w:val="clear" w:color="auto" w:fill="FFFFFF"/>
        <w:suppressAutoHyphens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повышение качества жизни населения;</w:t>
      </w:r>
    </w:p>
    <w:p w:rsidR="0036789D" w:rsidRPr="00910B03" w:rsidRDefault="0036789D" w:rsidP="00910B03">
      <w:pPr>
        <w:pStyle w:val="aff5"/>
        <w:numPr>
          <w:ilvl w:val="0"/>
          <w:numId w:val="25"/>
        </w:numPr>
        <w:shd w:val="clear" w:color="auto" w:fill="FFFFFF"/>
        <w:suppressAutoHyphens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диверсифицированная и устойчиво функционирующая экономика, в которой модернизируются традиционные отрасли и реализуются новые инвестиционные проекты;</w:t>
      </w:r>
    </w:p>
    <w:p w:rsidR="0036789D" w:rsidRPr="00910B03" w:rsidRDefault="0036789D" w:rsidP="00910B03">
      <w:pPr>
        <w:pStyle w:val="aff5"/>
        <w:numPr>
          <w:ilvl w:val="0"/>
          <w:numId w:val="25"/>
        </w:numPr>
        <w:shd w:val="clear" w:color="auto" w:fill="FFFFFF"/>
        <w:suppressAutoHyphens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обеспечение устойчивости бюджетной системы;</w:t>
      </w:r>
    </w:p>
    <w:p w:rsidR="0036789D" w:rsidRPr="00B86556" w:rsidRDefault="0036789D" w:rsidP="00B86556">
      <w:pPr>
        <w:pStyle w:val="aff5"/>
        <w:numPr>
          <w:ilvl w:val="0"/>
          <w:numId w:val="25"/>
        </w:numPr>
        <w:shd w:val="clear" w:color="auto" w:fill="FFFFFF"/>
        <w:suppressAutoHyphens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консолидация усилий власти и всех составляющих гражданского общества.</w:t>
      </w:r>
    </w:p>
    <w:p w:rsidR="0036789D" w:rsidRPr="00B86556" w:rsidRDefault="0036789D" w:rsidP="00B86556">
      <w:pPr>
        <w:shd w:val="clear" w:color="auto" w:fill="FFFFFF"/>
        <w:spacing w:after="0"/>
        <w:jc w:val="both"/>
        <w:rPr>
          <w:rFonts w:ascii="Times New Roman" w:eastAsia="Times New Roman" w:hAnsi="Times New Roman" w:cs="Times New Roman"/>
          <w:b/>
          <w:color w:val="000000"/>
          <w:sz w:val="28"/>
          <w:szCs w:val="28"/>
          <w:u w:val="single"/>
        </w:rPr>
      </w:pPr>
      <w:bookmarkStart w:id="4" w:name="_Toc456276245"/>
      <w:r w:rsidRPr="00B86556">
        <w:rPr>
          <w:rFonts w:ascii="Times New Roman" w:eastAsia="Times New Roman" w:hAnsi="Times New Roman" w:cs="Times New Roman"/>
          <w:b/>
          <w:color w:val="000000"/>
          <w:sz w:val="28"/>
          <w:szCs w:val="28"/>
          <w:u w:val="single"/>
        </w:rPr>
        <w:t>Стратегический приоритет: увеличение численности населения района.</w:t>
      </w:r>
    </w:p>
    <w:p w:rsidR="0036789D" w:rsidRPr="00910B03" w:rsidRDefault="0036789D" w:rsidP="00910B03">
      <w:pPr>
        <w:autoSpaceDE w:val="0"/>
        <w:autoSpaceDN w:val="0"/>
        <w:adjustRightInd w:val="0"/>
        <w:spacing w:after="0"/>
        <w:ind w:firstLine="709"/>
        <w:jc w:val="both"/>
        <w:rPr>
          <w:rFonts w:ascii="Times New Roman" w:eastAsia="Times New Roman" w:hAnsi="Times New Roman" w:cs="Times New Roman"/>
          <w:sz w:val="28"/>
          <w:szCs w:val="28"/>
        </w:rPr>
      </w:pPr>
      <w:r w:rsidRPr="00910B03">
        <w:rPr>
          <w:rFonts w:ascii="Times New Roman" w:eastAsia="Times New Roman" w:hAnsi="Times New Roman" w:cs="Times New Roman"/>
          <w:sz w:val="28"/>
          <w:szCs w:val="28"/>
        </w:rPr>
        <w:t>Направления действий:</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стимулирование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 сохранение доступности общего дошкольного образования;</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lastRenderedPageBreak/>
        <w:t>снижение смертности населения, прежде всего, от внешних причин; увеличение продолжительности жизни на основе создания условий и формирования мотивации для ведения здорового образа жизни, занятия физкультурой и спортом,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развитие инфраструктуры объектов физической культуры и спорта, повышение их доступности для населения, а также популяризация здорового образа жизни;</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создание условий и возможностей для успешной социализации и эффективной самореализации молодежи, развития ее потенциала в интересах региона;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снижение оттока граждан трудоспособного возраста в целях трудоустройства за пределы района;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особенностей;</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обеспечение развития культурной инфраструктуры и повышение ее доступности для населения;</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 xml:space="preserve">сохранение и актуализация культурного наследия </w:t>
      </w:r>
      <w:r w:rsidR="00EC35B0">
        <w:rPr>
          <w:rFonts w:ascii="Times New Roman" w:eastAsia="Times New Roman" w:hAnsi="Times New Roman" w:cs="Times New Roman"/>
          <w:sz w:val="28"/>
          <w:szCs w:val="28"/>
          <w:lang w:eastAsia="ru-RU"/>
        </w:rPr>
        <w:t xml:space="preserve">Питерского </w:t>
      </w:r>
      <w:r w:rsidRPr="00910B03">
        <w:rPr>
          <w:rFonts w:ascii="Times New Roman" w:eastAsia="Times New Roman" w:hAnsi="Times New Roman" w:cs="Times New Roman"/>
          <w:sz w:val="28"/>
          <w:szCs w:val="28"/>
          <w:lang w:eastAsia="ru-RU"/>
        </w:rPr>
        <w:t>района, в том числе как фактора въездного культурного туризма.</w:t>
      </w:r>
    </w:p>
    <w:p w:rsidR="0036789D" w:rsidRPr="00910B03" w:rsidRDefault="0036789D" w:rsidP="00910B03">
      <w:pPr>
        <w:autoSpaceDE w:val="0"/>
        <w:autoSpaceDN w:val="0"/>
        <w:adjustRightInd w:val="0"/>
        <w:spacing w:after="0"/>
        <w:ind w:firstLine="709"/>
        <w:jc w:val="both"/>
        <w:rPr>
          <w:rFonts w:ascii="Times New Roman" w:hAnsi="Times New Roman" w:cs="Times New Roman"/>
          <w:b/>
          <w:bCs/>
          <w:i/>
          <w:iCs/>
          <w:sz w:val="28"/>
          <w:szCs w:val="28"/>
        </w:rPr>
      </w:pPr>
      <w:r w:rsidRPr="00910B03">
        <w:rPr>
          <w:rFonts w:ascii="Times New Roman" w:hAnsi="Times New Roman" w:cs="Times New Roman"/>
          <w:b/>
          <w:bCs/>
          <w:i/>
          <w:iCs/>
          <w:sz w:val="28"/>
          <w:szCs w:val="28"/>
        </w:rPr>
        <w:t>Ожидаемые результаты:</w:t>
      </w:r>
    </w:p>
    <w:p w:rsidR="0036789D" w:rsidRPr="00910B03" w:rsidRDefault="0036789D" w:rsidP="00910B03">
      <w:pPr>
        <w:autoSpaceDE w:val="0"/>
        <w:autoSpaceDN w:val="0"/>
        <w:adjustRightInd w:val="0"/>
        <w:spacing w:after="0"/>
        <w:ind w:firstLine="709"/>
        <w:jc w:val="both"/>
        <w:rPr>
          <w:rFonts w:ascii="Times New Roman" w:hAnsi="Times New Roman" w:cs="Times New Roman"/>
          <w:sz w:val="28"/>
          <w:szCs w:val="28"/>
        </w:rPr>
      </w:pPr>
      <w:r w:rsidRPr="00910B03">
        <w:rPr>
          <w:rFonts w:ascii="Times New Roman" w:hAnsi="Times New Roman" w:cs="Times New Roman"/>
          <w:sz w:val="28"/>
          <w:szCs w:val="28"/>
        </w:rPr>
        <w:t xml:space="preserve">увеличение численности населения района на 5% (с </w:t>
      </w:r>
      <w:r w:rsidR="00EC35B0">
        <w:rPr>
          <w:rFonts w:ascii="Times New Roman" w:hAnsi="Times New Roman" w:cs="Times New Roman"/>
          <w:sz w:val="28"/>
          <w:szCs w:val="28"/>
        </w:rPr>
        <w:t>16,2</w:t>
      </w:r>
      <w:r w:rsidRPr="00910B03">
        <w:rPr>
          <w:rFonts w:ascii="Times New Roman" w:hAnsi="Times New Roman" w:cs="Times New Roman"/>
          <w:sz w:val="28"/>
          <w:szCs w:val="28"/>
        </w:rPr>
        <w:t xml:space="preserve"> тыс. человек до </w:t>
      </w:r>
      <w:r w:rsidR="00EC35B0">
        <w:rPr>
          <w:rFonts w:ascii="Times New Roman" w:hAnsi="Times New Roman" w:cs="Times New Roman"/>
          <w:sz w:val="28"/>
          <w:szCs w:val="28"/>
        </w:rPr>
        <w:t>17</w:t>
      </w:r>
      <w:r w:rsidRPr="00910B03">
        <w:rPr>
          <w:rFonts w:ascii="Times New Roman" w:hAnsi="Times New Roman" w:cs="Times New Roman"/>
          <w:sz w:val="28"/>
          <w:szCs w:val="28"/>
        </w:rPr>
        <w:t xml:space="preserve"> тыс. человек);</w:t>
      </w:r>
    </w:p>
    <w:p w:rsidR="0036789D" w:rsidRPr="00910B03" w:rsidRDefault="0036789D" w:rsidP="00910B03">
      <w:pPr>
        <w:autoSpaceDE w:val="0"/>
        <w:autoSpaceDN w:val="0"/>
        <w:adjustRightInd w:val="0"/>
        <w:spacing w:after="0"/>
        <w:ind w:firstLine="709"/>
        <w:jc w:val="both"/>
        <w:rPr>
          <w:rFonts w:ascii="Times New Roman" w:hAnsi="Times New Roman" w:cs="Times New Roman"/>
          <w:sz w:val="28"/>
          <w:szCs w:val="28"/>
        </w:rPr>
      </w:pPr>
      <w:r w:rsidRPr="00910B03">
        <w:rPr>
          <w:rFonts w:ascii="Times New Roman" w:hAnsi="Times New Roman" w:cs="Times New Roman"/>
          <w:sz w:val="28"/>
          <w:szCs w:val="28"/>
        </w:rPr>
        <w:t>увеличение продолжительности жизни населения до 70 лет;</w:t>
      </w:r>
    </w:p>
    <w:p w:rsidR="0036789D" w:rsidRPr="00910B03" w:rsidRDefault="0036789D" w:rsidP="00910B03">
      <w:pPr>
        <w:autoSpaceDE w:val="0"/>
        <w:autoSpaceDN w:val="0"/>
        <w:adjustRightInd w:val="0"/>
        <w:spacing w:after="0"/>
        <w:ind w:firstLine="709"/>
        <w:jc w:val="both"/>
        <w:rPr>
          <w:rFonts w:ascii="Times New Roman" w:hAnsi="Times New Roman" w:cs="Times New Roman"/>
          <w:sz w:val="28"/>
          <w:szCs w:val="28"/>
        </w:rPr>
      </w:pPr>
      <w:r w:rsidRPr="00910B03">
        <w:rPr>
          <w:rFonts w:ascii="Times New Roman" w:hAnsi="Times New Roman" w:cs="Times New Roman"/>
          <w:sz w:val="28"/>
          <w:szCs w:val="28"/>
        </w:rPr>
        <w:t>увеличение числа жителей области, систематически занимающихся</w:t>
      </w:r>
    </w:p>
    <w:p w:rsidR="0036789D" w:rsidRPr="00EC35B0" w:rsidRDefault="0036789D" w:rsidP="00EC35B0">
      <w:pPr>
        <w:autoSpaceDE w:val="0"/>
        <w:autoSpaceDN w:val="0"/>
        <w:adjustRightInd w:val="0"/>
        <w:spacing w:after="0" w:line="360" w:lineRule="auto"/>
        <w:ind w:firstLine="709"/>
        <w:jc w:val="both"/>
        <w:rPr>
          <w:rFonts w:ascii="Times New Roman" w:hAnsi="Times New Roman" w:cs="Times New Roman"/>
          <w:sz w:val="28"/>
          <w:szCs w:val="28"/>
        </w:rPr>
      </w:pPr>
      <w:r w:rsidRPr="00910B03">
        <w:rPr>
          <w:rFonts w:ascii="Times New Roman" w:hAnsi="Times New Roman" w:cs="Times New Roman"/>
          <w:sz w:val="28"/>
          <w:szCs w:val="28"/>
        </w:rPr>
        <w:t xml:space="preserve">физической культурой и спортом, </w:t>
      </w:r>
      <w:r w:rsidRPr="00B86556">
        <w:rPr>
          <w:rFonts w:ascii="Times New Roman" w:hAnsi="Times New Roman" w:cs="Times New Roman"/>
          <w:sz w:val="28"/>
          <w:szCs w:val="28"/>
        </w:rPr>
        <w:t>с 17,5% в 201</w:t>
      </w:r>
      <w:r w:rsidR="00EC35B0" w:rsidRPr="00B86556">
        <w:rPr>
          <w:rFonts w:ascii="Times New Roman" w:hAnsi="Times New Roman" w:cs="Times New Roman"/>
          <w:sz w:val="28"/>
          <w:szCs w:val="28"/>
        </w:rPr>
        <w:t>8</w:t>
      </w:r>
      <w:r w:rsidRPr="00B86556">
        <w:rPr>
          <w:rFonts w:ascii="Times New Roman" w:hAnsi="Times New Roman" w:cs="Times New Roman"/>
          <w:sz w:val="28"/>
          <w:szCs w:val="28"/>
        </w:rPr>
        <w:t xml:space="preserve"> году до </w:t>
      </w:r>
      <w:r w:rsidR="00EC35B0" w:rsidRPr="00B86556">
        <w:rPr>
          <w:rFonts w:ascii="Times New Roman" w:hAnsi="Times New Roman" w:cs="Times New Roman"/>
          <w:sz w:val="28"/>
          <w:szCs w:val="28"/>
        </w:rPr>
        <w:t>35</w:t>
      </w:r>
      <w:r w:rsidRPr="00B86556">
        <w:rPr>
          <w:rFonts w:ascii="Times New Roman" w:hAnsi="Times New Roman" w:cs="Times New Roman"/>
          <w:sz w:val="28"/>
          <w:szCs w:val="28"/>
        </w:rPr>
        <w:t xml:space="preserve"> % в 2030 году.</w:t>
      </w:r>
    </w:p>
    <w:p w:rsidR="0036789D" w:rsidRPr="00B86556" w:rsidRDefault="0036789D" w:rsidP="00910B03">
      <w:pPr>
        <w:shd w:val="clear" w:color="auto" w:fill="FFFFFF"/>
        <w:spacing w:after="0"/>
        <w:ind w:firstLine="709"/>
        <w:jc w:val="both"/>
        <w:rPr>
          <w:rFonts w:ascii="Times New Roman" w:eastAsia="Times New Roman" w:hAnsi="Times New Roman" w:cs="Times New Roman"/>
          <w:b/>
          <w:color w:val="000000"/>
          <w:sz w:val="28"/>
          <w:szCs w:val="28"/>
          <w:u w:val="single"/>
        </w:rPr>
      </w:pPr>
      <w:r w:rsidRPr="00B86556">
        <w:rPr>
          <w:rFonts w:ascii="Times New Roman" w:eastAsia="Times New Roman" w:hAnsi="Times New Roman" w:cs="Times New Roman"/>
          <w:b/>
          <w:color w:val="000000"/>
          <w:sz w:val="28"/>
          <w:szCs w:val="28"/>
          <w:u w:val="single"/>
        </w:rPr>
        <w:t>Стратегический приоритет: повышение качества жизни населения.</w:t>
      </w:r>
    </w:p>
    <w:p w:rsidR="0036789D" w:rsidRPr="00910B03" w:rsidRDefault="0036789D" w:rsidP="00910B03">
      <w:pPr>
        <w:autoSpaceDE w:val="0"/>
        <w:autoSpaceDN w:val="0"/>
        <w:adjustRightInd w:val="0"/>
        <w:spacing w:after="0"/>
        <w:ind w:firstLine="709"/>
        <w:jc w:val="both"/>
        <w:rPr>
          <w:rFonts w:ascii="Times New Roman" w:eastAsia="Times New Roman" w:hAnsi="Times New Roman" w:cs="Times New Roman"/>
          <w:sz w:val="28"/>
          <w:szCs w:val="28"/>
        </w:rPr>
      </w:pPr>
      <w:r w:rsidRPr="00910B03">
        <w:rPr>
          <w:rFonts w:ascii="Times New Roman" w:eastAsia="Times New Roman" w:hAnsi="Times New Roman" w:cs="Times New Roman"/>
          <w:sz w:val="28"/>
          <w:szCs w:val="28"/>
        </w:rPr>
        <w:t>Направления действий:</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eastAsia="Times New Roman" w:hAnsi="Times New Roman" w:cs="Times New Roman"/>
          <w:sz w:val="28"/>
          <w:szCs w:val="28"/>
          <w:lang w:eastAsia="ru-RU"/>
        </w:rPr>
        <w:t>повышение эффективности системы государственной поддержки семьи, а также профилактики и вмешательства в семейное неблагополучие на ранних стадиях;</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hAnsi="Times New Roman" w:cs="Times New Roman"/>
          <w:sz w:val="28"/>
          <w:szCs w:val="28"/>
        </w:rPr>
        <w:t>обеспечение качества и доступности государственных социальных услуг для населения области, соответствующих современным потребностям общества и каждого гражданина, в том числе в электронном виде;</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910B03">
        <w:rPr>
          <w:rFonts w:ascii="Times New Roman" w:hAnsi="Times New Roman" w:cs="Times New Roman"/>
          <w:sz w:val="28"/>
          <w:szCs w:val="28"/>
        </w:rPr>
        <w:lastRenderedPageBreak/>
        <w:t>создание полноценной системы адресной социальной защиты населения, обеспечивающей поддержание жизненных стандартов для граждан, находящихся в трудной жизненной ситуации, с переориентацией социальных выплат с поддерживающих мер на «социальные» инвестиции;</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color w:val="333333"/>
          <w:sz w:val="28"/>
          <w:szCs w:val="28"/>
          <w:lang w:eastAsia="ru-RU"/>
        </w:rPr>
      </w:pPr>
      <w:r w:rsidRPr="00910B03">
        <w:rPr>
          <w:rFonts w:ascii="Times New Roman" w:hAnsi="Times New Roman" w:cs="Times New Roman"/>
          <w:sz w:val="28"/>
          <w:szCs w:val="28"/>
        </w:rPr>
        <w:t>обеспечение доступности общего образования путем создания новых мест и модернизации действующих образовательных учреждений;</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color w:val="333333"/>
          <w:sz w:val="28"/>
          <w:szCs w:val="28"/>
          <w:lang w:eastAsia="ru-RU"/>
        </w:rPr>
      </w:pPr>
      <w:r w:rsidRPr="00910B03">
        <w:rPr>
          <w:rFonts w:ascii="Times New Roman" w:hAnsi="Times New Roman" w:cs="Times New Roman"/>
          <w:sz w:val="28"/>
          <w:szCs w:val="28"/>
        </w:rPr>
        <w:t>обеспечение доступности современных медицинских технологий для всех категорий населения района;</w:t>
      </w:r>
      <w:r w:rsidRPr="00910B03">
        <w:rPr>
          <w:rFonts w:ascii="Times New Roman" w:hAnsi="Times New Roman" w:cs="Times New Roman"/>
          <w:sz w:val="28"/>
          <w:szCs w:val="28"/>
        </w:rPr>
        <w:tab/>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содействие эффективной занятости населения, включая создание новых рабочих мест, стимулирование работодателей к повышению заработной платы;</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принятие мер по улучшению условий и охраны труда работающего населения;</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сохранение и улучшение природной среды обитания человека, минимизация всех видов антропогенного воздействия на экосистему и сохранение биологического разнообразия района,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совершенствование системы профилактики преступлений и правонарушений, включая противодействие террористическим актам, экстремистским акциям, незаконному обороту наркотиков, коррупции и др.</w:t>
      </w:r>
    </w:p>
    <w:p w:rsidR="0036789D" w:rsidRPr="00910B03" w:rsidRDefault="0036789D" w:rsidP="00910B03">
      <w:pPr>
        <w:autoSpaceDE w:val="0"/>
        <w:autoSpaceDN w:val="0"/>
        <w:adjustRightInd w:val="0"/>
        <w:spacing w:after="0"/>
        <w:ind w:firstLine="709"/>
        <w:jc w:val="both"/>
        <w:rPr>
          <w:rFonts w:ascii="Times New Roman" w:hAnsi="Times New Roman" w:cs="Times New Roman"/>
          <w:b/>
          <w:bCs/>
          <w:i/>
          <w:iCs/>
          <w:sz w:val="28"/>
          <w:szCs w:val="28"/>
        </w:rPr>
      </w:pPr>
      <w:r w:rsidRPr="00910B03">
        <w:rPr>
          <w:rFonts w:ascii="Times New Roman" w:hAnsi="Times New Roman" w:cs="Times New Roman"/>
          <w:b/>
          <w:bCs/>
          <w:i/>
          <w:iCs/>
          <w:sz w:val="28"/>
          <w:szCs w:val="28"/>
        </w:rPr>
        <w:t>Ожидаемые результаты:</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рост уровня доходов на душу населения в 2</w:t>
      </w:r>
      <w:r w:rsidR="00DB3A43">
        <w:rPr>
          <w:rFonts w:ascii="Times New Roman" w:hAnsi="Times New Roman" w:cs="Times New Roman"/>
          <w:sz w:val="28"/>
          <w:szCs w:val="28"/>
        </w:rPr>
        <w:t xml:space="preserve"> </w:t>
      </w:r>
      <w:r w:rsidRPr="00910B03">
        <w:rPr>
          <w:rFonts w:ascii="Times New Roman" w:hAnsi="Times New Roman" w:cs="Times New Roman"/>
          <w:sz w:val="28"/>
          <w:szCs w:val="28"/>
        </w:rPr>
        <w:t xml:space="preserve">раза с </w:t>
      </w:r>
      <w:r w:rsidR="000D0D2A">
        <w:rPr>
          <w:rFonts w:ascii="Times New Roman" w:hAnsi="Times New Roman" w:cs="Times New Roman"/>
          <w:sz w:val="28"/>
          <w:szCs w:val="28"/>
        </w:rPr>
        <w:t>8,0 тыс.</w:t>
      </w:r>
      <w:r w:rsidRPr="00910B03">
        <w:rPr>
          <w:rFonts w:ascii="Times New Roman" w:hAnsi="Times New Roman" w:cs="Times New Roman"/>
          <w:sz w:val="28"/>
          <w:szCs w:val="28"/>
        </w:rPr>
        <w:t xml:space="preserve"> рублей в 201</w:t>
      </w:r>
      <w:r w:rsidR="000D0D2A">
        <w:rPr>
          <w:rFonts w:ascii="Times New Roman" w:hAnsi="Times New Roman" w:cs="Times New Roman"/>
          <w:sz w:val="28"/>
          <w:szCs w:val="28"/>
        </w:rPr>
        <w:t>7</w:t>
      </w:r>
      <w:r w:rsidRPr="00910B03">
        <w:rPr>
          <w:rFonts w:ascii="Times New Roman" w:hAnsi="Times New Roman" w:cs="Times New Roman"/>
          <w:sz w:val="28"/>
          <w:szCs w:val="28"/>
        </w:rPr>
        <w:t xml:space="preserve"> году до </w:t>
      </w:r>
      <w:r w:rsidR="00DB3A43">
        <w:rPr>
          <w:rFonts w:ascii="Times New Roman" w:hAnsi="Times New Roman" w:cs="Times New Roman"/>
          <w:sz w:val="28"/>
          <w:szCs w:val="28"/>
        </w:rPr>
        <w:t>16,0 тыс.</w:t>
      </w:r>
      <w:r w:rsidRPr="00910B03">
        <w:rPr>
          <w:rFonts w:ascii="Times New Roman" w:hAnsi="Times New Roman" w:cs="Times New Roman"/>
          <w:sz w:val="28"/>
          <w:szCs w:val="28"/>
        </w:rPr>
        <w:t>рублей в 2030 году;</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 xml:space="preserve">снижение смертности населения на </w:t>
      </w:r>
      <w:r w:rsidR="00DB3A43">
        <w:rPr>
          <w:rFonts w:ascii="Times New Roman" w:hAnsi="Times New Roman" w:cs="Times New Roman"/>
          <w:sz w:val="28"/>
          <w:szCs w:val="28"/>
        </w:rPr>
        <w:t>11,2</w:t>
      </w:r>
      <w:r w:rsidRPr="00910B03">
        <w:rPr>
          <w:rFonts w:ascii="Times New Roman" w:hAnsi="Times New Roman" w:cs="Times New Roman"/>
          <w:sz w:val="28"/>
          <w:szCs w:val="28"/>
        </w:rPr>
        <w:t xml:space="preserve"> процентов до 2030 года к уровню 201</w:t>
      </w:r>
      <w:r w:rsidR="00DB3A43">
        <w:rPr>
          <w:rFonts w:ascii="Times New Roman" w:hAnsi="Times New Roman" w:cs="Times New Roman"/>
          <w:sz w:val="28"/>
          <w:szCs w:val="28"/>
        </w:rPr>
        <w:t>8</w:t>
      </w:r>
      <w:r w:rsidRPr="00910B03">
        <w:rPr>
          <w:rFonts w:ascii="Times New Roman" w:hAnsi="Times New Roman" w:cs="Times New Roman"/>
          <w:sz w:val="28"/>
          <w:szCs w:val="28"/>
        </w:rPr>
        <w:t xml:space="preserve"> года (с </w:t>
      </w:r>
      <w:r w:rsidR="00DB3A43">
        <w:rPr>
          <w:rFonts w:ascii="Times New Roman" w:hAnsi="Times New Roman" w:cs="Times New Roman"/>
          <w:sz w:val="28"/>
          <w:szCs w:val="28"/>
        </w:rPr>
        <w:t>8,9</w:t>
      </w:r>
      <w:r w:rsidRPr="00910B03">
        <w:rPr>
          <w:rFonts w:ascii="Times New Roman" w:hAnsi="Times New Roman" w:cs="Times New Roman"/>
          <w:sz w:val="28"/>
          <w:szCs w:val="28"/>
        </w:rPr>
        <w:t xml:space="preserve"> на 1</w:t>
      </w:r>
      <w:r w:rsidR="00DB3A43">
        <w:rPr>
          <w:rFonts w:ascii="Times New Roman" w:hAnsi="Times New Roman" w:cs="Times New Roman"/>
          <w:sz w:val="28"/>
          <w:szCs w:val="28"/>
        </w:rPr>
        <w:t xml:space="preserve"> </w:t>
      </w:r>
      <w:r w:rsidRPr="00910B03">
        <w:rPr>
          <w:rFonts w:ascii="Times New Roman" w:hAnsi="Times New Roman" w:cs="Times New Roman"/>
          <w:sz w:val="28"/>
          <w:szCs w:val="28"/>
        </w:rPr>
        <w:t xml:space="preserve">тыс. населения до </w:t>
      </w:r>
      <w:r w:rsidR="00DB3A43">
        <w:rPr>
          <w:rFonts w:ascii="Times New Roman" w:hAnsi="Times New Roman" w:cs="Times New Roman"/>
          <w:sz w:val="28"/>
          <w:szCs w:val="28"/>
        </w:rPr>
        <w:t>7,9</w:t>
      </w:r>
      <w:r w:rsidRPr="00910B03">
        <w:rPr>
          <w:rFonts w:ascii="Times New Roman" w:hAnsi="Times New Roman" w:cs="Times New Roman"/>
          <w:sz w:val="28"/>
          <w:szCs w:val="28"/>
        </w:rPr>
        <w:t xml:space="preserve"> на 1 тыс.  населения);</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повышение уровня оказания высокотехнологичной медицинской помощи;</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увеличение укомплектованности врачебными кадрами;</w:t>
      </w:r>
    </w:p>
    <w:p w:rsidR="0036789D" w:rsidRPr="00DB3A43" w:rsidRDefault="0036789D" w:rsidP="00DB3A4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снижение уровня преступности, формирование в обществе ориентации на законопослушный образ жизни.</w:t>
      </w:r>
    </w:p>
    <w:p w:rsidR="0036789D" w:rsidRPr="00B86556" w:rsidRDefault="0036789D" w:rsidP="00910B03">
      <w:pPr>
        <w:shd w:val="clear" w:color="auto" w:fill="FFFFFF"/>
        <w:spacing w:after="0"/>
        <w:ind w:firstLine="709"/>
        <w:jc w:val="both"/>
        <w:rPr>
          <w:rFonts w:ascii="Times New Roman" w:eastAsia="Times New Roman" w:hAnsi="Times New Roman" w:cs="Times New Roman"/>
          <w:b/>
          <w:color w:val="000000"/>
          <w:sz w:val="28"/>
          <w:szCs w:val="28"/>
          <w:u w:val="single"/>
        </w:rPr>
      </w:pPr>
      <w:r w:rsidRPr="00B86556">
        <w:rPr>
          <w:rFonts w:ascii="Times New Roman" w:eastAsia="Times New Roman" w:hAnsi="Times New Roman" w:cs="Times New Roman"/>
          <w:b/>
          <w:color w:val="000000"/>
          <w:sz w:val="28"/>
          <w:szCs w:val="28"/>
          <w:u w:val="single"/>
        </w:rPr>
        <w:t>Стратегический приоритет: сильная экономика</w:t>
      </w:r>
    </w:p>
    <w:p w:rsidR="0036789D" w:rsidRPr="00910B03" w:rsidRDefault="0036789D" w:rsidP="00910B03">
      <w:pPr>
        <w:autoSpaceDE w:val="0"/>
        <w:autoSpaceDN w:val="0"/>
        <w:adjustRightInd w:val="0"/>
        <w:spacing w:after="0"/>
        <w:ind w:firstLine="709"/>
        <w:jc w:val="both"/>
        <w:rPr>
          <w:rFonts w:ascii="Times New Roman" w:eastAsia="Times New Roman" w:hAnsi="Times New Roman" w:cs="Times New Roman"/>
          <w:color w:val="333333"/>
          <w:sz w:val="28"/>
          <w:szCs w:val="28"/>
        </w:rPr>
      </w:pPr>
      <w:r w:rsidRPr="00910B03">
        <w:rPr>
          <w:rFonts w:ascii="Times New Roman" w:eastAsia="Times New Roman" w:hAnsi="Times New Roman" w:cs="Times New Roman"/>
          <w:color w:val="333333"/>
          <w:sz w:val="28"/>
          <w:szCs w:val="28"/>
        </w:rPr>
        <w:t>Направления действий:</w:t>
      </w:r>
    </w:p>
    <w:p w:rsidR="00DB3A43" w:rsidRDefault="0036789D" w:rsidP="00565627">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DB3A43">
        <w:rPr>
          <w:rFonts w:ascii="Times New Roman" w:hAnsi="Times New Roman" w:cs="Times New Roman"/>
          <w:sz w:val="28"/>
          <w:szCs w:val="28"/>
        </w:rPr>
        <w:t>формирование самодостаточн</w:t>
      </w:r>
      <w:r w:rsidR="0088326A">
        <w:rPr>
          <w:rFonts w:ascii="Times New Roman" w:hAnsi="Times New Roman" w:cs="Times New Roman"/>
          <w:sz w:val="28"/>
          <w:szCs w:val="28"/>
        </w:rPr>
        <w:t>ого агропромышленного комплекса,</w:t>
      </w:r>
      <w:r w:rsidR="0088326A" w:rsidRPr="0088326A">
        <w:rPr>
          <w:rFonts w:ascii="Times New Roman" w:hAnsi="Times New Roman" w:cs="Times New Roman"/>
          <w:sz w:val="28"/>
          <w:szCs w:val="28"/>
        </w:rPr>
        <w:t xml:space="preserve"> </w:t>
      </w:r>
      <w:r w:rsidR="0088326A">
        <w:rPr>
          <w:rFonts w:ascii="Times New Roman" w:hAnsi="Times New Roman" w:cs="Times New Roman"/>
          <w:sz w:val="28"/>
          <w:szCs w:val="28"/>
        </w:rPr>
        <w:t>р</w:t>
      </w:r>
      <w:r w:rsidR="0088326A" w:rsidRPr="009518DE">
        <w:rPr>
          <w:rFonts w:ascii="Times New Roman" w:hAnsi="Times New Roman" w:cs="Times New Roman"/>
          <w:sz w:val="28"/>
          <w:szCs w:val="28"/>
        </w:rPr>
        <w:t>асширение ассортимента выпускаемой сельскохозяйственной продукции</w:t>
      </w:r>
      <w:r w:rsidR="0088326A">
        <w:rPr>
          <w:rFonts w:ascii="Times New Roman" w:hAnsi="Times New Roman" w:cs="Times New Roman"/>
          <w:sz w:val="28"/>
          <w:szCs w:val="28"/>
        </w:rPr>
        <w:t>;</w:t>
      </w:r>
    </w:p>
    <w:p w:rsidR="0036789D" w:rsidRDefault="00EB2F77" w:rsidP="00565627">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э</w:t>
      </w:r>
      <w:r w:rsidRPr="009518DE">
        <w:rPr>
          <w:rFonts w:ascii="Times New Roman" w:hAnsi="Times New Roman" w:cs="Times New Roman"/>
          <w:sz w:val="28"/>
          <w:szCs w:val="28"/>
        </w:rPr>
        <w:t>ффективная модернизация животноводства, растениеводства и сферы переработки, обеспечивающая конкурентоспособность и эффективный сбыт</w:t>
      </w:r>
      <w:r w:rsidR="00831584">
        <w:rPr>
          <w:rFonts w:ascii="Times New Roman" w:hAnsi="Times New Roman" w:cs="Times New Roman"/>
          <w:sz w:val="28"/>
          <w:szCs w:val="28"/>
        </w:rPr>
        <w:t xml:space="preserve"> производимой продукции</w:t>
      </w:r>
      <w:r w:rsidR="0036789D" w:rsidRPr="00DB3A43">
        <w:rPr>
          <w:rFonts w:ascii="Times New Roman" w:hAnsi="Times New Roman" w:cs="Times New Roman"/>
          <w:sz w:val="28"/>
          <w:szCs w:val="28"/>
        </w:rPr>
        <w:t>;</w:t>
      </w:r>
    </w:p>
    <w:p w:rsidR="0088326A" w:rsidRPr="00DB3A43" w:rsidRDefault="0088326A" w:rsidP="00565627">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9518DE">
        <w:rPr>
          <w:rFonts w:ascii="Times New Roman" w:hAnsi="Times New Roman" w:cs="Times New Roman"/>
          <w:sz w:val="28"/>
          <w:szCs w:val="28"/>
        </w:rPr>
        <w:t>беспечение населения доступными высококачественными продуктами питания местного производства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lastRenderedPageBreak/>
        <w:t>сохранение плодородия почвы, включая внедрение энергоэффективных ресурсосберегающих технологий</w:t>
      </w:r>
      <w:r w:rsidRPr="00910B03">
        <w:rPr>
          <w:rFonts w:ascii="Times New Roman" w:hAnsi="Times New Roman" w:cs="Times New Roman"/>
          <w:i/>
          <w:iCs/>
          <w:sz w:val="28"/>
          <w:szCs w:val="28"/>
        </w:rPr>
        <w:t>;</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развитие</w:t>
      </w:r>
      <w:r w:rsidR="00DB3A43">
        <w:rPr>
          <w:rFonts w:ascii="Times New Roman" w:hAnsi="Times New Roman" w:cs="Times New Roman"/>
          <w:sz w:val="28"/>
          <w:szCs w:val="28"/>
        </w:rPr>
        <w:t xml:space="preserve"> мясного скотоводства</w:t>
      </w:r>
      <w:r w:rsidRPr="00910B03">
        <w:rPr>
          <w:rFonts w:ascii="Times New Roman" w:hAnsi="Times New Roman" w:cs="Times New Roman"/>
          <w:sz w:val="28"/>
          <w:szCs w:val="28"/>
        </w:rPr>
        <w:t>;</w:t>
      </w:r>
    </w:p>
    <w:p w:rsidR="0036789D"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восстановление мелиоративной системы и развитие орошения на основе инновационных технологий;</w:t>
      </w:r>
    </w:p>
    <w:p w:rsidR="004A753D" w:rsidRPr="00910B03" w:rsidRDefault="004A753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9518DE">
        <w:rPr>
          <w:rFonts w:ascii="Times New Roman" w:hAnsi="Times New Roman" w:cs="Times New Roman"/>
          <w:sz w:val="28"/>
          <w:szCs w:val="28"/>
        </w:rPr>
        <w:t>рганизация работы по привлечению новых инвесторов в отрасль</w:t>
      </w:r>
      <w:r>
        <w:rPr>
          <w:rFonts w:ascii="Times New Roman" w:hAnsi="Times New Roman" w:cs="Times New Roman"/>
          <w:sz w:val="28"/>
          <w:szCs w:val="28"/>
        </w:rPr>
        <w:t xml:space="preserve"> АПК</w:t>
      </w:r>
      <w:r w:rsidRPr="009518DE">
        <w:rPr>
          <w:rFonts w:ascii="Times New Roman" w:hAnsi="Times New Roman" w:cs="Times New Roman"/>
          <w:sz w:val="28"/>
          <w:szCs w:val="28"/>
        </w:rPr>
        <w:t xml:space="preserve"> и оказания максимального содействия в реализации уже проводимых инвестиционных проектов</w:t>
      </w:r>
    </w:p>
    <w:p w:rsidR="0036789D" w:rsidRPr="00DB3A43" w:rsidRDefault="00DB3A43"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выход на рынок с</w:t>
      </w:r>
      <w:r w:rsidR="0036789D" w:rsidRPr="00DB3A43">
        <w:rPr>
          <w:rFonts w:ascii="Times New Roman" w:hAnsi="Times New Roman" w:cs="Times New Roman"/>
          <w:sz w:val="28"/>
          <w:szCs w:val="28"/>
          <w:u w:val="single"/>
        </w:rPr>
        <w:t xml:space="preserve"> брендом </w:t>
      </w:r>
      <w:r w:rsidRPr="00DB3A43">
        <w:rPr>
          <w:rFonts w:ascii="Times New Roman" w:hAnsi="Times New Roman" w:cs="Times New Roman"/>
          <w:sz w:val="28"/>
          <w:szCs w:val="28"/>
          <w:u w:val="single"/>
        </w:rPr>
        <w:t xml:space="preserve">Питерского </w:t>
      </w:r>
      <w:r w:rsidR="0036789D" w:rsidRPr="00DB3A43">
        <w:rPr>
          <w:rFonts w:ascii="Times New Roman" w:hAnsi="Times New Roman" w:cs="Times New Roman"/>
          <w:sz w:val="28"/>
          <w:szCs w:val="28"/>
          <w:u w:val="single"/>
        </w:rPr>
        <w:t>района;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реализация активной инвестиционной политики и мер по созданию благоприятной деловой среды;</w:t>
      </w:r>
    </w:p>
    <w:p w:rsidR="0036789D" w:rsidRDefault="000430BA"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9518DE">
        <w:rPr>
          <w:rFonts w:ascii="Times New Roman" w:hAnsi="Times New Roman" w:cs="Times New Roman"/>
          <w:sz w:val="28"/>
          <w:szCs w:val="28"/>
        </w:rPr>
        <w:t>роведение полной инвентаризации земель, как сельскохозяйственного назначения, так и земель населенных пунктов</w:t>
      </w:r>
      <w:r w:rsidR="0036789D" w:rsidRPr="00910B03">
        <w:rPr>
          <w:rFonts w:ascii="Times New Roman" w:hAnsi="Times New Roman" w:cs="Times New Roman"/>
          <w:sz w:val="28"/>
          <w:szCs w:val="28"/>
        </w:rPr>
        <w:t xml:space="preserve"> приведение в нормативное состояние дорог;</w:t>
      </w:r>
    </w:p>
    <w:p w:rsidR="000430BA" w:rsidRDefault="000430BA"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9518DE">
        <w:rPr>
          <w:rFonts w:ascii="Times New Roman" w:hAnsi="Times New Roman" w:cs="Times New Roman"/>
          <w:sz w:val="28"/>
          <w:szCs w:val="28"/>
        </w:rPr>
        <w:t>овлечение в оборот земельных участков, в целях увеличения доходов местных бюджетов от использования земель, путем оформления земельных участков и объектов</w:t>
      </w:r>
      <w:r>
        <w:rPr>
          <w:rFonts w:ascii="Times New Roman" w:hAnsi="Times New Roman" w:cs="Times New Roman"/>
          <w:sz w:val="28"/>
          <w:szCs w:val="28"/>
        </w:rPr>
        <w:t>;</w:t>
      </w:r>
    </w:p>
    <w:p w:rsidR="000430BA" w:rsidRDefault="000430BA"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9518DE">
        <w:rPr>
          <w:rFonts w:ascii="Times New Roman" w:hAnsi="Times New Roman" w:cs="Times New Roman"/>
          <w:sz w:val="28"/>
          <w:szCs w:val="28"/>
        </w:rPr>
        <w:t>формление объектов бесхозяйного недвижимого имущества в собственность муниципальных образований</w:t>
      </w:r>
      <w:r>
        <w:rPr>
          <w:rFonts w:ascii="Times New Roman" w:hAnsi="Times New Roman" w:cs="Times New Roman"/>
          <w:sz w:val="28"/>
          <w:szCs w:val="28"/>
        </w:rPr>
        <w:t>;</w:t>
      </w:r>
    </w:p>
    <w:p w:rsidR="000430BA" w:rsidRPr="000430BA" w:rsidRDefault="000430BA" w:rsidP="000430BA">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9518DE">
        <w:rPr>
          <w:rFonts w:ascii="Times New Roman" w:hAnsi="Times New Roman" w:cs="Times New Roman"/>
          <w:sz w:val="28"/>
          <w:szCs w:val="28"/>
        </w:rPr>
        <w:t>ктивное содействие развитию малого и среднего бизнеса</w:t>
      </w:r>
      <w:r>
        <w:rPr>
          <w:rFonts w:ascii="Times New Roman" w:hAnsi="Times New Roman" w:cs="Times New Roman"/>
          <w:sz w:val="28"/>
          <w:szCs w:val="28"/>
        </w:rPr>
        <w:t>; о</w:t>
      </w:r>
      <w:r w:rsidRPr="000430BA">
        <w:rPr>
          <w:rFonts w:ascii="Times New Roman" w:hAnsi="Times New Roman" w:cs="Times New Roman"/>
          <w:sz w:val="28"/>
          <w:szCs w:val="28"/>
        </w:rPr>
        <w:t>беспечение благоприятных условий для развития предпринимательства на территории</w:t>
      </w:r>
      <w:r>
        <w:rPr>
          <w:rFonts w:ascii="Times New Roman" w:hAnsi="Times New Roman" w:cs="Times New Roman"/>
          <w:sz w:val="28"/>
          <w:szCs w:val="28"/>
        </w:rPr>
        <w:t xml:space="preserve"> района за счет вхождения в федеральные и областные программы развития и поддержки предпринимательства;</w:t>
      </w:r>
    </w:p>
    <w:p w:rsidR="0036789D" w:rsidRPr="001B60BE" w:rsidRDefault="0036789D" w:rsidP="001B60BE">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развитие специализированных видов туризма.</w:t>
      </w:r>
    </w:p>
    <w:p w:rsidR="0036789D" w:rsidRPr="00910B03" w:rsidRDefault="0036789D" w:rsidP="00910B03">
      <w:pPr>
        <w:autoSpaceDE w:val="0"/>
        <w:autoSpaceDN w:val="0"/>
        <w:adjustRightInd w:val="0"/>
        <w:spacing w:after="0"/>
        <w:ind w:firstLine="709"/>
        <w:jc w:val="both"/>
        <w:rPr>
          <w:rFonts w:ascii="Times New Roman" w:hAnsi="Times New Roman" w:cs="Times New Roman"/>
          <w:b/>
          <w:bCs/>
          <w:i/>
          <w:iCs/>
          <w:sz w:val="28"/>
          <w:szCs w:val="28"/>
        </w:rPr>
      </w:pPr>
      <w:r w:rsidRPr="00910B03">
        <w:rPr>
          <w:rFonts w:ascii="Times New Roman" w:hAnsi="Times New Roman" w:cs="Times New Roman"/>
          <w:b/>
          <w:bCs/>
          <w:i/>
          <w:iCs/>
          <w:sz w:val="28"/>
          <w:szCs w:val="28"/>
        </w:rPr>
        <w:t>Ожидаемые результаты:</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 xml:space="preserve">увеличение объема инвестиций в основной капитал до </w:t>
      </w:r>
      <w:r w:rsidR="00DB3A43">
        <w:rPr>
          <w:rFonts w:ascii="Times New Roman" w:hAnsi="Times New Roman" w:cs="Times New Roman"/>
          <w:sz w:val="28"/>
          <w:szCs w:val="28"/>
        </w:rPr>
        <w:t>50</w:t>
      </w:r>
      <w:r w:rsidRPr="00910B03">
        <w:rPr>
          <w:rFonts w:ascii="Times New Roman" w:hAnsi="Times New Roman" w:cs="Times New Roman"/>
          <w:sz w:val="28"/>
          <w:szCs w:val="28"/>
        </w:rPr>
        <w:t xml:space="preserve"> млн. руб.;</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выход на полное обеспечение населения района говядиной, бараниной собственного производства;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увеличение мелиоративного поля района;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рост объема транспортных услуг к 2030 году не менее чем в 2 раза;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снижение износа объектов коммунальной инфраструктуры на 30%;</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приведение не менее 40% дорог к нормативному состоянию;</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увеличение внутреннего туристского потока.</w:t>
      </w:r>
    </w:p>
    <w:p w:rsidR="00B86556" w:rsidRDefault="00B86556" w:rsidP="00910B03">
      <w:pPr>
        <w:shd w:val="clear" w:color="auto" w:fill="FFFFFF"/>
        <w:spacing w:after="0"/>
        <w:ind w:firstLine="709"/>
        <w:jc w:val="both"/>
        <w:rPr>
          <w:rFonts w:ascii="Times New Roman" w:eastAsia="Times New Roman" w:hAnsi="Times New Roman" w:cs="Times New Roman"/>
          <w:b/>
          <w:i/>
          <w:color w:val="000000"/>
          <w:sz w:val="28"/>
          <w:szCs w:val="28"/>
        </w:rPr>
      </w:pPr>
    </w:p>
    <w:p w:rsidR="0036789D" w:rsidRPr="00B86556" w:rsidRDefault="0036789D" w:rsidP="00910B03">
      <w:pPr>
        <w:shd w:val="clear" w:color="auto" w:fill="FFFFFF"/>
        <w:spacing w:after="0"/>
        <w:ind w:firstLine="709"/>
        <w:jc w:val="both"/>
        <w:rPr>
          <w:rFonts w:ascii="Times New Roman" w:eastAsia="Times New Roman" w:hAnsi="Times New Roman" w:cs="Times New Roman"/>
          <w:b/>
          <w:color w:val="000000"/>
          <w:sz w:val="28"/>
          <w:szCs w:val="28"/>
          <w:u w:val="single"/>
        </w:rPr>
      </w:pPr>
      <w:r w:rsidRPr="00B86556">
        <w:rPr>
          <w:rFonts w:ascii="Times New Roman" w:eastAsia="Times New Roman" w:hAnsi="Times New Roman" w:cs="Times New Roman"/>
          <w:b/>
          <w:color w:val="000000"/>
          <w:sz w:val="28"/>
          <w:szCs w:val="28"/>
          <w:u w:val="single"/>
        </w:rPr>
        <w:t>Стратегический приоритет: обеспечение устойчивости бюджетной системы.</w:t>
      </w:r>
    </w:p>
    <w:p w:rsidR="0036789D" w:rsidRPr="00910B03" w:rsidRDefault="0036789D" w:rsidP="00910B03">
      <w:pPr>
        <w:autoSpaceDE w:val="0"/>
        <w:autoSpaceDN w:val="0"/>
        <w:adjustRightInd w:val="0"/>
        <w:spacing w:after="0"/>
        <w:ind w:firstLine="709"/>
        <w:jc w:val="both"/>
        <w:rPr>
          <w:rFonts w:ascii="Times New Roman" w:eastAsia="Times New Roman" w:hAnsi="Times New Roman" w:cs="Times New Roman"/>
          <w:color w:val="333333"/>
          <w:sz w:val="28"/>
          <w:szCs w:val="28"/>
        </w:rPr>
      </w:pPr>
      <w:r w:rsidRPr="00910B03">
        <w:rPr>
          <w:rFonts w:ascii="Times New Roman" w:eastAsia="Times New Roman" w:hAnsi="Times New Roman" w:cs="Times New Roman"/>
          <w:color w:val="333333"/>
          <w:sz w:val="28"/>
          <w:szCs w:val="28"/>
        </w:rPr>
        <w:t>Направления действий:</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eastAsia="Times New Roman" w:hAnsi="Times New Roman" w:cs="Times New Roman"/>
          <w:color w:val="333333"/>
          <w:sz w:val="28"/>
          <w:szCs w:val="28"/>
          <w:lang w:eastAsia="ru-RU"/>
        </w:rPr>
      </w:pPr>
      <w:r w:rsidRPr="00910B03">
        <w:rPr>
          <w:rFonts w:ascii="Times New Roman" w:eastAsia="Times New Roman" w:hAnsi="Times New Roman" w:cs="Times New Roman"/>
          <w:color w:val="333333"/>
          <w:sz w:val="28"/>
          <w:szCs w:val="28"/>
          <w:lang w:eastAsia="ru-RU"/>
        </w:rPr>
        <w:t>формирование долгосрочных бюджетных прогнозов;</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lastRenderedPageBreak/>
        <w:t>своевременное исполнение имеющихся обязательств перед кредиторами;</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создание условий для развития конкуренции, привлечения инвестиций и наращивания налогового потенциала, в том числе за счет расширения практики использования механизмов государственно-частного партнерства, развития инновационной деятельности, реализации эффективных мер поддержки хозяйствующих субъектов;</w:t>
      </w:r>
      <w:r w:rsidRPr="00910B03">
        <w:rPr>
          <w:rFonts w:ascii="Times New Roman" w:hAnsi="Times New Roman" w:cs="Times New Roman"/>
          <w:sz w:val="28"/>
          <w:szCs w:val="28"/>
        </w:rPr>
        <w:tab/>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повышение эффективности использования бюджетных средств за счет полноценного внедрения программно-целевых методов формирования и исполнения бюджетов;</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повышение эффективности бюджетных расходов при одновременном повышении качества предоставляемых населению государственных и муниципальных услуг;</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 xml:space="preserve">выявление и перераспределение внутренних резервов для реализации приоритетных направлений социально-экономического развития </w:t>
      </w:r>
      <w:r w:rsidR="00EB2F77">
        <w:rPr>
          <w:rFonts w:ascii="Times New Roman" w:hAnsi="Times New Roman" w:cs="Times New Roman"/>
          <w:sz w:val="28"/>
          <w:szCs w:val="28"/>
        </w:rPr>
        <w:t>Питерского</w:t>
      </w:r>
      <w:r w:rsidRPr="00910B03">
        <w:rPr>
          <w:rFonts w:ascii="Times New Roman" w:hAnsi="Times New Roman" w:cs="Times New Roman"/>
          <w:sz w:val="28"/>
          <w:szCs w:val="28"/>
        </w:rPr>
        <w:t xml:space="preserve"> района;</w:t>
      </w:r>
    </w:p>
    <w:p w:rsidR="0036789D"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повышение финансовой прозрачности и подотчетности деятельности органов местного самоуправления на всех стадиях бюджетного процесса.</w:t>
      </w:r>
    </w:p>
    <w:p w:rsidR="00EB2F77" w:rsidRPr="00910B03" w:rsidRDefault="00EB2F77"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работа по инвентаризации и увеличению отдачи по налоговой базе Питерского района (имущество, земля).</w:t>
      </w:r>
    </w:p>
    <w:p w:rsidR="0036789D" w:rsidRPr="00910B03" w:rsidRDefault="0036789D" w:rsidP="00910B03">
      <w:pPr>
        <w:autoSpaceDE w:val="0"/>
        <w:autoSpaceDN w:val="0"/>
        <w:adjustRightInd w:val="0"/>
        <w:spacing w:after="0"/>
        <w:ind w:firstLine="709"/>
        <w:jc w:val="both"/>
        <w:rPr>
          <w:rFonts w:ascii="Times New Roman" w:hAnsi="Times New Roman" w:cs="Times New Roman"/>
          <w:b/>
          <w:bCs/>
          <w:i/>
          <w:iCs/>
          <w:sz w:val="28"/>
          <w:szCs w:val="28"/>
        </w:rPr>
      </w:pPr>
      <w:r w:rsidRPr="00910B03">
        <w:rPr>
          <w:rFonts w:ascii="Times New Roman" w:hAnsi="Times New Roman" w:cs="Times New Roman"/>
          <w:b/>
          <w:bCs/>
          <w:i/>
          <w:iCs/>
          <w:sz w:val="28"/>
          <w:szCs w:val="28"/>
        </w:rPr>
        <w:t>Ожидаемые результаты:</w:t>
      </w:r>
    </w:p>
    <w:p w:rsidR="0036789D"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ликвид</w:t>
      </w:r>
      <w:r w:rsidR="00EB2F77">
        <w:rPr>
          <w:rFonts w:ascii="Times New Roman" w:hAnsi="Times New Roman" w:cs="Times New Roman"/>
          <w:sz w:val="28"/>
          <w:szCs w:val="28"/>
        </w:rPr>
        <w:t>ация кредиторской задолженности.</w:t>
      </w:r>
    </w:p>
    <w:p w:rsidR="00EB2F77" w:rsidRPr="00910B03" w:rsidRDefault="00EB2F77"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рост доли собственных доходов в структуре бюджета Питерского муниципального района.</w:t>
      </w:r>
    </w:p>
    <w:p w:rsidR="0036789D" w:rsidRPr="00910B03" w:rsidRDefault="0036789D" w:rsidP="00910B03">
      <w:pPr>
        <w:autoSpaceDE w:val="0"/>
        <w:autoSpaceDN w:val="0"/>
        <w:adjustRightInd w:val="0"/>
        <w:spacing w:after="0"/>
        <w:ind w:firstLine="709"/>
        <w:jc w:val="both"/>
        <w:rPr>
          <w:rFonts w:ascii="Times New Roman" w:hAnsi="Times New Roman" w:cs="Times New Roman"/>
          <w:sz w:val="28"/>
          <w:szCs w:val="28"/>
          <w:highlight w:val="cyan"/>
        </w:rPr>
      </w:pPr>
    </w:p>
    <w:p w:rsidR="0036789D" w:rsidRPr="00B86556" w:rsidRDefault="0036789D" w:rsidP="00910B03">
      <w:pPr>
        <w:shd w:val="clear" w:color="auto" w:fill="FFFFFF"/>
        <w:spacing w:after="0"/>
        <w:ind w:firstLine="709"/>
        <w:jc w:val="both"/>
        <w:rPr>
          <w:rFonts w:ascii="Times New Roman" w:eastAsia="Times New Roman" w:hAnsi="Times New Roman" w:cs="Times New Roman"/>
          <w:b/>
          <w:color w:val="000000"/>
          <w:sz w:val="28"/>
          <w:szCs w:val="28"/>
          <w:u w:val="single"/>
        </w:rPr>
      </w:pPr>
      <w:r w:rsidRPr="00B86556">
        <w:rPr>
          <w:rFonts w:ascii="Times New Roman" w:eastAsia="Times New Roman" w:hAnsi="Times New Roman" w:cs="Times New Roman"/>
          <w:b/>
          <w:color w:val="000000"/>
          <w:sz w:val="28"/>
          <w:szCs w:val="28"/>
          <w:u w:val="single"/>
        </w:rPr>
        <w:t>Стратегический приоритет: консолидация усилий власти и всех составляющих гражданского общества – основа движения вперед.</w:t>
      </w:r>
    </w:p>
    <w:p w:rsidR="0036789D" w:rsidRPr="00910B03" w:rsidRDefault="0036789D" w:rsidP="00910B03">
      <w:pPr>
        <w:autoSpaceDE w:val="0"/>
        <w:autoSpaceDN w:val="0"/>
        <w:adjustRightInd w:val="0"/>
        <w:spacing w:after="0"/>
        <w:ind w:firstLine="709"/>
        <w:jc w:val="both"/>
        <w:rPr>
          <w:rFonts w:ascii="Times New Roman" w:eastAsia="Times New Roman" w:hAnsi="Times New Roman" w:cs="Times New Roman"/>
          <w:color w:val="333333"/>
          <w:sz w:val="28"/>
          <w:szCs w:val="28"/>
        </w:rPr>
      </w:pPr>
      <w:r w:rsidRPr="00910B03">
        <w:rPr>
          <w:rFonts w:ascii="Times New Roman" w:eastAsia="Times New Roman" w:hAnsi="Times New Roman" w:cs="Times New Roman"/>
          <w:color w:val="333333"/>
          <w:sz w:val="28"/>
          <w:szCs w:val="28"/>
        </w:rPr>
        <w:t>Направления действий:</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развитие новых отношений между властью и гражданским обществом, основанных на политике развития социальной активности населения района;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формирование атмосферы информационной открытости как важнейшего условия полноценного взаимодействия власти с институтами гражданского общества;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использование потенциала общественных организаций для практической защиты прав граждан;</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развитие различных форм экспертного обсуждения социально значимых вопросов;</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lastRenderedPageBreak/>
        <w:t>обеспечение возможности дистанционного участия граждан и организаций в формировании и экспертизе принимаемых решений.</w:t>
      </w:r>
    </w:p>
    <w:p w:rsidR="0036789D" w:rsidRPr="00910B03" w:rsidRDefault="0036789D" w:rsidP="00910B03">
      <w:pPr>
        <w:autoSpaceDE w:val="0"/>
        <w:autoSpaceDN w:val="0"/>
        <w:adjustRightInd w:val="0"/>
        <w:spacing w:after="0"/>
        <w:ind w:firstLine="709"/>
        <w:jc w:val="both"/>
        <w:rPr>
          <w:rFonts w:ascii="Times New Roman" w:hAnsi="Times New Roman" w:cs="Times New Roman"/>
          <w:b/>
          <w:bCs/>
          <w:i/>
          <w:iCs/>
          <w:sz w:val="28"/>
          <w:szCs w:val="28"/>
        </w:rPr>
      </w:pPr>
      <w:r w:rsidRPr="00910B03">
        <w:rPr>
          <w:rFonts w:ascii="Times New Roman" w:hAnsi="Times New Roman" w:cs="Times New Roman"/>
          <w:b/>
          <w:bCs/>
          <w:i/>
          <w:iCs/>
          <w:sz w:val="28"/>
          <w:szCs w:val="28"/>
        </w:rPr>
        <w:t>Ожидаемые результаты:</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согласование интересов органов власти, предпринимательского и гражданского сообщества при выработке и принятии значимых решений в социальной и экономической сферах;</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обеспечение межэтнического и межконфессионального согласия;</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повышение роли некоммерческого сектора в экономике района;</w:t>
      </w:r>
    </w:p>
    <w:p w:rsidR="0036789D" w:rsidRPr="00910B03" w:rsidRDefault="0036789D" w:rsidP="00910B03">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обеспечение реального доступа граждан и организаций к конструктивному участию в формировании и экспертизе принимаемых органами власти решений;</w:t>
      </w:r>
    </w:p>
    <w:p w:rsidR="0036789D" w:rsidRDefault="0036789D" w:rsidP="00A65AC8">
      <w:pPr>
        <w:pStyle w:val="aff5"/>
        <w:numPr>
          <w:ilvl w:val="0"/>
          <w:numId w:val="24"/>
        </w:numPr>
        <w:suppressAutoHyphens w:val="0"/>
        <w:autoSpaceDE w:val="0"/>
        <w:autoSpaceDN w:val="0"/>
        <w:adjustRightInd w:val="0"/>
        <w:spacing w:after="0"/>
        <w:ind w:left="0" w:firstLine="709"/>
        <w:contextualSpacing/>
        <w:jc w:val="both"/>
        <w:rPr>
          <w:rFonts w:ascii="Times New Roman" w:hAnsi="Times New Roman" w:cs="Times New Roman"/>
          <w:sz w:val="28"/>
          <w:szCs w:val="28"/>
        </w:rPr>
      </w:pPr>
      <w:r w:rsidRPr="00910B03">
        <w:rPr>
          <w:rFonts w:ascii="Times New Roman" w:hAnsi="Times New Roman" w:cs="Times New Roman"/>
          <w:sz w:val="28"/>
          <w:szCs w:val="28"/>
        </w:rPr>
        <w:t>возрастание общественного самосознания населения.</w:t>
      </w:r>
    </w:p>
    <w:p w:rsidR="00A65AC8" w:rsidRDefault="00A65AC8" w:rsidP="00A65AC8">
      <w:pPr>
        <w:autoSpaceDE w:val="0"/>
        <w:autoSpaceDN w:val="0"/>
        <w:adjustRightInd w:val="0"/>
        <w:spacing w:after="0"/>
        <w:contextualSpacing/>
        <w:jc w:val="both"/>
        <w:rPr>
          <w:rFonts w:ascii="Times New Roman" w:hAnsi="Times New Roman" w:cs="Times New Roman"/>
          <w:sz w:val="28"/>
          <w:szCs w:val="28"/>
        </w:rPr>
      </w:pPr>
    </w:p>
    <w:p w:rsidR="009C0243" w:rsidRPr="00A65AC8" w:rsidRDefault="00A65AC8" w:rsidP="00A65AC8">
      <w:pPr>
        <w:pStyle w:val="aff5"/>
        <w:numPr>
          <w:ilvl w:val="0"/>
          <w:numId w:val="26"/>
        </w:numPr>
        <w:autoSpaceDE w:val="0"/>
        <w:autoSpaceDN w:val="0"/>
        <w:adjustRightInd w:val="0"/>
        <w:spacing w:after="0"/>
        <w:ind w:left="448" w:hanging="448"/>
        <w:contextualSpacing/>
        <w:jc w:val="center"/>
        <w:rPr>
          <w:rFonts w:ascii="Times New Roman" w:hAnsi="Times New Roman" w:cs="Times New Roman"/>
          <w:b/>
          <w:sz w:val="28"/>
          <w:szCs w:val="28"/>
        </w:rPr>
      </w:pPr>
      <w:r w:rsidRPr="00A65AC8">
        <w:rPr>
          <w:rFonts w:ascii="Times New Roman" w:hAnsi="Times New Roman" w:cs="Times New Roman"/>
          <w:b/>
          <w:sz w:val="28"/>
          <w:szCs w:val="28"/>
        </w:rPr>
        <w:t>Оценка финансовых ресурсов, необходимых для реализации Стратегии</w:t>
      </w:r>
      <w:bookmarkEnd w:id="4"/>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Финансовое обеспечение Стратегии планируется за счет бюджетных (федеральный, областной и местные бюджеты) и внебюджетных средства (средства предприятий, инвесторов и др.).</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Привлечение средств федерального бюджета планируется осуществлять в рамках государственных программ Российской Федерации, федеральных целевых программ, федеральной адресной инвестиционной в пределах общего объема бюджетных ассигнований, утвержденного федеральным бюджетом на соответствующий год.</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На решение задач Стратегии будут направлены средства областного бюджета, а также привлеченные средства бюджетов муниципальных образований области в рамках реализации государственных программ Саратовской области. Объем бюджетных ассигнований на реализацию государственных программ области будет ежегодно уточняться по итогам оценки эффективности реализации государственных и  муниципальных  программ, исходя из возможностей областного и местных бюджетов.</w:t>
      </w:r>
    </w:p>
    <w:p w:rsidR="00B94832"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 xml:space="preserve">Социально-экономическое развитие </w:t>
      </w:r>
      <w:r w:rsidR="00A65AC8">
        <w:rPr>
          <w:rFonts w:ascii="Times New Roman" w:hAnsi="Times New Roman" w:cs="Times New Roman"/>
          <w:sz w:val="28"/>
          <w:szCs w:val="28"/>
        </w:rPr>
        <w:t>Питерског</w:t>
      </w:r>
      <w:r w:rsidRPr="009518DE">
        <w:rPr>
          <w:rFonts w:ascii="Times New Roman" w:hAnsi="Times New Roman" w:cs="Times New Roman"/>
          <w:sz w:val="28"/>
          <w:szCs w:val="28"/>
        </w:rPr>
        <w:t>о района Саратовской области во многом будет определяться реализацией крупных инвестиционных проектов, которые позволят максимально эффективно использовать экономический потенциал, инфраструктурных проектов, которые обеспечат улучшение качества жизни населения района и области.</w:t>
      </w:r>
    </w:p>
    <w:p w:rsidR="00A65AC8" w:rsidRPr="00A65AC8" w:rsidRDefault="00A65AC8" w:rsidP="00A65AC8">
      <w:pPr>
        <w:pStyle w:val="aff5"/>
        <w:numPr>
          <w:ilvl w:val="0"/>
          <w:numId w:val="26"/>
        </w:numPr>
        <w:spacing w:after="0"/>
        <w:ind w:left="448" w:hanging="448"/>
        <w:jc w:val="center"/>
        <w:rPr>
          <w:rFonts w:ascii="Times New Roman" w:hAnsi="Times New Roman" w:cs="Times New Roman"/>
          <w:b/>
          <w:sz w:val="28"/>
          <w:szCs w:val="28"/>
        </w:rPr>
      </w:pPr>
      <w:r w:rsidRPr="00A65AC8">
        <w:rPr>
          <w:rFonts w:ascii="Times New Roman" w:hAnsi="Times New Roman" w:cs="Times New Roman"/>
          <w:b/>
          <w:sz w:val="28"/>
          <w:szCs w:val="28"/>
        </w:rPr>
        <w:t>Система управления и мониторинга реализации Стратегии</w:t>
      </w:r>
    </w:p>
    <w:p w:rsidR="0036789D" w:rsidRPr="009518DE" w:rsidRDefault="0036789D" w:rsidP="009518DE">
      <w:pPr>
        <w:spacing w:after="0"/>
        <w:ind w:firstLine="709"/>
        <w:jc w:val="both"/>
        <w:rPr>
          <w:rFonts w:ascii="Times New Roman" w:hAnsi="Times New Roman" w:cs="Times New Roman"/>
          <w:sz w:val="28"/>
          <w:szCs w:val="28"/>
        </w:rPr>
      </w:pP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Реализация стратегии предусматривает создание системы эффективного взаимодействи</w:t>
      </w:r>
      <w:r w:rsidR="001B60BE">
        <w:rPr>
          <w:rFonts w:ascii="Times New Roman" w:hAnsi="Times New Roman" w:cs="Times New Roman"/>
          <w:sz w:val="28"/>
          <w:szCs w:val="28"/>
        </w:rPr>
        <w:t>я органов муниципальной власти,</w:t>
      </w:r>
      <w:r w:rsidRPr="009518DE">
        <w:rPr>
          <w:rFonts w:ascii="Times New Roman" w:hAnsi="Times New Roman" w:cs="Times New Roman"/>
          <w:sz w:val="28"/>
          <w:szCs w:val="28"/>
        </w:rPr>
        <w:t xml:space="preserve"> бизнес-сообщества и населения.</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lastRenderedPageBreak/>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законодательством Саратовской области и законодательством муниципального района.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w:t>
      </w:r>
      <w:r w:rsidR="00A65AC8">
        <w:rPr>
          <w:rFonts w:ascii="Times New Roman" w:hAnsi="Times New Roman" w:cs="Times New Roman"/>
          <w:sz w:val="28"/>
          <w:szCs w:val="28"/>
        </w:rPr>
        <w:t>Питерского</w:t>
      </w:r>
      <w:r w:rsidRPr="009518DE">
        <w:rPr>
          <w:rFonts w:ascii="Times New Roman" w:hAnsi="Times New Roman" w:cs="Times New Roman"/>
          <w:sz w:val="28"/>
          <w:szCs w:val="28"/>
        </w:rPr>
        <w:t xml:space="preserve"> района.</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Актуализация Стратегии осуществляется не реже одного раза в 5 лет с целью продления периода действия при изменении внутренних и внешних факторов и необходимости пересмотра ее параметров.</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Система управления и мониторинга реализации Стратегии включает:</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 xml:space="preserve"> -выполнение Плана мероприятий по реализации Стратегии; </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-мониторинг реализации Стратегии;</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 xml:space="preserve">-обеспечение актуализации отдельных задач Стратегии и соответствующих муниципальных программ </w:t>
      </w:r>
      <w:r w:rsidR="00A92CA2">
        <w:rPr>
          <w:rFonts w:ascii="Times New Roman" w:hAnsi="Times New Roman" w:cs="Times New Roman"/>
          <w:sz w:val="28"/>
          <w:szCs w:val="28"/>
        </w:rPr>
        <w:t>Питерского</w:t>
      </w:r>
      <w:r w:rsidR="001B60BE">
        <w:rPr>
          <w:rFonts w:ascii="Times New Roman" w:hAnsi="Times New Roman" w:cs="Times New Roman"/>
          <w:sz w:val="28"/>
          <w:szCs w:val="28"/>
        </w:rPr>
        <w:t xml:space="preserve"> района</w:t>
      </w:r>
      <w:r w:rsidRPr="009518DE">
        <w:rPr>
          <w:rFonts w:ascii="Times New Roman" w:hAnsi="Times New Roman" w:cs="Times New Roman"/>
          <w:sz w:val="28"/>
          <w:szCs w:val="28"/>
        </w:rPr>
        <w:t xml:space="preserve"> для достижения приоритетов и целей социально-экономического развития.</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 xml:space="preserve">Основной инструмент управления и мониторинга реализации Стратегии - План мероприятий по реализации Стратегии. В соответствии с требованиями федерального, </w:t>
      </w:r>
      <w:r w:rsidR="00A65AC8">
        <w:rPr>
          <w:rFonts w:ascii="Times New Roman" w:hAnsi="Times New Roman" w:cs="Times New Roman"/>
          <w:sz w:val="28"/>
          <w:szCs w:val="28"/>
        </w:rPr>
        <w:t xml:space="preserve">регионального и муниципального </w:t>
      </w:r>
      <w:r w:rsidRPr="009518DE">
        <w:rPr>
          <w:rFonts w:ascii="Times New Roman" w:hAnsi="Times New Roman" w:cs="Times New Roman"/>
          <w:sz w:val="28"/>
          <w:szCs w:val="28"/>
        </w:rPr>
        <w:t>законода</w:t>
      </w:r>
      <w:r w:rsidR="00A65AC8">
        <w:rPr>
          <w:rFonts w:ascii="Times New Roman" w:hAnsi="Times New Roman" w:cs="Times New Roman"/>
          <w:sz w:val="28"/>
          <w:szCs w:val="28"/>
        </w:rPr>
        <w:t xml:space="preserve">тельства План содержит комплекс </w:t>
      </w:r>
      <w:r w:rsidRPr="009518DE">
        <w:rPr>
          <w:rFonts w:ascii="Times New Roman" w:hAnsi="Times New Roman" w:cs="Times New Roman"/>
          <w:sz w:val="28"/>
          <w:szCs w:val="28"/>
        </w:rPr>
        <w:t>мероприятий с указанием сроков и ответственных исполнителе</w:t>
      </w:r>
      <w:r w:rsidR="001B60BE">
        <w:rPr>
          <w:rFonts w:ascii="Times New Roman" w:hAnsi="Times New Roman" w:cs="Times New Roman"/>
          <w:sz w:val="28"/>
          <w:szCs w:val="28"/>
        </w:rPr>
        <w:t>й, в том числе по муниципальным</w:t>
      </w:r>
      <w:r w:rsidRPr="009518DE">
        <w:rPr>
          <w:rFonts w:ascii="Times New Roman" w:hAnsi="Times New Roman" w:cs="Times New Roman"/>
          <w:sz w:val="28"/>
          <w:szCs w:val="28"/>
        </w:rPr>
        <w:t xml:space="preserve"> программам </w:t>
      </w:r>
      <w:r w:rsidR="00A65AC8">
        <w:rPr>
          <w:rFonts w:ascii="Times New Roman" w:hAnsi="Times New Roman" w:cs="Times New Roman"/>
          <w:sz w:val="28"/>
          <w:szCs w:val="28"/>
        </w:rPr>
        <w:t>Питерского</w:t>
      </w:r>
      <w:r w:rsidRPr="009518DE">
        <w:rPr>
          <w:rFonts w:ascii="Times New Roman" w:hAnsi="Times New Roman" w:cs="Times New Roman"/>
          <w:sz w:val="28"/>
          <w:szCs w:val="28"/>
        </w:rPr>
        <w:t xml:space="preserve"> района, направленным на достижение долгосрочных</w:t>
      </w:r>
      <w:r w:rsidRPr="009518DE">
        <w:rPr>
          <w:rFonts w:ascii="Times New Roman" w:hAnsi="Times New Roman" w:cs="Times New Roman"/>
          <w:sz w:val="28"/>
          <w:szCs w:val="28"/>
        </w:rPr>
        <w:tab/>
        <w:t>целей социально-экономического развития района.</w:t>
      </w:r>
    </w:p>
    <w:p w:rsidR="00395D5A"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 xml:space="preserve">Механизмом достижения целей и задач Стратегии являются муниципальные программы </w:t>
      </w:r>
      <w:r w:rsidR="00A65AC8">
        <w:rPr>
          <w:rFonts w:ascii="Times New Roman" w:hAnsi="Times New Roman" w:cs="Times New Roman"/>
          <w:sz w:val="28"/>
          <w:szCs w:val="28"/>
        </w:rPr>
        <w:t>Питерского</w:t>
      </w:r>
      <w:r w:rsidRPr="009518DE">
        <w:rPr>
          <w:rFonts w:ascii="Times New Roman" w:hAnsi="Times New Roman" w:cs="Times New Roman"/>
          <w:sz w:val="28"/>
          <w:szCs w:val="28"/>
        </w:rPr>
        <w:t xml:space="preserve"> района, ответственными исполнителями по которым выступают орган</w:t>
      </w:r>
      <w:r w:rsidR="00395D5A">
        <w:rPr>
          <w:rFonts w:ascii="Times New Roman" w:hAnsi="Times New Roman" w:cs="Times New Roman"/>
          <w:sz w:val="28"/>
          <w:szCs w:val="28"/>
        </w:rPr>
        <w:t>ы исполнительной власти района.</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В соответствии с требованиями федерального,</w:t>
      </w:r>
      <w:r w:rsidR="001B60BE">
        <w:rPr>
          <w:rFonts w:ascii="Times New Roman" w:hAnsi="Times New Roman" w:cs="Times New Roman"/>
          <w:sz w:val="28"/>
          <w:szCs w:val="28"/>
        </w:rPr>
        <w:t xml:space="preserve"> регионального, муниципального </w:t>
      </w:r>
      <w:r w:rsidR="00523E14">
        <w:rPr>
          <w:rFonts w:ascii="Times New Roman" w:hAnsi="Times New Roman" w:cs="Times New Roman"/>
          <w:sz w:val="28"/>
          <w:szCs w:val="28"/>
        </w:rPr>
        <w:t>законодательства</w:t>
      </w:r>
      <w:r w:rsidRPr="009518DE">
        <w:rPr>
          <w:rFonts w:ascii="Times New Roman" w:hAnsi="Times New Roman" w:cs="Times New Roman"/>
          <w:sz w:val="28"/>
          <w:szCs w:val="28"/>
        </w:rPr>
        <w:t xml:space="preserve"> одним из документов, в которых отражаются результаты мониторинга реализации документов стратегического планирования в сфере социально-экономического развития </w:t>
      </w:r>
      <w:r w:rsidR="00395D5A">
        <w:rPr>
          <w:rFonts w:ascii="Times New Roman" w:hAnsi="Times New Roman" w:cs="Times New Roman"/>
          <w:sz w:val="28"/>
          <w:szCs w:val="28"/>
        </w:rPr>
        <w:t>Питерского</w:t>
      </w:r>
      <w:r w:rsidRPr="009518DE">
        <w:rPr>
          <w:rFonts w:ascii="Times New Roman" w:hAnsi="Times New Roman" w:cs="Times New Roman"/>
          <w:sz w:val="28"/>
          <w:szCs w:val="28"/>
        </w:rPr>
        <w:t xml:space="preserve"> района, в том числе Стратегии, является ежегодный отчет Главы муниципального района о результатах деятельности исполнительных органов муниципальной власти </w:t>
      </w:r>
      <w:r w:rsidR="00395D5A">
        <w:rPr>
          <w:rFonts w:ascii="Times New Roman" w:hAnsi="Times New Roman" w:cs="Times New Roman"/>
          <w:sz w:val="28"/>
          <w:szCs w:val="28"/>
        </w:rPr>
        <w:t>Питерског</w:t>
      </w:r>
      <w:r w:rsidRPr="009518DE">
        <w:rPr>
          <w:rFonts w:ascii="Times New Roman" w:hAnsi="Times New Roman" w:cs="Times New Roman"/>
          <w:sz w:val="28"/>
          <w:szCs w:val="28"/>
        </w:rPr>
        <w:t>о района  Саратовской области. Кроме того, в число этих документов входит сводный годовой доклад о ходе реализации и об оценке эффективности муниципальных  программ района.</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lastRenderedPageBreak/>
        <w:t>Контроль за реализацией Стратегии осуществляет Глава муниципального района, а также принимает управленческие решения по результатам мониторинга достижения целей и задач Стратегии.</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B94832" w:rsidRPr="009518DE" w:rsidRDefault="00B94832" w:rsidP="009518DE">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Координацию реализации Стратегии осуществляет орган исполнительной власти района  в сфере экономики: взаимодействует с участниками реализации Стратегии; проводит общий мониторинг реализации Стратегии; формирует сводный доклад о промежуточных результатах реализации Стратегии; готовит предложения по корректировке (актуализации) Стратегии и корректировке Плана мероприятий по реализации Стратегии.</w:t>
      </w:r>
    </w:p>
    <w:p w:rsidR="00B94832" w:rsidRDefault="00B94832" w:rsidP="00395D5A">
      <w:pPr>
        <w:spacing w:after="0"/>
        <w:ind w:firstLine="709"/>
        <w:jc w:val="both"/>
        <w:rPr>
          <w:rFonts w:ascii="Times New Roman" w:hAnsi="Times New Roman" w:cs="Times New Roman"/>
          <w:sz w:val="28"/>
          <w:szCs w:val="28"/>
        </w:rPr>
      </w:pPr>
      <w:r w:rsidRPr="009518DE">
        <w:rPr>
          <w:rFonts w:ascii="Times New Roman" w:hAnsi="Times New Roman" w:cs="Times New Roman"/>
          <w:sz w:val="28"/>
          <w:szCs w:val="28"/>
        </w:rPr>
        <w:t>Для повышения уровня открытости реализации Стратегии предусматривается размещение открытых данных по ее реализации в сети Интернет. Предусматриваются и иные механизмы общественного контр</w:t>
      </w:r>
      <w:r w:rsidR="00395D5A">
        <w:rPr>
          <w:rFonts w:ascii="Times New Roman" w:hAnsi="Times New Roman" w:cs="Times New Roman"/>
          <w:sz w:val="28"/>
          <w:szCs w:val="28"/>
        </w:rPr>
        <w:t>оля реализации Стратегии.</w:t>
      </w:r>
      <w:bookmarkEnd w:id="2"/>
    </w:p>
    <w:p w:rsidR="000A5E09" w:rsidRDefault="000A5E09" w:rsidP="00395D5A">
      <w:pPr>
        <w:spacing w:after="0"/>
        <w:ind w:firstLine="709"/>
        <w:jc w:val="both"/>
        <w:rPr>
          <w:rFonts w:ascii="Times New Roman" w:hAnsi="Times New Roman" w:cs="Times New Roman"/>
          <w:sz w:val="28"/>
          <w:szCs w:val="28"/>
        </w:rPr>
      </w:pPr>
    </w:p>
    <w:p w:rsidR="000A5E09" w:rsidRDefault="000A5E09" w:rsidP="00395D5A">
      <w:pPr>
        <w:spacing w:after="0"/>
        <w:ind w:firstLine="709"/>
        <w:jc w:val="both"/>
        <w:rPr>
          <w:rFonts w:ascii="Times New Roman" w:hAnsi="Times New Roman" w:cs="Times New Roman"/>
          <w:sz w:val="28"/>
          <w:szCs w:val="28"/>
        </w:rPr>
      </w:pPr>
    </w:p>
    <w:p w:rsidR="000A5E09" w:rsidRDefault="000A5E09" w:rsidP="00395D5A">
      <w:pPr>
        <w:spacing w:after="0"/>
        <w:ind w:firstLine="709"/>
        <w:jc w:val="both"/>
        <w:rPr>
          <w:rFonts w:ascii="Times New Roman" w:hAnsi="Times New Roman" w:cs="Times New Roman"/>
          <w:sz w:val="28"/>
          <w:szCs w:val="28"/>
        </w:rPr>
      </w:pPr>
    </w:p>
    <w:tbl>
      <w:tblPr>
        <w:tblW w:w="0" w:type="auto"/>
        <w:tblLook w:val="04A0"/>
      </w:tblPr>
      <w:tblGrid>
        <w:gridCol w:w="4467"/>
        <w:gridCol w:w="572"/>
        <w:gridCol w:w="4532"/>
      </w:tblGrid>
      <w:tr w:rsidR="000A5E09" w:rsidTr="00C24963">
        <w:tc>
          <w:tcPr>
            <w:tcW w:w="4467" w:type="dxa"/>
          </w:tcPr>
          <w:p w:rsidR="000A5E09" w:rsidRPr="00704F94" w:rsidRDefault="000A5E09" w:rsidP="00C24963">
            <w:pPr>
              <w:spacing w:before="100" w:beforeAutospacing="1" w:after="100" w:afterAutospacing="1"/>
              <w:rPr>
                <w:rFonts w:ascii="Times New Roman" w:eastAsia="Times New Roman" w:hAnsi="Times New Roman"/>
                <w:sz w:val="28"/>
                <w:szCs w:val="28"/>
              </w:rPr>
            </w:pPr>
            <w:r w:rsidRPr="00704F94">
              <w:rPr>
                <w:rFonts w:ascii="Times New Roman" w:eastAsia="Times New Roman" w:hAnsi="Times New Roman"/>
                <w:sz w:val="28"/>
                <w:szCs w:val="28"/>
              </w:rPr>
              <w:t>Председатель Собрания депутатов Питерского муниципального района</w:t>
            </w:r>
          </w:p>
        </w:tc>
        <w:tc>
          <w:tcPr>
            <w:tcW w:w="572" w:type="dxa"/>
          </w:tcPr>
          <w:p w:rsidR="000A5E09" w:rsidRPr="00704F94" w:rsidRDefault="000A5E09" w:rsidP="00C24963">
            <w:pPr>
              <w:spacing w:before="100" w:beforeAutospacing="1" w:afterAutospacing="1"/>
              <w:jc w:val="both"/>
              <w:rPr>
                <w:rFonts w:ascii="Times New Roman" w:eastAsia="Times New Roman" w:hAnsi="Times New Roman"/>
                <w:sz w:val="28"/>
                <w:szCs w:val="28"/>
              </w:rPr>
            </w:pPr>
          </w:p>
        </w:tc>
        <w:tc>
          <w:tcPr>
            <w:tcW w:w="4532" w:type="dxa"/>
          </w:tcPr>
          <w:p w:rsidR="000A5E09" w:rsidRPr="00704F94" w:rsidRDefault="000A5E09" w:rsidP="00C24963">
            <w:pPr>
              <w:spacing w:before="100" w:beforeAutospacing="1" w:afterAutospacing="1"/>
              <w:rPr>
                <w:rFonts w:ascii="Times New Roman" w:eastAsia="Times New Roman" w:hAnsi="Times New Roman"/>
                <w:sz w:val="28"/>
                <w:szCs w:val="28"/>
              </w:rPr>
            </w:pPr>
            <w:r>
              <w:rPr>
                <w:rFonts w:ascii="Times New Roman" w:eastAsia="Times New Roman" w:hAnsi="Times New Roman"/>
                <w:sz w:val="28"/>
                <w:szCs w:val="28"/>
              </w:rPr>
              <w:t>Г</w:t>
            </w:r>
            <w:r w:rsidRPr="00704F94">
              <w:rPr>
                <w:rFonts w:ascii="Times New Roman" w:eastAsia="Times New Roman" w:hAnsi="Times New Roman"/>
                <w:sz w:val="28"/>
                <w:szCs w:val="28"/>
              </w:rPr>
              <w:t>лав</w:t>
            </w:r>
            <w:r>
              <w:rPr>
                <w:rFonts w:ascii="Times New Roman" w:eastAsia="Times New Roman" w:hAnsi="Times New Roman"/>
                <w:sz w:val="28"/>
                <w:szCs w:val="28"/>
              </w:rPr>
              <w:t xml:space="preserve">а </w:t>
            </w:r>
            <w:r w:rsidRPr="00704F94">
              <w:rPr>
                <w:rFonts w:ascii="Times New Roman" w:eastAsia="Times New Roman" w:hAnsi="Times New Roman"/>
                <w:sz w:val="28"/>
                <w:szCs w:val="28"/>
              </w:rPr>
              <w:t>Питерского муниципального района</w:t>
            </w:r>
          </w:p>
        </w:tc>
      </w:tr>
      <w:tr w:rsidR="000A5E09" w:rsidTr="00C24963">
        <w:tc>
          <w:tcPr>
            <w:tcW w:w="4467" w:type="dxa"/>
          </w:tcPr>
          <w:p w:rsidR="000A5E09" w:rsidRPr="00704F94" w:rsidRDefault="000A5E09" w:rsidP="00C24963">
            <w:pPr>
              <w:spacing w:before="100" w:beforeAutospacing="1" w:afterAutospacing="1"/>
              <w:jc w:val="both"/>
              <w:rPr>
                <w:rFonts w:ascii="Times New Roman" w:eastAsia="Times New Roman" w:hAnsi="Times New Roman"/>
                <w:sz w:val="28"/>
                <w:szCs w:val="28"/>
              </w:rPr>
            </w:pPr>
            <w:r w:rsidRPr="00704F94">
              <w:rPr>
                <w:rFonts w:ascii="Times New Roman" w:eastAsia="Times New Roman" w:hAnsi="Times New Roman"/>
                <w:sz w:val="28"/>
                <w:szCs w:val="28"/>
              </w:rPr>
              <w:t xml:space="preserve">            </w:t>
            </w:r>
            <w:r>
              <w:rPr>
                <w:rFonts w:ascii="Times New Roman" w:eastAsia="Times New Roman" w:hAnsi="Times New Roman"/>
                <w:sz w:val="28"/>
                <w:szCs w:val="28"/>
              </w:rPr>
              <w:t xml:space="preserve">                         В.</w:t>
            </w:r>
            <w:r w:rsidRPr="00704F94">
              <w:rPr>
                <w:rFonts w:ascii="Times New Roman" w:eastAsia="Times New Roman" w:hAnsi="Times New Roman"/>
                <w:sz w:val="28"/>
                <w:szCs w:val="28"/>
              </w:rPr>
              <w:t>Н.Дерябин</w:t>
            </w:r>
          </w:p>
        </w:tc>
        <w:tc>
          <w:tcPr>
            <w:tcW w:w="572" w:type="dxa"/>
          </w:tcPr>
          <w:p w:rsidR="000A5E09" w:rsidRPr="00704F94" w:rsidRDefault="000A5E09" w:rsidP="00C24963">
            <w:pPr>
              <w:spacing w:before="100" w:beforeAutospacing="1" w:afterAutospacing="1"/>
              <w:jc w:val="both"/>
              <w:rPr>
                <w:rFonts w:ascii="Times New Roman" w:eastAsia="Times New Roman" w:hAnsi="Times New Roman"/>
                <w:sz w:val="28"/>
                <w:szCs w:val="28"/>
              </w:rPr>
            </w:pPr>
          </w:p>
        </w:tc>
        <w:tc>
          <w:tcPr>
            <w:tcW w:w="4532" w:type="dxa"/>
          </w:tcPr>
          <w:p w:rsidR="000A5E09" w:rsidRPr="00704F94" w:rsidRDefault="000A5E09" w:rsidP="00C24963">
            <w:pPr>
              <w:spacing w:before="100" w:beforeAutospacing="1" w:afterAutospacing="1"/>
              <w:jc w:val="both"/>
              <w:rPr>
                <w:rFonts w:ascii="Times New Roman" w:eastAsia="Times New Roman" w:hAnsi="Times New Roman"/>
                <w:sz w:val="28"/>
                <w:szCs w:val="28"/>
              </w:rPr>
            </w:pPr>
            <w:r w:rsidRPr="00704F94">
              <w:rPr>
                <w:rFonts w:ascii="Times New Roman" w:eastAsia="Times New Roman" w:hAnsi="Times New Roman"/>
                <w:sz w:val="28"/>
                <w:szCs w:val="28"/>
              </w:rPr>
              <w:t xml:space="preserve">  </w:t>
            </w:r>
            <w:r>
              <w:rPr>
                <w:rFonts w:ascii="Times New Roman" w:eastAsia="Times New Roman" w:hAnsi="Times New Roman"/>
                <w:sz w:val="28"/>
                <w:szCs w:val="28"/>
              </w:rPr>
              <w:t xml:space="preserve">                                       С.И.Егоров</w:t>
            </w:r>
          </w:p>
        </w:tc>
      </w:tr>
    </w:tbl>
    <w:p w:rsidR="000A5E09" w:rsidRPr="00395D5A" w:rsidRDefault="000A5E09" w:rsidP="00395D5A">
      <w:pPr>
        <w:spacing w:after="0"/>
        <w:ind w:firstLine="709"/>
        <w:jc w:val="both"/>
        <w:rPr>
          <w:rFonts w:ascii="Times New Roman" w:hAnsi="Times New Roman" w:cs="Times New Roman"/>
          <w:sz w:val="28"/>
          <w:szCs w:val="28"/>
        </w:rPr>
      </w:pPr>
    </w:p>
    <w:sectPr w:rsidR="000A5E09" w:rsidRPr="00395D5A" w:rsidSect="00C24963">
      <w:footerReference w:type="even" r:id="rId23"/>
      <w:footerReference w:type="default" r:id="rId24"/>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63" w:rsidRDefault="00397563" w:rsidP="008D00AD">
      <w:pPr>
        <w:spacing w:after="0" w:line="240" w:lineRule="auto"/>
      </w:pPr>
      <w:r>
        <w:separator/>
      </w:r>
    </w:p>
  </w:endnote>
  <w:endnote w:type="continuationSeparator" w:id="0">
    <w:p w:rsidR="00397563" w:rsidRDefault="00397563" w:rsidP="008D0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charset w:val="CC"/>
    <w:family w:val="swiss"/>
    <w:pitch w:val="variable"/>
    <w:sig w:usb0="E7000EFF" w:usb1="5200FDFF" w:usb2="0A042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Book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3" w:rsidRDefault="00A221AF" w:rsidP="00FE3A6B">
    <w:pPr>
      <w:pStyle w:val="afe"/>
      <w:framePr w:wrap="around" w:vAnchor="text" w:hAnchor="margin" w:xAlign="outside" w:y="1"/>
      <w:rPr>
        <w:rStyle w:val="a7"/>
      </w:rPr>
    </w:pPr>
    <w:r>
      <w:rPr>
        <w:rStyle w:val="a7"/>
      </w:rPr>
      <w:fldChar w:fldCharType="begin"/>
    </w:r>
    <w:r w:rsidR="00C24963">
      <w:rPr>
        <w:rStyle w:val="a7"/>
      </w:rPr>
      <w:instrText xml:space="preserve">PAGE  </w:instrText>
    </w:r>
    <w:r>
      <w:rPr>
        <w:rStyle w:val="a7"/>
      </w:rPr>
      <w:fldChar w:fldCharType="separate"/>
    </w:r>
    <w:r w:rsidR="00C24963">
      <w:rPr>
        <w:rStyle w:val="a7"/>
        <w:noProof/>
      </w:rPr>
      <w:t>179</w:t>
    </w:r>
    <w:r>
      <w:rPr>
        <w:rStyle w:val="a7"/>
      </w:rPr>
      <w:fldChar w:fldCharType="end"/>
    </w:r>
  </w:p>
  <w:p w:rsidR="00C24963" w:rsidRDefault="00C24963" w:rsidP="00FE3A6B">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97485"/>
      <w:docPartObj>
        <w:docPartGallery w:val="Page Numbers (Bottom of Page)"/>
        <w:docPartUnique/>
      </w:docPartObj>
    </w:sdtPr>
    <w:sdtContent>
      <w:p w:rsidR="00C24963" w:rsidRDefault="00A221AF">
        <w:pPr>
          <w:pStyle w:val="afe"/>
          <w:jc w:val="right"/>
        </w:pPr>
        <w:r>
          <w:rPr>
            <w:noProof/>
          </w:rPr>
          <w:fldChar w:fldCharType="begin"/>
        </w:r>
        <w:r w:rsidR="00C24963">
          <w:rPr>
            <w:noProof/>
          </w:rPr>
          <w:instrText xml:space="preserve"> PAGE   \* MERGEFORMAT </w:instrText>
        </w:r>
        <w:r>
          <w:rPr>
            <w:noProof/>
          </w:rPr>
          <w:fldChar w:fldCharType="separate"/>
        </w:r>
        <w:r w:rsidR="00514DD7">
          <w:rPr>
            <w:noProof/>
          </w:rPr>
          <w:t>58</w:t>
        </w:r>
        <w:r>
          <w:rPr>
            <w:noProof/>
          </w:rPr>
          <w:fldChar w:fldCharType="end"/>
        </w:r>
      </w:p>
    </w:sdtContent>
  </w:sdt>
  <w:p w:rsidR="00C24963" w:rsidRDefault="00C24963" w:rsidP="00FE3A6B">
    <w:pPr>
      <w:pStyle w:val="af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63" w:rsidRDefault="00397563" w:rsidP="008D00AD">
      <w:pPr>
        <w:spacing w:after="0" w:line="240" w:lineRule="auto"/>
      </w:pPr>
      <w:r>
        <w:separator/>
      </w:r>
    </w:p>
  </w:footnote>
  <w:footnote w:type="continuationSeparator" w:id="0">
    <w:p w:rsidR="00397563" w:rsidRDefault="00397563" w:rsidP="008D0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26A51C"/>
    <w:lvl w:ilvl="0">
      <w:start w:val="1"/>
      <w:numFmt w:val="none"/>
      <w:pStyle w:val="1"/>
      <w:suff w:val="nothing"/>
      <w:lvlText w:val=""/>
      <w:lvlJc w:val="left"/>
      <w:pPr>
        <w:tabs>
          <w:tab w:val="num" w:pos="0"/>
        </w:tabs>
        <w:ind w:left="432" w:hanging="432"/>
      </w:pPr>
      <w:rPr>
        <w:lang w:val="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667E7628"/>
    <w:name w:val="WW8Num2"/>
    <w:lvl w:ilvl="0">
      <w:start w:val="1"/>
      <w:numFmt w:val="decimal"/>
      <w:lvlText w:val="%1."/>
      <w:lvlJc w:val="left"/>
      <w:pPr>
        <w:tabs>
          <w:tab w:val="num" w:pos="720"/>
        </w:tabs>
        <w:ind w:left="0" w:firstLine="0"/>
      </w:pPr>
      <w:rPr>
        <w:rFonts w:ascii="Times New Roman" w:eastAsia="StarSymbol" w:hAnsi="Times New Roman" w:cs="Times New Roman"/>
        <w:sz w:val="24"/>
        <w:szCs w:val="24"/>
        <w:lang w:val="ru-RU"/>
      </w:rPr>
    </w:lvl>
    <w:lvl w:ilvl="1">
      <w:start w:val="1"/>
      <w:numFmt w:val="decimal"/>
      <w:lvlText w:val="%2."/>
      <w:lvlJc w:val="left"/>
      <w:pPr>
        <w:tabs>
          <w:tab w:val="num" w:pos="1080"/>
        </w:tabs>
        <w:ind w:left="0" w:firstLine="0"/>
      </w:pPr>
      <w:rPr>
        <w:rFonts w:ascii="StarSymbol" w:eastAsia="StarSymbol" w:hAnsi="StarSymbol" w:cs="StarSymbol"/>
        <w:sz w:val="18"/>
        <w:szCs w:val="18"/>
        <w:lang w:val="ru-RU"/>
      </w:rPr>
    </w:lvl>
    <w:lvl w:ilvl="2">
      <w:start w:val="1"/>
      <w:numFmt w:val="decimal"/>
      <w:lvlText w:val="%3."/>
      <w:lvlJc w:val="left"/>
      <w:pPr>
        <w:tabs>
          <w:tab w:val="num" w:pos="1440"/>
        </w:tabs>
        <w:ind w:left="0" w:firstLine="0"/>
      </w:pPr>
      <w:rPr>
        <w:rFonts w:ascii="StarSymbol" w:eastAsia="StarSymbol" w:hAnsi="StarSymbol" w:cs="StarSymbol"/>
        <w:sz w:val="18"/>
        <w:szCs w:val="18"/>
        <w:lang w:val="ru-RU"/>
      </w:rPr>
    </w:lvl>
    <w:lvl w:ilvl="3">
      <w:start w:val="1"/>
      <w:numFmt w:val="decimal"/>
      <w:lvlText w:val="%4."/>
      <w:lvlJc w:val="left"/>
      <w:pPr>
        <w:tabs>
          <w:tab w:val="num" w:pos="1800"/>
        </w:tabs>
        <w:ind w:left="0" w:firstLine="0"/>
      </w:pPr>
      <w:rPr>
        <w:rFonts w:ascii="StarSymbol" w:eastAsia="StarSymbol" w:hAnsi="StarSymbol" w:cs="StarSymbol"/>
        <w:sz w:val="18"/>
        <w:szCs w:val="18"/>
        <w:lang w:val="ru-RU"/>
      </w:rPr>
    </w:lvl>
    <w:lvl w:ilvl="4">
      <w:start w:val="1"/>
      <w:numFmt w:val="decimal"/>
      <w:lvlText w:val="%5."/>
      <w:lvlJc w:val="left"/>
      <w:pPr>
        <w:tabs>
          <w:tab w:val="num" w:pos="2160"/>
        </w:tabs>
        <w:ind w:left="0" w:firstLine="0"/>
      </w:pPr>
      <w:rPr>
        <w:rFonts w:ascii="StarSymbol" w:eastAsia="StarSymbol" w:hAnsi="StarSymbol" w:cs="StarSymbol"/>
        <w:sz w:val="18"/>
        <w:szCs w:val="18"/>
        <w:lang w:val="ru-RU"/>
      </w:rPr>
    </w:lvl>
    <w:lvl w:ilvl="5">
      <w:start w:val="1"/>
      <w:numFmt w:val="decimal"/>
      <w:lvlText w:val="%6."/>
      <w:lvlJc w:val="left"/>
      <w:pPr>
        <w:tabs>
          <w:tab w:val="num" w:pos="2520"/>
        </w:tabs>
        <w:ind w:left="0" w:firstLine="0"/>
      </w:pPr>
      <w:rPr>
        <w:rFonts w:ascii="StarSymbol" w:eastAsia="StarSymbol" w:hAnsi="StarSymbol" w:cs="StarSymbol"/>
        <w:sz w:val="18"/>
        <w:szCs w:val="18"/>
        <w:lang w:val="ru-RU"/>
      </w:rPr>
    </w:lvl>
    <w:lvl w:ilvl="6">
      <w:start w:val="1"/>
      <w:numFmt w:val="decimal"/>
      <w:lvlText w:val="%7."/>
      <w:lvlJc w:val="left"/>
      <w:pPr>
        <w:tabs>
          <w:tab w:val="num" w:pos="2880"/>
        </w:tabs>
        <w:ind w:left="0" w:firstLine="0"/>
      </w:pPr>
      <w:rPr>
        <w:rFonts w:ascii="StarSymbol" w:eastAsia="StarSymbol" w:hAnsi="StarSymbol" w:cs="StarSymbol"/>
        <w:sz w:val="18"/>
        <w:szCs w:val="18"/>
        <w:lang w:val="ru-RU"/>
      </w:rPr>
    </w:lvl>
    <w:lvl w:ilvl="7">
      <w:start w:val="1"/>
      <w:numFmt w:val="decimal"/>
      <w:lvlText w:val="%8."/>
      <w:lvlJc w:val="left"/>
      <w:pPr>
        <w:tabs>
          <w:tab w:val="num" w:pos="3240"/>
        </w:tabs>
        <w:ind w:left="0" w:firstLine="0"/>
      </w:pPr>
      <w:rPr>
        <w:rFonts w:ascii="StarSymbol" w:eastAsia="StarSymbol" w:hAnsi="StarSymbol" w:cs="StarSymbol"/>
        <w:sz w:val="18"/>
        <w:szCs w:val="18"/>
        <w:lang w:val="ru-RU"/>
      </w:rPr>
    </w:lvl>
    <w:lvl w:ilvl="8">
      <w:start w:val="1"/>
      <w:numFmt w:val="decimal"/>
      <w:lvlText w:val="%9."/>
      <w:lvlJc w:val="left"/>
      <w:pPr>
        <w:tabs>
          <w:tab w:val="num" w:pos="3600"/>
        </w:tabs>
        <w:ind w:left="0" w:firstLine="0"/>
      </w:pPr>
      <w:rPr>
        <w:rFonts w:ascii="StarSymbol" w:eastAsia="StarSymbol" w:hAnsi="StarSymbol" w:cs="StarSymbol"/>
        <w:sz w:val="18"/>
        <w:szCs w:val="18"/>
        <w:lang w:val="ru-RU"/>
      </w:r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Wingdings" w:hAnsi="Wingdings" w:cs="StarSymbol"/>
        <w:sz w:val="18"/>
        <w:szCs w:val="18"/>
        <w:lang w:val="ru-RU"/>
      </w:rPr>
    </w:lvl>
    <w:lvl w:ilvl="1">
      <w:start w:val="1"/>
      <w:numFmt w:val="bullet"/>
      <w:lvlText w:val=""/>
      <w:lvlJc w:val="left"/>
      <w:pPr>
        <w:tabs>
          <w:tab w:val="num" w:pos="1080"/>
        </w:tabs>
        <w:ind w:left="0" w:firstLine="0"/>
      </w:pPr>
      <w:rPr>
        <w:rFonts w:ascii="Wingdings 2" w:hAnsi="Wingdings 2" w:cs="StarSymbol"/>
        <w:sz w:val="18"/>
        <w:szCs w:val="18"/>
        <w:lang w:val="ru-RU"/>
      </w:rPr>
    </w:lvl>
    <w:lvl w:ilvl="2">
      <w:start w:val="1"/>
      <w:numFmt w:val="bullet"/>
      <w:lvlText w:val="■"/>
      <w:lvlJc w:val="left"/>
      <w:pPr>
        <w:tabs>
          <w:tab w:val="num" w:pos="1440"/>
        </w:tabs>
        <w:ind w:left="0" w:firstLine="0"/>
      </w:pPr>
      <w:rPr>
        <w:rFonts w:ascii="StarSymbol" w:hAnsi="StarSymbol" w:cs="StarSymbol"/>
        <w:sz w:val="18"/>
        <w:szCs w:val="18"/>
        <w:lang w:val="ru-RU"/>
      </w:rPr>
    </w:lvl>
    <w:lvl w:ilvl="3">
      <w:start w:val="1"/>
      <w:numFmt w:val="bullet"/>
      <w:lvlText w:val=""/>
      <w:lvlJc w:val="left"/>
      <w:pPr>
        <w:tabs>
          <w:tab w:val="num" w:pos="1800"/>
        </w:tabs>
        <w:ind w:left="0" w:firstLine="0"/>
      </w:pPr>
      <w:rPr>
        <w:rFonts w:ascii="Wingdings" w:hAnsi="Wingdings" w:cs="StarSymbol"/>
        <w:sz w:val="18"/>
        <w:szCs w:val="18"/>
        <w:lang w:val="ru-RU"/>
      </w:rPr>
    </w:lvl>
    <w:lvl w:ilvl="4">
      <w:start w:val="1"/>
      <w:numFmt w:val="bullet"/>
      <w:lvlText w:val=""/>
      <w:lvlJc w:val="left"/>
      <w:pPr>
        <w:tabs>
          <w:tab w:val="num" w:pos="2160"/>
        </w:tabs>
        <w:ind w:left="0" w:firstLine="0"/>
      </w:pPr>
      <w:rPr>
        <w:rFonts w:ascii="Wingdings 2" w:hAnsi="Wingdings 2" w:cs="StarSymbol"/>
        <w:sz w:val="18"/>
        <w:szCs w:val="18"/>
        <w:lang w:val="ru-RU"/>
      </w:rPr>
    </w:lvl>
    <w:lvl w:ilvl="5">
      <w:start w:val="1"/>
      <w:numFmt w:val="bullet"/>
      <w:lvlText w:val="■"/>
      <w:lvlJc w:val="left"/>
      <w:pPr>
        <w:tabs>
          <w:tab w:val="num" w:pos="2520"/>
        </w:tabs>
        <w:ind w:left="0" w:firstLine="0"/>
      </w:pPr>
      <w:rPr>
        <w:rFonts w:ascii="StarSymbol" w:hAnsi="StarSymbol" w:cs="StarSymbol"/>
        <w:sz w:val="18"/>
        <w:szCs w:val="18"/>
        <w:lang w:val="ru-RU"/>
      </w:rPr>
    </w:lvl>
    <w:lvl w:ilvl="6">
      <w:start w:val="1"/>
      <w:numFmt w:val="bullet"/>
      <w:lvlText w:val=""/>
      <w:lvlJc w:val="left"/>
      <w:pPr>
        <w:tabs>
          <w:tab w:val="num" w:pos="2880"/>
        </w:tabs>
        <w:ind w:left="0" w:firstLine="0"/>
      </w:pPr>
      <w:rPr>
        <w:rFonts w:ascii="Wingdings" w:hAnsi="Wingdings" w:cs="StarSymbol"/>
        <w:sz w:val="18"/>
        <w:szCs w:val="18"/>
        <w:lang w:val="ru-RU"/>
      </w:rPr>
    </w:lvl>
    <w:lvl w:ilvl="7">
      <w:start w:val="1"/>
      <w:numFmt w:val="bullet"/>
      <w:lvlText w:val=""/>
      <w:lvlJc w:val="left"/>
      <w:pPr>
        <w:tabs>
          <w:tab w:val="num" w:pos="3240"/>
        </w:tabs>
        <w:ind w:left="0" w:firstLine="0"/>
      </w:pPr>
      <w:rPr>
        <w:rFonts w:ascii="Wingdings 2" w:hAnsi="Wingdings 2" w:cs="StarSymbol"/>
        <w:sz w:val="18"/>
        <w:szCs w:val="18"/>
        <w:lang w:val="ru-RU"/>
      </w:rPr>
    </w:lvl>
    <w:lvl w:ilvl="8">
      <w:start w:val="1"/>
      <w:numFmt w:val="bullet"/>
      <w:lvlText w:val="■"/>
      <w:lvlJc w:val="left"/>
      <w:pPr>
        <w:tabs>
          <w:tab w:val="num" w:pos="3600"/>
        </w:tabs>
        <w:ind w:left="0" w:firstLine="0"/>
      </w:pPr>
      <w:rPr>
        <w:rFonts w:ascii="StarSymbol" w:hAnsi="StarSymbol" w:cs="StarSymbol"/>
        <w:sz w:val="18"/>
        <w:szCs w:val="18"/>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0"/>
        </w:tabs>
        <w:ind w:left="675" w:hanging="675"/>
      </w:pPr>
    </w:lvl>
    <w:lvl w:ilvl="1">
      <w:start w:val="2"/>
      <w:numFmt w:val="decimal"/>
      <w:lvlText w:val="%1.%2."/>
      <w:lvlJc w:val="left"/>
      <w:pPr>
        <w:tabs>
          <w:tab w:val="num" w:pos="0"/>
        </w:tabs>
        <w:ind w:left="1117" w:hanging="720"/>
      </w:pPr>
    </w:lvl>
    <w:lvl w:ilvl="2">
      <w:start w:val="5"/>
      <w:numFmt w:val="decimal"/>
      <w:lvlText w:val="%1.%2.%3."/>
      <w:lvlJc w:val="left"/>
      <w:pPr>
        <w:tabs>
          <w:tab w:val="num" w:pos="0"/>
        </w:tabs>
        <w:ind w:left="1514" w:hanging="720"/>
      </w:pPr>
    </w:lvl>
    <w:lvl w:ilvl="3">
      <w:start w:val="1"/>
      <w:numFmt w:val="decimal"/>
      <w:lvlText w:val="%1.%2.%3.%4."/>
      <w:lvlJc w:val="left"/>
      <w:pPr>
        <w:tabs>
          <w:tab w:val="num" w:pos="0"/>
        </w:tabs>
        <w:ind w:left="2271" w:hanging="108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425" w:hanging="1440"/>
      </w:pPr>
    </w:lvl>
    <w:lvl w:ilvl="6">
      <w:start w:val="1"/>
      <w:numFmt w:val="decimal"/>
      <w:lvlText w:val="%1.%2.%3.%4.%5.%6.%7."/>
      <w:lvlJc w:val="left"/>
      <w:pPr>
        <w:tabs>
          <w:tab w:val="num" w:pos="0"/>
        </w:tabs>
        <w:ind w:left="4182" w:hanging="1800"/>
      </w:pPr>
    </w:lvl>
    <w:lvl w:ilvl="7">
      <w:start w:val="1"/>
      <w:numFmt w:val="decimal"/>
      <w:lvlText w:val="%1.%2.%3.%4.%5.%6.%7.%8."/>
      <w:lvlJc w:val="left"/>
      <w:pPr>
        <w:tabs>
          <w:tab w:val="num" w:pos="0"/>
        </w:tabs>
        <w:ind w:left="4579" w:hanging="1800"/>
      </w:pPr>
    </w:lvl>
    <w:lvl w:ilvl="8">
      <w:start w:val="1"/>
      <w:numFmt w:val="decimal"/>
      <w:lvlText w:val="%1.%2.%3.%4.%5.%6.%7.%8.%9."/>
      <w:lvlJc w:val="left"/>
      <w:pPr>
        <w:tabs>
          <w:tab w:val="num" w:pos="0"/>
        </w:tabs>
        <w:ind w:left="5336" w:hanging="21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abstractNum w:abstractNumId="9">
    <w:nsid w:val="01F95933"/>
    <w:multiLevelType w:val="multilevel"/>
    <w:tmpl w:val="82CE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102256"/>
    <w:multiLevelType w:val="hybridMultilevel"/>
    <w:tmpl w:val="6632E2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5B19D8"/>
    <w:multiLevelType w:val="hybridMultilevel"/>
    <w:tmpl w:val="45206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A34579"/>
    <w:multiLevelType w:val="hybridMultilevel"/>
    <w:tmpl w:val="F064ED4A"/>
    <w:lvl w:ilvl="0" w:tplc="FFFFFFFF">
      <w:start w:val="1"/>
      <w:numFmt w:val="bullet"/>
      <w:lvlText w:val=""/>
      <w:lvlJc w:val="left"/>
      <w:pPr>
        <w:tabs>
          <w:tab w:val="num" w:pos="2847"/>
        </w:tabs>
        <w:ind w:left="284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nsid w:val="1E881198"/>
    <w:multiLevelType w:val="multilevel"/>
    <w:tmpl w:val="29D082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1A4351"/>
    <w:multiLevelType w:val="hybridMultilevel"/>
    <w:tmpl w:val="F8A8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575902"/>
    <w:multiLevelType w:val="singleLevel"/>
    <w:tmpl w:val="83A61DA6"/>
    <w:lvl w:ilvl="0">
      <w:start w:val="1"/>
      <w:numFmt w:val="decimal"/>
      <w:lvlText w:val="%1."/>
      <w:legacy w:legacy="1" w:legacySpace="0" w:legacyIndent="197"/>
      <w:lvlJc w:val="left"/>
      <w:rPr>
        <w:rFonts w:ascii="Times New Roman" w:hAnsi="Times New Roman" w:cs="Times New Roman" w:hint="default"/>
        <w:b w:val="0"/>
        <w:i w:val="0"/>
      </w:rPr>
    </w:lvl>
  </w:abstractNum>
  <w:abstractNum w:abstractNumId="16">
    <w:nsid w:val="2F52080E"/>
    <w:multiLevelType w:val="hybridMultilevel"/>
    <w:tmpl w:val="44A845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1C05711"/>
    <w:multiLevelType w:val="multilevel"/>
    <w:tmpl w:val="F94C90BA"/>
    <w:lvl w:ilvl="0">
      <w:start w:val="3"/>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8">
    <w:nsid w:val="376D0B4A"/>
    <w:multiLevelType w:val="hybridMultilevel"/>
    <w:tmpl w:val="7FE270C8"/>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0332E1C"/>
    <w:multiLevelType w:val="multilevel"/>
    <w:tmpl w:val="6FB4D7B4"/>
    <w:lvl w:ilvl="0">
      <w:start w:val="1"/>
      <w:numFmt w:val="decimal"/>
      <w:lvlText w:val="%1."/>
      <w:lvlJc w:val="left"/>
      <w:pPr>
        <w:tabs>
          <w:tab w:val="num" w:pos="1530"/>
        </w:tabs>
        <w:ind w:left="1530" w:hanging="990"/>
      </w:pPr>
      <w:rPr>
        <w:rFonts w:hint="default"/>
      </w:rPr>
    </w:lvl>
    <w:lvl w:ilvl="1">
      <w:start w:val="2"/>
      <w:numFmt w:val="decimal"/>
      <w:isLgl/>
      <w:lvlText w:val="%1.%2."/>
      <w:lvlJc w:val="left"/>
      <w:pPr>
        <w:ind w:left="1545" w:hanging="1005"/>
      </w:pPr>
      <w:rPr>
        <w:rFonts w:hint="default"/>
      </w:rPr>
    </w:lvl>
    <w:lvl w:ilvl="2">
      <w:start w:val="1"/>
      <w:numFmt w:val="decimal"/>
      <w:isLgl/>
      <w:lvlText w:val="%1.%2.%3."/>
      <w:lvlJc w:val="left"/>
      <w:pPr>
        <w:ind w:left="1545" w:hanging="1005"/>
      </w:pPr>
      <w:rPr>
        <w:rFonts w:hint="default"/>
      </w:rPr>
    </w:lvl>
    <w:lvl w:ilvl="3">
      <w:start w:val="4"/>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42672A8B"/>
    <w:multiLevelType w:val="hybridMultilevel"/>
    <w:tmpl w:val="AE84B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6B6277"/>
    <w:multiLevelType w:val="hybridMultilevel"/>
    <w:tmpl w:val="748464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1D646C8"/>
    <w:multiLevelType w:val="hybridMultilevel"/>
    <w:tmpl w:val="6CE04C8A"/>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3">
    <w:nsid w:val="521B1925"/>
    <w:multiLevelType w:val="multilevel"/>
    <w:tmpl w:val="3AC4CDDE"/>
    <w:lvl w:ilvl="0">
      <w:start w:val="1"/>
      <w:numFmt w:val="decimal"/>
      <w:lvlText w:val="%1."/>
      <w:lvlJc w:val="left"/>
      <w:pPr>
        <w:tabs>
          <w:tab w:val="num" w:pos="1572"/>
        </w:tabs>
        <w:ind w:left="1572" w:hanging="1005"/>
      </w:pPr>
      <w:rPr>
        <w:rFonts w:hint="default"/>
      </w:rPr>
    </w:lvl>
    <w:lvl w:ilvl="1">
      <w:start w:val="2"/>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589F12EE"/>
    <w:multiLevelType w:val="hybridMultilevel"/>
    <w:tmpl w:val="AB2C3F6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5">
    <w:nsid w:val="5B256FCB"/>
    <w:multiLevelType w:val="hybridMultilevel"/>
    <w:tmpl w:val="AB14C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CD528B5"/>
    <w:multiLevelType w:val="multilevel"/>
    <w:tmpl w:val="874CDD66"/>
    <w:lvl w:ilvl="0">
      <w:start w:val="1"/>
      <w:numFmt w:val="decimal"/>
      <w:lvlText w:val="%1."/>
      <w:lvlJc w:val="left"/>
      <w:pPr>
        <w:ind w:left="720" w:hanging="360"/>
      </w:pPr>
      <w:rPr>
        <w:rFonts w:hint="default"/>
      </w:rPr>
    </w:lvl>
    <w:lvl w:ilvl="1">
      <w:start w:val="2"/>
      <w:numFmt w:val="decimal"/>
      <w:isLgl/>
      <w:lvlText w:val="%1.%2."/>
      <w:lvlJc w:val="left"/>
      <w:pPr>
        <w:ind w:left="1290" w:hanging="930"/>
      </w:pPr>
      <w:rPr>
        <w:rFonts w:hint="default"/>
      </w:rPr>
    </w:lvl>
    <w:lvl w:ilvl="2">
      <w:start w:val="7"/>
      <w:numFmt w:val="decimal"/>
      <w:isLgl/>
      <w:lvlText w:val="%1.%2.%3."/>
      <w:lvlJc w:val="left"/>
      <w:pPr>
        <w:ind w:left="1290" w:hanging="930"/>
      </w:pPr>
      <w:rPr>
        <w:rFonts w:hint="default"/>
      </w:rPr>
    </w:lvl>
    <w:lvl w:ilvl="3">
      <w:start w:val="4"/>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DEB45A4"/>
    <w:multiLevelType w:val="singleLevel"/>
    <w:tmpl w:val="E66C7E46"/>
    <w:lvl w:ilvl="0">
      <w:start w:val="1"/>
      <w:numFmt w:val="decimal"/>
      <w:lvlText w:val="%1."/>
      <w:legacy w:legacy="1" w:legacySpace="0" w:legacyIndent="206"/>
      <w:lvlJc w:val="left"/>
      <w:rPr>
        <w:rFonts w:ascii="Times New Roman" w:hAnsi="Times New Roman" w:cs="Times New Roman" w:hint="default"/>
        <w:b w:val="0"/>
        <w:i w:val="0"/>
      </w:rPr>
    </w:lvl>
  </w:abstractNum>
  <w:abstractNum w:abstractNumId="28">
    <w:nsid w:val="5ECE5DD0"/>
    <w:multiLevelType w:val="singleLevel"/>
    <w:tmpl w:val="83A61DA6"/>
    <w:lvl w:ilvl="0">
      <w:start w:val="1"/>
      <w:numFmt w:val="decimal"/>
      <w:lvlText w:val="%1."/>
      <w:legacy w:legacy="1" w:legacySpace="0" w:legacyIndent="197"/>
      <w:lvlJc w:val="left"/>
      <w:rPr>
        <w:rFonts w:ascii="Times New Roman" w:hAnsi="Times New Roman" w:cs="Times New Roman" w:hint="default"/>
        <w:b w:val="0"/>
        <w:i w:val="0"/>
      </w:rPr>
    </w:lvl>
  </w:abstractNum>
  <w:abstractNum w:abstractNumId="29">
    <w:nsid w:val="62C02860"/>
    <w:multiLevelType w:val="hybridMultilevel"/>
    <w:tmpl w:val="170A3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322A5E"/>
    <w:multiLevelType w:val="multilevel"/>
    <w:tmpl w:val="B01E20B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72127633"/>
    <w:multiLevelType w:val="multilevel"/>
    <w:tmpl w:val="2E221FD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425" w:hanging="1065"/>
      </w:pPr>
      <w:rPr>
        <w:rFonts w:hint="default"/>
      </w:rPr>
    </w:lvl>
    <w:lvl w:ilvl="2">
      <w:start w:val="1"/>
      <w:numFmt w:val="decimal"/>
      <w:isLgl/>
      <w:lvlText w:val="%1.%2.%3."/>
      <w:lvlJc w:val="left"/>
      <w:pPr>
        <w:ind w:left="1425" w:hanging="1065"/>
      </w:pPr>
      <w:rPr>
        <w:rFonts w:hint="default"/>
      </w:rPr>
    </w:lvl>
    <w:lvl w:ilvl="3">
      <w:start w:val="11"/>
      <w:numFmt w:val="decimal"/>
      <w:isLgl/>
      <w:lvlText w:val="%1.%2.%3.%4."/>
      <w:lvlJc w:val="left"/>
      <w:pPr>
        <w:ind w:left="2215"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53E1296"/>
    <w:multiLevelType w:val="hybridMultilevel"/>
    <w:tmpl w:val="5478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2638D9"/>
    <w:multiLevelType w:val="hybridMultilevel"/>
    <w:tmpl w:val="24F096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D9C220D"/>
    <w:multiLevelType w:val="hybridMultilevel"/>
    <w:tmpl w:val="15A49E34"/>
    <w:lvl w:ilvl="0" w:tplc="FA067D80">
      <w:start w:val="1"/>
      <w:numFmt w:val="decimal"/>
      <w:lvlText w:val="%1."/>
      <w:lvlJc w:val="left"/>
      <w:pPr>
        <w:tabs>
          <w:tab w:val="num" w:pos="1235"/>
        </w:tabs>
        <w:ind w:left="1235" w:hanging="975"/>
      </w:pPr>
      <w:rPr>
        <w:rFonts w:cs="Times New Roman" w:hint="default"/>
      </w:rPr>
    </w:lvl>
    <w:lvl w:ilvl="1" w:tplc="04190019" w:tentative="1">
      <w:start w:val="1"/>
      <w:numFmt w:val="lowerLetter"/>
      <w:lvlText w:val="%2."/>
      <w:lvlJc w:val="left"/>
      <w:pPr>
        <w:tabs>
          <w:tab w:val="num" w:pos="1340"/>
        </w:tabs>
        <w:ind w:left="1340" w:hanging="360"/>
      </w:pPr>
      <w:rPr>
        <w:rFonts w:cs="Times New Roman"/>
      </w:rPr>
    </w:lvl>
    <w:lvl w:ilvl="2" w:tplc="0419001B" w:tentative="1">
      <w:start w:val="1"/>
      <w:numFmt w:val="lowerRoman"/>
      <w:lvlText w:val="%3."/>
      <w:lvlJc w:val="right"/>
      <w:pPr>
        <w:tabs>
          <w:tab w:val="num" w:pos="2060"/>
        </w:tabs>
        <w:ind w:left="2060" w:hanging="180"/>
      </w:pPr>
      <w:rPr>
        <w:rFonts w:cs="Times New Roman"/>
      </w:rPr>
    </w:lvl>
    <w:lvl w:ilvl="3" w:tplc="0419000F" w:tentative="1">
      <w:start w:val="1"/>
      <w:numFmt w:val="decimal"/>
      <w:lvlText w:val="%4."/>
      <w:lvlJc w:val="left"/>
      <w:pPr>
        <w:tabs>
          <w:tab w:val="num" w:pos="2780"/>
        </w:tabs>
        <w:ind w:left="2780" w:hanging="360"/>
      </w:pPr>
      <w:rPr>
        <w:rFonts w:cs="Times New Roman"/>
      </w:rPr>
    </w:lvl>
    <w:lvl w:ilvl="4" w:tplc="04190019" w:tentative="1">
      <w:start w:val="1"/>
      <w:numFmt w:val="lowerLetter"/>
      <w:lvlText w:val="%5."/>
      <w:lvlJc w:val="left"/>
      <w:pPr>
        <w:tabs>
          <w:tab w:val="num" w:pos="3500"/>
        </w:tabs>
        <w:ind w:left="3500" w:hanging="360"/>
      </w:pPr>
      <w:rPr>
        <w:rFonts w:cs="Times New Roman"/>
      </w:rPr>
    </w:lvl>
    <w:lvl w:ilvl="5" w:tplc="0419001B" w:tentative="1">
      <w:start w:val="1"/>
      <w:numFmt w:val="lowerRoman"/>
      <w:lvlText w:val="%6."/>
      <w:lvlJc w:val="right"/>
      <w:pPr>
        <w:tabs>
          <w:tab w:val="num" w:pos="4220"/>
        </w:tabs>
        <w:ind w:left="4220" w:hanging="180"/>
      </w:pPr>
      <w:rPr>
        <w:rFonts w:cs="Times New Roman"/>
      </w:rPr>
    </w:lvl>
    <w:lvl w:ilvl="6" w:tplc="0419000F" w:tentative="1">
      <w:start w:val="1"/>
      <w:numFmt w:val="decimal"/>
      <w:lvlText w:val="%7."/>
      <w:lvlJc w:val="left"/>
      <w:pPr>
        <w:tabs>
          <w:tab w:val="num" w:pos="4940"/>
        </w:tabs>
        <w:ind w:left="4940" w:hanging="360"/>
      </w:pPr>
      <w:rPr>
        <w:rFonts w:cs="Times New Roman"/>
      </w:rPr>
    </w:lvl>
    <w:lvl w:ilvl="7" w:tplc="04190019" w:tentative="1">
      <w:start w:val="1"/>
      <w:numFmt w:val="lowerLetter"/>
      <w:lvlText w:val="%8."/>
      <w:lvlJc w:val="left"/>
      <w:pPr>
        <w:tabs>
          <w:tab w:val="num" w:pos="5660"/>
        </w:tabs>
        <w:ind w:left="5660" w:hanging="360"/>
      </w:pPr>
      <w:rPr>
        <w:rFonts w:cs="Times New Roman"/>
      </w:rPr>
    </w:lvl>
    <w:lvl w:ilvl="8" w:tplc="0419001B" w:tentative="1">
      <w:start w:val="1"/>
      <w:numFmt w:val="lowerRoman"/>
      <w:lvlText w:val="%9."/>
      <w:lvlJc w:val="right"/>
      <w:pPr>
        <w:tabs>
          <w:tab w:val="num" w:pos="6380"/>
        </w:tabs>
        <w:ind w:left="6380" w:hanging="180"/>
      </w:pPr>
      <w:rPr>
        <w:rFonts w:cs="Times New Roman"/>
      </w:rPr>
    </w:lvl>
  </w:abstractNum>
  <w:num w:numId="1">
    <w:abstractNumId w:val="0"/>
  </w:num>
  <w:num w:numId="2">
    <w:abstractNumId w:val="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33"/>
  </w:num>
  <w:num w:numId="7">
    <w:abstractNumId w:val="16"/>
  </w:num>
  <w:num w:numId="8">
    <w:abstractNumId w:val="21"/>
  </w:num>
  <w:num w:numId="9">
    <w:abstractNumId w:val="26"/>
  </w:num>
  <w:num w:numId="10">
    <w:abstractNumId w:val="27"/>
  </w:num>
  <w:num w:numId="11">
    <w:abstractNumId w:val="28"/>
  </w:num>
  <w:num w:numId="12">
    <w:abstractNumId w:val="31"/>
  </w:num>
  <w:num w:numId="13">
    <w:abstractNumId w:val="25"/>
  </w:num>
  <w:num w:numId="14">
    <w:abstractNumId w:val="15"/>
  </w:num>
  <w:num w:numId="15">
    <w:abstractNumId w:val="34"/>
  </w:num>
  <w:num w:numId="16">
    <w:abstractNumId w:val="14"/>
  </w:num>
  <w:num w:numId="17">
    <w:abstractNumId w:val="29"/>
  </w:num>
  <w:num w:numId="18">
    <w:abstractNumId w:val="30"/>
  </w:num>
  <w:num w:numId="19">
    <w:abstractNumId w:val="32"/>
  </w:num>
  <w:num w:numId="20">
    <w:abstractNumId w:val="11"/>
  </w:num>
  <w:num w:numId="21">
    <w:abstractNumId w:val="12"/>
  </w:num>
  <w:num w:numId="22">
    <w:abstractNumId w:val="23"/>
  </w:num>
  <w:num w:numId="23">
    <w:abstractNumId w:val="24"/>
  </w:num>
  <w:num w:numId="24">
    <w:abstractNumId w:val="20"/>
  </w:num>
  <w:num w:numId="25">
    <w:abstractNumId w:val="9"/>
    <w:lvlOverride w:ilvl="0">
      <w:lvl w:ilvl="0">
        <w:numFmt w:val="bullet"/>
        <w:lvlText w:val=""/>
        <w:lvlJc w:val="left"/>
        <w:pPr>
          <w:tabs>
            <w:tab w:val="num" w:pos="1070"/>
          </w:tabs>
          <w:ind w:left="1070" w:hanging="360"/>
        </w:pPr>
        <w:rPr>
          <w:rFonts w:ascii="Wingdings" w:hAnsi="Wingdings" w:hint="default"/>
          <w:sz w:val="20"/>
        </w:rPr>
      </w:lvl>
    </w:lvlOverride>
  </w:num>
  <w:num w:numId="26">
    <w:abstractNumId w:val="17"/>
  </w:num>
  <w:num w:numId="27">
    <w:abstractNumId w:val="10"/>
  </w:num>
  <w:num w:numId="28">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7A7405"/>
    <w:rsid w:val="00000A7D"/>
    <w:rsid w:val="00000D55"/>
    <w:rsid w:val="0000187A"/>
    <w:rsid w:val="00001B1F"/>
    <w:rsid w:val="0000299B"/>
    <w:rsid w:val="00006FC4"/>
    <w:rsid w:val="000104AB"/>
    <w:rsid w:val="00010E36"/>
    <w:rsid w:val="000131BC"/>
    <w:rsid w:val="00013F82"/>
    <w:rsid w:val="00014F2D"/>
    <w:rsid w:val="000150F4"/>
    <w:rsid w:val="00017F8F"/>
    <w:rsid w:val="00021C5D"/>
    <w:rsid w:val="00023B40"/>
    <w:rsid w:val="00025F95"/>
    <w:rsid w:val="0002790F"/>
    <w:rsid w:val="00030E6D"/>
    <w:rsid w:val="00031C8A"/>
    <w:rsid w:val="00032A81"/>
    <w:rsid w:val="0003587C"/>
    <w:rsid w:val="000360F1"/>
    <w:rsid w:val="00036577"/>
    <w:rsid w:val="00037F05"/>
    <w:rsid w:val="0004204B"/>
    <w:rsid w:val="00042084"/>
    <w:rsid w:val="000430BA"/>
    <w:rsid w:val="000443BD"/>
    <w:rsid w:val="0004476A"/>
    <w:rsid w:val="00045313"/>
    <w:rsid w:val="00046EC6"/>
    <w:rsid w:val="0004752D"/>
    <w:rsid w:val="000478AF"/>
    <w:rsid w:val="00047B63"/>
    <w:rsid w:val="000514AE"/>
    <w:rsid w:val="000514E9"/>
    <w:rsid w:val="00051621"/>
    <w:rsid w:val="00051C57"/>
    <w:rsid w:val="00051DD3"/>
    <w:rsid w:val="00051E93"/>
    <w:rsid w:val="00054DCC"/>
    <w:rsid w:val="000554AD"/>
    <w:rsid w:val="00056A57"/>
    <w:rsid w:val="00057415"/>
    <w:rsid w:val="000577AE"/>
    <w:rsid w:val="00062E61"/>
    <w:rsid w:val="00063C53"/>
    <w:rsid w:val="000653D5"/>
    <w:rsid w:val="000674D7"/>
    <w:rsid w:val="00067F3E"/>
    <w:rsid w:val="000725F0"/>
    <w:rsid w:val="000731E0"/>
    <w:rsid w:val="00076E68"/>
    <w:rsid w:val="00080303"/>
    <w:rsid w:val="000803A8"/>
    <w:rsid w:val="00080526"/>
    <w:rsid w:val="000816AB"/>
    <w:rsid w:val="00081E73"/>
    <w:rsid w:val="000833DE"/>
    <w:rsid w:val="00085C3A"/>
    <w:rsid w:val="00085E92"/>
    <w:rsid w:val="000910B3"/>
    <w:rsid w:val="0009137B"/>
    <w:rsid w:val="0009217E"/>
    <w:rsid w:val="00094F01"/>
    <w:rsid w:val="000962D7"/>
    <w:rsid w:val="00097664"/>
    <w:rsid w:val="000A2508"/>
    <w:rsid w:val="000A48FA"/>
    <w:rsid w:val="000A4BE9"/>
    <w:rsid w:val="000A5E09"/>
    <w:rsid w:val="000B1A02"/>
    <w:rsid w:val="000B58FC"/>
    <w:rsid w:val="000B5BA4"/>
    <w:rsid w:val="000B6696"/>
    <w:rsid w:val="000B6D58"/>
    <w:rsid w:val="000C03B9"/>
    <w:rsid w:val="000C1771"/>
    <w:rsid w:val="000C35C1"/>
    <w:rsid w:val="000C5864"/>
    <w:rsid w:val="000D0CBC"/>
    <w:rsid w:val="000D0D2A"/>
    <w:rsid w:val="000D1560"/>
    <w:rsid w:val="000D271E"/>
    <w:rsid w:val="000D37B5"/>
    <w:rsid w:val="000E0C72"/>
    <w:rsid w:val="000E1761"/>
    <w:rsid w:val="000E77DA"/>
    <w:rsid w:val="000F2097"/>
    <w:rsid w:val="000F31E7"/>
    <w:rsid w:val="000F4068"/>
    <w:rsid w:val="000F4A22"/>
    <w:rsid w:val="000F4FF3"/>
    <w:rsid w:val="000F505E"/>
    <w:rsid w:val="000F65D2"/>
    <w:rsid w:val="000F6CAC"/>
    <w:rsid w:val="000F7DD8"/>
    <w:rsid w:val="00103324"/>
    <w:rsid w:val="00103E7A"/>
    <w:rsid w:val="00103F78"/>
    <w:rsid w:val="0010556C"/>
    <w:rsid w:val="00105B60"/>
    <w:rsid w:val="00105E4C"/>
    <w:rsid w:val="00107E2D"/>
    <w:rsid w:val="0011144C"/>
    <w:rsid w:val="001127AE"/>
    <w:rsid w:val="001145E3"/>
    <w:rsid w:val="001147AA"/>
    <w:rsid w:val="0011493A"/>
    <w:rsid w:val="00114AC9"/>
    <w:rsid w:val="001160D4"/>
    <w:rsid w:val="00121D13"/>
    <w:rsid w:val="00121DFC"/>
    <w:rsid w:val="00122458"/>
    <w:rsid w:val="001226AE"/>
    <w:rsid w:val="001234DD"/>
    <w:rsid w:val="001266BB"/>
    <w:rsid w:val="00132E5E"/>
    <w:rsid w:val="001363EF"/>
    <w:rsid w:val="00136419"/>
    <w:rsid w:val="00136C4E"/>
    <w:rsid w:val="001374B3"/>
    <w:rsid w:val="001378E2"/>
    <w:rsid w:val="001444AC"/>
    <w:rsid w:val="00144698"/>
    <w:rsid w:val="00144766"/>
    <w:rsid w:val="00144C8C"/>
    <w:rsid w:val="00145FF0"/>
    <w:rsid w:val="00150B2E"/>
    <w:rsid w:val="00150B55"/>
    <w:rsid w:val="00151291"/>
    <w:rsid w:val="0015133F"/>
    <w:rsid w:val="001519EF"/>
    <w:rsid w:val="00152FFB"/>
    <w:rsid w:val="0015571A"/>
    <w:rsid w:val="001562F4"/>
    <w:rsid w:val="0015760D"/>
    <w:rsid w:val="00161954"/>
    <w:rsid w:val="00162E03"/>
    <w:rsid w:val="00162FB6"/>
    <w:rsid w:val="00164015"/>
    <w:rsid w:val="001643FB"/>
    <w:rsid w:val="001650E6"/>
    <w:rsid w:val="0017009C"/>
    <w:rsid w:val="00170F8E"/>
    <w:rsid w:val="00174CA4"/>
    <w:rsid w:val="00176EBF"/>
    <w:rsid w:val="00177541"/>
    <w:rsid w:val="001778F8"/>
    <w:rsid w:val="0018015F"/>
    <w:rsid w:val="00180274"/>
    <w:rsid w:val="00181A7D"/>
    <w:rsid w:val="0018565A"/>
    <w:rsid w:val="001858CD"/>
    <w:rsid w:val="001859B1"/>
    <w:rsid w:val="00185E9F"/>
    <w:rsid w:val="00191119"/>
    <w:rsid w:val="00192DE9"/>
    <w:rsid w:val="001949FE"/>
    <w:rsid w:val="00194D74"/>
    <w:rsid w:val="00195252"/>
    <w:rsid w:val="00195EF8"/>
    <w:rsid w:val="001A4682"/>
    <w:rsid w:val="001A7CA0"/>
    <w:rsid w:val="001B1945"/>
    <w:rsid w:val="001B2288"/>
    <w:rsid w:val="001B60BE"/>
    <w:rsid w:val="001C00B3"/>
    <w:rsid w:val="001C4335"/>
    <w:rsid w:val="001C5BA7"/>
    <w:rsid w:val="001C6427"/>
    <w:rsid w:val="001D11B2"/>
    <w:rsid w:val="001D1720"/>
    <w:rsid w:val="001D7D19"/>
    <w:rsid w:val="001E0884"/>
    <w:rsid w:val="001E3DD1"/>
    <w:rsid w:val="001E4AF0"/>
    <w:rsid w:val="001E50A7"/>
    <w:rsid w:val="001E6929"/>
    <w:rsid w:val="001E6EFF"/>
    <w:rsid w:val="001F2ACE"/>
    <w:rsid w:val="001F677E"/>
    <w:rsid w:val="001F6F5C"/>
    <w:rsid w:val="00200A14"/>
    <w:rsid w:val="00200D01"/>
    <w:rsid w:val="00201495"/>
    <w:rsid w:val="00201602"/>
    <w:rsid w:val="002023F1"/>
    <w:rsid w:val="00203DD7"/>
    <w:rsid w:val="002070CA"/>
    <w:rsid w:val="00207253"/>
    <w:rsid w:val="00215F89"/>
    <w:rsid w:val="00216D96"/>
    <w:rsid w:val="00216F90"/>
    <w:rsid w:val="00217208"/>
    <w:rsid w:val="00222950"/>
    <w:rsid w:val="00223156"/>
    <w:rsid w:val="002243F6"/>
    <w:rsid w:val="00225079"/>
    <w:rsid w:val="002260A9"/>
    <w:rsid w:val="00231350"/>
    <w:rsid w:val="002337D8"/>
    <w:rsid w:val="00234773"/>
    <w:rsid w:val="002371A3"/>
    <w:rsid w:val="00240D0F"/>
    <w:rsid w:val="00242579"/>
    <w:rsid w:val="00242B6F"/>
    <w:rsid w:val="002434D6"/>
    <w:rsid w:val="00247E6C"/>
    <w:rsid w:val="00251D5C"/>
    <w:rsid w:val="00253DA7"/>
    <w:rsid w:val="002552AD"/>
    <w:rsid w:val="00255E53"/>
    <w:rsid w:val="00257C18"/>
    <w:rsid w:val="002611DF"/>
    <w:rsid w:val="0026252E"/>
    <w:rsid w:val="00262544"/>
    <w:rsid w:val="00265F1B"/>
    <w:rsid w:val="00266B11"/>
    <w:rsid w:val="0027048B"/>
    <w:rsid w:val="0027459C"/>
    <w:rsid w:val="002745F8"/>
    <w:rsid w:val="00275B97"/>
    <w:rsid w:val="00275F51"/>
    <w:rsid w:val="00282D03"/>
    <w:rsid w:val="00285A03"/>
    <w:rsid w:val="00285AD8"/>
    <w:rsid w:val="002867E1"/>
    <w:rsid w:val="00286D2C"/>
    <w:rsid w:val="00286EA2"/>
    <w:rsid w:val="00293E61"/>
    <w:rsid w:val="00294177"/>
    <w:rsid w:val="00295205"/>
    <w:rsid w:val="002A13D9"/>
    <w:rsid w:val="002A29EF"/>
    <w:rsid w:val="002A5E5D"/>
    <w:rsid w:val="002A77B7"/>
    <w:rsid w:val="002B16C8"/>
    <w:rsid w:val="002B2077"/>
    <w:rsid w:val="002B2CA8"/>
    <w:rsid w:val="002B4AFD"/>
    <w:rsid w:val="002B77F1"/>
    <w:rsid w:val="002B7B1D"/>
    <w:rsid w:val="002C18B5"/>
    <w:rsid w:val="002C2043"/>
    <w:rsid w:val="002C2A55"/>
    <w:rsid w:val="002C36D8"/>
    <w:rsid w:val="002C4C5F"/>
    <w:rsid w:val="002C52A2"/>
    <w:rsid w:val="002D06F1"/>
    <w:rsid w:val="002D1E45"/>
    <w:rsid w:val="002D3217"/>
    <w:rsid w:val="002D4265"/>
    <w:rsid w:val="002E0794"/>
    <w:rsid w:val="002E38EF"/>
    <w:rsid w:val="002E40AF"/>
    <w:rsid w:val="002E428F"/>
    <w:rsid w:val="002E430B"/>
    <w:rsid w:val="002E4BE9"/>
    <w:rsid w:val="002E6B53"/>
    <w:rsid w:val="002E6E02"/>
    <w:rsid w:val="002E6ECC"/>
    <w:rsid w:val="002E6FFF"/>
    <w:rsid w:val="002E7270"/>
    <w:rsid w:val="002E7397"/>
    <w:rsid w:val="002F0E6C"/>
    <w:rsid w:val="002F147C"/>
    <w:rsid w:val="002F24A2"/>
    <w:rsid w:val="002F2F91"/>
    <w:rsid w:val="002F557C"/>
    <w:rsid w:val="002F7502"/>
    <w:rsid w:val="00301965"/>
    <w:rsid w:val="00301C51"/>
    <w:rsid w:val="003031DE"/>
    <w:rsid w:val="003049E8"/>
    <w:rsid w:val="00304A54"/>
    <w:rsid w:val="0031036D"/>
    <w:rsid w:val="00310D1A"/>
    <w:rsid w:val="003133D5"/>
    <w:rsid w:val="0031491C"/>
    <w:rsid w:val="00314B28"/>
    <w:rsid w:val="00314F57"/>
    <w:rsid w:val="0031581F"/>
    <w:rsid w:val="003169F2"/>
    <w:rsid w:val="00316FD9"/>
    <w:rsid w:val="003206E8"/>
    <w:rsid w:val="00325BE5"/>
    <w:rsid w:val="003305E8"/>
    <w:rsid w:val="003365B9"/>
    <w:rsid w:val="00336DFC"/>
    <w:rsid w:val="003407BD"/>
    <w:rsid w:val="0034429B"/>
    <w:rsid w:val="00345ACE"/>
    <w:rsid w:val="00347E9B"/>
    <w:rsid w:val="00350D86"/>
    <w:rsid w:val="003527EB"/>
    <w:rsid w:val="00354D4D"/>
    <w:rsid w:val="0035643D"/>
    <w:rsid w:val="00356619"/>
    <w:rsid w:val="00360C18"/>
    <w:rsid w:val="00361019"/>
    <w:rsid w:val="0036172F"/>
    <w:rsid w:val="00363CD9"/>
    <w:rsid w:val="00364325"/>
    <w:rsid w:val="00364B87"/>
    <w:rsid w:val="0036684A"/>
    <w:rsid w:val="00367230"/>
    <w:rsid w:val="0036785A"/>
    <w:rsid w:val="0036789D"/>
    <w:rsid w:val="00367B9C"/>
    <w:rsid w:val="003745DD"/>
    <w:rsid w:val="00375A57"/>
    <w:rsid w:val="00375A8B"/>
    <w:rsid w:val="0037686A"/>
    <w:rsid w:val="00377435"/>
    <w:rsid w:val="003777CA"/>
    <w:rsid w:val="00377C4D"/>
    <w:rsid w:val="00380C83"/>
    <w:rsid w:val="00381784"/>
    <w:rsid w:val="00384A80"/>
    <w:rsid w:val="00384E92"/>
    <w:rsid w:val="00393D1A"/>
    <w:rsid w:val="003945BA"/>
    <w:rsid w:val="00394659"/>
    <w:rsid w:val="0039549D"/>
    <w:rsid w:val="0039574E"/>
    <w:rsid w:val="00395D5A"/>
    <w:rsid w:val="00397563"/>
    <w:rsid w:val="003A1ED0"/>
    <w:rsid w:val="003A58B2"/>
    <w:rsid w:val="003B0273"/>
    <w:rsid w:val="003B609C"/>
    <w:rsid w:val="003C0093"/>
    <w:rsid w:val="003C062C"/>
    <w:rsid w:val="003C17DC"/>
    <w:rsid w:val="003C3B62"/>
    <w:rsid w:val="003C41F7"/>
    <w:rsid w:val="003C45EF"/>
    <w:rsid w:val="003C7F91"/>
    <w:rsid w:val="003D1475"/>
    <w:rsid w:val="003D1933"/>
    <w:rsid w:val="003D2BD3"/>
    <w:rsid w:val="003D5866"/>
    <w:rsid w:val="003E0D41"/>
    <w:rsid w:val="003E0E67"/>
    <w:rsid w:val="003E2DAA"/>
    <w:rsid w:val="003E381B"/>
    <w:rsid w:val="003E45FF"/>
    <w:rsid w:val="003E571F"/>
    <w:rsid w:val="003E6A95"/>
    <w:rsid w:val="003F6432"/>
    <w:rsid w:val="0040019C"/>
    <w:rsid w:val="00404114"/>
    <w:rsid w:val="004046C8"/>
    <w:rsid w:val="00404EF7"/>
    <w:rsid w:val="00405FBF"/>
    <w:rsid w:val="004111F5"/>
    <w:rsid w:val="004118F7"/>
    <w:rsid w:val="00412EFE"/>
    <w:rsid w:val="00413959"/>
    <w:rsid w:val="00417E1E"/>
    <w:rsid w:val="00421485"/>
    <w:rsid w:val="00421B03"/>
    <w:rsid w:val="00424893"/>
    <w:rsid w:val="0042589C"/>
    <w:rsid w:val="00426AE0"/>
    <w:rsid w:val="004303D2"/>
    <w:rsid w:val="004316BE"/>
    <w:rsid w:val="0043248D"/>
    <w:rsid w:val="00433587"/>
    <w:rsid w:val="00443C50"/>
    <w:rsid w:val="004448F1"/>
    <w:rsid w:val="00444F5A"/>
    <w:rsid w:val="00446018"/>
    <w:rsid w:val="004466E0"/>
    <w:rsid w:val="00447D2C"/>
    <w:rsid w:val="004512D0"/>
    <w:rsid w:val="00453FF5"/>
    <w:rsid w:val="004562EE"/>
    <w:rsid w:val="004600F6"/>
    <w:rsid w:val="0046142A"/>
    <w:rsid w:val="0046161A"/>
    <w:rsid w:val="00465913"/>
    <w:rsid w:val="00466B6A"/>
    <w:rsid w:val="00466BF8"/>
    <w:rsid w:val="0046779E"/>
    <w:rsid w:val="0047007D"/>
    <w:rsid w:val="00472684"/>
    <w:rsid w:val="00473080"/>
    <w:rsid w:val="00482049"/>
    <w:rsid w:val="004820E1"/>
    <w:rsid w:val="004822F6"/>
    <w:rsid w:val="00486CA4"/>
    <w:rsid w:val="00490A45"/>
    <w:rsid w:val="00491013"/>
    <w:rsid w:val="0049293C"/>
    <w:rsid w:val="0049322A"/>
    <w:rsid w:val="00493E67"/>
    <w:rsid w:val="00494259"/>
    <w:rsid w:val="004A05B9"/>
    <w:rsid w:val="004A128A"/>
    <w:rsid w:val="004A1716"/>
    <w:rsid w:val="004A173F"/>
    <w:rsid w:val="004A2D3B"/>
    <w:rsid w:val="004A4F2F"/>
    <w:rsid w:val="004A59D1"/>
    <w:rsid w:val="004A677A"/>
    <w:rsid w:val="004A7212"/>
    <w:rsid w:val="004A753D"/>
    <w:rsid w:val="004A7A03"/>
    <w:rsid w:val="004A7F60"/>
    <w:rsid w:val="004B121A"/>
    <w:rsid w:val="004B2B0B"/>
    <w:rsid w:val="004B46EE"/>
    <w:rsid w:val="004C08B1"/>
    <w:rsid w:val="004C0F99"/>
    <w:rsid w:val="004C5B80"/>
    <w:rsid w:val="004C6BB7"/>
    <w:rsid w:val="004C70F1"/>
    <w:rsid w:val="004C7C17"/>
    <w:rsid w:val="004C7C95"/>
    <w:rsid w:val="004D209B"/>
    <w:rsid w:val="004D30A8"/>
    <w:rsid w:val="004D358F"/>
    <w:rsid w:val="004E12C1"/>
    <w:rsid w:val="004E249A"/>
    <w:rsid w:val="004E4C7C"/>
    <w:rsid w:val="004E5CA8"/>
    <w:rsid w:val="004E6122"/>
    <w:rsid w:val="004F28FC"/>
    <w:rsid w:val="004F6312"/>
    <w:rsid w:val="005017C5"/>
    <w:rsid w:val="00501C59"/>
    <w:rsid w:val="00504D75"/>
    <w:rsid w:val="00506AB4"/>
    <w:rsid w:val="00510A56"/>
    <w:rsid w:val="00513AC5"/>
    <w:rsid w:val="005148FC"/>
    <w:rsid w:val="00514DD7"/>
    <w:rsid w:val="005158F5"/>
    <w:rsid w:val="00515978"/>
    <w:rsid w:val="00523E14"/>
    <w:rsid w:val="00527B07"/>
    <w:rsid w:val="00527CA0"/>
    <w:rsid w:val="00532C7F"/>
    <w:rsid w:val="005336BC"/>
    <w:rsid w:val="005354C7"/>
    <w:rsid w:val="00535E9E"/>
    <w:rsid w:val="00536597"/>
    <w:rsid w:val="00536801"/>
    <w:rsid w:val="00540B39"/>
    <w:rsid w:val="00543406"/>
    <w:rsid w:val="00544F0C"/>
    <w:rsid w:val="00546299"/>
    <w:rsid w:val="0055250B"/>
    <w:rsid w:val="00554B43"/>
    <w:rsid w:val="00555FA1"/>
    <w:rsid w:val="00557570"/>
    <w:rsid w:val="005605BA"/>
    <w:rsid w:val="00560BF8"/>
    <w:rsid w:val="00560E9D"/>
    <w:rsid w:val="00563DAF"/>
    <w:rsid w:val="00565627"/>
    <w:rsid w:val="005671C3"/>
    <w:rsid w:val="00567A98"/>
    <w:rsid w:val="005706DC"/>
    <w:rsid w:val="00570BE6"/>
    <w:rsid w:val="00570FC1"/>
    <w:rsid w:val="00572AB8"/>
    <w:rsid w:val="0058477A"/>
    <w:rsid w:val="00586ED5"/>
    <w:rsid w:val="00592308"/>
    <w:rsid w:val="0059330D"/>
    <w:rsid w:val="00593C38"/>
    <w:rsid w:val="00595050"/>
    <w:rsid w:val="00595AFB"/>
    <w:rsid w:val="00595B6D"/>
    <w:rsid w:val="00595CAA"/>
    <w:rsid w:val="00597BAD"/>
    <w:rsid w:val="00597DCC"/>
    <w:rsid w:val="005A0058"/>
    <w:rsid w:val="005A02BE"/>
    <w:rsid w:val="005A030F"/>
    <w:rsid w:val="005A3A18"/>
    <w:rsid w:val="005A4BC3"/>
    <w:rsid w:val="005A4C70"/>
    <w:rsid w:val="005A4CBC"/>
    <w:rsid w:val="005A732B"/>
    <w:rsid w:val="005A78E0"/>
    <w:rsid w:val="005B0D36"/>
    <w:rsid w:val="005B563E"/>
    <w:rsid w:val="005B69CA"/>
    <w:rsid w:val="005B782B"/>
    <w:rsid w:val="005C0E31"/>
    <w:rsid w:val="005C0E68"/>
    <w:rsid w:val="005C1E18"/>
    <w:rsid w:val="005C1F99"/>
    <w:rsid w:val="005C4AFF"/>
    <w:rsid w:val="005C4DBD"/>
    <w:rsid w:val="005C5482"/>
    <w:rsid w:val="005C7791"/>
    <w:rsid w:val="005D0E5C"/>
    <w:rsid w:val="005D1D1B"/>
    <w:rsid w:val="005D4934"/>
    <w:rsid w:val="005D55BA"/>
    <w:rsid w:val="005D5607"/>
    <w:rsid w:val="005E0637"/>
    <w:rsid w:val="005E16A6"/>
    <w:rsid w:val="005E1AE2"/>
    <w:rsid w:val="005E390B"/>
    <w:rsid w:val="005E4269"/>
    <w:rsid w:val="005E714E"/>
    <w:rsid w:val="005E7508"/>
    <w:rsid w:val="005F2E5D"/>
    <w:rsid w:val="005F4AA2"/>
    <w:rsid w:val="005F4EB4"/>
    <w:rsid w:val="005F4EBE"/>
    <w:rsid w:val="005F5AB6"/>
    <w:rsid w:val="005F62DB"/>
    <w:rsid w:val="005F63BF"/>
    <w:rsid w:val="005F7F31"/>
    <w:rsid w:val="0060138E"/>
    <w:rsid w:val="0060142E"/>
    <w:rsid w:val="00602325"/>
    <w:rsid w:val="0061003B"/>
    <w:rsid w:val="00611229"/>
    <w:rsid w:val="006125BF"/>
    <w:rsid w:val="006137C4"/>
    <w:rsid w:val="006138EC"/>
    <w:rsid w:val="00613C25"/>
    <w:rsid w:val="00614FD4"/>
    <w:rsid w:val="006150A3"/>
    <w:rsid w:val="006162AC"/>
    <w:rsid w:val="00620AFD"/>
    <w:rsid w:val="00622D94"/>
    <w:rsid w:val="00625920"/>
    <w:rsid w:val="00627CD5"/>
    <w:rsid w:val="006338A8"/>
    <w:rsid w:val="00641C17"/>
    <w:rsid w:val="00642CA1"/>
    <w:rsid w:val="00645117"/>
    <w:rsid w:val="006474EB"/>
    <w:rsid w:val="006503D2"/>
    <w:rsid w:val="006506C0"/>
    <w:rsid w:val="0065097F"/>
    <w:rsid w:val="00653893"/>
    <w:rsid w:val="00656F3C"/>
    <w:rsid w:val="006621CD"/>
    <w:rsid w:val="00663E75"/>
    <w:rsid w:val="0066545A"/>
    <w:rsid w:val="006669E9"/>
    <w:rsid w:val="006670A2"/>
    <w:rsid w:val="00667822"/>
    <w:rsid w:val="00670D95"/>
    <w:rsid w:val="00676AD4"/>
    <w:rsid w:val="00676DAF"/>
    <w:rsid w:val="006774A9"/>
    <w:rsid w:val="006804BC"/>
    <w:rsid w:val="006815AB"/>
    <w:rsid w:val="006835E9"/>
    <w:rsid w:val="00683700"/>
    <w:rsid w:val="00684925"/>
    <w:rsid w:val="00686832"/>
    <w:rsid w:val="00693E12"/>
    <w:rsid w:val="006940E1"/>
    <w:rsid w:val="006978A1"/>
    <w:rsid w:val="00697A46"/>
    <w:rsid w:val="00697FE0"/>
    <w:rsid w:val="006A1605"/>
    <w:rsid w:val="006A5021"/>
    <w:rsid w:val="006A5890"/>
    <w:rsid w:val="006A6667"/>
    <w:rsid w:val="006B296F"/>
    <w:rsid w:val="006B2FA6"/>
    <w:rsid w:val="006B3411"/>
    <w:rsid w:val="006B53A8"/>
    <w:rsid w:val="006B650E"/>
    <w:rsid w:val="006C1B8F"/>
    <w:rsid w:val="006C2B32"/>
    <w:rsid w:val="006C2CAF"/>
    <w:rsid w:val="006C5741"/>
    <w:rsid w:val="006C6834"/>
    <w:rsid w:val="006C6E66"/>
    <w:rsid w:val="006C756B"/>
    <w:rsid w:val="006C7C02"/>
    <w:rsid w:val="006D42E7"/>
    <w:rsid w:val="006D45BA"/>
    <w:rsid w:val="006D5A3B"/>
    <w:rsid w:val="006D7062"/>
    <w:rsid w:val="006D7E0E"/>
    <w:rsid w:val="006E3099"/>
    <w:rsid w:val="006E3A1C"/>
    <w:rsid w:val="006E4FFA"/>
    <w:rsid w:val="006E5287"/>
    <w:rsid w:val="006E61E2"/>
    <w:rsid w:val="006E62EA"/>
    <w:rsid w:val="006F4B90"/>
    <w:rsid w:val="00701189"/>
    <w:rsid w:val="0070489C"/>
    <w:rsid w:val="0070583B"/>
    <w:rsid w:val="007073E8"/>
    <w:rsid w:val="00710748"/>
    <w:rsid w:val="00710FBB"/>
    <w:rsid w:val="007144CC"/>
    <w:rsid w:val="00714737"/>
    <w:rsid w:val="00714A8A"/>
    <w:rsid w:val="007154EC"/>
    <w:rsid w:val="00716E22"/>
    <w:rsid w:val="00722A8C"/>
    <w:rsid w:val="0072495C"/>
    <w:rsid w:val="0072761D"/>
    <w:rsid w:val="0073167A"/>
    <w:rsid w:val="00732D0B"/>
    <w:rsid w:val="00734E96"/>
    <w:rsid w:val="00735960"/>
    <w:rsid w:val="00735AF7"/>
    <w:rsid w:val="00744232"/>
    <w:rsid w:val="00744C97"/>
    <w:rsid w:val="00744DB6"/>
    <w:rsid w:val="00751AB2"/>
    <w:rsid w:val="00752014"/>
    <w:rsid w:val="0075351E"/>
    <w:rsid w:val="00753CF9"/>
    <w:rsid w:val="00755499"/>
    <w:rsid w:val="00756B7F"/>
    <w:rsid w:val="00757B20"/>
    <w:rsid w:val="00760BBD"/>
    <w:rsid w:val="00762171"/>
    <w:rsid w:val="00763948"/>
    <w:rsid w:val="007669A4"/>
    <w:rsid w:val="00772FEA"/>
    <w:rsid w:val="00773097"/>
    <w:rsid w:val="00773CD3"/>
    <w:rsid w:val="007741BD"/>
    <w:rsid w:val="00782164"/>
    <w:rsid w:val="007843F2"/>
    <w:rsid w:val="00786AE3"/>
    <w:rsid w:val="0079187F"/>
    <w:rsid w:val="00794000"/>
    <w:rsid w:val="007942BF"/>
    <w:rsid w:val="007A0CCE"/>
    <w:rsid w:val="007A173B"/>
    <w:rsid w:val="007A4318"/>
    <w:rsid w:val="007A43F7"/>
    <w:rsid w:val="007A4B10"/>
    <w:rsid w:val="007A6442"/>
    <w:rsid w:val="007A6584"/>
    <w:rsid w:val="007A67B2"/>
    <w:rsid w:val="007A6ABF"/>
    <w:rsid w:val="007A7405"/>
    <w:rsid w:val="007A7B7B"/>
    <w:rsid w:val="007A7CFA"/>
    <w:rsid w:val="007B019B"/>
    <w:rsid w:val="007B38F7"/>
    <w:rsid w:val="007B3C79"/>
    <w:rsid w:val="007B4388"/>
    <w:rsid w:val="007B485B"/>
    <w:rsid w:val="007B48D8"/>
    <w:rsid w:val="007C3ADF"/>
    <w:rsid w:val="007C3C7F"/>
    <w:rsid w:val="007C67B8"/>
    <w:rsid w:val="007C7B38"/>
    <w:rsid w:val="007D0A84"/>
    <w:rsid w:val="007D29F2"/>
    <w:rsid w:val="007D53A3"/>
    <w:rsid w:val="007D5FDF"/>
    <w:rsid w:val="007D612C"/>
    <w:rsid w:val="007D6574"/>
    <w:rsid w:val="007D73C4"/>
    <w:rsid w:val="007D7562"/>
    <w:rsid w:val="007E084C"/>
    <w:rsid w:val="007E0C76"/>
    <w:rsid w:val="007E27D3"/>
    <w:rsid w:val="007E4A32"/>
    <w:rsid w:val="007E6304"/>
    <w:rsid w:val="007F09D8"/>
    <w:rsid w:val="007F2B34"/>
    <w:rsid w:val="007F3CBF"/>
    <w:rsid w:val="00800E20"/>
    <w:rsid w:val="00801EB8"/>
    <w:rsid w:val="00804F6A"/>
    <w:rsid w:val="00805257"/>
    <w:rsid w:val="00805E2D"/>
    <w:rsid w:val="00810214"/>
    <w:rsid w:val="008103CC"/>
    <w:rsid w:val="008120B2"/>
    <w:rsid w:val="00813509"/>
    <w:rsid w:val="00814D5F"/>
    <w:rsid w:val="00814EDA"/>
    <w:rsid w:val="008151CD"/>
    <w:rsid w:val="008203D3"/>
    <w:rsid w:val="00820560"/>
    <w:rsid w:val="0082476E"/>
    <w:rsid w:val="008266B0"/>
    <w:rsid w:val="00831584"/>
    <w:rsid w:val="00832C69"/>
    <w:rsid w:val="0083411F"/>
    <w:rsid w:val="0083513B"/>
    <w:rsid w:val="00836D8C"/>
    <w:rsid w:val="00845E8B"/>
    <w:rsid w:val="00845F58"/>
    <w:rsid w:val="00855730"/>
    <w:rsid w:val="00855C7F"/>
    <w:rsid w:val="00856BB7"/>
    <w:rsid w:val="00856EFD"/>
    <w:rsid w:val="008576CB"/>
    <w:rsid w:val="00861C9A"/>
    <w:rsid w:val="008627A0"/>
    <w:rsid w:val="0086462A"/>
    <w:rsid w:val="00864BE1"/>
    <w:rsid w:val="00864DC8"/>
    <w:rsid w:val="00864F8C"/>
    <w:rsid w:val="00865D4A"/>
    <w:rsid w:val="00876A10"/>
    <w:rsid w:val="00877709"/>
    <w:rsid w:val="0088326A"/>
    <w:rsid w:val="00883282"/>
    <w:rsid w:val="0088534E"/>
    <w:rsid w:val="008866BA"/>
    <w:rsid w:val="00890C8C"/>
    <w:rsid w:val="00892D0B"/>
    <w:rsid w:val="00893881"/>
    <w:rsid w:val="008979BE"/>
    <w:rsid w:val="008A0DA8"/>
    <w:rsid w:val="008A1BFA"/>
    <w:rsid w:val="008A2693"/>
    <w:rsid w:val="008A3525"/>
    <w:rsid w:val="008A3ADD"/>
    <w:rsid w:val="008A43F1"/>
    <w:rsid w:val="008A43F5"/>
    <w:rsid w:val="008A4694"/>
    <w:rsid w:val="008A5F89"/>
    <w:rsid w:val="008A6FCB"/>
    <w:rsid w:val="008A746F"/>
    <w:rsid w:val="008A77E4"/>
    <w:rsid w:val="008B0DF8"/>
    <w:rsid w:val="008B2CDA"/>
    <w:rsid w:val="008B362F"/>
    <w:rsid w:val="008B3AB8"/>
    <w:rsid w:val="008C24D8"/>
    <w:rsid w:val="008C3D1A"/>
    <w:rsid w:val="008C3ECD"/>
    <w:rsid w:val="008C3FD3"/>
    <w:rsid w:val="008C4651"/>
    <w:rsid w:val="008C52DB"/>
    <w:rsid w:val="008C7485"/>
    <w:rsid w:val="008D00AD"/>
    <w:rsid w:val="008D02C8"/>
    <w:rsid w:val="008D0E30"/>
    <w:rsid w:val="008D1979"/>
    <w:rsid w:val="008D1BC8"/>
    <w:rsid w:val="008D2233"/>
    <w:rsid w:val="008D6727"/>
    <w:rsid w:val="008E05A4"/>
    <w:rsid w:val="008E1307"/>
    <w:rsid w:val="008E626A"/>
    <w:rsid w:val="008E731C"/>
    <w:rsid w:val="008F0C0A"/>
    <w:rsid w:val="008F11FA"/>
    <w:rsid w:val="008F1BBA"/>
    <w:rsid w:val="008F1E1A"/>
    <w:rsid w:val="008F3746"/>
    <w:rsid w:val="008F3E46"/>
    <w:rsid w:val="008F5217"/>
    <w:rsid w:val="008F662A"/>
    <w:rsid w:val="008F6F37"/>
    <w:rsid w:val="00900D66"/>
    <w:rsid w:val="00901061"/>
    <w:rsid w:val="00901B9C"/>
    <w:rsid w:val="0090233A"/>
    <w:rsid w:val="00910B03"/>
    <w:rsid w:val="00910B43"/>
    <w:rsid w:val="009112A6"/>
    <w:rsid w:val="00912174"/>
    <w:rsid w:val="009128A6"/>
    <w:rsid w:val="00913C02"/>
    <w:rsid w:val="00913ED6"/>
    <w:rsid w:val="00914DD5"/>
    <w:rsid w:val="00916805"/>
    <w:rsid w:val="0091704E"/>
    <w:rsid w:val="009176A3"/>
    <w:rsid w:val="00917BE6"/>
    <w:rsid w:val="00924D04"/>
    <w:rsid w:val="00925F28"/>
    <w:rsid w:val="009311B5"/>
    <w:rsid w:val="009316AC"/>
    <w:rsid w:val="00932C43"/>
    <w:rsid w:val="00936ACC"/>
    <w:rsid w:val="009377B9"/>
    <w:rsid w:val="00940390"/>
    <w:rsid w:val="00940876"/>
    <w:rsid w:val="00941905"/>
    <w:rsid w:val="009421AF"/>
    <w:rsid w:val="00942EBD"/>
    <w:rsid w:val="00947C27"/>
    <w:rsid w:val="00950685"/>
    <w:rsid w:val="00950FD5"/>
    <w:rsid w:val="009510DD"/>
    <w:rsid w:val="0095159D"/>
    <w:rsid w:val="009518DE"/>
    <w:rsid w:val="00960495"/>
    <w:rsid w:val="009620DA"/>
    <w:rsid w:val="00964155"/>
    <w:rsid w:val="009649B5"/>
    <w:rsid w:val="009661DE"/>
    <w:rsid w:val="0097238A"/>
    <w:rsid w:val="00974803"/>
    <w:rsid w:val="00974DF5"/>
    <w:rsid w:val="009754AD"/>
    <w:rsid w:val="0097611B"/>
    <w:rsid w:val="00977FCB"/>
    <w:rsid w:val="0098207D"/>
    <w:rsid w:val="009824C8"/>
    <w:rsid w:val="0099077A"/>
    <w:rsid w:val="0099113E"/>
    <w:rsid w:val="00993C9B"/>
    <w:rsid w:val="00994006"/>
    <w:rsid w:val="0099432D"/>
    <w:rsid w:val="00996036"/>
    <w:rsid w:val="00997D0E"/>
    <w:rsid w:val="009A460C"/>
    <w:rsid w:val="009A4E9C"/>
    <w:rsid w:val="009B1E67"/>
    <w:rsid w:val="009B354D"/>
    <w:rsid w:val="009B4865"/>
    <w:rsid w:val="009B79E6"/>
    <w:rsid w:val="009B7B4B"/>
    <w:rsid w:val="009B7C52"/>
    <w:rsid w:val="009C0243"/>
    <w:rsid w:val="009C0591"/>
    <w:rsid w:val="009C3EA1"/>
    <w:rsid w:val="009C6CD3"/>
    <w:rsid w:val="009D236C"/>
    <w:rsid w:val="009D46B6"/>
    <w:rsid w:val="009D5609"/>
    <w:rsid w:val="009D7440"/>
    <w:rsid w:val="009D7862"/>
    <w:rsid w:val="009E0723"/>
    <w:rsid w:val="009E13D7"/>
    <w:rsid w:val="009E2B4A"/>
    <w:rsid w:val="009E34AD"/>
    <w:rsid w:val="009E4CB5"/>
    <w:rsid w:val="009E4F09"/>
    <w:rsid w:val="009E501B"/>
    <w:rsid w:val="009E5895"/>
    <w:rsid w:val="009E6770"/>
    <w:rsid w:val="009E6979"/>
    <w:rsid w:val="009E71F4"/>
    <w:rsid w:val="009F47A5"/>
    <w:rsid w:val="009F507D"/>
    <w:rsid w:val="009F733D"/>
    <w:rsid w:val="009F73D1"/>
    <w:rsid w:val="009F79C5"/>
    <w:rsid w:val="00A0023D"/>
    <w:rsid w:val="00A0197C"/>
    <w:rsid w:val="00A05C74"/>
    <w:rsid w:val="00A06411"/>
    <w:rsid w:val="00A10CE1"/>
    <w:rsid w:val="00A17B06"/>
    <w:rsid w:val="00A221AF"/>
    <w:rsid w:val="00A225E5"/>
    <w:rsid w:val="00A235A8"/>
    <w:rsid w:val="00A23EC2"/>
    <w:rsid w:val="00A27384"/>
    <w:rsid w:val="00A278CD"/>
    <w:rsid w:val="00A30902"/>
    <w:rsid w:val="00A334E0"/>
    <w:rsid w:val="00A33772"/>
    <w:rsid w:val="00A3686E"/>
    <w:rsid w:val="00A37407"/>
    <w:rsid w:val="00A377F4"/>
    <w:rsid w:val="00A42EAD"/>
    <w:rsid w:val="00A43D5B"/>
    <w:rsid w:val="00A459B8"/>
    <w:rsid w:val="00A462B0"/>
    <w:rsid w:val="00A4695F"/>
    <w:rsid w:val="00A46BEE"/>
    <w:rsid w:val="00A4758D"/>
    <w:rsid w:val="00A475F1"/>
    <w:rsid w:val="00A47E9D"/>
    <w:rsid w:val="00A51187"/>
    <w:rsid w:val="00A5190D"/>
    <w:rsid w:val="00A54A07"/>
    <w:rsid w:val="00A57F60"/>
    <w:rsid w:val="00A608E6"/>
    <w:rsid w:val="00A60B87"/>
    <w:rsid w:val="00A60D93"/>
    <w:rsid w:val="00A62995"/>
    <w:rsid w:val="00A63C1B"/>
    <w:rsid w:val="00A6495F"/>
    <w:rsid w:val="00A64CDE"/>
    <w:rsid w:val="00A64EFE"/>
    <w:rsid w:val="00A65AC8"/>
    <w:rsid w:val="00A701FC"/>
    <w:rsid w:val="00A70C0B"/>
    <w:rsid w:val="00A7426C"/>
    <w:rsid w:val="00A74361"/>
    <w:rsid w:val="00A759CA"/>
    <w:rsid w:val="00A77954"/>
    <w:rsid w:val="00A80588"/>
    <w:rsid w:val="00A813FF"/>
    <w:rsid w:val="00A84F0E"/>
    <w:rsid w:val="00A87859"/>
    <w:rsid w:val="00A90BBC"/>
    <w:rsid w:val="00A92032"/>
    <w:rsid w:val="00A9213F"/>
    <w:rsid w:val="00A9219B"/>
    <w:rsid w:val="00A9241C"/>
    <w:rsid w:val="00A92CA2"/>
    <w:rsid w:val="00A93E5F"/>
    <w:rsid w:val="00A94B27"/>
    <w:rsid w:val="00AA0096"/>
    <w:rsid w:val="00AA18D7"/>
    <w:rsid w:val="00AA1FB4"/>
    <w:rsid w:val="00AA3200"/>
    <w:rsid w:val="00AA32AB"/>
    <w:rsid w:val="00AA3534"/>
    <w:rsid w:val="00AA424B"/>
    <w:rsid w:val="00AA4F39"/>
    <w:rsid w:val="00AA59DC"/>
    <w:rsid w:val="00AA5C72"/>
    <w:rsid w:val="00AA6761"/>
    <w:rsid w:val="00AA6EA6"/>
    <w:rsid w:val="00AB6582"/>
    <w:rsid w:val="00AC0066"/>
    <w:rsid w:val="00AC19EB"/>
    <w:rsid w:val="00AC1F71"/>
    <w:rsid w:val="00AC2333"/>
    <w:rsid w:val="00AC41D8"/>
    <w:rsid w:val="00AD1192"/>
    <w:rsid w:val="00AD2C5C"/>
    <w:rsid w:val="00AD3CB5"/>
    <w:rsid w:val="00AD44A7"/>
    <w:rsid w:val="00AE17F0"/>
    <w:rsid w:val="00AE1FBF"/>
    <w:rsid w:val="00AE37AE"/>
    <w:rsid w:val="00AE3965"/>
    <w:rsid w:val="00AE3C56"/>
    <w:rsid w:val="00AE43B8"/>
    <w:rsid w:val="00AE545F"/>
    <w:rsid w:val="00AE6465"/>
    <w:rsid w:val="00AE686E"/>
    <w:rsid w:val="00AF03A3"/>
    <w:rsid w:val="00AF082D"/>
    <w:rsid w:val="00AF326F"/>
    <w:rsid w:val="00AF47BB"/>
    <w:rsid w:val="00AF5852"/>
    <w:rsid w:val="00AF75C4"/>
    <w:rsid w:val="00B00316"/>
    <w:rsid w:val="00B014CE"/>
    <w:rsid w:val="00B014D9"/>
    <w:rsid w:val="00B01E69"/>
    <w:rsid w:val="00B02B35"/>
    <w:rsid w:val="00B03250"/>
    <w:rsid w:val="00B04304"/>
    <w:rsid w:val="00B061F1"/>
    <w:rsid w:val="00B0711C"/>
    <w:rsid w:val="00B10122"/>
    <w:rsid w:val="00B10B2A"/>
    <w:rsid w:val="00B126A7"/>
    <w:rsid w:val="00B21802"/>
    <w:rsid w:val="00B2274B"/>
    <w:rsid w:val="00B22A60"/>
    <w:rsid w:val="00B23726"/>
    <w:rsid w:val="00B23D02"/>
    <w:rsid w:val="00B24F79"/>
    <w:rsid w:val="00B26B16"/>
    <w:rsid w:val="00B30E11"/>
    <w:rsid w:val="00B30F69"/>
    <w:rsid w:val="00B326E6"/>
    <w:rsid w:val="00B32A86"/>
    <w:rsid w:val="00B32B46"/>
    <w:rsid w:val="00B333D1"/>
    <w:rsid w:val="00B339D7"/>
    <w:rsid w:val="00B33C1C"/>
    <w:rsid w:val="00B3473B"/>
    <w:rsid w:val="00B35307"/>
    <w:rsid w:val="00B3769C"/>
    <w:rsid w:val="00B41DB2"/>
    <w:rsid w:val="00B42BEF"/>
    <w:rsid w:val="00B45D68"/>
    <w:rsid w:val="00B46AA1"/>
    <w:rsid w:val="00B46B57"/>
    <w:rsid w:val="00B50F21"/>
    <w:rsid w:val="00B511F3"/>
    <w:rsid w:val="00B51BD6"/>
    <w:rsid w:val="00B56C9C"/>
    <w:rsid w:val="00B64FA7"/>
    <w:rsid w:val="00B6530B"/>
    <w:rsid w:val="00B66187"/>
    <w:rsid w:val="00B72341"/>
    <w:rsid w:val="00B74408"/>
    <w:rsid w:val="00B74F10"/>
    <w:rsid w:val="00B7718D"/>
    <w:rsid w:val="00B80B24"/>
    <w:rsid w:val="00B8124B"/>
    <w:rsid w:val="00B82501"/>
    <w:rsid w:val="00B86556"/>
    <w:rsid w:val="00B87C84"/>
    <w:rsid w:val="00B906D1"/>
    <w:rsid w:val="00B91138"/>
    <w:rsid w:val="00B93428"/>
    <w:rsid w:val="00B93D22"/>
    <w:rsid w:val="00B94832"/>
    <w:rsid w:val="00B96A48"/>
    <w:rsid w:val="00B9786F"/>
    <w:rsid w:val="00B97B38"/>
    <w:rsid w:val="00BA018E"/>
    <w:rsid w:val="00BA107D"/>
    <w:rsid w:val="00BA124A"/>
    <w:rsid w:val="00BA2E3B"/>
    <w:rsid w:val="00BA4D67"/>
    <w:rsid w:val="00BA7F54"/>
    <w:rsid w:val="00BB086F"/>
    <w:rsid w:val="00BB0A3C"/>
    <w:rsid w:val="00BB23D1"/>
    <w:rsid w:val="00BB4186"/>
    <w:rsid w:val="00BB6DEE"/>
    <w:rsid w:val="00BC308F"/>
    <w:rsid w:val="00BC5EF1"/>
    <w:rsid w:val="00BC7F5D"/>
    <w:rsid w:val="00BD07F9"/>
    <w:rsid w:val="00BD2672"/>
    <w:rsid w:val="00BD68A2"/>
    <w:rsid w:val="00BD6A93"/>
    <w:rsid w:val="00BD737F"/>
    <w:rsid w:val="00BD7587"/>
    <w:rsid w:val="00BD7A7E"/>
    <w:rsid w:val="00BD7BCE"/>
    <w:rsid w:val="00BE5E67"/>
    <w:rsid w:val="00BE6B96"/>
    <w:rsid w:val="00BF11EF"/>
    <w:rsid w:val="00BF2F2C"/>
    <w:rsid w:val="00BF7450"/>
    <w:rsid w:val="00C00200"/>
    <w:rsid w:val="00C0251C"/>
    <w:rsid w:val="00C029E4"/>
    <w:rsid w:val="00C02DB7"/>
    <w:rsid w:val="00C05A17"/>
    <w:rsid w:val="00C123FD"/>
    <w:rsid w:val="00C14B82"/>
    <w:rsid w:val="00C173D1"/>
    <w:rsid w:val="00C17764"/>
    <w:rsid w:val="00C22AE0"/>
    <w:rsid w:val="00C2340B"/>
    <w:rsid w:val="00C23CA2"/>
    <w:rsid w:val="00C24963"/>
    <w:rsid w:val="00C26361"/>
    <w:rsid w:val="00C268FC"/>
    <w:rsid w:val="00C274FC"/>
    <w:rsid w:val="00C30240"/>
    <w:rsid w:val="00C4188E"/>
    <w:rsid w:val="00C4387E"/>
    <w:rsid w:val="00C44755"/>
    <w:rsid w:val="00C44AB8"/>
    <w:rsid w:val="00C45321"/>
    <w:rsid w:val="00C453EB"/>
    <w:rsid w:val="00C50941"/>
    <w:rsid w:val="00C51D51"/>
    <w:rsid w:val="00C52241"/>
    <w:rsid w:val="00C52BBE"/>
    <w:rsid w:val="00C55F97"/>
    <w:rsid w:val="00C562F6"/>
    <w:rsid w:val="00C60075"/>
    <w:rsid w:val="00C63284"/>
    <w:rsid w:val="00C635FC"/>
    <w:rsid w:val="00C63E1A"/>
    <w:rsid w:val="00C63EB1"/>
    <w:rsid w:val="00C64152"/>
    <w:rsid w:val="00C66132"/>
    <w:rsid w:val="00C667E5"/>
    <w:rsid w:val="00C723BE"/>
    <w:rsid w:val="00C72753"/>
    <w:rsid w:val="00C737BE"/>
    <w:rsid w:val="00C77BDA"/>
    <w:rsid w:val="00C81A19"/>
    <w:rsid w:val="00C82C86"/>
    <w:rsid w:val="00C82FF3"/>
    <w:rsid w:val="00C862CF"/>
    <w:rsid w:val="00C87ECE"/>
    <w:rsid w:val="00C922FA"/>
    <w:rsid w:val="00C9359C"/>
    <w:rsid w:val="00C9544B"/>
    <w:rsid w:val="00C9642A"/>
    <w:rsid w:val="00CA1AA0"/>
    <w:rsid w:val="00CA1C94"/>
    <w:rsid w:val="00CA28C2"/>
    <w:rsid w:val="00CA42BC"/>
    <w:rsid w:val="00CA4891"/>
    <w:rsid w:val="00CA4CE9"/>
    <w:rsid w:val="00CA5BA1"/>
    <w:rsid w:val="00CA7C86"/>
    <w:rsid w:val="00CA7FCE"/>
    <w:rsid w:val="00CB178A"/>
    <w:rsid w:val="00CB266B"/>
    <w:rsid w:val="00CB31DF"/>
    <w:rsid w:val="00CB4262"/>
    <w:rsid w:val="00CB43CB"/>
    <w:rsid w:val="00CB5C9C"/>
    <w:rsid w:val="00CB7B7D"/>
    <w:rsid w:val="00CC08FE"/>
    <w:rsid w:val="00CC1A6A"/>
    <w:rsid w:val="00CC238A"/>
    <w:rsid w:val="00CC28B7"/>
    <w:rsid w:val="00CC3221"/>
    <w:rsid w:val="00CC3B36"/>
    <w:rsid w:val="00CD0BCD"/>
    <w:rsid w:val="00CD62C8"/>
    <w:rsid w:val="00CD7D68"/>
    <w:rsid w:val="00CE0B4A"/>
    <w:rsid w:val="00CE16C8"/>
    <w:rsid w:val="00CE6773"/>
    <w:rsid w:val="00CF0711"/>
    <w:rsid w:val="00CF2987"/>
    <w:rsid w:val="00CF4DDF"/>
    <w:rsid w:val="00CF5F0C"/>
    <w:rsid w:val="00CF6C85"/>
    <w:rsid w:val="00CF7ADF"/>
    <w:rsid w:val="00D003CD"/>
    <w:rsid w:val="00D009A9"/>
    <w:rsid w:val="00D01354"/>
    <w:rsid w:val="00D0179E"/>
    <w:rsid w:val="00D01AFC"/>
    <w:rsid w:val="00D02147"/>
    <w:rsid w:val="00D03069"/>
    <w:rsid w:val="00D039F8"/>
    <w:rsid w:val="00D072B7"/>
    <w:rsid w:val="00D10724"/>
    <w:rsid w:val="00D11C7F"/>
    <w:rsid w:val="00D15043"/>
    <w:rsid w:val="00D1609D"/>
    <w:rsid w:val="00D1612F"/>
    <w:rsid w:val="00D22D76"/>
    <w:rsid w:val="00D240A8"/>
    <w:rsid w:val="00D2450D"/>
    <w:rsid w:val="00D24B14"/>
    <w:rsid w:val="00D24C55"/>
    <w:rsid w:val="00D264EF"/>
    <w:rsid w:val="00D307C7"/>
    <w:rsid w:val="00D308B8"/>
    <w:rsid w:val="00D31B9F"/>
    <w:rsid w:val="00D31CB9"/>
    <w:rsid w:val="00D3468B"/>
    <w:rsid w:val="00D37A1C"/>
    <w:rsid w:val="00D37A32"/>
    <w:rsid w:val="00D37CC6"/>
    <w:rsid w:val="00D4092C"/>
    <w:rsid w:val="00D4663D"/>
    <w:rsid w:val="00D550E3"/>
    <w:rsid w:val="00D551B8"/>
    <w:rsid w:val="00D55A08"/>
    <w:rsid w:val="00D573BE"/>
    <w:rsid w:val="00D57596"/>
    <w:rsid w:val="00D57936"/>
    <w:rsid w:val="00D62E16"/>
    <w:rsid w:val="00D631EA"/>
    <w:rsid w:val="00D67434"/>
    <w:rsid w:val="00D71762"/>
    <w:rsid w:val="00D73DDB"/>
    <w:rsid w:val="00D7436C"/>
    <w:rsid w:val="00D76CB1"/>
    <w:rsid w:val="00D8017D"/>
    <w:rsid w:val="00D80896"/>
    <w:rsid w:val="00D8408D"/>
    <w:rsid w:val="00D84276"/>
    <w:rsid w:val="00D86357"/>
    <w:rsid w:val="00D8637C"/>
    <w:rsid w:val="00D86398"/>
    <w:rsid w:val="00D866E6"/>
    <w:rsid w:val="00D87133"/>
    <w:rsid w:val="00D910CE"/>
    <w:rsid w:val="00D9258F"/>
    <w:rsid w:val="00D925E0"/>
    <w:rsid w:val="00D92969"/>
    <w:rsid w:val="00D95D1D"/>
    <w:rsid w:val="00D95E60"/>
    <w:rsid w:val="00D969D3"/>
    <w:rsid w:val="00D9737A"/>
    <w:rsid w:val="00DA02D4"/>
    <w:rsid w:val="00DA079A"/>
    <w:rsid w:val="00DA266D"/>
    <w:rsid w:val="00DA4E16"/>
    <w:rsid w:val="00DA5491"/>
    <w:rsid w:val="00DB07FA"/>
    <w:rsid w:val="00DB104B"/>
    <w:rsid w:val="00DB2C19"/>
    <w:rsid w:val="00DB3A43"/>
    <w:rsid w:val="00DB4039"/>
    <w:rsid w:val="00DB5C8F"/>
    <w:rsid w:val="00DB6218"/>
    <w:rsid w:val="00DC04BB"/>
    <w:rsid w:val="00DC1395"/>
    <w:rsid w:val="00DC1A28"/>
    <w:rsid w:val="00DC23AD"/>
    <w:rsid w:val="00DC255F"/>
    <w:rsid w:val="00DC25DC"/>
    <w:rsid w:val="00DC293C"/>
    <w:rsid w:val="00DC3560"/>
    <w:rsid w:val="00DC4E20"/>
    <w:rsid w:val="00DC6893"/>
    <w:rsid w:val="00DC7007"/>
    <w:rsid w:val="00DC7D22"/>
    <w:rsid w:val="00DD0957"/>
    <w:rsid w:val="00DD1DEB"/>
    <w:rsid w:val="00DD3836"/>
    <w:rsid w:val="00DD4C58"/>
    <w:rsid w:val="00DD5392"/>
    <w:rsid w:val="00DD6327"/>
    <w:rsid w:val="00DD63CF"/>
    <w:rsid w:val="00DE2208"/>
    <w:rsid w:val="00DE29F1"/>
    <w:rsid w:val="00DE34ED"/>
    <w:rsid w:val="00DE42FB"/>
    <w:rsid w:val="00DE5257"/>
    <w:rsid w:val="00DE59D8"/>
    <w:rsid w:val="00DE5E65"/>
    <w:rsid w:val="00DE6548"/>
    <w:rsid w:val="00DE78A3"/>
    <w:rsid w:val="00DF1EE0"/>
    <w:rsid w:val="00DF27A6"/>
    <w:rsid w:val="00DF3B8E"/>
    <w:rsid w:val="00DF540A"/>
    <w:rsid w:val="00DF5DFA"/>
    <w:rsid w:val="00E01802"/>
    <w:rsid w:val="00E02539"/>
    <w:rsid w:val="00E02BA8"/>
    <w:rsid w:val="00E0392B"/>
    <w:rsid w:val="00E041E6"/>
    <w:rsid w:val="00E05CC8"/>
    <w:rsid w:val="00E06DB1"/>
    <w:rsid w:val="00E11DBA"/>
    <w:rsid w:val="00E12E78"/>
    <w:rsid w:val="00E1408F"/>
    <w:rsid w:val="00E14658"/>
    <w:rsid w:val="00E176A8"/>
    <w:rsid w:val="00E20C37"/>
    <w:rsid w:val="00E217D4"/>
    <w:rsid w:val="00E2353A"/>
    <w:rsid w:val="00E24108"/>
    <w:rsid w:val="00E24A0F"/>
    <w:rsid w:val="00E2559F"/>
    <w:rsid w:val="00E27D08"/>
    <w:rsid w:val="00E31469"/>
    <w:rsid w:val="00E33A82"/>
    <w:rsid w:val="00E358A7"/>
    <w:rsid w:val="00E35931"/>
    <w:rsid w:val="00E36B68"/>
    <w:rsid w:val="00E42D0F"/>
    <w:rsid w:val="00E4307C"/>
    <w:rsid w:val="00E44130"/>
    <w:rsid w:val="00E44E95"/>
    <w:rsid w:val="00E45CA3"/>
    <w:rsid w:val="00E461E5"/>
    <w:rsid w:val="00E5572E"/>
    <w:rsid w:val="00E558B7"/>
    <w:rsid w:val="00E60DAE"/>
    <w:rsid w:val="00E70BD5"/>
    <w:rsid w:val="00E71124"/>
    <w:rsid w:val="00E72274"/>
    <w:rsid w:val="00E724FD"/>
    <w:rsid w:val="00E81177"/>
    <w:rsid w:val="00E83AA1"/>
    <w:rsid w:val="00E85D5F"/>
    <w:rsid w:val="00E862C6"/>
    <w:rsid w:val="00E902AA"/>
    <w:rsid w:val="00E909A9"/>
    <w:rsid w:val="00E95175"/>
    <w:rsid w:val="00E978ED"/>
    <w:rsid w:val="00EA3F91"/>
    <w:rsid w:val="00EA5294"/>
    <w:rsid w:val="00EB11AF"/>
    <w:rsid w:val="00EB2A59"/>
    <w:rsid w:val="00EB2F77"/>
    <w:rsid w:val="00EB4940"/>
    <w:rsid w:val="00EB79F6"/>
    <w:rsid w:val="00EC31A7"/>
    <w:rsid w:val="00EC35B0"/>
    <w:rsid w:val="00EC458D"/>
    <w:rsid w:val="00EC4690"/>
    <w:rsid w:val="00EC5252"/>
    <w:rsid w:val="00EC5E07"/>
    <w:rsid w:val="00ED1ECE"/>
    <w:rsid w:val="00ED39BE"/>
    <w:rsid w:val="00ED3AE4"/>
    <w:rsid w:val="00ED4E48"/>
    <w:rsid w:val="00ED5087"/>
    <w:rsid w:val="00EE1279"/>
    <w:rsid w:val="00EE1A4C"/>
    <w:rsid w:val="00EE2C80"/>
    <w:rsid w:val="00EE3EAA"/>
    <w:rsid w:val="00EE3EC1"/>
    <w:rsid w:val="00EE682D"/>
    <w:rsid w:val="00EE78BC"/>
    <w:rsid w:val="00EF0DC0"/>
    <w:rsid w:val="00EF0FEA"/>
    <w:rsid w:val="00EF6037"/>
    <w:rsid w:val="00F00123"/>
    <w:rsid w:val="00F00E34"/>
    <w:rsid w:val="00F00F1F"/>
    <w:rsid w:val="00F029F9"/>
    <w:rsid w:val="00F040CF"/>
    <w:rsid w:val="00F06E17"/>
    <w:rsid w:val="00F072B3"/>
    <w:rsid w:val="00F121B5"/>
    <w:rsid w:val="00F12C2C"/>
    <w:rsid w:val="00F13064"/>
    <w:rsid w:val="00F1324E"/>
    <w:rsid w:val="00F14951"/>
    <w:rsid w:val="00F14D8B"/>
    <w:rsid w:val="00F176A2"/>
    <w:rsid w:val="00F21091"/>
    <w:rsid w:val="00F21968"/>
    <w:rsid w:val="00F22287"/>
    <w:rsid w:val="00F24893"/>
    <w:rsid w:val="00F27473"/>
    <w:rsid w:val="00F27D63"/>
    <w:rsid w:val="00F27DA6"/>
    <w:rsid w:val="00F306BA"/>
    <w:rsid w:val="00F32CE3"/>
    <w:rsid w:val="00F3545B"/>
    <w:rsid w:val="00F3783F"/>
    <w:rsid w:val="00F37C11"/>
    <w:rsid w:val="00F37CAB"/>
    <w:rsid w:val="00F43773"/>
    <w:rsid w:val="00F442D0"/>
    <w:rsid w:val="00F44890"/>
    <w:rsid w:val="00F45626"/>
    <w:rsid w:val="00F45670"/>
    <w:rsid w:val="00F45C12"/>
    <w:rsid w:val="00F4618B"/>
    <w:rsid w:val="00F474BF"/>
    <w:rsid w:val="00F541E4"/>
    <w:rsid w:val="00F56124"/>
    <w:rsid w:val="00F61293"/>
    <w:rsid w:val="00F6571E"/>
    <w:rsid w:val="00F7131E"/>
    <w:rsid w:val="00F72688"/>
    <w:rsid w:val="00F730E1"/>
    <w:rsid w:val="00F73761"/>
    <w:rsid w:val="00F747E8"/>
    <w:rsid w:val="00F7519B"/>
    <w:rsid w:val="00F75620"/>
    <w:rsid w:val="00F7597D"/>
    <w:rsid w:val="00F767A3"/>
    <w:rsid w:val="00F77969"/>
    <w:rsid w:val="00F808F4"/>
    <w:rsid w:val="00F83D68"/>
    <w:rsid w:val="00F84916"/>
    <w:rsid w:val="00F8494E"/>
    <w:rsid w:val="00F8500C"/>
    <w:rsid w:val="00F86797"/>
    <w:rsid w:val="00F869FF"/>
    <w:rsid w:val="00F876C2"/>
    <w:rsid w:val="00F87AFA"/>
    <w:rsid w:val="00F9028C"/>
    <w:rsid w:val="00F9085E"/>
    <w:rsid w:val="00F953AA"/>
    <w:rsid w:val="00F96130"/>
    <w:rsid w:val="00FA1712"/>
    <w:rsid w:val="00FA37E3"/>
    <w:rsid w:val="00FA3F3D"/>
    <w:rsid w:val="00FA4989"/>
    <w:rsid w:val="00FA7036"/>
    <w:rsid w:val="00FB067B"/>
    <w:rsid w:val="00FB0758"/>
    <w:rsid w:val="00FB167D"/>
    <w:rsid w:val="00FB3CD6"/>
    <w:rsid w:val="00FB6701"/>
    <w:rsid w:val="00FC0E97"/>
    <w:rsid w:val="00FC1233"/>
    <w:rsid w:val="00FC23A1"/>
    <w:rsid w:val="00FC4B67"/>
    <w:rsid w:val="00FC4BC4"/>
    <w:rsid w:val="00FC5BF5"/>
    <w:rsid w:val="00FC6FB6"/>
    <w:rsid w:val="00FD2765"/>
    <w:rsid w:val="00FD2771"/>
    <w:rsid w:val="00FD4680"/>
    <w:rsid w:val="00FD46A4"/>
    <w:rsid w:val="00FD53EB"/>
    <w:rsid w:val="00FD66D3"/>
    <w:rsid w:val="00FD681F"/>
    <w:rsid w:val="00FD6E7F"/>
    <w:rsid w:val="00FD74BE"/>
    <w:rsid w:val="00FD7E32"/>
    <w:rsid w:val="00FE041C"/>
    <w:rsid w:val="00FE0B9E"/>
    <w:rsid w:val="00FE0C14"/>
    <w:rsid w:val="00FE1744"/>
    <w:rsid w:val="00FE2E70"/>
    <w:rsid w:val="00FE3A6B"/>
    <w:rsid w:val="00FE3ECA"/>
    <w:rsid w:val="00FE453D"/>
    <w:rsid w:val="00FE607D"/>
    <w:rsid w:val="00FE7596"/>
    <w:rsid w:val="00FF0899"/>
    <w:rsid w:val="00FF0AC1"/>
    <w:rsid w:val="00FF14DC"/>
    <w:rsid w:val="00FF2A37"/>
    <w:rsid w:val="00FF574F"/>
    <w:rsid w:val="00FF5E69"/>
    <w:rsid w:val="00FF6FD8"/>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D00AD"/>
  </w:style>
  <w:style w:type="paragraph" w:styleId="1">
    <w:name w:val="heading 1"/>
    <w:basedOn w:val="a"/>
    <w:next w:val="a"/>
    <w:link w:val="10"/>
    <w:qFormat/>
    <w:rsid w:val="007A7405"/>
    <w:pPr>
      <w:keepNext/>
      <w:numPr>
        <w:numId w:val="1"/>
      </w:numPr>
      <w:suppressAutoHyphens/>
      <w:spacing w:before="240" w:after="60" w:line="240" w:lineRule="auto"/>
      <w:jc w:val="both"/>
      <w:outlineLvl w:val="0"/>
    </w:pPr>
    <w:rPr>
      <w:rFonts w:ascii="Times New Roman" w:eastAsia="Times New Roman" w:hAnsi="Times New Roman" w:cs="Times New Roman"/>
      <w:b/>
      <w:bCs/>
      <w:kern w:val="1"/>
      <w:sz w:val="36"/>
      <w:szCs w:val="32"/>
      <w:lang w:eastAsia="ar-SA"/>
    </w:rPr>
  </w:style>
  <w:style w:type="paragraph" w:styleId="2">
    <w:name w:val="heading 2"/>
    <w:basedOn w:val="a"/>
    <w:next w:val="a"/>
    <w:link w:val="20"/>
    <w:qFormat/>
    <w:rsid w:val="007A7405"/>
    <w:pPr>
      <w:keepNext/>
      <w:numPr>
        <w:ilvl w:val="1"/>
        <w:numId w:val="1"/>
      </w:numPr>
      <w:suppressAutoHyphens/>
      <w:spacing w:before="240" w:after="120" w:line="240" w:lineRule="auto"/>
      <w:jc w:val="both"/>
      <w:outlineLvl w:val="1"/>
    </w:pPr>
    <w:rPr>
      <w:rFonts w:ascii="Times New Roman" w:eastAsia="Times New Roman" w:hAnsi="Times New Roman" w:cs="Times New Roman"/>
      <w:b/>
      <w:bCs/>
      <w:iCs/>
      <w:sz w:val="32"/>
      <w:szCs w:val="28"/>
      <w:lang w:eastAsia="ar-SA"/>
    </w:rPr>
  </w:style>
  <w:style w:type="paragraph" w:styleId="3">
    <w:name w:val="heading 3"/>
    <w:basedOn w:val="a"/>
    <w:next w:val="a"/>
    <w:link w:val="30"/>
    <w:qFormat/>
    <w:rsid w:val="007A7405"/>
    <w:pPr>
      <w:keepNext/>
      <w:tabs>
        <w:tab w:val="num" w:pos="0"/>
      </w:tabs>
      <w:suppressAutoHyphens/>
      <w:spacing w:before="240" w:after="120" w:line="240" w:lineRule="auto"/>
      <w:ind w:left="720" w:hanging="720"/>
      <w:jc w:val="both"/>
      <w:outlineLvl w:val="2"/>
    </w:pPr>
    <w:rPr>
      <w:rFonts w:ascii="Times New Roman" w:eastAsia="Times New Roman" w:hAnsi="Times New Roman" w:cs="Times New Roman"/>
      <w:b/>
      <w:bCs/>
      <w:sz w:val="28"/>
      <w:szCs w:val="28"/>
      <w:lang w:eastAsia="ar-SA"/>
    </w:rPr>
  </w:style>
  <w:style w:type="paragraph" w:styleId="4">
    <w:name w:val="heading 4"/>
    <w:basedOn w:val="a"/>
    <w:next w:val="a"/>
    <w:link w:val="40"/>
    <w:qFormat/>
    <w:rsid w:val="007A7405"/>
    <w:pPr>
      <w:keepNext/>
      <w:numPr>
        <w:ilvl w:val="3"/>
        <w:numId w:val="1"/>
      </w:numPr>
      <w:suppressAutoHyphens/>
      <w:spacing w:before="240" w:after="120" w:line="240" w:lineRule="auto"/>
      <w:jc w:val="both"/>
      <w:outlineLvl w:val="3"/>
    </w:pPr>
    <w:rPr>
      <w:rFonts w:ascii="Times New Roman" w:eastAsia="Times New Roman" w:hAnsi="Times New Roman" w:cs="Times New Roman"/>
      <w:b/>
      <w:bCs/>
      <w:i/>
      <w:sz w:val="28"/>
      <w:szCs w:val="28"/>
      <w:lang w:eastAsia="ar-SA"/>
    </w:rPr>
  </w:style>
  <w:style w:type="paragraph" w:styleId="5">
    <w:name w:val="heading 5"/>
    <w:basedOn w:val="a"/>
    <w:next w:val="a"/>
    <w:link w:val="50"/>
    <w:qFormat/>
    <w:rsid w:val="007A7405"/>
    <w:pPr>
      <w:tabs>
        <w:tab w:val="num" w:pos="0"/>
      </w:tabs>
      <w:suppressAutoHyphens/>
      <w:spacing w:before="240" w:after="120" w:line="240" w:lineRule="auto"/>
      <w:ind w:left="709"/>
      <w:jc w:val="both"/>
      <w:outlineLvl w:val="4"/>
    </w:pPr>
    <w:rPr>
      <w:rFonts w:ascii="Times New Roman" w:eastAsia="Times New Roman" w:hAnsi="Times New Roman" w:cs="Times New Roman"/>
      <w:bCs/>
      <w:i/>
      <w:iCs/>
      <w:sz w:val="28"/>
      <w:szCs w:val="26"/>
      <w:lang w:eastAsia="ar-SA"/>
    </w:rPr>
  </w:style>
  <w:style w:type="paragraph" w:styleId="6">
    <w:name w:val="heading 6"/>
    <w:basedOn w:val="a"/>
    <w:next w:val="a"/>
    <w:link w:val="60"/>
    <w:qFormat/>
    <w:rsid w:val="007A7405"/>
    <w:pPr>
      <w:tabs>
        <w:tab w:val="num" w:pos="0"/>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paragraph" w:styleId="7">
    <w:name w:val="heading 7"/>
    <w:basedOn w:val="a"/>
    <w:next w:val="a"/>
    <w:link w:val="70"/>
    <w:qFormat/>
    <w:rsid w:val="007A7405"/>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9">
    <w:name w:val="heading 9"/>
    <w:basedOn w:val="a"/>
    <w:next w:val="a"/>
    <w:link w:val="90"/>
    <w:qFormat/>
    <w:rsid w:val="007A7405"/>
    <w:p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405"/>
    <w:rPr>
      <w:rFonts w:ascii="Times New Roman" w:eastAsia="Times New Roman" w:hAnsi="Times New Roman" w:cs="Times New Roman"/>
      <w:b/>
      <w:bCs/>
      <w:kern w:val="1"/>
      <w:sz w:val="36"/>
      <w:szCs w:val="32"/>
      <w:lang w:eastAsia="ar-SA"/>
    </w:rPr>
  </w:style>
  <w:style w:type="character" w:customStyle="1" w:styleId="20">
    <w:name w:val="Заголовок 2 Знак"/>
    <w:basedOn w:val="a0"/>
    <w:link w:val="2"/>
    <w:rsid w:val="007A7405"/>
    <w:rPr>
      <w:rFonts w:ascii="Times New Roman" w:eastAsia="Times New Roman" w:hAnsi="Times New Roman" w:cs="Times New Roman"/>
      <w:b/>
      <w:bCs/>
      <w:iCs/>
      <w:sz w:val="32"/>
      <w:szCs w:val="28"/>
      <w:lang w:eastAsia="ar-SA"/>
    </w:rPr>
  </w:style>
  <w:style w:type="character" w:customStyle="1" w:styleId="30">
    <w:name w:val="Заголовок 3 Знак"/>
    <w:basedOn w:val="a0"/>
    <w:link w:val="3"/>
    <w:rsid w:val="007A7405"/>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7A7405"/>
    <w:rPr>
      <w:rFonts w:ascii="Times New Roman" w:eastAsia="Times New Roman" w:hAnsi="Times New Roman" w:cs="Times New Roman"/>
      <w:b/>
      <w:bCs/>
      <w:i/>
      <w:sz w:val="28"/>
      <w:szCs w:val="28"/>
      <w:lang w:eastAsia="ar-SA"/>
    </w:rPr>
  </w:style>
  <w:style w:type="character" w:customStyle="1" w:styleId="50">
    <w:name w:val="Заголовок 5 Знак"/>
    <w:basedOn w:val="a0"/>
    <w:link w:val="5"/>
    <w:rsid w:val="007A7405"/>
    <w:rPr>
      <w:rFonts w:ascii="Times New Roman" w:eastAsia="Times New Roman" w:hAnsi="Times New Roman" w:cs="Times New Roman"/>
      <w:bCs/>
      <w:i/>
      <w:iCs/>
      <w:sz w:val="28"/>
      <w:szCs w:val="26"/>
      <w:lang w:eastAsia="ar-SA"/>
    </w:rPr>
  </w:style>
  <w:style w:type="character" w:customStyle="1" w:styleId="60">
    <w:name w:val="Заголовок 6 Знак"/>
    <w:basedOn w:val="a0"/>
    <w:link w:val="6"/>
    <w:rsid w:val="007A7405"/>
    <w:rPr>
      <w:rFonts w:ascii="Times New Roman" w:eastAsia="Times New Roman" w:hAnsi="Times New Roman" w:cs="Times New Roman"/>
      <w:b/>
      <w:bCs/>
      <w:lang w:eastAsia="ar-SA"/>
    </w:rPr>
  </w:style>
  <w:style w:type="character" w:customStyle="1" w:styleId="70">
    <w:name w:val="Заголовок 7 Знак"/>
    <w:basedOn w:val="a0"/>
    <w:link w:val="7"/>
    <w:rsid w:val="007A7405"/>
    <w:rPr>
      <w:rFonts w:ascii="Times New Roman" w:eastAsia="Times New Roman" w:hAnsi="Times New Roman" w:cs="Times New Roman"/>
      <w:sz w:val="24"/>
      <w:szCs w:val="24"/>
      <w:lang w:eastAsia="ar-SA"/>
    </w:rPr>
  </w:style>
  <w:style w:type="character" w:customStyle="1" w:styleId="90">
    <w:name w:val="Заголовок 9 Знак"/>
    <w:basedOn w:val="a0"/>
    <w:link w:val="9"/>
    <w:rsid w:val="007A7405"/>
    <w:rPr>
      <w:rFonts w:ascii="Arial" w:eastAsia="Times New Roman" w:hAnsi="Arial" w:cs="Arial"/>
      <w:lang w:eastAsia="ar-SA"/>
    </w:rPr>
  </w:style>
  <w:style w:type="character" w:customStyle="1" w:styleId="WW8Num2z0">
    <w:name w:val="WW8Num2z0"/>
    <w:rsid w:val="007A7405"/>
    <w:rPr>
      <w:rFonts w:ascii="Times New Roman" w:eastAsia="StarSymbol" w:hAnsi="Times New Roman" w:cs="Times New Roman"/>
      <w:sz w:val="24"/>
      <w:szCs w:val="24"/>
      <w:lang w:val="ru-RU"/>
    </w:rPr>
  </w:style>
  <w:style w:type="character" w:customStyle="1" w:styleId="WW8Num2z1">
    <w:name w:val="WW8Num2z1"/>
    <w:rsid w:val="007A7405"/>
    <w:rPr>
      <w:rFonts w:ascii="StarSymbol" w:eastAsia="StarSymbol" w:hAnsi="StarSymbol" w:cs="StarSymbol"/>
      <w:sz w:val="18"/>
      <w:szCs w:val="18"/>
      <w:lang w:val="ru-RU"/>
    </w:rPr>
  </w:style>
  <w:style w:type="character" w:customStyle="1" w:styleId="WW8Num3z0">
    <w:name w:val="WW8Num3z0"/>
    <w:rsid w:val="007A7405"/>
    <w:rPr>
      <w:rFonts w:ascii="Wingdings" w:hAnsi="Wingdings" w:cs="StarSymbol"/>
      <w:sz w:val="18"/>
      <w:szCs w:val="18"/>
      <w:lang w:val="ru-RU"/>
    </w:rPr>
  </w:style>
  <w:style w:type="character" w:customStyle="1" w:styleId="WW8Num3z1">
    <w:name w:val="WW8Num3z1"/>
    <w:rsid w:val="007A7405"/>
    <w:rPr>
      <w:rFonts w:ascii="Wingdings 2" w:hAnsi="Wingdings 2" w:cs="StarSymbol"/>
      <w:sz w:val="18"/>
      <w:szCs w:val="18"/>
      <w:lang w:val="ru-RU"/>
    </w:rPr>
  </w:style>
  <w:style w:type="character" w:customStyle="1" w:styleId="WW8Num3z2">
    <w:name w:val="WW8Num3z2"/>
    <w:rsid w:val="007A7405"/>
    <w:rPr>
      <w:rFonts w:ascii="StarSymbol" w:hAnsi="StarSymbol" w:cs="StarSymbol"/>
      <w:sz w:val="18"/>
      <w:szCs w:val="18"/>
      <w:lang w:val="ru-RU"/>
    </w:rPr>
  </w:style>
  <w:style w:type="character" w:customStyle="1" w:styleId="WW8Num4z0">
    <w:name w:val="WW8Num4z0"/>
    <w:rsid w:val="007A7405"/>
    <w:rPr>
      <w:rFonts w:ascii="Symbol" w:hAnsi="Symbol" w:cs="Symbol"/>
    </w:rPr>
  </w:style>
  <w:style w:type="character" w:customStyle="1" w:styleId="WW8Num6z0">
    <w:name w:val="WW8Num6z0"/>
    <w:rsid w:val="007A7405"/>
    <w:rPr>
      <w:rFonts w:ascii="Symbol" w:hAnsi="Symbol" w:cs="Symbol"/>
    </w:rPr>
  </w:style>
  <w:style w:type="character" w:customStyle="1" w:styleId="WW8Num8z0">
    <w:name w:val="WW8Num8z0"/>
    <w:rsid w:val="007A7405"/>
    <w:rPr>
      <w:rFonts w:ascii="Symbol" w:hAnsi="Symbol" w:cs="Symbol"/>
    </w:rPr>
  </w:style>
  <w:style w:type="character" w:customStyle="1" w:styleId="WW8Num9z0">
    <w:name w:val="WW8Num9z0"/>
    <w:rsid w:val="007A7405"/>
    <w:rPr>
      <w:rFonts w:ascii="Times New Roman" w:hAnsi="Times New Roman" w:cs="Times New Roman"/>
      <w:sz w:val="24"/>
      <w:szCs w:val="24"/>
    </w:rPr>
  </w:style>
  <w:style w:type="character" w:customStyle="1" w:styleId="Absatz-Standardschriftart">
    <w:name w:val="Absatz-Standardschriftart"/>
    <w:rsid w:val="007A7405"/>
  </w:style>
  <w:style w:type="character" w:customStyle="1" w:styleId="WW-Absatz-Standardschriftart">
    <w:name w:val="WW-Absatz-Standardschriftart"/>
    <w:rsid w:val="007A7405"/>
  </w:style>
  <w:style w:type="character" w:customStyle="1" w:styleId="WW8Num7z0">
    <w:name w:val="WW8Num7z0"/>
    <w:rsid w:val="007A7405"/>
    <w:rPr>
      <w:rFonts w:ascii="Symbol" w:hAnsi="Symbol" w:cs="Symbol"/>
    </w:rPr>
  </w:style>
  <w:style w:type="character" w:customStyle="1" w:styleId="WW-Absatz-Standardschriftart1">
    <w:name w:val="WW-Absatz-Standardschriftart1"/>
    <w:rsid w:val="007A7405"/>
  </w:style>
  <w:style w:type="character" w:customStyle="1" w:styleId="WW8Num5z0">
    <w:name w:val="WW8Num5z0"/>
    <w:rsid w:val="007A7405"/>
    <w:rPr>
      <w:rFonts w:ascii="Symbol" w:hAnsi="Symbol" w:cs="Symbol"/>
    </w:rPr>
  </w:style>
  <w:style w:type="character" w:customStyle="1" w:styleId="WW8Num10z0">
    <w:name w:val="WW8Num10z0"/>
    <w:rsid w:val="007A7405"/>
    <w:rPr>
      <w:rFonts w:ascii="Symbol" w:hAnsi="Symbol" w:cs="Symbol"/>
    </w:rPr>
  </w:style>
  <w:style w:type="character" w:customStyle="1" w:styleId="WW8Num11z0">
    <w:name w:val="WW8Num11z0"/>
    <w:rsid w:val="007A7405"/>
    <w:rPr>
      <w:rFonts w:ascii="Times New Roman" w:eastAsia="StarSymbol" w:hAnsi="Times New Roman" w:cs="Times New Roman"/>
      <w:sz w:val="24"/>
      <w:szCs w:val="24"/>
      <w:lang w:val="ru-RU"/>
    </w:rPr>
  </w:style>
  <w:style w:type="character" w:customStyle="1" w:styleId="WW8Num11z1">
    <w:name w:val="WW8Num11z1"/>
    <w:rsid w:val="007A7405"/>
    <w:rPr>
      <w:rFonts w:ascii="StarSymbol" w:eastAsia="StarSymbol" w:hAnsi="StarSymbol" w:cs="StarSymbol"/>
      <w:sz w:val="18"/>
      <w:szCs w:val="18"/>
      <w:lang w:val="ru-RU"/>
    </w:rPr>
  </w:style>
  <w:style w:type="character" w:customStyle="1" w:styleId="WW8Num12z0">
    <w:name w:val="WW8Num12z0"/>
    <w:rsid w:val="007A7405"/>
    <w:rPr>
      <w:rFonts w:ascii="Wingdings" w:hAnsi="Wingdings" w:cs="StarSymbol"/>
      <w:sz w:val="18"/>
      <w:szCs w:val="18"/>
      <w:lang w:val="ru-RU"/>
    </w:rPr>
  </w:style>
  <w:style w:type="character" w:customStyle="1" w:styleId="WW8Num12z1">
    <w:name w:val="WW8Num12z1"/>
    <w:rsid w:val="007A7405"/>
    <w:rPr>
      <w:rFonts w:ascii="Wingdings 2" w:hAnsi="Wingdings 2" w:cs="StarSymbol"/>
      <w:sz w:val="18"/>
      <w:szCs w:val="18"/>
      <w:lang w:val="ru-RU"/>
    </w:rPr>
  </w:style>
  <w:style w:type="character" w:customStyle="1" w:styleId="WW8Num12z2">
    <w:name w:val="WW8Num12z2"/>
    <w:rsid w:val="007A7405"/>
    <w:rPr>
      <w:rFonts w:ascii="StarSymbol" w:hAnsi="StarSymbol" w:cs="StarSymbol"/>
      <w:sz w:val="18"/>
      <w:szCs w:val="18"/>
      <w:lang w:val="ru-RU"/>
    </w:rPr>
  </w:style>
  <w:style w:type="character" w:customStyle="1" w:styleId="WW8Num13z0">
    <w:name w:val="WW8Num13z0"/>
    <w:rsid w:val="007A7405"/>
    <w:rPr>
      <w:rFonts w:ascii="Wingdings" w:hAnsi="Wingdings" w:cs="StarSymbol"/>
      <w:sz w:val="18"/>
      <w:szCs w:val="18"/>
    </w:rPr>
  </w:style>
  <w:style w:type="character" w:customStyle="1" w:styleId="WW8Num13z1">
    <w:name w:val="WW8Num13z1"/>
    <w:rsid w:val="007A7405"/>
    <w:rPr>
      <w:rFonts w:ascii="Wingdings 2" w:hAnsi="Wingdings 2" w:cs="StarSymbol"/>
      <w:sz w:val="18"/>
      <w:szCs w:val="18"/>
    </w:rPr>
  </w:style>
  <w:style w:type="character" w:customStyle="1" w:styleId="WW8Num13z2">
    <w:name w:val="WW8Num13z2"/>
    <w:rsid w:val="007A7405"/>
    <w:rPr>
      <w:rFonts w:ascii="StarSymbol" w:hAnsi="StarSymbol" w:cs="StarSymbol"/>
      <w:sz w:val="18"/>
      <w:szCs w:val="18"/>
    </w:rPr>
  </w:style>
  <w:style w:type="character" w:customStyle="1" w:styleId="WW8Num14z0">
    <w:name w:val="WW8Num14z0"/>
    <w:rsid w:val="007A7405"/>
    <w:rPr>
      <w:rFonts w:ascii="Times New Roman" w:eastAsia="StarSymbol" w:hAnsi="Times New Roman" w:cs="Times New Roman"/>
      <w:sz w:val="24"/>
      <w:szCs w:val="24"/>
      <w:lang w:val="ru-RU"/>
    </w:rPr>
  </w:style>
  <w:style w:type="character" w:customStyle="1" w:styleId="WW8Num14z1">
    <w:name w:val="WW8Num14z1"/>
    <w:rsid w:val="007A7405"/>
    <w:rPr>
      <w:rFonts w:ascii="StarSymbol" w:eastAsia="StarSymbol" w:hAnsi="StarSymbol" w:cs="StarSymbol"/>
      <w:sz w:val="18"/>
      <w:szCs w:val="18"/>
      <w:lang w:val="ru-RU"/>
    </w:rPr>
  </w:style>
  <w:style w:type="character" w:customStyle="1" w:styleId="WW8Num15z0">
    <w:name w:val="WW8Num15z0"/>
    <w:rsid w:val="007A7405"/>
    <w:rPr>
      <w:rFonts w:ascii="Times New Roman" w:eastAsia="StarSymbol" w:hAnsi="Times New Roman" w:cs="Times New Roman"/>
      <w:sz w:val="24"/>
      <w:szCs w:val="24"/>
      <w:lang w:val="ru-RU"/>
    </w:rPr>
  </w:style>
  <w:style w:type="character" w:customStyle="1" w:styleId="WW8Num15z1">
    <w:name w:val="WW8Num15z1"/>
    <w:rsid w:val="007A7405"/>
    <w:rPr>
      <w:rFonts w:ascii="StarSymbol" w:eastAsia="StarSymbol" w:hAnsi="StarSymbol" w:cs="StarSymbol"/>
      <w:sz w:val="18"/>
      <w:szCs w:val="18"/>
      <w:lang w:val="ru-RU"/>
    </w:rPr>
  </w:style>
  <w:style w:type="character" w:customStyle="1" w:styleId="WW8Num16z0">
    <w:name w:val="WW8Num16z0"/>
    <w:rsid w:val="007A7405"/>
    <w:rPr>
      <w:rFonts w:ascii="Times New Roman" w:eastAsia="StarSymbol" w:hAnsi="Times New Roman" w:cs="Times New Roman"/>
      <w:sz w:val="24"/>
      <w:szCs w:val="24"/>
      <w:lang w:val="ru-RU"/>
    </w:rPr>
  </w:style>
  <w:style w:type="character" w:customStyle="1" w:styleId="WW8Num16z1">
    <w:name w:val="WW8Num16z1"/>
    <w:rsid w:val="007A7405"/>
    <w:rPr>
      <w:rFonts w:ascii="StarSymbol" w:eastAsia="StarSymbol" w:hAnsi="StarSymbol" w:cs="StarSymbol"/>
      <w:sz w:val="18"/>
      <w:szCs w:val="18"/>
      <w:lang w:val="ru-RU"/>
    </w:rPr>
  </w:style>
  <w:style w:type="character" w:customStyle="1" w:styleId="WW8Num17z0">
    <w:name w:val="WW8Num17z0"/>
    <w:rsid w:val="007A7405"/>
    <w:rPr>
      <w:rFonts w:ascii="Times New Roman" w:eastAsia="StarSymbol" w:hAnsi="Times New Roman" w:cs="Times New Roman"/>
      <w:sz w:val="24"/>
      <w:szCs w:val="24"/>
      <w:lang w:val="ru-RU"/>
    </w:rPr>
  </w:style>
  <w:style w:type="character" w:customStyle="1" w:styleId="WW8Num17z1">
    <w:name w:val="WW8Num17z1"/>
    <w:rsid w:val="007A7405"/>
    <w:rPr>
      <w:rFonts w:ascii="StarSymbol" w:eastAsia="StarSymbol" w:hAnsi="StarSymbol" w:cs="StarSymbol"/>
      <w:sz w:val="18"/>
      <w:szCs w:val="18"/>
      <w:lang w:val="ru-RU"/>
    </w:rPr>
  </w:style>
  <w:style w:type="character" w:customStyle="1" w:styleId="WW8Num18z0">
    <w:name w:val="WW8Num18z0"/>
    <w:rsid w:val="007A7405"/>
    <w:rPr>
      <w:rFonts w:ascii="Times New Roman" w:eastAsia="StarSymbol" w:hAnsi="Times New Roman" w:cs="Times New Roman"/>
      <w:sz w:val="24"/>
      <w:szCs w:val="24"/>
      <w:lang w:val="ru-RU"/>
    </w:rPr>
  </w:style>
  <w:style w:type="character" w:customStyle="1" w:styleId="WW8Num18z1">
    <w:name w:val="WW8Num18z1"/>
    <w:rsid w:val="007A7405"/>
    <w:rPr>
      <w:rFonts w:ascii="StarSymbol" w:eastAsia="StarSymbol" w:hAnsi="StarSymbol" w:cs="StarSymbol"/>
      <w:sz w:val="18"/>
      <w:szCs w:val="18"/>
      <w:lang w:val="ru-RU"/>
    </w:rPr>
  </w:style>
  <w:style w:type="character" w:customStyle="1" w:styleId="WW8Num19z0">
    <w:name w:val="WW8Num19z0"/>
    <w:rsid w:val="007A7405"/>
    <w:rPr>
      <w:rFonts w:ascii="Times New Roman" w:eastAsia="StarSymbol" w:hAnsi="Times New Roman" w:cs="Times New Roman"/>
      <w:sz w:val="24"/>
      <w:szCs w:val="24"/>
      <w:lang w:val="ru-RU"/>
    </w:rPr>
  </w:style>
  <w:style w:type="character" w:customStyle="1" w:styleId="WW8Num19z1">
    <w:name w:val="WW8Num19z1"/>
    <w:rsid w:val="007A7405"/>
    <w:rPr>
      <w:rFonts w:ascii="StarSymbol" w:eastAsia="StarSymbol" w:hAnsi="StarSymbol" w:cs="StarSymbol"/>
      <w:sz w:val="18"/>
      <w:szCs w:val="18"/>
      <w:lang w:val="ru-RU"/>
    </w:rPr>
  </w:style>
  <w:style w:type="character" w:customStyle="1" w:styleId="WW8Num20z0">
    <w:name w:val="WW8Num20z0"/>
    <w:rsid w:val="007A7405"/>
    <w:rPr>
      <w:rFonts w:ascii="Times New Roman" w:eastAsia="StarSymbol" w:hAnsi="Times New Roman" w:cs="Times New Roman"/>
      <w:sz w:val="24"/>
      <w:szCs w:val="24"/>
      <w:lang w:val="ru-RU"/>
    </w:rPr>
  </w:style>
  <w:style w:type="character" w:customStyle="1" w:styleId="WW8Num20z1">
    <w:name w:val="WW8Num20z1"/>
    <w:rsid w:val="007A7405"/>
    <w:rPr>
      <w:rFonts w:ascii="StarSymbol" w:eastAsia="StarSymbol" w:hAnsi="StarSymbol" w:cs="StarSymbol"/>
      <w:sz w:val="18"/>
      <w:szCs w:val="18"/>
      <w:lang w:val="ru-RU"/>
    </w:rPr>
  </w:style>
  <w:style w:type="character" w:customStyle="1" w:styleId="WW8Num21z0">
    <w:name w:val="WW8Num21z0"/>
    <w:rsid w:val="007A7405"/>
    <w:rPr>
      <w:rFonts w:ascii="Wingdings" w:hAnsi="Wingdings" w:cs="Wingdings"/>
    </w:rPr>
  </w:style>
  <w:style w:type="character" w:customStyle="1" w:styleId="WW8Num21z1">
    <w:name w:val="WW8Num21z1"/>
    <w:rsid w:val="007A7405"/>
    <w:rPr>
      <w:rFonts w:ascii="Courier New" w:hAnsi="Courier New" w:cs="Courier New"/>
    </w:rPr>
  </w:style>
  <w:style w:type="character" w:customStyle="1" w:styleId="WW8Num21z3">
    <w:name w:val="WW8Num21z3"/>
    <w:rsid w:val="007A7405"/>
    <w:rPr>
      <w:rFonts w:ascii="Symbol" w:hAnsi="Symbol" w:cs="Symbol"/>
    </w:rPr>
  </w:style>
  <w:style w:type="character" w:customStyle="1" w:styleId="WW8Num22z0">
    <w:name w:val="WW8Num22z0"/>
    <w:rsid w:val="007A7405"/>
    <w:rPr>
      <w:rFonts w:ascii="Symbol" w:hAnsi="Symbol" w:cs="Symbol"/>
    </w:rPr>
  </w:style>
  <w:style w:type="character" w:customStyle="1" w:styleId="WW8Num22z1">
    <w:name w:val="WW8Num22z1"/>
    <w:rsid w:val="007A7405"/>
    <w:rPr>
      <w:rFonts w:ascii="Courier New" w:hAnsi="Courier New" w:cs="Courier New"/>
    </w:rPr>
  </w:style>
  <w:style w:type="character" w:customStyle="1" w:styleId="WW8Num22z2">
    <w:name w:val="WW8Num22z2"/>
    <w:rsid w:val="007A7405"/>
    <w:rPr>
      <w:rFonts w:ascii="Wingdings" w:hAnsi="Wingdings" w:cs="Wingdings"/>
    </w:rPr>
  </w:style>
  <w:style w:type="character" w:customStyle="1" w:styleId="WW8Num23z0">
    <w:name w:val="WW8Num23z0"/>
    <w:rsid w:val="007A7405"/>
    <w:rPr>
      <w:rFonts w:ascii="Symbol" w:hAnsi="Symbol" w:cs="Symbol"/>
    </w:rPr>
  </w:style>
  <w:style w:type="character" w:customStyle="1" w:styleId="WW8Num23z1">
    <w:name w:val="WW8Num23z1"/>
    <w:rsid w:val="007A7405"/>
    <w:rPr>
      <w:rFonts w:ascii="Courier New" w:hAnsi="Courier New" w:cs="Courier New"/>
    </w:rPr>
  </w:style>
  <w:style w:type="character" w:customStyle="1" w:styleId="WW8Num23z2">
    <w:name w:val="WW8Num23z2"/>
    <w:rsid w:val="007A7405"/>
    <w:rPr>
      <w:rFonts w:ascii="Wingdings" w:hAnsi="Wingdings" w:cs="Wingdings"/>
    </w:rPr>
  </w:style>
  <w:style w:type="character" w:customStyle="1" w:styleId="WW8Num24z0">
    <w:name w:val="WW8Num24z0"/>
    <w:rsid w:val="007A7405"/>
    <w:rPr>
      <w:b/>
    </w:rPr>
  </w:style>
  <w:style w:type="character" w:customStyle="1" w:styleId="WW8Num25z0">
    <w:name w:val="WW8Num25z0"/>
    <w:rsid w:val="007A7405"/>
    <w:rPr>
      <w:rFonts w:ascii="Symbol" w:hAnsi="Symbol" w:cs="Symbol"/>
    </w:rPr>
  </w:style>
  <w:style w:type="character" w:customStyle="1" w:styleId="WW8Num26z0">
    <w:name w:val="WW8Num26z0"/>
    <w:rsid w:val="007A7405"/>
    <w:rPr>
      <w:rFonts w:ascii="Symbol" w:hAnsi="Symbol" w:cs="Symbol"/>
    </w:rPr>
  </w:style>
  <w:style w:type="character" w:customStyle="1" w:styleId="WW8Num26z1">
    <w:name w:val="WW8Num26z1"/>
    <w:rsid w:val="007A7405"/>
    <w:rPr>
      <w:rFonts w:ascii="Courier New" w:hAnsi="Courier New" w:cs="Courier New"/>
    </w:rPr>
  </w:style>
  <w:style w:type="character" w:customStyle="1" w:styleId="WW8Num26z2">
    <w:name w:val="WW8Num26z2"/>
    <w:rsid w:val="007A7405"/>
    <w:rPr>
      <w:rFonts w:ascii="Wingdings" w:hAnsi="Wingdings" w:cs="Wingdings"/>
    </w:rPr>
  </w:style>
  <w:style w:type="character" w:customStyle="1" w:styleId="WW8Num27z0">
    <w:name w:val="WW8Num27z0"/>
    <w:rsid w:val="007A7405"/>
    <w:rPr>
      <w:rFonts w:ascii="Symbol" w:hAnsi="Symbol" w:cs="Symbol"/>
    </w:rPr>
  </w:style>
  <w:style w:type="character" w:customStyle="1" w:styleId="WW8Num27z1">
    <w:name w:val="WW8Num27z1"/>
    <w:rsid w:val="007A7405"/>
    <w:rPr>
      <w:rFonts w:ascii="Courier New" w:hAnsi="Courier New" w:cs="Courier New"/>
    </w:rPr>
  </w:style>
  <w:style w:type="character" w:customStyle="1" w:styleId="WW8Num27z2">
    <w:name w:val="WW8Num27z2"/>
    <w:rsid w:val="007A7405"/>
    <w:rPr>
      <w:rFonts w:ascii="Wingdings" w:hAnsi="Wingdings" w:cs="Wingdings"/>
    </w:rPr>
  </w:style>
  <w:style w:type="character" w:customStyle="1" w:styleId="WW8Num28z0">
    <w:name w:val="WW8Num28z0"/>
    <w:rsid w:val="007A7405"/>
    <w:rPr>
      <w:rFonts w:ascii="Symbol" w:hAnsi="Symbol" w:cs="Symbol"/>
    </w:rPr>
  </w:style>
  <w:style w:type="character" w:customStyle="1" w:styleId="WW8Num28z1">
    <w:name w:val="WW8Num28z1"/>
    <w:rsid w:val="007A7405"/>
    <w:rPr>
      <w:rFonts w:ascii="Courier New" w:hAnsi="Courier New" w:cs="Courier New"/>
    </w:rPr>
  </w:style>
  <w:style w:type="character" w:customStyle="1" w:styleId="WW8Num28z2">
    <w:name w:val="WW8Num28z2"/>
    <w:rsid w:val="007A7405"/>
    <w:rPr>
      <w:rFonts w:ascii="Wingdings" w:hAnsi="Wingdings" w:cs="Wingdings"/>
    </w:rPr>
  </w:style>
  <w:style w:type="character" w:customStyle="1" w:styleId="WW8Num29z0">
    <w:name w:val="WW8Num29z0"/>
    <w:rsid w:val="007A7405"/>
    <w:rPr>
      <w:rFonts w:ascii="Symbol" w:hAnsi="Symbol" w:cs="Symbol"/>
    </w:rPr>
  </w:style>
  <w:style w:type="character" w:customStyle="1" w:styleId="WW8Num29z1">
    <w:name w:val="WW8Num29z1"/>
    <w:rsid w:val="007A7405"/>
    <w:rPr>
      <w:rFonts w:ascii="Courier New" w:hAnsi="Courier New" w:cs="Courier New"/>
    </w:rPr>
  </w:style>
  <w:style w:type="character" w:customStyle="1" w:styleId="WW8Num29z2">
    <w:name w:val="WW8Num29z2"/>
    <w:rsid w:val="007A7405"/>
    <w:rPr>
      <w:rFonts w:ascii="Wingdings" w:hAnsi="Wingdings" w:cs="Wingdings"/>
    </w:rPr>
  </w:style>
  <w:style w:type="character" w:customStyle="1" w:styleId="WW8Num31z0">
    <w:name w:val="WW8Num31z0"/>
    <w:rsid w:val="007A7405"/>
    <w:rPr>
      <w:rFonts w:ascii="Symbol" w:hAnsi="Symbol" w:cs="Symbol"/>
      <w:color w:val="auto"/>
    </w:rPr>
  </w:style>
  <w:style w:type="character" w:customStyle="1" w:styleId="WW8Num31z1">
    <w:name w:val="WW8Num31z1"/>
    <w:rsid w:val="007A7405"/>
    <w:rPr>
      <w:rFonts w:ascii="Courier New" w:hAnsi="Courier New" w:cs="Courier New"/>
    </w:rPr>
  </w:style>
  <w:style w:type="character" w:customStyle="1" w:styleId="WW8Num31z2">
    <w:name w:val="WW8Num31z2"/>
    <w:rsid w:val="007A7405"/>
    <w:rPr>
      <w:rFonts w:ascii="Wingdings" w:hAnsi="Wingdings" w:cs="Wingdings"/>
    </w:rPr>
  </w:style>
  <w:style w:type="character" w:customStyle="1" w:styleId="WW8Num31z3">
    <w:name w:val="WW8Num31z3"/>
    <w:rsid w:val="007A7405"/>
    <w:rPr>
      <w:rFonts w:ascii="Symbol" w:hAnsi="Symbol" w:cs="Symbol"/>
    </w:rPr>
  </w:style>
  <w:style w:type="character" w:customStyle="1" w:styleId="WW8Num32z1">
    <w:name w:val="WW8Num32z1"/>
    <w:rsid w:val="007A7405"/>
    <w:rPr>
      <w:rFonts w:ascii="Symbol" w:hAnsi="Symbol" w:cs="Symbol"/>
    </w:rPr>
  </w:style>
  <w:style w:type="character" w:customStyle="1" w:styleId="WW8Num33z0">
    <w:name w:val="WW8Num33z0"/>
    <w:rsid w:val="007A7405"/>
    <w:rPr>
      <w:rFonts w:ascii="Symbol" w:hAnsi="Symbol" w:cs="Symbol"/>
    </w:rPr>
  </w:style>
  <w:style w:type="character" w:customStyle="1" w:styleId="WW8Num33z1">
    <w:name w:val="WW8Num33z1"/>
    <w:rsid w:val="007A7405"/>
    <w:rPr>
      <w:rFonts w:ascii="Courier New" w:hAnsi="Courier New" w:cs="Courier New"/>
    </w:rPr>
  </w:style>
  <w:style w:type="character" w:customStyle="1" w:styleId="WW8Num33z2">
    <w:name w:val="WW8Num33z2"/>
    <w:rsid w:val="007A7405"/>
    <w:rPr>
      <w:rFonts w:ascii="Wingdings" w:hAnsi="Wingdings" w:cs="Wingdings"/>
    </w:rPr>
  </w:style>
  <w:style w:type="character" w:customStyle="1" w:styleId="WW8Num34z0">
    <w:name w:val="WW8Num34z0"/>
    <w:rsid w:val="007A7405"/>
    <w:rPr>
      <w:rFonts w:ascii="Symbol" w:hAnsi="Symbol" w:cs="Symbol"/>
    </w:rPr>
  </w:style>
  <w:style w:type="character" w:customStyle="1" w:styleId="WW8Num34z1">
    <w:name w:val="WW8Num34z1"/>
    <w:rsid w:val="007A7405"/>
    <w:rPr>
      <w:rFonts w:ascii="Courier New" w:hAnsi="Courier New" w:cs="Courier New"/>
    </w:rPr>
  </w:style>
  <w:style w:type="character" w:customStyle="1" w:styleId="WW8Num34z2">
    <w:name w:val="WW8Num34z2"/>
    <w:rsid w:val="007A7405"/>
    <w:rPr>
      <w:rFonts w:ascii="Wingdings" w:hAnsi="Wingdings" w:cs="Wingdings"/>
    </w:rPr>
  </w:style>
  <w:style w:type="character" w:customStyle="1" w:styleId="WW8Num36z0">
    <w:name w:val="WW8Num36z0"/>
    <w:rsid w:val="007A7405"/>
    <w:rPr>
      <w:rFonts w:ascii="Symbol" w:hAnsi="Symbol" w:cs="Symbol"/>
    </w:rPr>
  </w:style>
  <w:style w:type="character" w:customStyle="1" w:styleId="WW8Num36z1">
    <w:name w:val="WW8Num36z1"/>
    <w:rsid w:val="007A7405"/>
    <w:rPr>
      <w:rFonts w:ascii="Courier New" w:hAnsi="Courier New" w:cs="Courier New"/>
    </w:rPr>
  </w:style>
  <w:style w:type="character" w:customStyle="1" w:styleId="WW8Num36z2">
    <w:name w:val="WW8Num36z2"/>
    <w:rsid w:val="007A7405"/>
    <w:rPr>
      <w:rFonts w:ascii="Wingdings" w:hAnsi="Wingdings" w:cs="Wingdings"/>
    </w:rPr>
  </w:style>
  <w:style w:type="character" w:customStyle="1" w:styleId="WW8Num37z0">
    <w:name w:val="WW8Num37z0"/>
    <w:rsid w:val="007A7405"/>
    <w:rPr>
      <w:rFonts w:ascii="Symbol" w:hAnsi="Symbol" w:cs="Symbol"/>
    </w:rPr>
  </w:style>
  <w:style w:type="character" w:customStyle="1" w:styleId="WW8Num37z1">
    <w:name w:val="WW8Num37z1"/>
    <w:rsid w:val="007A7405"/>
    <w:rPr>
      <w:rFonts w:ascii="Courier New" w:hAnsi="Courier New" w:cs="Courier New"/>
    </w:rPr>
  </w:style>
  <w:style w:type="character" w:customStyle="1" w:styleId="WW8Num37z2">
    <w:name w:val="WW8Num37z2"/>
    <w:rsid w:val="007A7405"/>
    <w:rPr>
      <w:rFonts w:ascii="Wingdings" w:hAnsi="Wingdings" w:cs="Wingdings"/>
    </w:rPr>
  </w:style>
  <w:style w:type="character" w:customStyle="1" w:styleId="WW8Num38z0">
    <w:name w:val="WW8Num38z0"/>
    <w:rsid w:val="007A7405"/>
    <w:rPr>
      <w:rFonts w:cs="Times New Roman"/>
    </w:rPr>
  </w:style>
  <w:style w:type="character" w:customStyle="1" w:styleId="WW8Num39z0">
    <w:name w:val="WW8Num39z0"/>
    <w:rsid w:val="007A7405"/>
    <w:rPr>
      <w:rFonts w:ascii="Times New Roman" w:hAnsi="Times New Roman" w:cs="Times New Roman"/>
      <w:sz w:val="24"/>
      <w:szCs w:val="24"/>
    </w:rPr>
  </w:style>
  <w:style w:type="character" w:customStyle="1" w:styleId="WW8Num40z0">
    <w:name w:val="WW8Num40z0"/>
    <w:rsid w:val="007A7405"/>
    <w:rPr>
      <w:rFonts w:ascii="Symbol" w:hAnsi="Symbol" w:cs="Symbol"/>
    </w:rPr>
  </w:style>
  <w:style w:type="character" w:customStyle="1" w:styleId="WW8Num40z1">
    <w:name w:val="WW8Num40z1"/>
    <w:rsid w:val="007A7405"/>
    <w:rPr>
      <w:rFonts w:ascii="Courier New" w:hAnsi="Courier New" w:cs="Courier New"/>
    </w:rPr>
  </w:style>
  <w:style w:type="character" w:customStyle="1" w:styleId="WW8Num40z2">
    <w:name w:val="WW8Num40z2"/>
    <w:rsid w:val="007A7405"/>
    <w:rPr>
      <w:rFonts w:ascii="Wingdings" w:hAnsi="Wingdings" w:cs="Wingdings"/>
    </w:rPr>
  </w:style>
  <w:style w:type="character" w:customStyle="1" w:styleId="WW8Num41z0">
    <w:name w:val="WW8Num41z0"/>
    <w:rsid w:val="007A7405"/>
    <w:rPr>
      <w:rFonts w:ascii="Symbol" w:hAnsi="Symbol" w:cs="Symbol"/>
      <w:sz w:val="20"/>
    </w:rPr>
  </w:style>
  <w:style w:type="character" w:customStyle="1" w:styleId="WW8Num41z1">
    <w:name w:val="WW8Num41z1"/>
    <w:rsid w:val="007A7405"/>
    <w:rPr>
      <w:rFonts w:ascii="Courier New" w:hAnsi="Courier New" w:cs="Courier New"/>
      <w:sz w:val="20"/>
    </w:rPr>
  </w:style>
  <w:style w:type="character" w:customStyle="1" w:styleId="WW8Num41z2">
    <w:name w:val="WW8Num41z2"/>
    <w:rsid w:val="007A7405"/>
    <w:rPr>
      <w:rFonts w:ascii="Wingdings" w:hAnsi="Wingdings" w:cs="Wingdings"/>
      <w:sz w:val="20"/>
    </w:rPr>
  </w:style>
  <w:style w:type="character" w:customStyle="1" w:styleId="WW8Num42z0">
    <w:name w:val="WW8Num42z0"/>
    <w:rsid w:val="007A7405"/>
    <w:rPr>
      <w:rFonts w:ascii="Wingdings" w:hAnsi="Wingdings" w:cs="Wingdings"/>
    </w:rPr>
  </w:style>
  <w:style w:type="character" w:customStyle="1" w:styleId="WW8Num42z1">
    <w:name w:val="WW8Num42z1"/>
    <w:rsid w:val="007A7405"/>
    <w:rPr>
      <w:rFonts w:ascii="Symbol" w:hAnsi="Symbol" w:cs="Symbol"/>
    </w:rPr>
  </w:style>
  <w:style w:type="character" w:customStyle="1" w:styleId="WW8Num43z0">
    <w:name w:val="WW8Num43z0"/>
    <w:rsid w:val="007A7405"/>
    <w:rPr>
      <w:rFonts w:ascii="Symbol" w:hAnsi="Symbol" w:cs="Symbol"/>
    </w:rPr>
  </w:style>
  <w:style w:type="character" w:customStyle="1" w:styleId="WW8Num43z1">
    <w:name w:val="WW8Num43z1"/>
    <w:rsid w:val="007A7405"/>
    <w:rPr>
      <w:rFonts w:ascii="Courier New" w:hAnsi="Courier New" w:cs="Courier New"/>
    </w:rPr>
  </w:style>
  <w:style w:type="character" w:customStyle="1" w:styleId="WW8Num43z2">
    <w:name w:val="WW8Num43z2"/>
    <w:rsid w:val="007A7405"/>
    <w:rPr>
      <w:rFonts w:ascii="Wingdings" w:hAnsi="Wingdings" w:cs="Wingdings"/>
    </w:rPr>
  </w:style>
  <w:style w:type="character" w:customStyle="1" w:styleId="WW8Num44z0">
    <w:name w:val="WW8Num44z0"/>
    <w:rsid w:val="007A7405"/>
    <w:rPr>
      <w:rFonts w:ascii="Symbol" w:hAnsi="Symbol" w:cs="Symbol"/>
    </w:rPr>
  </w:style>
  <w:style w:type="character" w:customStyle="1" w:styleId="WW8Num44z1">
    <w:name w:val="WW8Num44z1"/>
    <w:rsid w:val="007A7405"/>
    <w:rPr>
      <w:rFonts w:ascii="Courier New" w:hAnsi="Courier New" w:cs="Courier New"/>
    </w:rPr>
  </w:style>
  <w:style w:type="character" w:customStyle="1" w:styleId="WW8Num44z2">
    <w:name w:val="WW8Num44z2"/>
    <w:rsid w:val="007A7405"/>
    <w:rPr>
      <w:rFonts w:ascii="Wingdings" w:hAnsi="Wingdings" w:cs="Wingdings"/>
    </w:rPr>
  </w:style>
  <w:style w:type="character" w:customStyle="1" w:styleId="WW8Num45z0">
    <w:name w:val="WW8Num45z0"/>
    <w:rsid w:val="007A7405"/>
    <w:rPr>
      <w:rFonts w:ascii="Symbol" w:hAnsi="Symbol" w:cs="Symbol"/>
    </w:rPr>
  </w:style>
  <w:style w:type="character" w:customStyle="1" w:styleId="WW8Num45z1">
    <w:name w:val="WW8Num45z1"/>
    <w:rsid w:val="007A7405"/>
    <w:rPr>
      <w:rFonts w:ascii="Courier New" w:hAnsi="Courier New" w:cs="Courier New"/>
    </w:rPr>
  </w:style>
  <w:style w:type="character" w:customStyle="1" w:styleId="WW8Num45z2">
    <w:name w:val="WW8Num45z2"/>
    <w:rsid w:val="007A7405"/>
    <w:rPr>
      <w:rFonts w:ascii="Wingdings" w:hAnsi="Wingdings" w:cs="Wingdings"/>
    </w:rPr>
  </w:style>
  <w:style w:type="character" w:customStyle="1" w:styleId="WW8Num47z0">
    <w:name w:val="WW8Num47z0"/>
    <w:rsid w:val="007A7405"/>
    <w:rPr>
      <w:rFonts w:ascii="Symbol" w:hAnsi="Symbol" w:cs="Symbol"/>
    </w:rPr>
  </w:style>
  <w:style w:type="character" w:customStyle="1" w:styleId="WW8Num47z1">
    <w:name w:val="WW8Num47z1"/>
    <w:rsid w:val="007A7405"/>
    <w:rPr>
      <w:rFonts w:ascii="Courier New" w:hAnsi="Courier New" w:cs="Courier New"/>
    </w:rPr>
  </w:style>
  <w:style w:type="character" w:customStyle="1" w:styleId="WW8Num47z2">
    <w:name w:val="WW8Num47z2"/>
    <w:rsid w:val="007A7405"/>
    <w:rPr>
      <w:rFonts w:ascii="Wingdings" w:hAnsi="Wingdings" w:cs="Wingdings"/>
    </w:rPr>
  </w:style>
  <w:style w:type="character" w:customStyle="1" w:styleId="WW8Num48z0">
    <w:name w:val="WW8Num48z0"/>
    <w:rsid w:val="007A7405"/>
    <w:rPr>
      <w:rFonts w:ascii="Wingdings" w:hAnsi="Wingdings" w:cs="Wingdings"/>
    </w:rPr>
  </w:style>
  <w:style w:type="character" w:customStyle="1" w:styleId="WW8Num48z1">
    <w:name w:val="WW8Num48z1"/>
    <w:rsid w:val="007A7405"/>
    <w:rPr>
      <w:rFonts w:ascii="Courier New" w:hAnsi="Courier New" w:cs="Courier New"/>
    </w:rPr>
  </w:style>
  <w:style w:type="character" w:customStyle="1" w:styleId="WW8Num48z3">
    <w:name w:val="WW8Num48z3"/>
    <w:rsid w:val="007A7405"/>
    <w:rPr>
      <w:rFonts w:ascii="Symbol" w:hAnsi="Symbol" w:cs="Symbol"/>
    </w:rPr>
  </w:style>
  <w:style w:type="character" w:customStyle="1" w:styleId="WW8Num49z0">
    <w:name w:val="WW8Num49z0"/>
    <w:rsid w:val="007A7405"/>
    <w:rPr>
      <w:rFonts w:ascii="Symbol" w:hAnsi="Symbol" w:cs="Symbol"/>
    </w:rPr>
  </w:style>
  <w:style w:type="character" w:customStyle="1" w:styleId="WW8Num49z1">
    <w:name w:val="WW8Num49z1"/>
    <w:rsid w:val="007A7405"/>
    <w:rPr>
      <w:rFonts w:ascii="Courier New" w:hAnsi="Courier New" w:cs="Courier New"/>
    </w:rPr>
  </w:style>
  <w:style w:type="character" w:customStyle="1" w:styleId="WW8Num49z2">
    <w:name w:val="WW8Num49z2"/>
    <w:rsid w:val="007A7405"/>
    <w:rPr>
      <w:rFonts w:ascii="Wingdings" w:hAnsi="Wingdings" w:cs="Wingdings"/>
    </w:rPr>
  </w:style>
  <w:style w:type="character" w:customStyle="1" w:styleId="WW8Num51z1">
    <w:name w:val="WW8Num51z1"/>
    <w:rsid w:val="007A7405"/>
    <w:rPr>
      <w:rFonts w:ascii="Symbol" w:hAnsi="Symbol" w:cs="Symbol"/>
    </w:rPr>
  </w:style>
  <w:style w:type="character" w:customStyle="1" w:styleId="11">
    <w:name w:val="Основной шрифт абзаца1"/>
    <w:rsid w:val="007A7405"/>
  </w:style>
  <w:style w:type="character" w:customStyle="1" w:styleId="a3">
    <w:name w:val="Основной текст Знак"/>
    <w:rsid w:val="007A7405"/>
    <w:rPr>
      <w:bCs/>
      <w:sz w:val="24"/>
      <w:szCs w:val="26"/>
    </w:rPr>
  </w:style>
  <w:style w:type="character" w:customStyle="1" w:styleId="a4">
    <w:name w:val="Основной текст с отступом Знак"/>
    <w:rsid w:val="007A7405"/>
    <w:rPr>
      <w:sz w:val="24"/>
      <w:szCs w:val="26"/>
    </w:rPr>
  </w:style>
  <w:style w:type="character" w:customStyle="1" w:styleId="21">
    <w:name w:val="Основной текст с отступом 2 Знак"/>
    <w:rsid w:val="007A7405"/>
    <w:rPr>
      <w:sz w:val="24"/>
      <w:szCs w:val="24"/>
    </w:rPr>
  </w:style>
  <w:style w:type="character" w:customStyle="1" w:styleId="22">
    <w:name w:val="Основной текст 2 Знак"/>
    <w:rsid w:val="007A7405"/>
    <w:rPr>
      <w:sz w:val="24"/>
      <w:szCs w:val="24"/>
    </w:rPr>
  </w:style>
  <w:style w:type="character" w:customStyle="1" w:styleId="31">
    <w:name w:val="Основной текст 3 Знак"/>
    <w:rsid w:val="007A7405"/>
    <w:rPr>
      <w:sz w:val="16"/>
      <w:szCs w:val="16"/>
    </w:rPr>
  </w:style>
  <w:style w:type="character" w:customStyle="1" w:styleId="a5">
    <w:name w:val="Символ сноски"/>
    <w:rsid w:val="007A7405"/>
    <w:rPr>
      <w:vertAlign w:val="superscript"/>
    </w:rPr>
  </w:style>
  <w:style w:type="character" w:customStyle="1" w:styleId="32">
    <w:name w:val="Основной текст с отступом 3 Знак"/>
    <w:rsid w:val="007A7405"/>
    <w:rPr>
      <w:sz w:val="16"/>
      <w:szCs w:val="16"/>
      <w:lang w:val="ru-RU" w:eastAsia="ar-SA" w:bidi="ar-SA"/>
    </w:rPr>
  </w:style>
  <w:style w:type="character" w:customStyle="1" w:styleId="23">
    <w:name w:val="Текст сноски Знак2"/>
    <w:rsid w:val="007A7405"/>
    <w:rPr>
      <w:rFonts w:ascii="Liberation Serif" w:eastAsia="DejaVu Sans" w:hAnsi="Liberation Serif" w:cs="Liberation Serif"/>
      <w:kern w:val="1"/>
      <w:lang w:val="ru-RU" w:eastAsia="ar-SA" w:bidi="ar-SA"/>
    </w:rPr>
  </w:style>
  <w:style w:type="character" w:customStyle="1" w:styleId="a6">
    <w:name w:val="Нижний колонтитул Знак"/>
    <w:uiPriority w:val="99"/>
    <w:rsid w:val="007A7405"/>
    <w:rPr>
      <w:sz w:val="24"/>
      <w:szCs w:val="24"/>
    </w:rPr>
  </w:style>
  <w:style w:type="character" w:styleId="a7">
    <w:name w:val="page number"/>
    <w:basedOn w:val="11"/>
    <w:rsid w:val="007A7405"/>
  </w:style>
  <w:style w:type="character" w:customStyle="1" w:styleId="a8">
    <w:name w:val="Верхний колонтитул Знак"/>
    <w:uiPriority w:val="99"/>
    <w:rsid w:val="007A7405"/>
    <w:rPr>
      <w:sz w:val="24"/>
      <w:szCs w:val="24"/>
    </w:rPr>
  </w:style>
  <w:style w:type="character" w:styleId="a9">
    <w:name w:val="Hyperlink"/>
    <w:rsid w:val="007A7405"/>
    <w:rPr>
      <w:color w:val="0000FF"/>
      <w:u w:val="single"/>
    </w:rPr>
  </w:style>
  <w:style w:type="character" w:customStyle="1" w:styleId="aa">
    <w:name w:val="Название Знак"/>
    <w:aliases w:val="Text_up Знак"/>
    <w:rsid w:val="007A7405"/>
    <w:rPr>
      <w:rFonts w:ascii="Arial" w:hAnsi="Arial" w:cs="Arial"/>
      <w:b/>
      <w:bCs/>
      <w:kern w:val="1"/>
      <w:sz w:val="32"/>
      <w:szCs w:val="32"/>
    </w:rPr>
  </w:style>
  <w:style w:type="character" w:customStyle="1" w:styleId="postbody1">
    <w:name w:val="postbody1"/>
    <w:rsid w:val="007A7405"/>
    <w:rPr>
      <w:sz w:val="15"/>
      <w:szCs w:val="15"/>
    </w:rPr>
  </w:style>
  <w:style w:type="character" w:customStyle="1" w:styleId="WW-">
    <w:name w:val="WW-Символ сноски"/>
    <w:rsid w:val="007A7405"/>
    <w:rPr>
      <w:vertAlign w:val="superscript"/>
    </w:rPr>
  </w:style>
  <w:style w:type="character" w:customStyle="1" w:styleId="ab">
    <w:name w:val="Основной Знак"/>
    <w:rsid w:val="007A7405"/>
    <w:rPr>
      <w:sz w:val="28"/>
      <w:szCs w:val="28"/>
      <w:lang w:eastAsia="ar-SA" w:bidi="ar-SA"/>
    </w:rPr>
  </w:style>
  <w:style w:type="character" w:customStyle="1" w:styleId="ac">
    <w:name w:val="Знак Знак"/>
    <w:rsid w:val="007A7405"/>
    <w:rPr>
      <w:sz w:val="16"/>
      <w:szCs w:val="16"/>
    </w:rPr>
  </w:style>
  <w:style w:type="character" w:customStyle="1" w:styleId="ad">
    <w:name w:val="Текст выноски Знак"/>
    <w:rsid w:val="007A7405"/>
    <w:rPr>
      <w:rFonts w:ascii="Tahoma" w:hAnsi="Tahoma" w:cs="Tahoma"/>
      <w:sz w:val="16"/>
      <w:szCs w:val="16"/>
    </w:rPr>
  </w:style>
  <w:style w:type="character" w:customStyle="1" w:styleId="ae">
    <w:name w:val="Символы концевой сноски"/>
    <w:rsid w:val="007A7405"/>
    <w:rPr>
      <w:vertAlign w:val="superscript"/>
    </w:rPr>
  </w:style>
  <w:style w:type="character" w:customStyle="1" w:styleId="FontStyle19">
    <w:name w:val="Font Style19"/>
    <w:rsid w:val="007A7405"/>
    <w:rPr>
      <w:rFonts w:ascii="Times New Roman" w:hAnsi="Times New Roman" w:cs="Times New Roman"/>
      <w:sz w:val="16"/>
      <w:szCs w:val="16"/>
    </w:rPr>
  </w:style>
  <w:style w:type="character" w:customStyle="1" w:styleId="BodyTextKeepChar">
    <w:name w:val="Body Text Keep Char"/>
    <w:rsid w:val="007A7405"/>
    <w:rPr>
      <w:spacing w:val="-5"/>
      <w:sz w:val="24"/>
      <w:szCs w:val="24"/>
    </w:rPr>
  </w:style>
  <w:style w:type="character" w:customStyle="1" w:styleId="12">
    <w:name w:val="Название Знак1"/>
    <w:rsid w:val="007A7405"/>
    <w:rPr>
      <w:rFonts w:ascii="Cambria" w:eastAsia="Times New Roman" w:hAnsi="Cambria" w:cs="Times New Roman"/>
      <w:color w:val="17365D"/>
      <w:spacing w:val="5"/>
      <w:kern w:val="1"/>
      <w:sz w:val="52"/>
      <w:szCs w:val="52"/>
    </w:rPr>
  </w:style>
  <w:style w:type="character" w:customStyle="1" w:styleId="ConsPlusNormal">
    <w:name w:val="ConsPlusNormal Знак"/>
    <w:uiPriority w:val="99"/>
    <w:rsid w:val="007A7405"/>
    <w:rPr>
      <w:rFonts w:ascii="Arial" w:hAnsi="Arial" w:cs="Arial"/>
      <w:lang w:val="ru-RU" w:eastAsia="ar-SA" w:bidi="ar-SA"/>
    </w:rPr>
  </w:style>
  <w:style w:type="character" w:customStyle="1" w:styleId="13">
    <w:name w:val="Стиль1 Знак"/>
    <w:rsid w:val="007A7405"/>
    <w:rPr>
      <w:sz w:val="28"/>
      <w:szCs w:val="28"/>
    </w:rPr>
  </w:style>
  <w:style w:type="character" w:customStyle="1" w:styleId="91">
    <w:name w:val="Основной текст + 91"/>
    <w:rsid w:val="007A7405"/>
    <w:rPr>
      <w:i/>
      <w:iCs/>
      <w:spacing w:val="20"/>
      <w:sz w:val="19"/>
      <w:szCs w:val="19"/>
    </w:rPr>
  </w:style>
  <w:style w:type="character" w:customStyle="1" w:styleId="af">
    <w:name w:val="Текст Знак"/>
    <w:rsid w:val="007A7405"/>
    <w:rPr>
      <w:rFonts w:ascii="Arial" w:hAnsi="Arial" w:cs="Arial"/>
      <w:sz w:val="18"/>
      <w:szCs w:val="18"/>
    </w:rPr>
  </w:style>
  <w:style w:type="character" w:styleId="af0">
    <w:name w:val="Strong"/>
    <w:uiPriority w:val="99"/>
    <w:qFormat/>
    <w:rsid w:val="007A7405"/>
    <w:rPr>
      <w:b/>
      <w:bCs/>
    </w:rPr>
  </w:style>
  <w:style w:type="character" w:customStyle="1" w:styleId="WW8Num1z0">
    <w:name w:val="WW8Num1z0"/>
    <w:rsid w:val="007A7405"/>
    <w:rPr>
      <w:rFonts w:ascii="Symbol" w:hAnsi="Symbol" w:cs="Symbol"/>
    </w:rPr>
  </w:style>
  <w:style w:type="character" w:customStyle="1" w:styleId="629">
    <w:name w:val="Основной текст (6)29"/>
    <w:rsid w:val="007A7405"/>
    <w:rPr>
      <w:b/>
      <w:bCs/>
      <w:sz w:val="22"/>
      <w:szCs w:val="22"/>
      <w:lang w:eastAsia="ar-SA" w:bidi="ar-SA"/>
    </w:rPr>
  </w:style>
  <w:style w:type="character" w:customStyle="1" w:styleId="apple-converted-space">
    <w:name w:val="apple-converted-space"/>
    <w:rsid w:val="007A7405"/>
  </w:style>
  <w:style w:type="character" w:customStyle="1" w:styleId="24">
    <w:name w:val="Подпись к таблице (2)_"/>
    <w:rsid w:val="007A7405"/>
    <w:rPr>
      <w:rFonts w:ascii="Arial" w:hAnsi="Arial" w:cs="Arial"/>
      <w:sz w:val="17"/>
      <w:szCs w:val="17"/>
      <w:shd w:val="clear" w:color="auto" w:fill="FFFFFF"/>
    </w:rPr>
  </w:style>
  <w:style w:type="character" w:customStyle="1" w:styleId="51">
    <w:name w:val="Основной текст (5)_"/>
    <w:link w:val="52"/>
    <w:rsid w:val="007A7405"/>
    <w:rPr>
      <w:b/>
      <w:bCs/>
      <w:sz w:val="17"/>
      <w:szCs w:val="17"/>
      <w:shd w:val="clear" w:color="auto" w:fill="FFFFFF"/>
    </w:rPr>
  </w:style>
  <w:style w:type="character" w:customStyle="1" w:styleId="41">
    <w:name w:val="Основной текст (4)_"/>
    <w:rsid w:val="007A7405"/>
    <w:rPr>
      <w:rFonts w:ascii="Arial" w:hAnsi="Arial" w:cs="Arial"/>
      <w:sz w:val="17"/>
      <w:szCs w:val="17"/>
      <w:shd w:val="clear" w:color="auto" w:fill="FFFFFF"/>
    </w:rPr>
  </w:style>
  <w:style w:type="character" w:customStyle="1" w:styleId="23pt13">
    <w:name w:val="Подпись к таблице (2) + Интервал 3 pt13"/>
    <w:rsid w:val="007A7405"/>
    <w:rPr>
      <w:rFonts w:ascii="Arial" w:hAnsi="Arial" w:cs="Arial"/>
      <w:spacing w:val="60"/>
      <w:sz w:val="17"/>
      <w:szCs w:val="17"/>
      <w:shd w:val="clear" w:color="auto" w:fill="FFFFFF"/>
    </w:rPr>
  </w:style>
  <w:style w:type="character" w:customStyle="1" w:styleId="214">
    <w:name w:val="Подпись к таблице (2)14"/>
    <w:rsid w:val="007A7405"/>
  </w:style>
  <w:style w:type="character" w:customStyle="1" w:styleId="528">
    <w:name w:val="Основной текст (5)28"/>
    <w:rsid w:val="007A7405"/>
  </w:style>
  <w:style w:type="character" w:customStyle="1" w:styleId="428">
    <w:name w:val="Основной текст (4)28"/>
    <w:rsid w:val="007A7405"/>
  </w:style>
  <w:style w:type="character" w:customStyle="1" w:styleId="18">
    <w:name w:val="Основной текст + Полужирный18"/>
    <w:rsid w:val="007A7405"/>
    <w:rPr>
      <w:rFonts w:ascii="Arial" w:eastAsia="Times New Roman" w:hAnsi="Arial" w:cs="Times New Roman"/>
      <w:b/>
      <w:bCs w:val="0"/>
      <w:i/>
      <w:iCs/>
      <w:sz w:val="24"/>
      <w:szCs w:val="26"/>
      <w:lang w:eastAsia="ar-SA" w:bidi="ar-SA"/>
    </w:rPr>
  </w:style>
  <w:style w:type="character" w:customStyle="1" w:styleId="8">
    <w:name w:val="Основной текст + 8"/>
    <w:rsid w:val="007A7405"/>
    <w:rPr>
      <w:rFonts w:ascii="Arial" w:eastAsia="Times New Roman" w:hAnsi="Arial" w:cs="Arial"/>
      <w:bCs/>
      <w:spacing w:val="0"/>
      <w:sz w:val="17"/>
      <w:szCs w:val="17"/>
      <w:lang w:eastAsia="ar-SA" w:bidi="ar-SA"/>
    </w:rPr>
  </w:style>
  <w:style w:type="character" w:customStyle="1" w:styleId="14">
    <w:name w:val="Знак примечания1"/>
    <w:rsid w:val="007A7405"/>
    <w:rPr>
      <w:sz w:val="16"/>
      <w:szCs w:val="16"/>
    </w:rPr>
  </w:style>
  <w:style w:type="character" w:customStyle="1" w:styleId="af1">
    <w:name w:val="Текст примечания Знак"/>
    <w:rsid w:val="007A7405"/>
    <w:rPr>
      <w:rFonts w:ascii="Calibri" w:eastAsia="Calibri" w:hAnsi="Calibri" w:cs="Calibri"/>
    </w:rPr>
  </w:style>
  <w:style w:type="character" w:customStyle="1" w:styleId="af2">
    <w:name w:val="Текст концевой сноски Знак"/>
    <w:basedOn w:val="11"/>
    <w:rsid w:val="007A7405"/>
  </w:style>
  <w:style w:type="character" w:customStyle="1" w:styleId="25">
    <w:name w:val="Стиль2 Знак"/>
    <w:rsid w:val="007A7405"/>
    <w:rPr>
      <w:b/>
      <w:bCs/>
      <w:i/>
      <w:sz w:val="28"/>
      <w:szCs w:val="28"/>
    </w:rPr>
  </w:style>
  <w:style w:type="character" w:customStyle="1" w:styleId="26">
    <w:name w:val="Обычный (веб) Знак2"/>
    <w:rsid w:val="007A7405"/>
    <w:rPr>
      <w:rFonts w:ascii="Arial" w:eastAsia="Arial Unicode MS" w:hAnsi="Arial" w:cs="Arial"/>
      <w:color w:val="000000"/>
      <w:sz w:val="24"/>
      <w:szCs w:val="24"/>
    </w:rPr>
  </w:style>
  <w:style w:type="character" w:customStyle="1" w:styleId="33">
    <w:name w:val="Стиль3 Знак"/>
    <w:rsid w:val="007A7405"/>
    <w:rPr>
      <w:rFonts w:ascii="Arial" w:eastAsia="Arial Unicode MS" w:hAnsi="Arial" w:cs="Arial"/>
      <w:b/>
      <w:i/>
      <w:iCs/>
      <w:color w:val="000000"/>
      <w:sz w:val="28"/>
      <w:szCs w:val="28"/>
    </w:rPr>
  </w:style>
  <w:style w:type="character" w:customStyle="1" w:styleId="42">
    <w:name w:val="Стиль4 Знак"/>
    <w:rsid w:val="007A7405"/>
    <w:rPr>
      <w:rFonts w:ascii="Arial" w:eastAsia="Arial Unicode MS" w:hAnsi="Arial" w:cs="Arial"/>
      <w:i/>
      <w:iCs/>
      <w:color w:val="000000"/>
      <w:sz w:val="28"/>
      <w:szCs w:val="28"/>
    </w:rPr>
  </w:style>
  <w:style w:type="character" w:styleId="af3">
    <w:name w:val="footnote reference"/>
    <w:rsid w:val="007A7405"/>
    <w:rPr>
      <w:vertAlign w:val="superscript"/>
    </w:rPr>
  </w:style>
  <w:style w:type="character" w:customStyle="1" w:styleId="af4">
    <w:name w:val="Маркеры списка"/>
    <w:rsid w:val="007A7405"/>
    <w:rPr>
      <w:rFonts w:ascii="OpenSymbol" w:eastAsia="OpenSymbol" w:hAnsi="OpenSymbol" w:cs="OpenSymbol"/>
    </w:rPr>
  </w:style>
  <w:style w:type="character" w:styleId="af5">
    <w:name w:val="endnote reference"/>
    <w:rsid w:val="007A7405"/>
    <w:rPr>
      <w:vertAlign w:val="superscript"/>
    </w:rPr>
  </w:style>
  <w:style w:type="character" w:customStyle="1" w:styleId="af6">
    <w:name w:val="Символ нумерации"/>
    <w:rsid w:val="007A7405"/>
  </w:style>
  <w:style w:type="character" w:customStyle="1" w:styleId="WW8Num10z1">
    <w:name w:val="WW8Num10z1"/>
    <w:rsid w:val="007A7405"/>
    <w:rPr>
      <w:rFonts w:ascii="Courier New" w:hAnsi="Courier New" w:cs="Courier New"/>
    </w:rPr>
  </w:style>
  <w:style w:type="character" w:customStyle="1" w:styleId="WW8Num10z2">
    <w:name w:val="WW8Num10z2"/>
    <w:rsid w:val="007A7405"/>
    <w:rPr>
      <w:rFonts w:ascii="Wingdings" w:hAnsi="Wingdings" w:cs="Wingdings"/>
    </w:rPr>
  </w:style>
  <w:style w:type="paragraph" w:customStyle="1" w:styleId="af7">
    <w:name w:val="Заголовок"/>
    <w:basedOn w:val="a"/>
    <w:next w:val="af8"/>
    <w:rsid w:val="007A7405"/>
    <w:pPr>
      <w:suppressAutoHyphens/>
      <w:spacing w:before="240" w:after="60" w:line="240" w:lineRule="auto"/>
      <w:jc w:val="center"/>
    </w:pPr>
    <w:rPr>
      <w:rFonts w:ascii="Arial" w:eastAsia="Times New Roman" w:hAnsi="Arial" w:cs="Arial"/>
      <w:b/>
      <w:bCs/>
      <w:kern w:val="1"/>
      <w:sz w:val="32"/>
      <w:szCs w:val="32"/>
      <w:lang w:eastAsia="ar-SA"/>
    </w:rPr>
  </w:style>
  <w:style w:type="paragraph" w:styleId="af8">
    <w:name w:val="Body Text"/>
    <w:basedOn w:val="a"/>
    <w:link w:val="15"/>
    <w:rsid w:val="007A7405"/>
    <w:pPr>
      <w:suppressAutoHyphens/>
      <w:spacing w:after="0" w:line="360" w:lineRule="auto"/>
      <w:jc w:val="both"/>
    </w:pPr>
    <w:rPr>
      <w:rFonts w:ascii="Times New Roman" w:eastAsia="Times New Roman" w:hAnsi="Times New Roman" w:cs="Times New Roman"/>
      <w:bCs/>
      <w:sz w:val="24"/>
      <w:szCs w:val="26"/>
      <w:lang w:eastAsia="ar-SA"/>
    </w:rPr>
  </w:style>
  <w:style w:type="character" w:customStyle="1" w:styleId="15">
    <w:name w:val="Основной текст Знак1"/>
    <w:basedOn w:val="a0"/>
    <w:link w:val="af8"/>
    <w:rsid w:val="007A7405"/>
    <w:rPr>
      <w:rFonts w:ascii="Times New Roman" w:eastAsia="Times New Roman" w:hAnsi="Times New Roman" w:cs="Times New Roman"/>
      <w:bCs/>
      <w:sz w:val="24"/>
      <w:szCs w:val="26"/>
      <w:lang w:eastAsia="ar-SA"/>
    </w:rPr>
  </w:style>
  <w:style w:type="paragraph" w:styleId="af9">
    <w:name w:val="List"/>
    <w:basedOn w:val="af8"/>
    <w:rsid w:val="007A7405"/>
    <w:rPr>
      <w:rFonts w:cs="Mangal"/>
    </w:rPr>
  </w:style>
  <w:style w:type="paragraph" w:customStyle="1" w:styleId="16">
    <w:name w:val="Название1"/>
    <w:basedOn w:val="a"/>
    <w:rsid w:val="007A740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rsid w:val="007A740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Знак1 Знак Знак Знак Знак Знак Знак Знак Знак Знак"/>
    <w:basedOn w:val="a"/>
    <w:next w:val="2"/>
    <w:rsid w:val="007A7405"/>
    <w:pPr>
      <w:suppressAutoHyphens/>
      <w:spacing w:after="160" w:line="240" w:lineRule="exact"/>
      <w:ind w:left="540" w:firstLine="540"/>
    </w:pPr>
    <w:rPr>
      <w:rFonts w:ascii="Times New Roman" w:eastAsia="Times New Roman" w:hAnsi="Times New Roman" w:cs="Times New Roman"/>
      <w:b/>
      <w:sz w:val="24"/>
      <w:szCs w:val="20"/>
      <w:lang w:val="en-US" w:eastAsia="ar-SA"/>
    </w:rPr>
  </w:style>
  <w:style w:type="paragraph" w:styleId="afa">
    <w:name w:val="Body Text Indent"/>
    <w:basedOn w:val="a"/>
    <w:link w:val="1a"/>
    <w:rsid w:val="007A7405"/>
    <w:pPr>
      <w:suppressAutoHyphens/>
      <w:spacing w:after="0" w:line="360" w:lineRule="auto"/>
      <w:ind w:left="708"/>
      <w:jc w:val="both"/>
    </w:pPr>
    <w:rPr>
      <w:rFonts w:ascii="Times New Roman" w:eastAsia="Times New Roman" w:hAnsi="Times New Roman" w:cs="Times New Roman"/>
      <w:sz w:val="24"/>
      <w:szCs w:val="26"/>
      <w:lang w:eastAsia="ar-SA"/>
    </w:rPr>
  </w:style>
  <w:style w:type="character" w:customStyle="1" w:styleId="1a">
    <w:name w:val="Основной текст с отступом Знак1"/>
    <w:basedOn w:val="a0"/>
    <w:link w:val="afa"/>
    <w:rsid w:val="007A7405"/>
    <w:rPr>
      <w:rFonts w:ascii="Times New Roman" w:eastAsia="Times New Roman" w:hAnsi="Times New Roman" w:cs="Times New Roman"/>
      <w:sz w:val="24"/>
      <w:szCs w:val="26"/>
      <w:lang w:eastAsia="ar-SA"/>
    </w:rPr>
  </w:style>
  <w:style w:type="paragraph" w:customStyle="1" w:styleId="220">
    <w:name w:val="Основной текст с отступом 22"/>
    <w:basedOn w:val="a"/>
    <w:rsid w:val="007A74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1">
    <w:name w:val="Основной текст 22"/>
    <w:basedOn w:val="a"/>
    <w:rsid w:val="007A7405"/>
    <w:pPr>
      <w:suppressAutoHyphens/>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7A7405"/>
    <w:pPr>
      <w:suppressAutoHyphens/>
      <w:spacing w:after="120" w:line="240" w:lineRule="auto"/>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
    <w:rsid w:val="007A7405"/>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KGK9">
    <w:name w:val="1KG=K9"/>
    <w:rsid w:val="007A7405"/>
    <w:pPr>
      <w:suppressAutoHyphens/>
      <w:spacing w:after="0" w:line="240" w:lineRule="auto"/>
      <w:jc w:val="center"/>
    </w:pPr>
    <w:rPr>
      <w:rFonts w:ascii="Times New Roman" w:eastAsia="Times New Roman" w:hAnsi="Times New Roman" w:cs="Times New Roman"/>
      <w:b/>
      <w:bCs/>
      <w:sz w:val="28"/>
      <w:szCs w:val="28"/>
      <w:lang w:eastAsia="ar-SA"/>
    </w:rPr>
  </w:style>
  <w:style w:type="paragraph" w:styleId="afb">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7A7405"/>
    <w:pPr>
      <w:suppressAutoHyphens/>
      <w:spacing w:before="136" w:after="136" w:line="240" w:lineRule="auto"/>
      <w:ind w:right="54"/>
    </w:pPr>
    <w:rPr>
      <w:rFonts w:ascii="Arial" w:eastAsia="Arial Unicode MS" w:hAnsi="Arial" w:cs="Arial"/>
      <w:color w:val="000000"/>
      <w:sz w:val="24"/>
      <w:szCs w:val="24"/>
      <w:lang w:eastAsia="ar-SA"/>
    </w:rPr>
  </w:style>
  <w:style w:type="paragraph" w:styleId="afc">
    <w:name w:val="footnote text"/>
    <w:basedOn w:val="a"/>
    <w:link w:val="afd"/>
    <w:rsid w:val="007A7405"/>
    <w:pPr>
      <w:widowControl w:val="0"/>
      <w:suppressLineNumbers/>
      <w:suppressAutoHyphens/>
      <w:spacing w:after="0" w:line="240" w:lineRule="auto"/>
      <w:ind w:left="283" w:hanging="283"/>
    </w:pPr>
    <w:rPr>
      <w:rFonts w:ascii="Liberation Serif" w:eastAsia="DejaVu Sans" w:hAnsi="Liberation Serif" w:cs="Liberation Serif"/>
      <w:kern w:val="1"/>
      <w:sz w:val="20"/>
      <w:szCs w:val="20"/>
      <w:lang w:eastAsia="ar-SA"/>
    </w:rPr>
  </w:style>
  <w:style w:type="character" w:customStyle="1" w:styleId="afd">
    <w:name w:val="Текст сноски Знак"/>
    <w:basedOn w:val="a0"/>
    <w:link w:val="afc"/>
    <w:rsid w:val="007A7405"/>
    <w:rPr>
      <w:rFonts w:ascii="Liberation Serif" w:eastAsia="DejaVu Sans" w:hAnsi="Liberation Serif" w:cs="Liberation Serif"/>
      <w:kern w:val="1"/>
      <w:sz w:val="20"/>
      <w:szCs w:val="20"/>
      <w:lang w:eastAsia="ar-SA"/>
    </w:rPr>
  </w:style>
  <w:style w:type="paragraph" w:styleId="afe">
    <w:name w:val="footer"/>
    <w:basedOn w:val="a"/>
    <w:link w:val="1b"/>
    <w:uiPriority w:val="99"/>
    <w:rsid w:val="007A7405"/>
    <w:pPr>
      <w:suppressAutoHyphens/>
      <w:spacing w:after="0" w:line="240" w:lineRule="auto"/>
    </w:pPr>
    <w:rPr>
      <w:rFonts w:ascii="Times New Roman" w:eastAsia="Times New Roman" w:hAnsi="Times New Roman" w:cs="Times New Roman"/>
      <w:sz w:val="24"/>
      <w:szCs w:val="24"/>
      <w:lang w:eastAsia="ar-SA"/>
    </w:rPr>
  </w:style>
  <w:style w:type="character" w:customStyle="1" w:styleId="1b">
    <w:name w:val="Нижний колонтитул Знак1"/>
    <w:basedOn w:val="a0"/>
    <w:link w:val="afe"/>
    <w:rsid w:val="007A7405"/>
    <w:rPr>
      <w:rFonts w:ascii="Times New Roman" w:eastAsia="Times New Roman" w:hAnsi="Times New Roman" w:cs="Times New Roman"/>
      <w:sz w:val="24"/>
      <w:szCs w:val="24"/>
      <w:lang w:eastAsia="ar-SA"/>
    </w:rPr>
  </w:style>
  <w:style w:type="paragraph" w:customStyle="1" w:styleId="WW-heading1">
    <w:name w:val="WW-heading 1"/>
    <w:basedOn w:val="a"/>
    <w:next w:val="af8"/>
    <w:rsid w:val="007A7405"/>
    <w:pPr>
      <w:keepNext/>
      <w:widowControl w:val="0"/>
      <w:suppressAutoHyphens/>
      <w:autoSpaceDE w:val="0"/>
      <w:spacing w:after="0" w:line="360" w:lineRule="auto"/>
    </w:pPr>
    <w:rPr>
      <w:rFonts w:ascii="Times New Roman" w:eastAsia="MS Mincho" w:hAnsi="Times New Roman" w:cs="Times New Roman"/>
      <w:b/>
      <w:bCs/>
      <w:sz w:val="36"/>
      <w:szCs w:val="36"/>
      <w:lang w:eastAsia="ar-SA"/>
    </w:rPr>
  </w:style>
  <w:style w:type="paragraph" w:styleId="aff">
    <w:name w:val="header"/>
    <w:basedOn w:val="a"/>
    <w:link w:val="1c"/>
    <w:uiPriority w:val="99"/>
    <w:rsid w:val="007A7405"/>
    <w:pPr>
      <w:suppressAutoHyphens/>
      <w:spacing w:after="0" w:line="240" w:lineRule="auto"/>
    </w:pPr>
    <w:rPr>
      <w:rFonts w:ascii="Times New Roman" w:eastAsia="Times New Roman" w:hAnsi="Times New Roman" w:cs="Times New Roman"/>
      <w:sz w:val="24"/>
      <w:szCs w:val="24"/>
      <w:lang w:eastAsia="ar-SA"/>
    </w:rPr>
  </w:style>
  <w:style w:type="character" w:customStyle="1" w:styleId="1c">
    <w:name w:val="Верхний колонтитул Знак1"/>
    <w:basedOn w:val="a0"/>
    <w:link w:val="aff"/>
    <w:rsid w:val="007A7405"/>
    <w:rPr>
      <w:rFonts w:ascii="Times New Roman" w:eastAsia="Times New Roman" w:hAnsi="Times New Roman" w:cs="Times New Roman"/>
      <w:sz w:val="24"/>
      <w:szCs w:val="24"/>
      <w:lang w:eastAsia="ar-SA"/>
    </w:rPr>
  </w:style>
  <w:style w:type="paragraph" w:customStyle="1" w:styleId="Noeeu2">
    <w:name w:val="Noeeu2"/>
    <w:basedOn w:val="af7"/>
    <w:rsid w:val="007A7405"/>
    <w:pPr>
      <w:widowControl w:val="0"/>
      <w:autoSpaceDE w:val="0"/>
      <w:spacing w:before="0" w:after="0"/>
      <w:ind w:firstLine="567"/>
      <w:jc w:val="both"/>
    </w:pPr>
    <w:rPr>
      <w:rFonts w:ascii="Times New Roman" w:hAnsi="Times New Roman" w:cs="Times New Roman"/>
      <w:b w:val="0"/>
      <w:bCs w:val="0"/>
      <w:sz w:val="28"/>
      <w:szCs w:val="28"/>
    </w:rPr>
  </w:style>
  <w:style w:type="paragraph" w:customStyle="1" w:styleId="1d">
    <w:name w:val="Обычный1"/>
    <w:rsid w:val="007A7405"/>
    <w:pPr>
      <w:widowControl w:val="0"/>
      <w:suppressAutoHyphens/>
      <w:spacing w:after="0" w:line="252" w:lineRule="auto"/>
      <w:ind w:firstLine="460"/>
      <w:jc w:val="both"/>
    </w:pPr>
    <w:rPr>
      <w:rFonts w:ascii="Arial" w:eastAsia="Times New Roman" w:hAnsi="Arial" w:cs="Arial"/>
      <w:sz w:val="18"/>
      <w:szCs w:val="20"/>
      <w:lang w:eastAsia="ar-SA"/>
    </w:rPr>
  </w:style>
  <w:style w:type="paragraph" w:customStyle="1" w:styleId="222">
    <w:name w:val="Знак2 Знак Знак Знак2"/>
    <w:basedOn w:val="a"/>
    <w:rsid w:val="007A7405"/>
    <w:pPr>
      <w:suppressAutoHyphens/>
      <w:spacing w:after="160" w:line="240" w:lineRule="exact"/>
    </w:pPr>
    <w:rPr>
      <w:rFonts w:ascii="Verdana" w:eastAsia="Times New Roman" w:hAnsi="Verdana" w:cs="Verdana"/>
      <w:sz w:val="20"/>
      <w:szCs w:val="20"/>
      <w:lang w:val="en-US" w:eastAsia="ar-SA"/>
    </w:rPr>
  </w:style>
  <w:style w:type="paragraph" w:customStyle="1" w:styleId="1e">
    <w:name w:val="1"/>
    <w:basedOn w:val="a"/>
    <w:next w:val="afb"/>
    <w:rsid w:val="007A7405"/>
    <w:pPr>
      <w:suppressAutoHyphens/>
      <w:spacing w:before="280" w:after="280" w:line="240" w:lineRule="auto"/>
    </w:pPr>
    <w:rPr>
      <w:rFonts w:ascii="Arial Unicode MS" w:eastAsia="Arial Unicode MS" w:hAnsi="Arial Unicode MS" w:cs="Arial Unicode MS"/>
      <w:sz w:val="24"/>
      <w:szCs w:val="24"/>
      <w:lang w:eastAsia="ar-SA"/>
    </w:rPr>
  </w:style>
  <w:style w:type="paragraph" w:styleId="1f">
    <w:name w:val="toc 1"/>
    <w:basedOn w:val="a"/>
    <w:next w:val="a"/>
    <w:rsid w:val="007A7405"/>
    <w:pPr>
      <w:tabs>
        <w:tab w:val="right" w:leader="dot" w:pos="9345"/>
      </w:tabs>
      <w:suppressAutoHyphens/>
      <w:spacing w:after="0" w:line="240" w:lineRule="auto"/>
      <w:ind w:left="-567"/>
      <w:jc w:val="both"/>
    </w:pPr>
    <w:rPr>
      <w:rFonts w:ascii="Times New Roman" w:eastAsia="Times New Roman" w:hAnsi="Times New Roman" w:cs="Times New Roman"/>
      <w:b/>
      <w:sz w:val="28"/>
      <w:szCs w:val="24"/>
      <w:lang w:eastAsia="ar-SA"/>
    </w:rPr>
  </w:style>
  <w:style w:type="paragraph" w:styleId="34">
    <w:name w:val="toc 3"/>
    <w:basedOn w:val="a"/>
    <w:next w:val="a"/>
    <w:rsid w:val="007A7405"/>
    <w:pPr>
      <w:tabs>
        <w:tab w:val="right" w:leader="dot" w:pos="9345"/>
      </w:tabs>
      <w:suppressAutoHyphens/>
      <w:spacing w:after="0" w:line="240" w:lineRule="auto"/>
      <w:ind w:left="142"/>
      <w:jc w:val="both"/>
    </w:pPr>
    <w:rPr>
      <w:rFonts w:ascii="Times New Roman" w:eastAsia="Times New Roman" w:hAnsi="Times New Roman" w:cs="Times New Roman"/>
      <w:bCs/>
      <w:sz w:val="26"/>
      <w:szCs w:val="24"/>
      <w:lang w:eastAsia="ar-SA"/>
    </w:rPr>
  </w:style>
  <w:style w:type="paragraph" w:styleId="27">
    <w:name w:val="toc 2"/>
    <w:basedOn w:val="a"/>
    <w:next w:val="a"/>
    <w:rsid w:val="007A7405"/>
    <w:pPr>
      <w:tabs>
        <w:tab w:val="right" w:leader="dot" w:pos="9345"/>
      </w:tabs>
      <w:suppressAutoHyphens/>
      <w:spacing w:after="0" w:line="240" w:lineRule="auto"/>
      <w:ind w:left="-284"/>
      <w:jc w:val="both"/>
    </w:pPr>
    <w:rPr>
      <w:rFonts w:ascii="Times New Roman" w:eastAsia="Times New Roman" w:hAnsi="Times New Roman" w:cs="Times New Roman"/>
      <w:bCs/>
      <w:iCs/>
      <w:sz w:val="28"/>
      <w:szCs w:val="24"/>
      <w:lang w:eastAsia="ar-SA"/>
    </w:rPr>
  </w:style>
  <w:style w:type="paragraph" w:customStyle="1" w:styleId="1f0">
    <w:name w:val="Название объекта1"/>
    <w:basedOn w:val="a"/>
    <w:next w:val="a"/>
    <w:rsid w:val="007A7405"/>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aff0">
    <w:name w:val="Основной"/>
    <w:basedOn w:val="a"/>
    <w:rsid w:val="007A7405"/>
    <w:pPr>
      <w:suppressAutoHyphens/>
      <w:spacing w:after="0" w:line="480" w:lineRule="auto"/>
      <w:ind w:firstLine="709"/>
      <w:jc w:val="both"/>
    </w:pPr>
    <w:rPr>
      <w:rFonts w:ascii="Times New Roman" w:eastAsia="Times New Roman" w:hAnsi="Times New Roman" w:cs="Times New Roman"/>
      <w:sz w:val="28"/>
      <w:szCs w:val="28"/>
      <w:lang w:eastAsia="ar-SA"/>
    </w:rPr>
  </w:style>
  <w:style w:type="paragraph" w:customStyle="1" w:styleId="ConsPlusNormal0">
    <w:name w:val="ConsPlusNormal"/>
    <w:uiPriority w:val="99"/>
    <w:rsid w:val="007A740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f1">
    <w:name w:val="TOC Heading"/>
    <w:basedOn w:val="1"/>
    <w:next w:val="a"/>
    <w:qFormat/>
    <w:rsid w:val="007A7405"/>
    <w:pPr>
      <w:keepLines/>
      <w:numPr>
        <w:numId w:val="0"/>
      </w:numPr>
      <w:spacing w:before="480" w:after="0" w:line="276" w:lineRule="auto"/>
    </w:pPr>
    <w:rPr>
      <w:rFonts w:ascii="Cambria" w:hAnsi="Cambria"/>
      <w:color w:val="365F91"/>
      <w:sz w:val="28"/>
      <w:szCs w:val="28"/>
    </w:rPr>
  </w:style>
  <w:style w:type="paragraph" w:styleId="aff2">
    <w:name w:val="Balloon Text"/>
    <w:basedOn w:val="a"/>
    <w:link w:val="1f1"/>
    <w:rsid w:val="007A7405"/>
    <w:pPr>
      <w:suppressAutoHyphens/>
      <w:spacing w:after="0" w:line="240" w:lineRule="auto"/>
    </w:pPr>
    <w:rPr>
      <w:rFonts w:ascii="Tahoma" w:eastAsia="Times New Roman" w:hAnsi="Tahoma" w:cs="Tahoma"/>
      <w:sz w:val="16"/>
      <w:szCs w:val="16"/>
      <w:lang w:eastAsia="ar-SA"/>
    </w:rPr>
  </w:style>
  <w:style w:type="character" w:customStyle="1" w:styleId="1f1">
    <w:name w:val="Текст выноски Знак1"/>
    <w:basedOn w:val="a0"/>
    <w:link w:val="aff2"/>
    <w:rsid w:val="007A7405"/>
    <w:rPr>
      <w:rFonts w:ascii="Tahoma" w:eastAsia="Times New Roman" w:hAnsi="Tahoma" w:cs="Tahoma"/>
      <w:sz w:val="16"/>
      <w:szCs w:val="16"/>
      <w:lang w:eastAsia="ar-SA"/>
    </w:rPr>
  </w:style>
  <w:style w:type="paragraph" w:styleId="43">
    <w:name w:val="toc 4"/>
    <w:basedOn w:val="a"/>
    <w:next w:val="a"/>
    <w:rsid w:val="007A7405"/>
    <w:pPr>
      <w:tabs>
        <w:tab w:val="right" w:leader="dot" w:pos="9345"/>
      </w:tabs>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ff3">
    <w:name w:val="МОН"/>
    <w:basedOn w:val="a"/>
    <w:rsid w:val="007A7405"/>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aff4">
    <w:name w:val="Знак Знак Знак Знак"/>
    <w:basedOn w:val="a"/>
    <w:rsid w:val="007A7405"/>
    <w:pPr>
      <w:suppressAutoHyphens/>
      <w:spacing w:after="160" w:line="240" w:lineRule="exact"/>
    </w:pPr>
    <w:rPr>
      <w:rFonts w:ascii="Verdana" w:eastAsia="Times New Roman" w:hAnsi="Verdana" w:cs="Verdana"/>
      <w:sz w:val="20"/>
      <w:szCs w:val="20"/>
      <w:lang w:val="en-US" w:eastAsia="ar-SA"/>
    </w:rPr>
  </w:style>
  <w:style w:type="paragraph" w:customStyle="1" w:styleId="110">
    <w:name w:val="1Стиль1"/>
    <w:basedOn w:val="a"/>
    <w:rsid w:val="007A7405"/>
    <w:pPr>
      <w:suppressAutoHyphens/>
      <w:spacing w:before="240" w:after="240" w:line="240" w:lineRule="auto"/>
      <w:ind w:firstLine="709"/>
      <w:jc w:val="both"/>
    </w:pPr>
    <w:rPr>
      <w:rFonts w:ascii="Arial" w:eastAsia="Times New Roman" w:hAnsi="Arial" w:cs="Arial"/>
      <w:sz w:val="24"/>
      <w:szCs w:val="28"/>
      <w:lang w:eastAsia="ar-SA"/>
    </w:rPr>
  </w:style>
  <w:style w:type="paragraph" w:styleId="aff5">
    <w:name w:val="List Paragraph"/>
    <w:basedOn w:val="a"/>
    <w:uiPriority w:val="34"/>
    <w:qFormat/>
    <w:rsid w:val="007A7405"/>
    <w:pPr>
      <w:suppressAutoHyphens/>
      <w:ind w:left="720"/>
    </w:pPr>
    <w:rPr>
      <w:rFonts w:ascii="Calibri" w:eastAsia="Calibri" w:hAnsi="Calibri" w:cs="Calibri"/>
      <w:lang w:eastAsia="ar-SA"/>
    </w:rPr>
  </w:style>
  <w:style w:type="paragraph" w:customStyle="1" w:styleId="BodyTextKeep">
    <w:name w:val="Body Text Keep"/>
    <w:basedOn w:val="af8"/>
    <w:rsid w:val="007A7405"/>
    <w:pPr>
      <w:spacing w:before="120" w:after="120" w:line="240" w:lineRule="auto"/>
      <w:ind w:left="567"/>
    </w:pPr>
    <w:rPr>
      <w:bCs w:val="0"/>
      <w:spacing w:val="-5"/>
      <w:szCs w:val="24"/>
    </w:rPr>
  </w:style>
  <w:style w:type="paragraph" w:customStyle="1" w:styleId="ConsPlusCell">
    <w:name w:val="ConsPlusCell"/>
    <w:rsid w:val="007A740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2">
    <w:name w:val="Абзац списка1"/>
    <w:basedOn w:val="a"/>
    <w:rsid w:val="007A7405"/>
    <w:pPr>
      <w:suppressAutoHyphens/>
      <w:spacing w:after="0" w:line="240" w:lineRule="auto"/>
    </w:pPr>
    <w:rPr>
      <w:rFonts w:ascii="Times New Roman" w:eastAsia="PMingLiU" w:hAnsi="Times New Roman" w:cs="Times New Roman"/>
      <w:kern w:val="1"/>
      <w:sz w:val="20"/>
      <w:szCs w:val="20"/>
      <w:lang w:eastAsia="ar-SA"/>
    </w:rPr>
  </w:style>
  <w:style w:type="paragraph" w:customStyle="1" w:styleId="28">
    <w:name w:val="Обычный2"/>
    <w:rsid w:val="007A7405"/>
    <w:pPr>
      <w:widowControl w:val="0"/>
      <w:suppressAutoHyphens/>
      <w:snapToGrid w:val="0"/>
      <w:spacing w:after="0" w:line="252" w:lineRule="auto"/>
      <w:ind w:firstLine="460"/>
      <w:jc w:val="both"/>
    </w:pPr>
    <w:rPr>
      <w:rFonts w:ascii="Arial" w:eastAsia="Times New Roman" w:hAnsi="Arial" w:cs="Arial"/>
      <w:sz w:val="18"/>
      <w:szCs w:val="20"/>
      <w:lang w:eastAsia="ar-SA"/>
    </w:rPr>
  </w:style>
  <w:style w:type="paragraph" w:customStyle="1" w:styleId="29">
    <w:name w:val="Абзац списка2"/>
    <w:basedOn w:val="a"/>
    <w:rsid w:val="007A7405"/>
    <w:pPr>
      <w:suppressAutoHyphens/>
      <w:spacing w:after="0" w:line="240" w:lineRule="auto"/>
    </w:pPr>
    <w:rPr>
      <w:rFonts w:ascii="Times New Roman" w:eastAsia="PMingLiU" w:hAnsi="Times New Roman" w:cs="Times New Roman"/>
      <w:kern w:val="1"/>
      <w:sz w:val="20"/>
      <w:szCs w:val="20"/>
      <w:lang w:eastAsia="ar-SA"/>
    </w:rPr>
  </w:style>
  <w:style w:type="paragraph" w:customStyle="1" w:styleId="35">
    <w:name w:val="Обычный3"/>
    <w:rsid w:val="007A7405"/>
    <w:pPr>
      <w:widowControl w:val="0"/>
      <w:suppressAutoHyphens/>
      <w:snapToGrid w:val="0"/>
      <w:spacing w:after="0" w:line="252" w:lineRule="auto"/>
      <w:ind w:firstLine="460"/>
      <w:jc w:val="both"/>
    </w:pPr>
    <w:rPr>
      <w:rFonts w:ascii="Arial" w:eastAsia="Times New Roman" w:hAnsi="Arial" w:cs="Arial"/>
      <w:sz w:val="18"/>
      <w:szCs w:val="20"/>
      <w:lang w:eastAsia="ar-SA"/>
    </w:rPr>
  </w:style>
  <w:style w:type="paragraph" w:customStyle="1" w:styleId="36">
    <w:name w:val="Абзац списка3"/>
    <w:basedOn w:val="a"/>
    <w:rsid w:val="007A7405"/>
    <w:pPr>
      <w:suppressAutoHyphens/>
      <w:spacing w:after="0" w:line="240" w:lineRule="auto"/>
    </w:pPr>
    <w:rPr>
      <w:rFonts w:ascii="Times New Roman" w:eastAsia="PMingLiU" w:hAnsi="Times New Roman" w:cs="Times New Roman"/>
      <w:kern w:val="1"/>
      <w:sz w:val="20"/>
      <w:szCs w:val="20"/>
      <w:lang w:eastAsia="ar-SA"/>
    </w:rPr>
  </w:style>
  <w:style w:type="paragraph" w:customStyle="1" w:styleId="aff6">
    <w:name w:val="кцТекст"/>
    <w:basedOn w:val="a"/>
    <w:rsid w:val="007A7405"/>
    <w:pPr>
      <w:suppressAutoHyphens/>
      <w:spacing w:after="0" w:line="360" w:lineRule="auto"/>
      <w:ind w:firstLine="720"/>
      <w:jc w:val="both"/>
    </w:pPr>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
    <w:rsid w:val="007A7405"/>
    <w:pPr>
      <w:widowControl w:val="0"/>
      <w:suppressAutoHyphens/>
      <w:spacing w:after="0" w:line="240" w:lineRule="auto"/>
      <w:ind w:left="720"/>
      <w:jc w:val="both"/>
    </w:pPr>
    <w:rPr>
      <w:rFonts w:ascii="Times New Roman" w:eastAsia="Times New Roman" w:hAnsi="Times New Roman" w:cs="Times New Roman"/>
      <w:sz w:val="28"/>
      <w:szCs w:val="20"/>
      <w:lang w:eastAsia="ar-SA"/>
    </w:rPr>
  </w:style>
  <w:style w:type="paragraph" w:customStyle="1" w:styleId="aff7">
    <w:name w:val="Шап"/>
    <w:basedOn w:val="a"/>
    <w:rsid w:val="007A7405"/>
    <w:pPr>
      <w:suppressAutoHyphens/>
      <w:spacing w:after="0" w:line="240" w:lineRule="auto"/>
    </w:pPr>
    <w:rPr>
      <w:rFonts w:ascii="Arial" w:eastAsia="Times New Roman" w:hAnsi="Arial" w:cs="Arial"/>
      <w:color w:val="000000"/>
      <w:lang w:eastAsia="ar-SA"/>
    </w:rPr>
  </w:style>
  <w:style w:type="paragraph" w:customStyle="1" w:styleId="ConsPlusTitle">
    <w:name w:val="ConsPlusTitle"/>
    <w:rsid w:val="007A740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1">
    <w:name w:val="Основной текст с отступом 211"/>
    <w:basedOn w:val="a"/>
    <w:rsid w:val="007A74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f3">
    <w:name w:val="Стиль1"/>
    <w:basedOn w:val="a"/>
    <w:rsid w:val="007A7405"/>
    <w:pPr>
      <w:suppressAutoHyphens/>
      <w:spacing w:after="0" w:line="240" w:lineRule="auto"/>
      <w:ind w:firstLine="709"/>
      <w:jc w:val="both"/>
    </w:pPr>
    <w:rPr>
      <w:rFonts w:ascii="Times New Roman" w:eastAsia="Times New Roman" w:hAnsi="Times New Roman" w:cs="Times New Roman"/>
      <w:sz w:val="28"/>
      <w:szCs w:val="28"/>
      <w:lang w:eastAsia="ar-SA"/>
    </w:rPr>
  </w:style>
  <w:style w:type="paragraph" w:customStyle="1" w:styleId="1f4">
    <w:name w:val="Текст1"/>
    <w:basedOn w:val="a"/>
    <w:rsid w:val="007A7405"/>
    <w:pPr>
      <w:suppressAutoHyphens/>
      <w:overflowPunct w:val="0"/>
      <w:autoSpaceDE w:val="0"/>
      <w:spacing w:after="0" w:line="240" w:lineRule="auto"/>
      <w:ind w:firstLine="720"/>
      <w:jc w:val="both"/>
    </w:pPr>
    <w:rPr>
      <w:rFonts w:ascii="Arial" w:eastAsia="Times New Roman" w:hAnsi="Arial" w:cs="Arial"/>
      <w:sz w:val="18"/>
      <w:szCs w:val="18"/>
      <w:lang w:eastAsia="ar-SA"/>
    </w:rPr>
  </w:style>
  <w:style w:type="paragraph" w:customStyle="1" w:styleId="aff8">
    <w:name w:val="???????"/>
    <w:rsid w:val="007A7405"/>
    <w:pPr>
      <w:suppressAutoHyphens/>
      <w:spacing w:after="0" w:line="240" w:lineRule="auto"/>
    </w:pPr>
    <w:rPr>
      <w:rFonts w:ascii="Times New Roman" w:eastAsia="Times New Roman" w:hAnsi="Times New Roman" w:cs="Times New Roman"/>
      <w:sz w:val="24"/>
      <w:szCs w:val="20"/>
      <w:lang w:eastAsia="ar-SA"/>
    </w:rPr>
  </w:style>
  <w:style w:type="paragraph" w:customStyle="1" w:styleId="BodyTextIndent21">
    <w:name w:val="Body Text Indent 21"/>
    <w:basedOn w:val="a"/>
    <w:rsid w:val="007A7405"/>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12">
    <w:name w:val="Подпись к таблице (2)1"/>
    <w:basedOn w:val="a"/>
    <w:rsid w:val="007A7405"/>
    <w:pPr>
      <w:shd w:val="clear" w:color="auto" w:fill="FFFFFF"/>
      <w:suppressAutoHyphens/>
      <w:spacing w:after="0" w:line="240" w:lineRule="atLeast"/>
    </w:pPr>
    <w:rPr>
      <w:rFonts w:ascii="Arial" w:eastAsia="Times New Roman" w:hAnsi="Arial" w:cs="Arial"/>
      <w:sz w:val="17"/>
      <w:szCs w:val="17"/>
      <w:lang w:eastAsia="ar-SA"/>
    </w:rPr>
  </w:style>
  <w:style w:type="paragraph" w:customStyle="1" w:styleId="510">
    <w:name w:val="Основной текст (5)1"/>
    <w:basedOn w:val="a"/>
    <w:rsid w:val="007A7405"/>
    <w:pPr>
      <w:shd w:val="clear" w:color="auto" w:fill="FFFFFF"/>
      <w:suppressAutoHyphens/>
      <w:spacing w:after="0" w:line="240" w:lineRule="atLeast"/>
      <w:ind w:hanging="240"/>
    </w:pPr>
    <w:rPr>
      <w:rFonts w:ascii="Times New Roman" w:eastAsia="Times New Roman" w:hAnsi="Times New Roman" w:cs="Times New Roman"/>
      <w:b/>
      <w:bCs/>
      <w:sz w:val="17"/>
      <w:szCs w:val="17"/>
      <w:lang w:eastAsia="ar-SA"/>
    </w:rPr>
  </w:style>
  <w:style w:type="paragraph" w:customStyle="1" w:styleId="410">
    <w:name w:val="Основной текст (4)1"/>
    <w:basedOn w:val="a"/>
    <w:rsid w:val="007A7405"/>
    <w:pPr>
      <w:shd w:val="clear" w:color="auto" w:fill="FFFFFF"/>
      <w:suppressAutoHyphens/>
      <w:spacing w:after="0" w:line="221" w:lineRule="exact"/>
      <w:jc w:val="both"/>
    </w:pPr>
    <w:rPr>
      <w:rFonts w:ascii="Arial" w:eastAsia="Times New Roman" w:hAnsi="Arial" w:cs="Arial"/>
      <w:sz w:val="17"/>
      <w:szCs w:val="17"/>
      <w:lang w:eastAsia="ar-SA"/>
    </w:rPr>
  </w:style>
  <w:style w:type="paragraph" w:customStyle="1" w:styleId="1f5">
    <w:name w:val="Знак1"/>
    <w:basedOn w:val="a"/>
    <w:rsid w:val="007A7405"/>
    <w:pPr>
      <w:suppressAutoHyphens/>
      <w:spacing w:after="160" w:line="240" w:lineRule="exact"/>
    </w:pPr>
    <w:rPr>
      <w:rFonts w:ascii="Verdana" w:eastAsia="Times New Roman" w:hAnsi="Verdana" w:cs="Verdana"/>
      <w:sz w:val="20"/>
      <w:szCs w:val="20"/>
      <w:lang w:val="en-US" w:eastAsia="ar-SA"/>
    </w:rPr>
  </w:style>
  <w:style w:type="paragraph" w:customStyle="1" w:styleId="213">
    <w:name w:val="Основной текст 21"/>
    <w:basedOn w:val="a"/>
    <w:rsid w:val="007A7405"/>
    <w:pPr>
      <w:suppressAutoHyphens/>
      <w:overflowPunct w:val="0"/>
      <w:autoSpaceDE w:val="0"/>
      <w:spacing w:after="0" w:line="240" w:lineRule="auto"/>
      <w:ind w:firstLine="567"/>
      <w:jc w:val="both"/>
    </w:pPr>
    <w:rPr>
      <w:rFonts w:ascii="Times New Roman" w:eastAsia="Times New Roman" w:hAnsi="Times New Roman" w:cs="Times New Roman"/>
      <w:sz w:val="24"/>
      <w:szCs w:val="20"/>
      <w:lang w:eastAsia="ar-SA"/>
    </w:rPr>
  </w:style>
  <w:style w:type="paragraph" w:styleId="aff9">
    <w:name w:val="No Spacing"/>
    <w:link w:val="affa"/>
    <w:uiPriority w:val="1"/>
    <w:qFormat/>
    <w:rsid w:val="007A7405"/>
    <w:pPr>
      <w:suppressAutoHyphens/>
      <w:spacing w:after="0" w:line="240" w:lineRule="auto"/>
    </w:pPr>
    <w:rPr>
      <w:rFonts w:ascii="Calibri" w:eastAsia="Calibri" w:hAnsi="Calibri" w:cs="Calibri"/>
      <w:lang w:eastAsia="ar-SA"/>
    </w:rPr>
  </w:style>
  <w:style w:type="paragraph" w:customStyle="1" w:styleId="1f6">
    <w:name w:val="Текст примечания1"/>
    <w:basedOn w:val="a"/>
    <w:rsid w:val="007A7405"/>
    <w:pPr>
      <w:suppressAutoHyphens/>
      <w:spacing w:line="240" w:lineRule="auto"/>
    </w:pPr>
    <w:rPr>
      <w:rFonts w:ascii="Calibri" w:eastAsia="Calibri" w:hAnsi="Calibri" w:cs="Calibri"/>
      <w:sz w:val="20"/>
      <w:szCs w:val="20"/>
      <w:lang w:eastAsia="ar-SA"/>
    </w:rPr>
  </w:style>
  <w:style w:type="paragraph" w:customStyle="1" w:styleId="ConsPlusNonformat">
    <w:name w:val="ConsPlusNonformat"/>
    <w:rsid w:val="007A740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a">
    <w:name w:val="Знак2"/>
    <w:basedOn w:val="a"/>
    <w:rsid w:val="007A7405"/>
    <w:pPr>
      <w:suppressAutoHyphens/>
      <w:spacing w:after="160" w:line="240" w:lineRule="exact"/>
    </w:pPr>
    <w:rPr>
      <w:rFonts w:ascii="Verdana" w:eastAsia="Times New Roman" w:hAnsi="Verdana" w:cs="Verdana"/>
      <w:sz w:val="20"/>
      <w:szCs w:val="20"/>
      <w:lang w:val="en-US" w:eastAsia="ar-SA"/>
    </w:rPr>
  </w:style>
  <w:style w:type="paragraph" w:customStyle="1" w:styleId="44">
    <w:name w:val="Абзац списка4"/>
    <w:basedOn w:val="a"/>
    <w:rsid w:val="007A7405"/>
    <w:pPr>
      <w:suppressAutoHyphens/>
      <w:spacing w:after="0" w:line="240" w:lineRule="auto"/>
      <w:ind w:left="720"/>
      <w:jc w:val="center"/>
    </w:pPr>
    <w:rPr>
      <w:rFonts w:ascii="Calibri" w:eastAsia="Times New Roman" w:hAnsi="Calibri" w:cs="Calibri"/>
      <w:lang w:eastAsia="ar-SA"/>
    </w:rPr>
  </w:style>
  <w:style w:type="paragraph" w:styleId="affb">
    <w:name w:val="endnote text"/>
    <w:basedOn w:val="a"/>
    <w:link w:val="1f7"/>
    <w:rsid w:val="007A7405"/>
    <w:pPr>
      <w:suppressAutoHyphens/>
      <w:spacing w:after="0" w:line="240" w:lineRule="auto"/>
    </w:pPr>
    <w:rPr>
      <w:rFonts w:ascii="Times New Roman" w:eastAsia="Times New Roman" w:hAnsi="Times New Roman" w:cs="Times New Roman"/>
      <w:sz w:val="20"/>
      <w:szCs w:val="20"/>
      <w:lang w:eastAsia="ar-SA"/>
    </w:rPr>
  </w:style>
  <w:style w:type="character" w:customStyle="1" w:styleId="1f7">
    <w:name w:val="Текст концевой сноски Знак1"/>
    <w:basedOn w:val="a0"/>
    <w:link w:val="affb"/>
    <w:rsid w:val="007A7405"/>
    <w:rPr>
      <w:rFonts w:ascii="Times New Roman" w:eastAsia="Times New Roman" w:hAnsi="Times New Roman" w:cs="Times New Roman"/>
      <w:sz w:val="20"/>
      <w:szCs w:val="20"/>
      <w:lang w:eastAsia="ar-SA"/>
    </w:rPr>
  </w:style>
  <w:style w:type="paragraph" w:customStyle="1" w:styleId="2b">
    <w:name w:val="Стиль2"/>
    <w:basedOn w:val="3"/>
    <w:rsid w:val="007A7405"/>
    <w:pPr>
      <w:tabs>
        <w:tab w:val="clear" w:pos="0"/>
      </w:tabs>
      <w:ind w:left="0" w:firstLine="0"/>
    </w:pPr>
    <w:rPr>
      <w:i/>
    </w:rPr>
  </w:style>
  <w:style w:type="paragraph" w:customStyle="1" w:styleId="37">
    <w:name w:val="Стиль3"/>
    <w:basedOn w:val="afb"/>
    <w:rsid w:val="007A7405"/>
    <w:pPr>
      <w:spacing w:before="240" w:after="120"/>
      <w:ind w:right="57" w:firstLine="720"/>
      <w:jc w:val="both"/>
    </w:pPr>
    <w:rPr>
      <w:rFonts w:ascii="Times New Roman" w:hAnsi="Times New Roman" w:cs="Times New Roman"/>
      <w:b/>
      <w:i/>
      <w:iCs/>
      <w:color w:val="auto"/>
      <w:sz w:val="28"/>
      <w:szCs w:val="28"/>
    </w:rPr>
  </w:style>
  <w:style w:type="paragraph" w:customStyle="1" w:styleId="45">
    <w:name w:val="Стиль4"/>
    <w:basedOn w:val="afb"/>
    <w:rsid w:val="007A7405"/>
    <w:pPr>
      <w:spacing w:before="240" w:after="120"/>
      <w:ind w:right="57" w:firstLine="720"/>
      <w:jc w:val="both"/>
    </w:pPr>
    <w:rPr>
      <w:rFonts w:ascii="Times New Roman" w:hAnsi="Times New Roman" w:cs="Times New Roman"/>
      <w:i/>
      <w:iCs/>
      <w:color w:val="auto"/>
      <w:sz w:val="28"/>
      <w:szCs w:val="28"/>
    </w:rPr>
  </w:style>
  <w:style w:type="paragraph" w:styleId="53">
    <w:name w:val="toc 5"/>
    <w:basedOn w:val="a"/>
    <w:next w:val="a"/>
    <w:rsid w:val="007A7405"/>
    <w:pPr>
      <w:suppressAutoHyphens/>
      <w:spacing w:after="0" w:line="240" w:lineRule="auto"/>
      <w:ind w:left="960"/>
    </w:pPr>
    <w:rPr>
      <w:rFonts w:ascii="Times New Roman" w:eastAsia="Times New Roman" w:hAnsi="Times New Roman" w:cs="Times New Roman"/>
      <w:i/>
      <w:sz w:val="24"/>
      <w:szCs w:val="24"/>
      <w:lang w:eastAsia="ar-SA"/>
    </w:rPr>
  </w:style>
  <w:style w:type="paragraph" w:styleId="61">
    <w:name w:val="toc 6"/>
    <w:basedOn w:val="17"/>
    <w:rsid w:val="007A7405"/>
    <w:pPr>
      <w:tabs>
        <w:tab w:val="right" w:leader="dot" w:pos="8223"/>
      </w:tabs>
      <w:ind w:left="1415"/>
    </w:pPr>
  </w:style>
  <w:style w:type="paragraph" w:styleId="71">
    <w:name w:val="toc 7"/>
    <w:basedOn w:val="17"/>
    <w:rsid w:val="007A7405"/>
    <w:pPr>
      <w:tabs>
        <w:tab w:val="right" w:leader="dot" w:pos="7940"/>
      </w:tabs>
      <w:ind w:left="1698"/>
    </w:pPr>
  </w:style>
  <w:style w:type="paragraph" w:styleId="80">
    <w:name w:val="toc 8"/>
    <w:basedOn w:val="17"/>
    <w:rsid w:val="007A7405"/>
    <w:pPr>
      <w:tabs>
        <w:tab w:val="right" w:leader="dot" w:pos="7657"/>
      </w:tabs>
      <w:ind w:left="1981"/>
    </w:pPr>
  </w:style>
  <w:style w:type="paragraph" w:styleId="92">
    <w:name w:val="toc 9"/>
    <w:basedOn w:val="17"/>
    <w:rsid w:val="007A7405"/>
    <w:pPr>
      <w:tabs>
        <w:tab w:val="right" w:leader="dot" w:pos="7374"/>
      </w:tabs>
      <w:ind w:left="2264"/>
    </w:pPr>
  </w:style>
  <w:style w:type="paragraph" w:customStyle="1" w:styleId="100">
    <w:name w:val="Оглавление 10"/>
    <w:basedOn w:val="17"/>
    <w:rsid w:val="007A7405"/>
    <w:pPr>
      <w:tabs>
        <w:tab w:val="right" w:leader="dot" w:pos="7091"/>
      </w:tabs>
      <w:ind w:left="2547"/>
    </w:pPr>
  </w:style>
  <w:style w:type="paragraph" w:customStyle="1" w:styleId="affc">
    <w:name w:val="Содержимое таблицы"/>
    <w:basedOn w:val="a"/>
    <w:rsid w:val="007A740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d">
    <w:name w:val="Заголовок таблицы"/>
    <w:basedOn w:val="affc"/>
    <w:rsid w:val="007A7405"/>
    <w:pPr>
      <w:jc w:val="center"/>
    </w:pPr>
    <w:rPr>
      <w:b/>
      <w:bCs/>
    </w:rPr>
  </w:style>
  <w:style w:type="paragraph" w:customStyle="1" w:styleId="affe">
    <w:name w:val="Содержимое врезки"/>
    <w:basedOn w:val="af8"/>
    <w:rsid w:val="007A7405"/>
  </w:style>
  <w:style w:type="paragraph" w:customStyle="1" w:styleId="2c">
    <w:name w:val="Название объекта2"/>
    <w:basedOn w:val="a"/>
    <w:next w:val="a"/>
    <w:rsid w:val="007A7405"/>
    <w:pPr>
      <w:suppressAutoHyphens/>
      <w:spacing w:after="0" w:line="360" w:lineRule="auto"/>
    </w:pPr>
    <w:rPr>
      <w:rFonts w:ascii="Times New Roman" w:eastAsia="Times New Roman" w:hAnsi="Times New Roman" w:cs="Times New Roman"/>
      <w:b/>
      <w:bCs/>
      <w:sz w:val="24"/>
      <w:szCs w:val="24"/>
      <w:lang w:eastAsia="ar-SA"/>
    </w:rPr>
  </w:style>
  <w:style w:type="table" w:styleId="afff">
    <w:name w:val="Table Grid"/>
    <w:basedOn w:val="a1"/>
    <w:uiPriority w:val="59"/>
    <w:rsid w:val="007A740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0"/>
    <w:rsid w:val="007A7405"/>
  </w:style>
  <w:style w:type="paragraph" w:customStyle="1" w:styleId="ConsNormal">
    <w:name w:val="ConsNormal"/>
    <w:rsid w:val="007A740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1f8">
    <w:name w:val="Знак Знак Знак1 Знак"/>
    <w:basedOn w:val="a"/>
    <w:rsid w:val="007A7405"/>
    <w:pPr>
      <w:spacing w:after="160" w:line="240" w:lineRule="exact"/>
    </w:pPr>
    <w:rPr>
      <w:rFonts w:ascii="Verdana" w:eastAsia="Times New Roman" w:hAnsi="Verdana" w:cs="Times New Roman"/>
      <w:sz w:val="20"/>
      <w:szCs w:val="20"/>
      <w:lang w:val="en-US" w:eastAsia="en-US"/>
    </w:rPr>
  </w:style>
  <w:style w:type="paragraph" w:customStyle="1" w:styleId="1f9">
    <w:name w:val="Знак1 Знак Знак Знак"/>
    <w:basedOn w:val="a"/>
    <w:rsid w:val="007A7405"/>
    <w:pPr>
      <w:spacing w:after="0" w:line="240" w:lineRule="auto"/>
    </w:pPr>
    <w:rPr>
      <w:rFonts w:ascii="Verdana" w:eastAsia="Times New Roman" w:hAnsi="Verdana" w:cs="Verdana"/>
      <w:sz w:val="20"/>
      <w:szCs w:val="20"/>
      <w:lang w:val="en-US" w:eastAsia="en-US"/>
    </w:rPr>
  </w:style>
  <w:style w:type="paragraph" w:customStyle="1" w:styleId="Default">
    <w:name w:val="Default"/>
    <w:rsid w:val="007A74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d">
    <w:name w:val="Body Text Indent 2"/>
    <w:basedOn w:val="a"/>
    <w:link w:val="215"/>
    <w:rsid w:val="007A74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15">
    <w:name w:val="Основной текст с отступом 2 Знак1"/>
    <w:basedOn w:val="a0"/>
    <w:link w:val="2d"/>
    <w:rsid w:val="007A7405"/>
    <w:rPr>
      <w:rFonts w:ascii="Times New Roman" w:eastAsia="Times New Roman" w:hAnsi="Times New Roman" w:cs="Times New Roman"/>
      <w:sz w:val="24"/>
      <w:szCs w:val="24"/>
      <w:lang w:eastAsia="ar-SA"/>
    </w:rPr>
  </w:style>
  <w:style w:type="paragraph" w:styleId="38">
    <w:name w:val="Body Text Indent 3"/>
    <w:basedOn w:val="a"/>
    <w:link w:val="312"/>
    <w:rsid w:val="007A7405"/>
    <w:pPr>
      <w:spacing w:after="120" w:line="240" w:lineRule="auto"/>
      <w:ind w:left="283"/>
    </w:pPr>
    <w:rPr>
      <w:rFonts w:ascii="Times New Roman" w:eastAsia="Times New Roman" w:hAnsi="Times New Roman" w:cs="Times New Roman"/>
      <w:sz w:val="16"/>
      <w:szCs w:val="16"/>
    </w:rPr>
  </w:style>
  <w:style w:type="character" w:customStyle="1" w:styleId="312">
    <w:name w:val="Основной текст с отступом 3 Знак1"/>
    <w:basedOn w:val="a0"/>
    <w:link w:val="38"/>
    <w:rsid w:val="007A7405"/>
    <w:rPr>
      <w:rFonts w:ascii="Times New Roman" w:eastAsia="Times New Roman" w:hAnsi="Times New Roman" w:cs="Times New Roman"/>
      <w:sz w:val="16"/>
      <w:szCs w:val="16"/>
    </w:rPr>
  </w:style>
  <w:style w:type="paragraph" w:customStyle="1" w:styleId="FR1">
    <w:name w:val="FR1"/>
    <w:rsid w:val="007A7405"/>
    <w:pPr>
      <w:widowControl w:val="0"/>
      <w:suppressAutoHyphens/>
      <w:spacing w:after="0" w:line="240" w:lineRule="auto"/>
      <w:jc w:val="both"/>
    </w:pPr>
    <w:rPr>
      <w:rFonts w:ascii="Arial" w:eastAsia="Arial" w:hAnsi="Arial" w:cs="Times New Roman"/>
      <w:sz w:val="28"/>
      <w:szCs w:val="20"/>
      <w:lang w:eastAsia="ar-SA"/>
    </w:rPr>
  </w:style>
  <w:style w:type="paragraph" w:customStyle="1" w:styleId="afff0">
    <w:name w:val="Знак Знак Знак Знак Знак Знак Знак"/>
    <w:basedOn w:val="a"/>
    <w:rsid w:val="007A7405"/>
    <w:pPr>
      <w:suppressAutoHyphens/>
      <w:spacing w:after="160" w:line="240" w:lineRule="exact"/>
    </w:pPr>
    <w:rPr>
      <w:rFonts w:ascii="Times New Roman" w:eastAsia="SimSun" w:hAnsi="Times New Roman" w:cs="Times New Roman"/>
      <w:b/>
      <w:sz w:val="28"/>
      <w:szCs w:val="24"/>
      <w:lang w:val="en-US" w:eastAsia="ar-SA"/>
    </w:rPr>
  </w:style>
  <w:style w:type="paragraph" w:styleId="afff1">
    <w:name w:val="Title"/>
    <w:aliases w:val="Text_up"/>
    <w:basedOn w:val="a"/>
    <w:link w:val="2e"/>
    <w:qFormat/>
    <w:rsid w:val="007A7405"/>
    <w:pPr>
      <w:spacing w:after="0" w:line="240" w:lineRule="auto"/>
      <w:jc w:val="center"/>
    </w:pPr>
    <w:rPr>
      <w:rFonts w:ascii="Times New Roman" w:eastAsia="Times New Roman" w:hAnsi="Times New Roman" w:cs="Times New Roman"/>
      <w:sz w:val="32"/>
      <w:szCs w:val="20"/>
    </w:rPr>
  </w:style>
  <w:style w:type="character" w:customStyle="1" w:styleId="2e">
    <w:name w:val="Название Знак2"/>
    <w:aliases w:val="Text_up Знак1"/>
    <w:basedOn w:val="a0"/>
    <w:link w:val="afff1"/>
    <w:rsid w:val="007A7405"/>
    <w:rPr>
      <w:rFonts w:ascii="Times New Roman" w:eastAsia="Times New Roman" w:hAnsi="Times New Roman" w:cs="Times New Roman"/>
      <w:sz w:val="32"/>
      <w:szCs w:val="20"/>
    </w:rPr>
  </w:style>
  <w:style w:type="paragraph" w:customStyle="1" w:styleId="46">
    <w:name w:val="Обычный4"/>
    <w:rsid w:val="007A7405"/>
    <w:pPr>
      <w:widowControl w:val="0"/>
      <w:suppressAutoHyphens/>
      <w:snapToGrid w:val="0"/>
      <w:spacing w:after="0" w:line="240" w:lineRule="auto"/>
    </w:pPr>
    <w:rPr>
      <w:rFonts w:ascii="Arial" w:eastAsia="Arial" w:hAnsi="Arial" w:cs="Times New Roman"/>
      <w:sz w:val="18"/>
      <w:szCs w:val="20"/>
      <w:lang w:eastAsia="ar-SA"/>
    </w:rPr>
  </w:style>
  <w:style w:type="paragraph" w:customStyle="1" w:styleId="BodyTextIndent22">
    <w:name w:val="Body Text Indent 22"/>
    <w:basedOn w:val="a"/>
    <w:rsid w:val="007A7405"/>
    <w:pPr>
      <w:spacing w:after="0" w:line="240" w:lineRule="auto"/>
      <w:ind w:firstLine="709"/>
      <w:jc w:val="both"/>
    </w:pPr>
    <w:rPr>
      <w:rFonts w:ascii="Times New Roman" w:eastAsia="Times New Roman" w:hAnsi="Times New Roman" w:cs="Times New Roman"/>
      <w:sz w:val="24"/>
      <w:szCs w:val="24"/>
    </w:rPr>
  </w:style>
  <w:style w:type="character" w:customStyle="1" w:styleId="affa">
    <w:name w:val="Без интервала Знак"/>
    <w:basedOn w:val="a0"/>
    <w:link w:val="aff9"/>
    <w:uiPriority w:val="1"/>
    <w:rsid w:val="00293E61"/>
    <w:rPr>
      <w:rFonts w:ascii="Calibri" w:eastAsia="Calibri" w:hAnsi="Calibri" w:cs="Calibri"/>
      <w:lang w:eastAsia="ar-SA"/>
    </w:rPr>
  </w:style>
  <w:style w:type="paragraph" w:customStyle="1" w:styleId="afff2">
    <w:name w:val="Обычный + разреженный"/>
    <w:basedOn w:val="a"/>
    <w:rsid w:val="00CD0BCD"/>
    <w:pPr>
      <w:widowControl w:val="0"/>
      <w:autoSpaceDE w:val="0"/>
      <w:autoSpaceDN w:val="0"/>
      <w:adjustRightInd w:val="0"/>
      <w:spacing w:after="0" w:line="240" w:lineRule="auto"/>
      <w:ind w:left="113" w:right="39" w:firstLine="720"/>
      <w:jc w:val="both"/>
    </w:pPr>
    <w:rPr>
      <w:rFonts w:ascii="Times New Roman" w:eastAsia="Times New Roman" w:hAnsi="Times New Roman" w:cs="Times New Roman"/>
      <w:spacing w:val="-1"/>
      <w:sz w:val="24"/>
      <w:szCs w:val="24"/>
    </w:rPr>
  </w:style>
  <w:style w:type="paragraph" w:customStyle="1" w:styleId="2f">
    <w:name w:val="Без интервала2"/>
    <w:rsid w:val="00FE1744"/>
    <w:pPr>
      <w:suppressAutoHyphens/>
      <w:spacing w:after="0" w:line="240" w:lineRule="auto"/>
    </w:pPr>
    <w:rPr>
      <w:rFonts w:ascii="Times New Roman" w:eastAsia="Arial" w:hAnsi="Times New Roman" w:cs="Times New Roman"/>
      <w:sz w:val="24"/>
      <w:szCs w:val="24"/>
      <w:lang w:eastAsia="ar-SA"/>
    </w:rPr>
  </w:style>
  <w:style w:type="paragraph" w:customStyle="1" w:styleId="Style45">
    <w:name w:val="Style45"/>
    <w:basedOn w:val="a"/>
    <w:rsid w:val="00240D0F"/>
    <w:pPr>
      <w:widowControl w:val="0"/>
      <w:autoSpaceDE w:val="0"/>
      <w:autoSpaceDN w:val="0"/>
      <w:adjustRightInd w:val="0"/>
      <w:spacing w:after="0" w:line="242" w:lineRule="exact"/>
      <w:ind w:hanging="182"/>
    </w:pPr>
    <w:rPr>
      <w:rFonts w:ascii="Times New Roman" w:eastAsia="Times New Roman" w:hAnsi="Times New Roman" w:cs="Times New Roman"/>
      <w:sz w:val="24"/>
      <w:szCs w:val="24"/>
    </w:rPr>
  </w:style>
  <w:style w:type="paragraph" w:customStyle="1" w:styleId="Style78">
    <w:name w:val="Style78"/>
    <w:basedOn w:val="a"/>
    <w:rsid w:val="00240D0F"/>
    <w:pPr>
      <w:widowControl w:val="0"/>
      <w:autoSpaceDE w:val="0"/>
      <w:autoSpaceDN w:val="0"/>
      <w:adjustRightInd w:val="0"/>
      <w:spacing w:after="0" w:line="240" w:lineRule="exact"/>
      <w:jc w:val="center"/>
    </w:pPr>
    <w:rPr>
      <w:rFonts w:ascii="Times New Roman" w:eastAsia="Times New Roman" w:hAnsi="Times New Roman" w:cs="Times New Roman"/>
      <w:sz w:val="24"/>
      <w:szCs w:val="24"/>
    </w:rPr>
  </w:style>
  <w:style w:type="paragraph" w:customStyle="1" w:styleId="Style79">
    <w:name w:val="Style79"/>
    <w:basedOn w:val="a"/>
    <w:rsid w:val="00240D0F"/>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101">
    <w:name w:val="Font Style101"/>
    <w:basedOn w:val="a0"/>
    <w:rsid w:val="00240D0F"/>
    <w:rPr>
      <w:rFonts w:ascii="Times New Roman" w:hAnsi="Times New Roman" w:cs="Times New Roman"/>
      <w:sz w:val="18"/>
      <w:szCs w:val="18"/>
    </w:rPr>
  </w:style>
  <w:style w:type="paragraph" w:customStyle="1" w:styleId="Style73">
    <w:name w:val="Style73"/>
    <w:basedOn w:val="a"/>
    <w:rsid w:val="00240D0F"/>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Style33">
    <w:name w:val="Style33"/>
    <w:basedOn w:val="a"/>
    <w:rsid w:val="00240D0F"/>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customStyle="1" w:styleId="Style60">
    <w:name w:val="Style60"/>
    <w:basedOn w:val="a"/>
    <w:rsid w:val="00240D0F"/>
    <w:pPr>
      <w:widowControl w:val="0"/>
      <w:autoSpaceDE w:val="0"/>
      <w:autoSpaceDN w:val="0"/>
      <w:adjustRightInd w:val="0"/>
      <w:spacing w:after="0" w:line="263" w:lineRule="exact"/>
    </w:pPr>
    <w:rPr>
      <w:rFonts w:ascii="Times New Roman" w:eastAsia="Times New Roman" w:hAnsi="Times New Roman" w:cs="Times New Roman"/>
      <w:sz w:val="24"/>
      <w:szCs w:val="24"/>
    </w:rPr>
  </w:style>
  <w:style w:type="character" w:customStyle="1" w:styleId="FontStyle136">
    <w:name w:val="Font Style136"/>
    <w:basedOn w:val="a0"/>
    <w:rsid w:val="00240D0F"/>
    <w:rPr>
      <w:rFonts w:ascii="Times New Roman" w:hAnsi="Times New Roman" w:cs="Times New Roman"/>
      <w:i/>
      <w:iCs/>
      <w:sz w:val="18"/>
      <w:szCs w:val="18"/>
    </w:rPr>
  </w:style>
  <w:style w:type="paragraph" w:customStyle="1" w:styleId="Style25">
    <w:name w:val="Style25"/>
    <w:basedOn w:val="a"/>
    <w:rsid w:val="00240D0F"/>
    <w:pPr>
      <w:widowControl w:val="0"/>
      <w:autoSpaceDE w:val="0"/>
      <w:autoSpaceDN w:val="0"/>
      <w:adjustRightInd w:val="0"/>
      <w:spacing w:after="0" w:line="259" w:lineRule="exact"/>
      <w:ind w:hanging="830"/>
    </w:pPr>
    <w:rPr>
      <w:rFonts w:ascii="Times New Roman" w:eastAsia="Times New Roman" w:hAnsi="Times New Roman" w:cs="Times New Roman"/>
      <w:sz w:val="24"/>
      <w:szCs w:val="24"/>
    </w:rPr>
  </w:style>
  <w:style w:type="paragraph" w:customStyle="1" w:styleId="Style63">
    <w:name w:val="Style63"/>
    <w:basedOn w:val="a"/>
    <w:rsid w:val="00240D0F"/>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37">
    <w:name w:val="Style37"/>
    <w:basedOn w:val="a"/>
    <w:rsid w:val="00240D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7">
    <w:name w:val="Font Style137"/>
    <w:basedOn w:val="a0"/>
    <w:rsid w:val="00294177"/>
    <w:rPr>
      <w:rFonts w:ascii="Times New Roman" w:hAnsi="Times New Roman" w:cs="Times New Roman"/>
      <w:sz w:val="20"/>
      <w:szCs w:val="20"/>
    </w:rPr>
  </w:style>
  <w:style w:type="paragraph" w:customStyle="1" w:styleId="111">
    <w:name w:val="Знак11"/>
    <w:basedOn w:val="a"/>
    <w:rsid w:val="00FE2E70"/>
    <w:pPr>
      <w:spacing w:after="160" w:line="240" w:lineRule="exact"/>
    </w:pPr>
    <w:rPr>
      <w:rFonts w:ascii="Verdana" w:eastAsia="Times New Roman" w:hAnsi="Verdana" w:cs="Times New Roman"/>
      <w:sz w:val="20"/>
      <w:szCs w:val="20"/>
      <w:lang w:val="en-US" w:eastAsia="en-US"/>
    </w:rPr>
  </w:style>
  <w:style w:type="paragraph" w:styleId="afff3">
    <w:name w:val="caption"/>
    <w:basedOn w:val="a"/>
    <w:next w:val="a"/>
    <w:qFormat/>
    <w:rsid w:val="00FE2E70"/>
    <w:pPr>
      <w:spacing w:before="120" w:after="120" w:line="240" w:lineRule="auto"/>
    </w:pPr>
    <w:rPr>
      <w:rFonts w:ascii="Times New Roman" w:eastAsia="Times New Roman" w:hAnsi="Times New Roman" w:cs="Times New Roman"/>
      <w:b/>
      <w:sz w:val="26"/>
      <w:szCs w:val="20"/>
    </w:rPr>
  </w:style>
  <w:style w:type="paragraph" w:customStyle="1" w:styleId="2f0">
    <w:name w:val="Обычный (веб)2"/>
    <w:basedOn w:val="a"/>
    <w:rsid w:val="00FE2E70"/>
    <w:pPr>
      <w:spacing w:before="100" w:after="100" w:line="240" w:lineRule="auto"/>
    </w:pPr>
    <w:rPr>
      <w:rFonts w:ascii="Times New Roman" w:eastAsia="Times New Roman" w:hAnsi="Times New Roman" w:cs="Times New Roman"/>
      <w:sz w:val="24"/>
      <w:szCs w:val="20"/>
    </w:rPr>
  </w:style>
  <w:style w:type="paragraph" w:styleId="afff4">
    <w:name w:val="Block Text"/>
    <w:basedOn w:val="a"/>
    <w:rsid w:val="00FE2E70"/>
    <w:pPr>
      <w:tabs>
        <w:tab w:val="left" w:pos="1134"/>
      </w:tabs>
      <w:spacing w:after="0" w:line="240" w:lineRule="auto"/>
      <w:ind w:left="567" w:right="1134" w:firstLine="680"/>
      <w:jc w:val="both"/>
    </w:pPr>
    <w:rPr>
      <w:rFonts w:ascii="Times New Roman" w:eastAsia="Times New Roman" w:hAnsi="Times New Roman" w:cs="Times New Roman"/>
      <w:sz w:val="24"/>
      <w:szCs w:val="20"/>
    </w:rPr>
  </w:style>
  <w:style w:type="paragraph" w:customStyle="1" w:styleId="1fa">
    <w:name w:val="Без интервала1"/>
    <w:uiPriority w:val="99"/>
    <w:rsid w:val="00FE2E70"/>
    <w:pPr>
      <w:spacing w:after="0" w:line="240" w:lineRule="auto"/>
    </w:pPr>
    <w:rPr>
      <w:rFonts w:ascii="Calibri" w:eastAsia="Times New Roman" w:hAnsi="Calibri" w:cs="Times New Roman"/>
    </w:rPr>
  </w:style>
  <w:style w:type="paragraph" w:styleId="2f1">
    <w:name w:val="Body Text 2"/>
    <w:basedOn w:val="a"/>
    <w:link w:val="216"/>
    <w:rsid w:val="00FE2E70"/>
    <w:pPr>
      <w:spacing w:after="120" w:line="480" w:lineRule="auto"/>
    </w:pPr>
    <w:rPr>
      <w:rFonts w:ascii="Times New Roman" w:eastAsia="Times New Roman" w:hAnsi="Times New Roman" w:cs="Times New Roman"/>
      <w:sz w:val="24"/>
      <w:szCs w:val="24"/>
    </w:rPr>
  </w:style>
  <w:style w:type="character" w:customStyle="1" w:styleId="216">
    <w:name w:val="Основной текст 2 Знак1"/>
    <w:basedOn w:val="a0"/>
    <w:link w:val="2f1"/>
    <w:rsid w:val="00FE2E70"/>
    <w:rPr>
      <w:rFonts w:ascii="Times New Roman" w:eastAsia="Times New Roman" w:hAnsi="Times New Roman" w:cs="Times New Roman"/>
      <w:sz w:val="24"/>
      <w:szCs w:val="24"/>
    </w:rPr>
  </w:style>
  <w:style w:type="paragraph" w:customStyle="1" w:styleId="54">
    <w:name w:val="Абзац списка5"/>
    <w:basedOn w:val="a"/>
    <w:rsid w:val="00FE2E70"/>
    <w:pPr>
      <w:ind w:left="720"/>
    </w:pPr>
    <w:rPr>
      <w:rFonts w:ascii="Calibri" w:eastAsia="Times New Roman" w:hAnsi="Calibri" w:cs="Times New Roman"/>
      <w:lang w:eastAsia="en-US"/>
    </w:rPr>
  </w:style>
  <w:style w:type="character" w:customStyle="1" w:styleId="1fb">
    <w:name w:val="Знак Знак1"/>
    <w:basedOn w:val="a0"/>
    <w:locked/>
    <w:rsid w:val="00FE2E70"/>
    <w:rPr>
      <w:sz w:val="24"/>
      <w:szCs w:val="24"/>
      <w:lang w:val="ru-RU" w:eastAsia="ru-RU" w:bidi="ar-SA"/>
    </w:rPr>
  </w:style>
  <w:style w:type="character" w:customStyle="1" w:styleId="2f2">
    <w:name w:val="Знак Знак2"/>
    <w:basedOn w:val="a0"/>
    <w:locked/>
    <w:rsid w:val="00FE2E70"/>
    <w:rPr>
      <w:rFonts w:ascii="Calibri" w:eastAsia="Calibri" w:hAnsi="Calibri"/>
      <w:sz w:val="24"/>
      <w:szCs w:val="24"/>
      <w:lang w:val="ru-RU" w:eastAsia="ru-RU" w:bidi="ar-SA"/>
    </w:rPr>
  </w:style>
  <w:style w:type="character" w:customStyle="1" w:styleId="BodyTextChar">
    <w:name w:val="Body Text Char"/>
    <w:basedOn w:val="a0"/>
    <w:locked/>
    <w:rsid w:val="00FE2E70"/>
    <w:rPr>
      <w:rFonts w:ascii="Calibri" w:eastAsia="Calibri" w:hAnsi="Calibri"/>
      <w:sz w:val="24"/>
      <w:szCs w:val="24"/>
      <w:lang w:val="ru-RU" w:eastAsia="ru-RU" w:bidi="ar-SA"/>
    </w:rPr>
  </w:style>
  <w:style w:type="paragraph" w:customStyle="1" w:styleId="-kc">
    <w:name w:val="Стиль-kc"/>
    <w:basedOn w:val="a"/>
    <w:rsid w:val="00FE2E70"/>
    <w:pPr>
      <w:autoSpaceDE w:val="0"/>
      <w:autoSpaceDN w:val="0"/>
      <w:spacing w:after="0" w:line="360" w:lineRule="auto"/>
      <w:ind w:firstLine="567"/>
      <w:jc w:val="both"/>
    </w:pPr>
    <w:rPr>
      <w:rFonts w:ascii="Courier New" w:eastAsia="Times New Roman" w:hAnsi="Courier New" w:cs="Courier New"/>
      <w:sz w:val="24"/>
      <w:szCs w:val="24"/>
    </w:rPr>
  </w:style>
  <w:style w:type="paragraph" w:styleId="39">
    <w:name w:val="Body Text 3"/>
    <w:basedOn w:val="a"/>
    <w:link w:val="313"/>
    <w:rsid w:val="00FE2E70"/>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link w:val="39"/>
    <w:rsid w:val="00FE2E70"/>
    <w:rPr>
      <w:rFonts w:ascii="Times New Roman" w:eastAsia="Times New Roman" w:hAnsi="Times New Roman" w:cs="Times New Roman"/>
      <w:sz w:val="16"/>
      <w:szCs w:val="16"/>
    </w:rPr>
  </w:style>
  <w:style w:type="paragraph" w:customStyle="1" w:styleId="xl57">
    <w:name w:val="xl57"/>
    <w:basedOn w:val="a"/>
    <w:rsid w:val="00FE2E70"/>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Times New Roman"/>
      <w:b/>
      <w:bCs/>
      <w:sz w:val="16"/>
      <w:szCs w:val="16"/>
    </w:rPr>
  </w:style>
  <w:style w:type="paragraph" w:customStyle="1" w:styleId="230">
    <w:name w:val="Основной текст 23"/>
    <w:basedOn w:val="a"/>
    <w:rsid w:val="00FE2E70"/>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rPr>
  </w:style>
  <w:style w:type="character" w:customStyle="1" w:styleId="BodyText2">
    <w:name w:val="Body Text 2 Знак"/>
    <w:basedOn w:val="a0"/>
    <w:rsid w:val="00FE2E70"/>
    <w:rPr>
      <w:rFonts w:ascii="Arial" w:hAnsi="Arial"/>
      <w:b/>
      <w:sz w:val="28"/>
      <w:lang w:val="ru-RU" w:eastAsia="ru-RU" w:bidi="ar-SA"/>
    </w:rPr>
  </w:style>
  <w:style w:type="paragraph" w:customStyle="1" w:styleId="style8">
    <w:name w:val="style8"/>
    <w:basedOn w:val="a"/>
    <w:rsid w:val="00FE2E70"/>
    <w:pPr>
      <w:spacing w:before="100" w:beforeAutospacing="1" w:after="100" w:afterAutospacing="1" w:line="240" w:lineRule="auto"/>
    </w:pPr>
    <w:rPr>
      <w:rFonts w:ascii="Times New Roman" w:eastAsia="Arial Unicode MS" w:hAnsi="Times New Roman" w:cs="Times New Roman"/>
      <w:sz w:val="20"/>
      <w:szCs w:val="20"/>
    </w:rPr>
  </w:style>
  <w:style w:type="character" w:customStyle="1" w:styleId="style211">
    <w:name w:val="style211"/>
    <w:basedOn w:val="a0"/>
    <w:rsid w:val="00FE2E70"/>
    <w:rPr>
      <w:rFonts w:ascii="Times New Roman" w:hAnsi="Times New Roman" w:cs="Times New Roman" w:hint="default"/>
      <w:sz w:val="18"/>
      <w:szCs w:val="18"/>
    </w:rPr>
  </w:style>
  <w:style w:type="character" w:customStyle="1" w:styleId="FooterChar">
    <w:name w:val="Footer Char"/>
    <w:basedOn w:val="a0"/>
    <w:locked/>
    <w:rsid w:val="00FE2E70"/>
    <w:rPr>
      <w:rFonts w:ascii="Calibri" w:eastAsia="Calibri" w:hAnsi="Calibri"/>
      <w:sz w:val="24"/>
      <w:szCs w:val="24"/>
      <w:lang w:val="ru-RU" w:eastAsia="ru-RU" w:bidi="ar-SA"/>
    </w:rPr>
  </w:style>
  <w:style w:type="character" w:customStyle="1" w:styleId="1fc">
    <w:name w:val="Заголовок №1_"/>
    <w:basedOn w:val="a0"/>
    <w:link w:val="1fd"/>
    <w:rsid w:val="0039574E"/>
    <w:rPr>
      <w:rFonts w:ascii="Times New Roman" w:eastAsia="Times New Roman" w:hAnsi="Times New Roman" w:cs="Times New Roman"/>
      <w:sz w:val="27"/>
      <w:szCs w:val="27"/>
      <w:shd w:val="clear" w:color="auto" w:fill="FFFFFF"/>
    </w:rPr>
  </w:style>
  <w:style w:type="character" w:customStyle="1" w:styleId="afff5">
    <w:name w:val="Основной текст_"/>
    <w:basedOn w:val="a0"/>
    <w:link w:val="2f3"/>
    <w:rsid w:val="0039574E"/>
    <w:rPr>
      <w:rFonts w:ascii="Times New Roman" w:eastAsia="Times New Roman" w:hAnsi="Times New Roman" w:cs="Times New Roman"/>
      <w:sz w:val="27"/>
      <w:szCs w:val="27"/>
      <w:shd w:val="clear" w:color="auto" w:fill="FFFFFF"/>
    </w:rPr>
  </w:style>
  <w:style w:type="character" w:customStyle="1" w:styleId="afff6">
    <w:name w:val="Основной текст + Полужирный"/>
    <w:basedOn w:val="afff5"/>
    <w:rsid w:val="0039574E"/>
    <w:rPr>
      <w:rFonts w:ascii="Times New Roman" w:eastAsia="Times New Roman" w:hAnsi="Times New Roman" w:cs="Times New Roman"/>
      <w:b/>
      <w:bCs/>
      <w:sz w:val="27"/>
      <w:szCs w:val="27"/>
      <w:shd w:val="clear" w:color="auto" w:fill="FFFFFF"/>
    </w:rPr>
  </w:style>
  <w:style w:type="paragraph" w:customStyle="1" w:styleId="1fd">
    <w:name w:val="Заголовок №1"/>
    <w:basedOn w:val="a"/>
    <w:link w:val="1fc"/>
    <w:rsid w:val="0039574E"/>
    <w:pPr>
      <w:shd w:val="clear" w:color="auto" w:fill="FFFFFF"/>
      <w:spacing w:before="420" w:after="120" w:line="322" w:lineRule="exact"/>
      <w:jc w:val="center"/>
      <w:outlineLvl w:val="0"/>
    </w:pPr>
    <w:rPr>
      <w:rFonts w:ascii="Times New Roman" w:eastAsia="Times New Roman" w:hAnsi="Times New Roman" w:cs="Times New Roman"/>
      <w:sz w:val="27"/>
      <w:szCs w:val="27"/>
    </w:rPr>
  </w:style>
  <w:style w:type="paragraph" w:customStyle="1" w:styleId="2f3">
    <w:name w:val="Основной текст2"/>
    <w:basedOn w:val="a"/>
    <w:link w:val="afff5"/>
    <w:rsid w:val="0039574E"/>
    <w:pPr>
      <w:shd w:val="clear" w:color="auto" w:fill="FFFFFF"/>
      <w:spacing w:before="240" w:after="0" w:line="322" w:lineRule="exact"/>
      <w:ind w:hanging="700"/>
      <w:jc w:val="both"/>
    </w:pPr>
    <w:rPr>
      <w:rFonts w:ascii="Times New Roman" w:eastAsia="Times New Roman" w:hAnsi="Times New Roman" w:cs="Times New Roman"/>
      <w:sz w:val="27"/>
      <w:szCs w:val="27"/>
    </w:rPr>
  </w:style>
  <w:style w:type="paragraph" w:customStyle="1" w:styleId="3a">
    <w:name w:val="Без интервала3"/>
    <w:rsid w:val="00AB6582"/>
    <w:pPr>
      <w:suppressAutoHyphens/>
      <w:spacing w:after="0" w:line="240" w:lineRule="auto"/>
    </w:pPr>
    <w:rPr>
      <w:rFonts w:ascii="Times New Roman" w:eastAsia="Calibri" w:hAnsi="Times New Roman" w:cs="Calibri"/>
      <w:sz w:val="24"/>
      <w:szCs w:val="24"/>
      <w:lang w:eastAsia="ar-SA"/>
    </w:rPr>
  </w:style>
  <w:style w:type="paragraph" w:customStyle="1" w:styleId="afff7">
    <w:name w:val="Нормальный (таблица)"/>
    <w:basedOn w:val="a"/>
    <w:next w:val="a"/>
    <w:uiPriority w:val="99"/>
    <w:rsid w:val="00DE6548"/>
    <w:pPr>
      <w:autoSpaceDE w:val="0"/>
      <w:autoSpaceDN w:val="0"/>
      <w:adjustRightInd w:val="0"/>
      <w:spacing w:after="0" w:line="240" w:lineRule="auto"/>
      <w:jc w:val="both"/>
    </w:pPr>
    <w:rPr>
      <w:rFonts w:ascii="Arial" w:eastAsia="Times New Roman" w:hAnsi="Arial" w:cs="Arial"/>
      <w:sz w:val="24"/>
      <w:szCs w:val="24"/>
    </w:rPr>
  </w:style>
  <w:style w:type="character" w:customStyle="1" w:styleId="afff8">
    <w:name w:val="Гипертекстовая ссылка"/>
    <w:basedOn w:val="a0"/>
    <w:uiPriority w:val="99"/>
    <w:rsid w:val="00DE6548"/>
    <w:rPr>
      <w:rFonts w:cs="Times New Roman"/>
      <w:b/>
      <w:bCs/>
      <w:color w:val="008000"/>
      <w:sz w:val="20"/>
      <w:szCs w:val="20"/>
      <w:u w:val="single"/>
    </w:rPr>
  </w:style>
  <w:style w:type="character" w:customStyle="1" w:styleId="62">
    <w:name w:val="Основной текст (6)_"/>
    <w:basedOn w:val="a0"/>
    <w:link w:val="63"/>
    <w:rsid w:val="00D1609D"/>
    <w:rPr>
      <w:rFonts w:ascii="Times New Roman" w:eastAsia="Times New Roman" w:hAnsi="Times New Roman" w:cs="Times New Roman"/>
      <w:sz w:val="20"/>
      <w:szCs w:val="20"/>
      <w:shd w:val="clear" w:color="auto" w:fill="FFFFFF"/>
    </w:rPr>
  </w:style>
  <w:style w:type="paragraph" w:customStyle="1" w:styleId="63">
    <w:name w:val="Основной текст (6)"/>
    <w:basedOn w:val="a"/>
    <w:link w:val="62"/>
    <w:rsid w:val="00D1609D"/>
    <w:pPr>
      <w:shd w:val="clear" w:color="auto" w:fill="FFFFFF"/>
      <w:spacing w:before="540" w:after="480" w:line="0" w:lineRule="atLeast"/>
      <w:jc w:val="both"/>
    </w:pPr>
    <w:rPr>
      <w:rFonts w:ascii="Times New Roman" w:eastAsia="Times New Roman" w:hAnsi="Times New Roman" w:cs="Times New Roman"/>
      <w:sz w:val="20"/>
      <w:szCs w:val="20"/>
    </w:rPr>
  </w:style>
  <w:style w:type="character" w:customStyle="1" w:styleId="81">
    <w:name w:val="Основной текст (8)_"/>
    <w:basedOn w:val="a0"/>
    <w:link w:val="82"/>
    <w:rsid w:val="00D1609D"/>
    <w:rPr>
      <w:rFonts w:ascii="Times New Roman" w:eastAsia="Times New Roman" w:hAnsi="Times New Roman" w:cs="Times New Roman"/>
      <w:sz w:val="15"/>
      <w:szCs w:val="15"/>
      <w:shd w:val="clear" w:color="auto" w:fill="FFFFFF"/>
    </w:rPr>
  </w:style>
  <w:style w:type="character" w:customStyle="1" w:styleId="140">
    <w:name w:val="Основной текст (14)_"/>
    <w:basedOn w:val="a0"/>
    <w:link w:val="141"/>
    <w:rsid w:val="00D1609D"/>
    <w:rPr>
      <w:rFonts w:ascii="Times New Roman" w:eastAsia="Times New Roman" w:hAnsi="Times New Roman" w:cs="Times New Roman"/>
      <w:sz w:val="15"/>
      <w:szCs w:val="15"/>
      <w:shd w:val="clear" w:color="auto" w:fill="FFFFFF"/>
    </w:rPr>
  </w:style>
  <w:style w:type="paragraph" w:customStyle="1" w:styleId="82">
    <w:name w:val="Основной текст (8)"/>
    <w:basedOn w:val="a"/>
    <w:link w:val="81"/>
    <w:rsid w:val="00D1609D"/>
    <w:pPr>
      <w:shd w:val="clear" w:color="auto" w:fill="FFFFFF"/>
      <w:spacing w:after="1140" w:line="0" w:lineRule="atLeast"/>
      <w:jc w:val="both"/>
    </w:pPr>
    <w:rPr>
      <w:rFonts w:ascii="Times New Roman" w:eastAsia="Times New Roman" w:hAnsi="Times New Roman" w:cs="Times New Roman"/>
      <w:sz w:val="15"/>
      <w:szCs w:val="15"/>
    </w:rPr>
  </w:style>
  <w:style w:type="paragraph" w:customStyle="1" w:styleId="141">
    <w:name w:val="Основной текст (14)"/>
    <w:basedOn w:val="a"/>
    <w:link w:val="140"/>
    <w:rsid w:val="00D1609D"/>
    <w:pPr>
      <w:shd w:val="clear" w:color="auto" w:fill="FFFFFF"/>
      <w:spacing w:after="0" w:line="0" w:lineRule="atLeast"/>
    </w:pPr>
    <w:rPr>
      <w:rFonts w:ascii="Times New Roman" w:eastAsia="Times New Roman" w:hAnsi="Times New Roman" w:cs="Times New Roman"/>
      <w:sz w:val="15"/>
      <w:szCs w:val="15"/>
    </w:rPr>
  </w:style>
  <w:style w:type="character" w:customStyle="1" w:styleId="112">
    <w:name w:val="Основной текст (11)_"/>
    <w:basedOn w:val="a0"/>
    <w:link w:val="113"/>
    <w:rsid w:val="00D1609D"/>
    <w:rPr>
      <w:rFonts w:ascii="Times New Roman" w:eastAsia="Times New Roman" w:hAnsi="Times New Roman" w:cs="Times New Roman"/>
      <w:sz w:val="23"/>
      <w:szCs w:val="23"/>
      <w:shd w:val="clear" w:color="auto" w:fill="FFFFFF"/>
    </w:rPr>
  </w:style>
  <w:style w:type="paragraph" w:customStyle="1" w:styleId="52">
    <w:name w:val="Основной текст (5)"/>
    <w:basedOn w:val="a"/>
    <w:link w:val="51"/>
    <w:rsid w:val="00D1609D"/>
    <w:pPr>
      <w:shd w:val="clear" w:color="auto" w:fill="FFFFFF"/>
      <w:spacing w:after="0" w:line="0" w:lineRule="atLeast"/>
    </w:pPr>
    <w:rPr>
      <w:b/>
      <w:bCs/>
      <w:sz w:val="17"/>
      <w:szCs w:val="17"/>
    </w:rPr>
  </w:style>
  <w:style w:type="paragraph" w:customStyle="1" w:styleId="113">
    <w:name w:val="Основной текст (11)"/>
    <w:basedOn w:val="a"/>
    <w:link w:val="112"/>
    <w:rsid w:val="00D1609D"/>
    <w:pPr>
      <w:shd w:val="clear" w:color="auto" w:fill="FFFFFF"/>
      <w:spacing w:after="0" w:line="274" w:lineRule="exact"/>
      <w:jc w:val="right"/>
    </w:pPr>
    <w:rPr>
      <w:rFonts w:ascii="Times New Roman" w:eastAsia="Times New Roman" w:hAnsi="Times New Roman" w:cs="Times New Roman"/>
      <w:sz w:val="23"/>
      <w:szCs w:val="23"/>
    </w:rPr>
  </w:style>
  <w:style w:type="character" w:customStyle="1" w:styleId="72">
    <w:name w:val="Основной текст (7)_"/>
    <w:basedOn w:val="a0"/>
    <w:link w:val="73"/>
    <w:rsid w:val="00D1609D"/>
    <w:rPr>
      <w:rFonts w:ascii="Times New Roman" w:eastAsia="Times New Roman" w:hAnsi="Times New Roman" w:cs="Times New Roman"/>
      <w:sz w:val="21"/>
      <w:szCs w:val="21"/>
      <w:shd w:val="clear" w:color="auto" w:fill="FFFFFF"/>
    </w:rPr>
  </w:style>
  <w:style w:type="paragraph" w:customStyle="1" w:styleId="73">
    <w:name w:val="Основной текст (7)"/>
    <w:basedOn w:val="a"/>
    <w:link w:val="72"/>
    <w:rsid w:val="00D1609D"/>
    <w:pPr>
      <w:shd w:val="clear" w:color="auto" w:fill="FFFFFF"/>
      <w:spacing w:after="0" w:line="0" w:lineRule="atLeast"/>
    </w:pPr>
    <w:rPr>
      <w:rFonts w:ascii="Times New Roman" w:eastAsia="Times New Roman" w:hAnsi="Times New Roman" w:cs="Times New Roman"/>
      <w:sz w:val="21"/>
      <w:szCs w:val="21"/>
    </w:rPr>
  </w:style>
  <w:style w:type="character" w:customStyle="1" w:styleId="270">
    <w:name w:val="Основной текст (27)_"/>
    <w:basedOn w:val="a0"/>
    <w:link w:val="271"/>
    <w:rsid w:val="00D1609D"/>
    <w:rPr>
      <w:rFonts w:ascii="Times New Roman" w:eastAsia="Times New Roman" w:hAnsi="Times New Roman" w:cs="Times New Roman"/>
      <w:sz w:val="21"/>
      <w:szCs w:val="21"/>
      <w:shd w:val="clear" w:color="auto" w:fill="FFFFFF"/>
    </w:rPr>
  </w:style>
  <w:style w:type="character" w:customStyle="1" w:styleId="272">
    <w:name w:val="Основной текст (27) + Полужирный;Не курсив"/>
    <w:basedOn w:val="270"/>
    <w:rsid w:val="00D1609D"/>
    <w:rPr>
      <w:rFonts w:ascii="Times New Roman" w:eastAsia="Times New Roman" w:hAnsi="Times New Roman" w:cs="Times New Roman"/>
      <w:b/>
      <w:bCs/>
      <w:i/>
      <w:iCs/>
      <w:sz w:val="21"/>
      <w:szCs w:val="21"/>
      <w:shd w:val="clear" w:color="auto" w:fill="FFFFFF"/>
    </w:rPr>
  </w:style>
  <w:style w:type="paragraph" w:customStyle="1" w:styleId="271">
    <w:name w:val="Основной текст (27)"/>
    <w:basedOn w:val="a"/>
    <w:link w:val="270"/>
    <w:rsid w:val="00D1609D"/>
    <w:pPr>
      <w:shd w:val="clear" w:color="auto" w:fill="FFFFFF"/>
      <w:spacing w:after="0" w:line="0" w:lineRule="atLeast"/>
      <w:jc w:val="both"/>
    </w:pPr>
    <w:rPr>
      <w:rFonts w:ascii="Times New Roman" w:eastAsia="Times New Roman" w:hAnsi="Times New Roman" w:cs="Times New Roman"/>
      <w:sz w:val="21"/>
      <w:szCs w:val="21"/>
    </w:rPr>
  </w:style>
  <w:style w:type="paragraph" w:styleId="afff9">
    <w:name w:val="Body Text First Indent"/>
    <w:basedOn w:val="af8"/>
    <w:link w:val="afffa"/>
    <w:uiPriority w:val="99"/>
    <w:unhideWhenUsed/>
    <w:rsid w:val="00F541E4"/>
    <w:pPr>
      <w:suppressAutoHyphens w:val="0"/>
      <w:spacing w:after="200" w:line="276" w:lineRule="auto"/>
      <w:ind w:firstLine="360"/>
      <w:jc w:val="left"/>
    </w:pPr>
    <w:rPr>
      <w:rFonts w:asciiTheme="minorHAnsi" w:eastAsiaTheme="minorEastAsia" w:hAnsiTheme="minorHAnsi" w:cstheme="minorBidi"/>
      <w:bCs w:val="0"/>
      <w:sz w:val="22"/>
      <w:szCs w:val="22"/>
      <w:lang w:eastAsia="ru-RU"/>
    </w:rPr>
  </w:style>
  <w:style w:type="character" w:customStyle="1" w:styleId="afffa">
    <w:name w:val="Красная строка Знак"/>
    <w:basedOn w:val="15"/>
    <w:link w:val="afff9"/>
    <w:uiPriority w:val="99"/>
    <w:rsid w:val="00F541E4"/>
    <w:rPr>
      <w:rFonts w:ascii="Times New Roman" w:eastAsia="Times New Roman" w:hAnsi="Times New Roman" w:cs="Times New Roman"/>
      <w:bCs w:val="0"/>
      <w:sz w:val="24"/>
      <w:szCs w:val="26"/>
      <w:lang w:eastAsia="ar-SA"/>
    </w:rPr>
  </w:style>
  <w:style w:type="paragraph" w:customStyle="1" w:styleId="TableContents">
    <w:name w:val="Table Contents"/>
    <w:basedOn w:val="a"/>
    <w:rsid w:val="00E4413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E44130"/>
    <w:rPr>
      <w:b/>
      <w:bCs/>
    </w:rPr>
  </w:style>
  <w:style w:type="paragraph" w:customStyle="1" w:styleId="1fe">
    <w:name w:val="Красная строка1"/>
    <w:basedOn w:val="af8"/>
    <w:rsid w:val="005F4EB4"/>
    <w:pPr>
      <w:widowControl w:val="0"/>
      <w:spacing w:after="120" w:line="240" w:lineRule="auto"/>
      <w:ind w:firstLine="210"/>
      <w:jc w:val="left"/>
    </w:pPr>
    <w:rPr>
      <w:rFonts w:ascii="Arial" w:eastAsia="Lucida Sans Unicode" w:hAnsi="Arial"/>
      <w:bCs w:val="0"/>
      <w:szCs w:val="24"/>
      <w:lang w:eastAsia="ru-RU"/>
    </w:rPr>
  </w:style>
  <w:style w:type="paragraph" w:customStyle="1" w:styleId="western">
    <w:name w:val="western"/>
    <w:basedOn w:val="a"/>
    <w:rsid w:val="00114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4">
    <w:name w:val="Основной текст (2)_"/>
    <w:basedOn w:val="a0"/>
    <w:link w:val="217"/>
    <w:uiPriority w:val="99"/>
    <w:locked/>
    <w:rsid w:val="009C0243"/>
    <w:rPr>
      <w:rFonts w:ascii="Times New Roman" w:hAnsi="Times New Roman" w:cs="Times New Roman"/>
      <w:sz w:val="28"/>
      <w:szCs w:val="28"/>
      <w:shd w:val="clear" w:color="auto" w:fill="FFFFFF"/>
    </w:rPr>
  </w:style>
  <w:style w:type="character" w:customStyle="1" w:styleId="2f5">
    <w:name w:val="Основной текст (2) + Полужирный"/>
    <w:basedOn w:val="2f4"/>
    <w:uiPriority w:val="99"/>
    <w:rsid w:val="009C0243"/>
    <w:rPr>
      <w:rFonts w:ascii="Times New Roman" w:hAnsi="Times New Roman" w:cs="Times New Roman"/>
      <w:b/>
      <w:bCs/>
      <w:sz w:val="28"/>
      <w:szCs w:val="28"/>
      <w:shd w:val="clear" w:color="auto" w:fill="FFFFFF"/>
    </w:rPr>
  </w:style>
  <w:style w:type="paragraph" w:customStyle="1" w:styleId="217">
    <w:name w:val="Основной текст (2)1"/>
    <w:basedOn w:val="a"/>
    <w:link w:val="2f4"/>
    <w:uiPriority w:val="99"/>
    <w:rsid w:val="009C0243"/>
    <w:pPr>
      <w:widowControl w:val="0"/>
      <w:shd w:val="clear" w:color="auto" w:fill="FFFFFF"/>
      <w:spacing w:before="240" w:after="0" w:line="322" w:lineRule="exact"/>
      <w:jc w:val="both"/>
    </w:pPr>
    <w:rPr>
      <w:rFonts w:ascii="Times New Roman" w:hAnsi="Times New Roman" w:cs="Times New Roman"/>
      <w:sz w:val="28"/>
      <w:szCs w:val="28"/>
    </w:rPr>
  </w:style>
  <w:style w:type="character" w:customStyle="1" w:styleId="spfo1">
    <w:name w:val="spfo1"/>
    <w:uiPriority w:val="99"/>
    <w:rsid w:val="009C0243"/>
  </w:style>
  <w:style w:type="character" w:styleId="afffb">
    <w:name w:val="Emphasis"/>
    <w:uiPriority w:val="20"/>
    <w:qFormat/>
    <w:rsid w:val="00FD74BE"/>
    <w:rPr>
      <w:i/>
      <w:iCs/>
    </w:rPr>
  </w:style>
  <w:style w:type="character" w:customStyle="1" w:styleId="highlightsearch">
    <w:name w:val="highlightsearch"/>
    <w:rsid w:val="00223156"/>
  </w:style>
</w:styles>
</file>

<file path=word/webSettings.xml><?xml version="1.0" encoding="utf-8"?>
<w:webSettings xmlns:r="http://schemas.openxmlformats.org/officeDocument/2006/relationships" xmlns:w="http://schemas.openxmlformats.org/wordprocessingml/2006/main">
  <w:divs>
    <w:div w:id="66997275">
      <w:bodyDiv w:val="1"/>
      <w:marLeft w:val="0"/>
      <w:marRight w:val="0"/>
      <w:marTop w:val="0"/>
      <w:marBottom w:val="0"/>
      <w:divBdr>
        <w:top w:val="none" w:sz="0" w:space="0" w:color="auto"/>
        <w:left w:val="none" w:sz="0" w:space="0" w:color="auto"/>
        <w:bottom w:val="none" w:sz="0" w:space="0" w:color="auto"/>
        <w:right w:val="none" w:sz="0" w:space="0" w:color="auto"/>
      </w:divBdr>
    </w:div>
    <w:div w:id="674645889">
      <w:bodyDiv w:val="1"/>
      <w:marLeft w:val="0"/>
      <w:marRight w:val="0"/>
      <w:marTop w:val="0"/>
      <w:marBottom w:val="0"/>
      <w:divBdr>
        <w:top w:val="none" w:sz="0" w:space="0" w:color="auto"/>
        <w:left w:val="none" w:sz="0" w:space="0" w:color="auto"/>
        <w:bottom w:val="none" w:sz="0" w:space="0" w:color="auto"/>
        <w:right w:val="none" w:sz="0" w:space="0" w:color="auto"/>
      </w:divBdr>
    </w:div>
    <w:div w:id="1120303257">
      <w:bodyDiv w:val="1"/>
      <w:marLeft w:val="0"/>
      <w:marRight w:val="0"/>
      <w:marTop w:val="0"/>
      <w:marBottom w:val="0"/>
      <w:divBdr>
        <w:top w:val="none" w:sz="0" w:space="0" w:color="auto"/>
        <w:left w:val="none" w:sz="0" w:space="0" w:color="auto"/>
        <w:bottom w:val="none" w:sz="0" w:space="0" w:color="auto"/>
        <w:right w:val="none" w:sz="0" w:space="0" w:color="auto"/>
      </w:divBdr>
    </w:div>
    <w:div w:id="1179585100">
      <w:bodyDiv w:val="1"/>
      <w:marLeft w:val="0"/>
      <w:marRight w:val="0"/>
      <w:marTop w:val="0"/>
      <w:marBottom w:val="0"/>
      <w:divBdr>
        <w:top w:val="none" w:sz="0" w:space="0" w:color="auto"/>
        <w:left w:val="none" w:sz="0" w:space="0" w:color="auto"/>
        <w:bottom w:val="none" w:sz="0" w:space="0" w:color="auto"/>
        <w:right w:val="none" w:sz="0" w:space="0" w:color="auto"/>
      </w:divBdr>
    </w:div>
    <w:div w:id="1499420154">
      <w:bodyDiv w:val="1"/>
      <w:marLeft w:val="0"/>
      <w:marRight w:val="0"/>
      <w:marTop w:val="0"/>
      <w:marBottom w:val="0"/>
      <w:divBdr>
        <w:top w:val="none" w:sz="0" w:space="0" w:color="auto"/>
        <w:left w:val="none" w:sz="0" w:space="0" w:color="auto"/>
        <w:bottom w:val="none" w:sz="0" w:space="0" w:color="auto"/>
        <w:right w:val="none" w:sz="0" w:space="0" w:color="auto"/>
      </w:divBdr>
      <w:divsChild>
        <w:div w:id="1562792224">
          <w:marLeft w:val="0"/>
          <w:marRight w:val="-9000"/>
          <w:marTop w:val="0"/>
          <w:marBottom w:val="0"/>
          <w:divBdr>
            <w:top w:val="none" w:sz="0" w:space="0" w:color="auto"/>
            <w:left w:val="none" w:sz="0" w:space="0" w:color="auto"/>
            <w:bottom w:val="none" w:sz="0" w:space="0" w:color="auto"/>
            <w:right w:val="none" w:sz="0" w:space="0" w:color="auto"/>
          </w:divBdr>
          <w:divsChild>
            <w:div w:id="10926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2824">
      <w:bodyDiv w:val="1"/>
      <w:marLeft w:val="0"/>
      <w:marRight w:val="0"/>
      <w:marTop w:val="0"/>
      <w:marBottom w:val="0"/>
      <w:divBdr>
        <w:top w:val="none" w:sz="0" w:space="0" w:color="auto"/>
        <w:left w:val="none" w:sz="0" w:space="0" w:color="auto"/>
        <w:bottom w:val="none" w:sz="0" w:space="0" w:color="auto"/>
        <w:right w:val="none" w:sz="0" w:space="0" w:color="auto"/>
      </w:divBdr>
      <w:divsChild>
        <w:div w:id="813910587">
          <w:marLeft w:val="0"/>
          <w:marRight w:val="-9000"/>
          <w:marTop w:val="0"/>
          <w:marBottom w:val="0"/>
          <w:divBdr>
            <w:top w:val="none" w:sz="0" w:space="0" w:color="auto"/>
            <w:left w:val="none" w:sz="0" w:space="0" w:color="auto"/>
            <w:bottom w:val="none" w:sz="0" w:space="0" w:color="auto"/>
            <w:right w:val="none" w:sz="0" w:space="0" w:color="auto"/>
          </w:divBdr>
          <w:divsChild>
            <w:div w:id="19711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yperlink" Target="http://docs.cntd.ru/document/467706180"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docs.cntd.ru/document/420204138" TargetMode="Externa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a:t>Численность населения Питерского муниципального района на 01.01.2018 г.</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Численность населения</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ru-RU"/>
                </a:p>
              </c:txPr>
            </c:dLbl>
            <c:dLbl>
              <c:idx val="1"/>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ru-RU"/>
                </a:p>
              </c:txPr>
            </c:dLbl>
            <c:dLbl>
              <c:idx val="2"/>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ru-RU"/>
                </a:p>
              </c:txPr>
            </c:dLbl>
            <c:dLbl>
              <c:idx val="3"/>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ru-RU"/>
                </a:p>
              </c:txPr>
            </c:dLbl>
            <c:dLbl>
              <c:idx val="4"/>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ru-RU"/>
                </a:p>
              </c:txPr>
            </c:dLbl>
            <c:dLbl>
              <c:idx val="5"/>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ru-RU"/>
                </a:p>
              </c:txPr>
            </c:dLbl>
            <c:dLbl>
              <c:idx val="6"/>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60000"/>
                        </a:schemeClr>
                      </a:solidFill>
                      <a:latin typeface="+mn-lt"/>
                      <a:ea typeface="+mn-ea"/>
                      <a:cs typeface="+mn-cs"/>
                    </a:defRPr>
                  </a:pPr>
                  <a:endParaRPr lang="ru-RU"/>
                </a:p>
              </c:txPr>
            </c:dLbl>
            <c:dLbl>
              <c:idx val="7"/>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lumMod val="60000"/>
                        </a:schemeClr>
                      </a:solidFill>
                      <a:latin typeface="+mn-lt"/>
                      <a:ea typeface="+mn-ea"/>
                      <a:cs typeface="+mn-cs"/>
                    </a:defRPr>
                  </a:pPr>
                  <a:endParaRPr lang="ru-RU"/>
                </a:p>
              </c:txPr>
            </c:dLbl>
            <c:spPr>
              <a:solidFill>
                <a:sysClr val="window" lastClr="FFFFFF"/>
              </a:solidFill>
              <a:ln>
                <a:solidFill>
                  <a:srgbClr val="4F81BD"/>
                </a:solidFill>
              </a:ln>
              <a:effectLst/>
            </c:spPr>
            <c:dLblPos val="outEnd"/>
            <c:showCatName val="1"/>
            <c:showPercent val="1"/>
            <c:extLst>
              <c:ext xmlns:c15="http://schemas.microsoft.com/office/drawing/2012/chart" uri="{CE6537A1-D6FC-4f65-9D91-7224C49458BB}">
                <c15:spPr xmlns:c15="http://schemas.microsoft.com/office/drawing/2012/chart">
                  <a:prstGeom prst="wedgeRectCallout">
                    <a:avLst/>
                  </a:prstGeom>
                </c15:spPr>
              </c:ext>
            </c:extLst>
          </c:dLbls>
          <c:cat>
            <c:strRef>
              <c:f>Лист1!$A$2:$A$9</c:f>
              <c:strCache>
                <c:ptCount val="8"/>
                <c:pt idx="0">
                  <c:v>Агафоновское</c:v>
                </c:pt>
                <c:pt idx="1">
                  <c:v>Алексашкинское</c:v>
                </c:pt>
                <c:pt idx="2">
                  <c:v>Малоузенское</c:v>
                </c:pt>
                <c:pt idx="3">
                  <c:v>Мироновское</c:v>
                </c:pt>
                <c:pt idx="4">
                  <c:v>Новотульское</c:v>
                </c:pt>
                <c:pt idx="5">
                  <c:v>Нивское</c:v>
                </c:pt>
                <c:pt idx="6">
                  <c:v>Орошаемое</c:v>
                </c:pt>
                <c:pt idx="7">
                  <c:v>Питерское</c:v>
                </c:pt>
              </c:strCache>
            </c:strRef>
          </c:cat>
          <c:val>
            <c:numRef>
              <c:f>Лист1!$B$2:$B$9</c:f>
              <c:numCache>
                <c:formatCode>General</c:formatCode>
                <c:ptCount val="8"/>
                <c:pt idx="0">
                  <c:v>1833</c:v>
                </c:pt>
                <c:pt idx="1">
                  <c:v>1012</c:v>
                </c:pt>
                <c:pt idx="2">
                  <c:v>1279</c:v>
                </c:pt>
                <c:pt idx="3">
                  <c:v>2766</c:v>
                </c:pt>
                <c:pt idx="4">
                  <c:v>2454</c:v>
                </c:pt>
                <c:pt idx="5">
                  <c:v>953</c:v>
                </c:pt>
                <c:pt idx="6">
                  <c:v>679</c:v>
                </c:pt>
                <c:pt idx="7">
                  <c:v>5191</c:v>
                </c:pt>
              </c:numCache>
            </c:numRef>
          </c:val>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размера среднемесячных</a:t>
            </a:r>
            <a:r>
              <a:rPr lang="ru-RU" baseline="0"/>
              <a:t> денежных доходов населения Питерского района</a:t>
            </a:r>
          </a:p>
        </c:rich>
      </c:tx>
      <c:layout>
        <c:manualLayout>
          <c:xMode val="edge"/>
          <c:yMode val="edge"/>
          <c:x val="0.12841444298629345"/>
          <c:y val="2.777777777777779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2015 год</c:v>
                </c:pt>
              </c:strCache>
            </c:strRef>
          </c:tx>
          <c:spPr>
            <a:solidFill>
              <a:schemeClr val="accent1"/>
            </a:solidFill>
            <a:ln>
              <a:noFill/>
            </a:ln>
            <a:effectLst/>
            <a:sp3d/>
          </c:spPr>
          <c:cat>
            <c:strRef>
              <c:f>Лист1!$A$2</c:f>
              <c:strCache>
                <c:ptCount val="1"/>
                <c:pt idx="0">
                  <c:v>Среднемесячные денежные доходы, руб.</c:v>
                </c:pt>
              </c:strCache>
            </c:strRef>
          </c:cat>
          <c:val>
            <c:numRef>
              <c:f>Лист1!$B$2</c:f>
              <c:numCache>
                <c:formatCode>General</c:formatCode>
                <c:ptCount val="1"/>
                <c:pt idx="0">
                  <c:v>7189</c:v>
                </c:pt>
              </c:numCache>
            </c:numRef>
          </c:val>
        </c:ser>
        <c:ser>
          <c:idx val="1"/>
          <c:order val="1"/>
          <c:tx>
            <c:strRef>
              <c:f>Лист1!$C$1</c:f>
              <c:strCache>
                <c:ptCount val="1"/>
                <c:pt idx="0">
                  <c:v>2016 год</c:v>
                </c:pt>
              </c:strCache>
            </c:strRef>
          </c:tx>
          <c:spPr>
            <a:solidFill>
              <a:schemeClr val="accent2"/>
            </a:solidFill>
            <a:ln>
              <a:noFill/>
            </a:ln>
            <a:effectLst/>
            <a:sp3d/>
          </c:spPr>
          <c:cat>
            <c:strRef>
              <c:f>Лист1!$A$2</c:f>
              <c:strCache>
                <c:ptCount val="1"/>
                <c:pt idx="0">
                  <c:v>Среднемесячные денежные доходы, руб.</c:v>
                </c:pt>
              </c:strCache>
            </c:strRef>
          </c:cat>
          <c:val>
            <c:numRef>
              <c:f>Лист1!$C$2</c:f>
              <c:numCache>
                <c:formatCode>General</c:formatCode>
                <c:ptCount val="1"/>
                <c:pt idx="0">
                  <c:v>7728</c:v>
                </c:pt>
              </c:numCache>
            </c:numRef>
          </c:val>
        </c:ser>
        <c:ser>
          <c:idx val="2"/>
          <c:order val="2"/>
          <c:tx>
            <c:strRef>
              <c:f>Лист1!$D$1</c:f>
              <c:strCache>
                <c:ptCount val="1"/>
                <c:pt idx="0">
                  <c:v>2017 год</c:v>
                </c:pt>
              </c:strCache>
            </c:strRef>
          </c:tx>
          <c:spPr>
            <a:solidFill>
              <a:schemeClr val="accent3"/>
            </a:solidFill>
            <a:ln>
              <a:noFill/>
            </a:ln>
            <a:effectLst/>
            <a:sp3d/>
          </c:spPr>
          <c:cat>
            <c:strRef>
              <c:f>Лист1!$A$2</c:f>
              <c:strCache>
                <c:ptCount val="1"/>
                <c:pt idx="0">
                  <c:v>Среднемесячные денежные доходы, руб.</c:v>
                </c:pt>
              </c:strCache>
            </c:strRef>
          </c:cat>
          <c:val>
            <c:numRef>
              <c:f>Лист1!$D$2</c:f>
              <c:numCache>
                <c:formatCode>General</c:formatCode>
                <c:ptCount val="1"/>
                <c:pt idx="0">
                  <c:v>8002</c:v>
                </c:pt>
              </c:numCache>
            </c:numRef>
          </c:val>
        </c:ser>
        <c:dLbls/>
        <c:shape val="box"/>
        <c:axId val="80868096"/>
        <c:axId val="80869632"/>
        <c:axId val="80478656"/>
      </c:bar3DChart>
      <c:catAx>
        <c:axId val="8086809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869632"/>
        <c:crosses val="autoZero"/>
        <c:auto val="1"/>
        <c:lblAlgn val="ctr"/>
        <c:lblOffset val="100"/>
      </c:catAx>
      <c:valAx>
        <c:axId val="80869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868096"/>
        <c:crosses val="autoZero"/>
        <c:crossBetween val="between"/>
      </c:valAx>
      <c:serAx>
        <c:axId val="80478656"/>
        <c:scaling>
          <c:orientation val="minMax"/>
        </c:scaling>
        <c:axPos val="b"/>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869632"/>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view3D>
      <c:rotX val="50"/>
      <c:rotY val="24"/>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Структура денежных доходов населения Питерского района</c:v>
                </c:pt>
              </c:strCache>
            </c:strRef>
          </c:tx>
          <c:explosion val="12"/>
          <c:dPt>
            <c:idx val="0"/>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Pt>
            <c:idx val="2"/>
            <c:spPr>
              <a:solidFill>
                <a:schemeClr val="accent3"/>
              </a:solidFill>
              <a:ln>
                <a:noFill/>
              </a:ln>
              <a:effectLst>
                <a:outerShdw blurRad="254000" sx="102000" sy="102000" algn="ctr" rotWithShape="0">
                  <a:prstClr val="black">
                    <a:alpha val="20000"/>
                  </a:prstClr>
                </a:outerShdw>
              </a:effectLst>
              <a:sp3d/>
            </c:spPr>
          </c:dPt>
          <c:dPt>
            <c:idx val="3"/>
            <c:spPr>
              <a:solidFill>
                <a:schemeClr val="accent4"/>
              </a:solidFill>
              <a:ln>
                <a:noFill/>
              </a:ln>
              <a:effectLst>
                <a:outerShdw blurRad="254000" sx="102000" sy="102000" algn="ctr" rotWithShape="0">
                  <a:prstClr val="black">
                    <a:alpha val="20000"/>
                  </a:prstClr>
                </a:outerShdw>
              </a:effectLst>
              <a:sp3d/>
            </c:spPr>
          </c:dPt>
          <c:dLbls>
            <c:dLbl>
              <c:idx val="0"/>
              <c:layout>
                <c:manualLayout>
                  <c:x val="-0.13777085156022176"/>
                  <c:y val="-8.4204786901637296E-2"/>
                </c:manualLayout>
              </c:layout>
              <c:dLblPos val="bestFit"/>
              <c:showPercent val="1"/>
              <c:extLst>
                <c:ext xmlns:c15="http://schemas.microsoft.com/office/drawing/2012/chart" uri="{CE6537A1-D6FC-4f65-9D91-7224C49458BB}"/>
              </c:extLst>
            </c:dLbl>
            <c:dLbl>
              <c:idx val="2"/>
              <c:layout>
                <c:manualLayout>
                  <c:x val="8.6848388743073809E-2"/>
                  <c:y val="0.12540744906886642"/>
                </c:manualLayout>
              </c:layout>
              <c:dLblPos val="bestFit"/>
              <c:showPercent val="1"/>
              <c:extLst>
                <c:ext xmlns:c15="http://schemas.microsoft.com/office/drawing/2012/chart" uri="{CE6537A1-D6FC-4f65-9D91-7224C49458BB}"/>
              </c:extLst>
            </c:dLbl>
            <c:dLbl>
              <c:idx val="3"/>
              <c:layout>
                <c:manualLayout>
                  <c:x val="-4.5913531641878114E-2"/>
                  <c:y val="0.12030714910636169"/>
                </c:manualLayout>
              </c:layout>
              <c:dLblPos val="bestFit"/>
              <c:showPercent val="1"/>
              <c:extLst>
                <c:ext xmlns:c15="http://schemas.microsoft.com/office/drawing/2012/chart" uri="{CE6537A1-D6FC-4f65-9D91-7224C49458BB}"/>
              </c:extLst>
            </c:dLbl>
            <c:dLbl>
              <c:idx val="4"/>
              <c:layout>
                <c:manualLayout>
                  <c:x val="2.4777631962671336E-3"/>
                  <c:y val="2.471534808148982E-2"/>
                </c:manualLayout>
              </c:layout>
              <c:dLblPos val="bestFit"/>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Пенсии</c:v>
                </c:pt>
                <c:pt idx="1">
                  <c:v>Заработная плата</c:v>
                </c:pt>
                <c:pt idx="2">
                  <c:v>Прочие доходы</c:v>
                </c:pt>
                <c:pt idx="3">
                  <c:v>Пособия</c:v>
                </c:pt>
              </c:strCache>
            </c:strRef>
          </c:cat>
          <c:val>
            <c:numRef>
              <c:f>Лист1!$B$2:$B$5</c:f>
              <c:numCache>
                <c:formatCode>0.00%</c:formatCode>
                <c:ptCount val="4"/>
                <c:pt idx="0">
                  <c:v>0.46100000000000002</c:v>
                </c:pt>
                <c:pt idx="1">
                  <c:v>0.22600000000000001</c:v>
                </c:pt>
                <c:pt idx="2">
                  <c:v>0.26300000000000001</c:v>
                </c:pt>
                <c:pt idx="3">
                  <c:v>4.7000000000000007E-2</c:v>
                </c:pt>
              </c:numCache>
            </c:numRef>
          </c:val>
        </c:ser>
        <c:dLbls>
          <c:showPercent val="1"/>
        </c:dLbls>
      </c:pie3DChart>
      <c:spPr>
        <a:noFill/>
        <a:ln>
          <a:noFill/>
        </a:ln>
        <a:effectLst/>
      </c:spPr>
    </c:plotArea>
    <c:legend>
      <c:legendPos val="r"/>
      <c:layout>
        <c:manualLayout>
          <c:xMode val="edge"/>
          <c:yMode val="edge"/>
          <c:x val="0.74645468795567227"/>
          <c:y val="0.25485814273215845"/>
          <c:w val="0.23965642315543892"/>
          <c:h val="0.70833895763029631"/>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view3D>
      <c:rotX val="30"/>
      <c:rotY val="16"/>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Структура денежных расходов населения Питерского района</c:v>
                </c:pt>
              </c:strCache>
            </c:strRef>
          </c:tx>
          <c:explosion val="9"/>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ru-RU"/>
                </a:p>
              </c:txPr>
            </c:dLbl>
            <c:dLbl>
              <c:idx val="1"/>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ru-RU"/>
                </a:p>
              </c:txPr>
            </c:dLbl>
            <c:dLbl>
              <c:idx val="2"/>
              <c:layout>
                <c:manualLayout>
                  <c:x val="0"/>
                  <c:y val="2.3809523809523812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ru-RU"/>
                </a:p>
              </c:txPr>
              <c:dLblPos val="bestFit"/>
              <c:showCatName val="1"/>
              <c:showPercent val="1"/>
              <c:extLst>
                <c:ext xmlns:c15="http://schemas.microsoft.com/office/drawing/2012/chart" uri="{CE6537A1-D6FC-4f65-9D91-7224C49458BB}">
                  <c15:spPr xmlns:c15="http://schemas.microsoft.com/office/drawing/2012/chart">
                    <a:prstGeom prst="wedgeRectCallout">
                      <a:avLst/>
                    </a:prstGeom>
                    <a:noFill/>
                    <a:ln>
                      <a:noFill/>
                    </a:ln>
                  </c15:spPr>
                </c:ext>
              </c:extLst>
            </c:dLbl>
            <c:spPr>
              <a:solidFill>
                <a:sysClr val="window" lastClr="FFFFFF"/>
              </a:solidFill>
              <a:ln>
                <a:solidFill>
                  <a:srgbClr val="4F81BD"/>
                </a:solidFill>
              </a:ln>
              <a:effectLst/>
            </c:spPr>
            <c:dLblPos val="outEnd"/>
            <c:showCatName val="1"/>
            <c:showPercent val="1"/>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Лист1!$A$2:$A$4</c:f>
              <c:strCache>
                <c:ptCount val="3"/>
                <c:pt idx="0">
                  <c:v>Прочие расходы</c:v>
                </c:pt>
                <c:pt idx="1">
                  <c:v>Покупка товаров</c:v>
                </c:pt>
                <c:pt idx="2">
                  <c:v>Обязательные платежи и сборы</c:v>
                </c:pt>
              </c:strCache>
            </c:strRef>
          </c:cat>
          <c:val>
            <c:numRef>
              <c:f>Лист1!$B$2:$B$4</c:f>
              <c:numCache>
                <c:formatCode>0.00%</c:formatCode>
                <c:ptCount val="3"/>
                <c:pt idx="0">
                  <c:v>0.51900000000000002</c:v>
                </c:pt>
                <c:pt idx="1">
                  <c:v>0.442</c:v>
                </c:pt>
                <c:pt idx="2">
                  <c:v>3.9000000000000007E-2</c:v>
                </c:pt>
              </c:numCache>
            </c:numRef>
          </c:val>
        </c:ser>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a:softEdge rad="0"/>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14503463108778084"/>
          <c:y val="1.1904761904761915E-2"/>
        </c:manualLayout>
      </c:layout>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plotArea>
      <c:layout/>
      <c:doughnutChart>
        <c:varyColors val="1"/>
        <c:ser>
          <c:idx val="0"/>
          <c:order val="0"/>
          <c:tx>
            <c:strRef>
              <c:f>Лист1!$B$1</c:f>
              <c:strCache>
                <c:ptCount val="1"/>
                <c:pt idx="0">
                  <c:v>Народы Питерского муниципального района</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Pt>
            <c:idx val="4"/>
            <c:spPr>
              <a:solidFill>
                <a:schemeClr val="accent5"/>
              </a:solidFill>
              <a:ln>
                <a:noFill/>
              </a:ln>
              <a:effectLst>
                <a:outerShdw blurRad="254000" sx="102000" sy="102000" algn="ctr" rotWithShape="0">
                  <a:prstClr val="black">
                    <a:alpha val="20000"/>
                  </a:prstClr>
                </a:outerShdw>
              </a:effectLst>
            </c:spPr>
          </c:dPt>
          <c:dPt>
            <c:idx val="5"/>
            <c:spPr>
              <a:solidFill>
                <a:schemeClr val="accent6"/>
              </a:solidFill>
              <a:ln>
                <a:noFill/>
              </a:ln>
              <a:effectLst>
                <a:outerShdw blurRad="254000" sx="102000" sy="102000" algn="ctr" rotWithShape="0">
                  <a:prstClr val="black">
                    <a:alpha val="20000"/>
                  </a:prstClr>
                </a:outerShdw>
              </a:effectLst>
            </c:spPr>
          </c:dPt>
          <c:dLbls>
            <c:dLbl>
              <c:idx val="0"/>
              <c:layout>
                <c:manualLayout>
                  <c:x val="-2.5462962962963076E-2"/>
                  <c:y val="3.571428571428558E-2"/>
                </c:manualLayout>
              </c:layout>
              <c:showCatName val="1"/>
              <c:showPercent val="1"/>
              <c:extLst>
                <c:ext xmlns:c15="http://schemas.microsoft.com/office/drawing/2012/chart" uri="{CE6537A1-D6FC-4f65-9D91-7224C49458BB}"/>
              </c:extLst>
            </c:dLbl>
            <c:dLbl>
              <c:idx val="1"/>
              <c:layout>
                <c:manualLayout>
                  <c:x val="9.0277777777777693E-2"/>
                  <c:y val="8.7301587301587172E-2"/>
                </c:manualLayout>
              </c:layout>
              <c:showCatName val="1"/>
              <c:showPercent val="1"/>
              <c:extLst>
                <c:ext xmlns:c15="http://schemas.microsoft.com/office/drawing/2012/chart" uri="{CE6537A1-D6FC-4f65-9D91-7224C49458BB}"/>
              </c:extLst>
            </c:dLbl>
            <c:dLbl>
              <c:idx val="2"/>
              <c:layout>
                <c:manualLayout>
                  <c:x val="-9.9537037037037118E-2"/>
                  <c:y val="3.968253968253968E-2"/>
                </c:manualLayout>
              </c:layout>
              <c:showCatName val="1"/>
              <c:showPercent val="1"/>
              <c:extLst>
                <c:ext xmlns:c15="http://schemas.microsoft.com/office/drawing/2012/chart" uri="{CE6537A1-D6FC-4f65-9D91-7224C49458BB}"/>
              </c:extLst>
            </c:dLbl>
            <c:dLbl>
              <c:idx val="3"/>
              <c:layout>
                <c:manualLayout>
                  <c:x val="-0.13425925925925927"/>
                  <c:y val="-0.10317460317460322"/>
                </c:manualLayout>
              </c:layout>
              <c:showCatName val="1"/>
              <c:showPercent val="1"/>
              <c:extLst>
                <c:ext xmlns:c15="http://schemas.microsoft.com/office/drawing/2012/chart" uri="{CE6537A1-D6FC-4f65-9D91-7224C49458BB}"/>
              </c:extLst>
            </c:dLbl>
            <c:dLbl>
              <c:idx val="4"/>
              <c:layout>
                <c:manualLayout>
                  <c:x val="-1.8518518518518535E-2"/>
                  <c:y val="-0.17460317460317457"/>
                </c:manualLayout>
              </c:layout>
              <c:showCatName val="1"/>
              <c:showPercent val="1"/>
              <c:extLst>
                <c:ext xmlns:c15="http://schemas.microsoft.com/office/drawing/2012/chart" uri="{CE6537A1-D6FC-4f65-9D91-7224C49458BB}"/>
              </c:extLst>
            </c:dLbl>
            <c:dLbl>
              <c:idx val="5"/>
              <c:layout>
                <c:manualLayout>
                  <c:x val="9.7222222222222224E-2"/>
                  <c:y val="-9.9206349206349298E-2"/>
                </c:manualLayout>
              </c:layout>
              <c:showCatName val="1"/>
              <c:showPercent val="1"/>
              <c:extLst>
                <c:ext xmlns:c15="http://schemas.microsoft.com/office/drawing/2012/chart" uri="{CE6537A1-D6FC-4f65-9D91-7224C49458BB}"/>
              </c:extLst>
            </c:dLbl>
            <c:dLbl>
              <c:idx val="6"/>
              <c:layout>
                <c:manualLayout>
                  <c:x val="0.12731481481481469"/>
                  <c:y val="-4.7619047619047693E-2"/>
                </c:manualLayout>
              </c:layout>
              <c:showCatName val="1"/>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CatName val="1"/>
            <c:showPercent val="1"/>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Лист1!$A$2:$A$7</c:f>
              <c:strCache>
                <c:ptCount val="6"/>
                <c:pt idx="0">
                  <c:v>Русские</c:v>
                </c:pt>
                <c:pt idx="1">
                  <c:v>Казахи</c:v>
                </c:pt>
                <c:pt idx="2">
                  <c:v>Татары</c:v>
                </c:pt>
                <c:pt idx="3">
                  <c:v>Корейцы</c:v>
                </c:pt>
                <c:pt idx="4">
                  <c:v>Украинцы</c:v>
                </c:pt>
                <c:pt idx="5">
                  <c:v>Другие</c:v>
                </c:pt>
              </c:strCache>
            </c:strRef>
          </c:cat>
          <c:val>
            <c:numRef>
              <c:f>Лист1!$B$2:$B$7</c:f>
              <c:numCache>
                <c:formatCode>0.00%</c:formatCode>
                <c:ptCount val="6"/>
                <c:pt idx="0">
                  <c:v>0.68100000000000005</c:v>
                </c:pt>
                <c:pt idx="1">
                  <c:v>0.23600000000000004</c:v>
                </c:pt>
                <c:pt idx="2">
                  <c:v>1.4999999999999998E-2</c:v>
                </c:pt>
                <c:pt idx="3">
                  <c:v>1.2E-2</c:v>
                </c:pt>
                <c:pt idx="4">
                  <c:v>9.0000000000000028E-3</c:v>
                </c:pt>
                <c:pt idx="5">
                  <c:v>4.7000000000000014E-2</c:v>
                </c:pt>
              </c:numCache>
            </c:numRef>
          </c:val>
        </c:ser>
        <c:dLbls/>
        <c:firstSliceAng val="0"/>
        <c:holeSize val="50"/>
      </c:doughnutChart>
      <c:spPr>
        <a:noFill/>
        <a:ln>
          <a:noFill/>
        </a:ln>
        <a:effectLst/>
      </c:spPr>
    </c:plotArea>
    <c:legend>
      <c:legendPos val="r"/>
      <c:layout>
        <c:manualLayout>
          <c:xMode val="edge"/>
          <c:yMode val="edge"/>
          <c:x val="0.80464913240011815"/>
          <c:y val="0.26924446944131974"/>
          <c:w val="0.18146197871099459"/>
          <c:h val="0.5367091613548306"/>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lineChart>
        <c:grouping val="standard"/>
        <c:ser>
          <c:idx val="0"/>
          <c:order val="0"/>
          <c:tx>
            <c:strRef>
              <c:f>Лист1!$B$1</c:f>
              <c:strCache>
                <c:ptCount val="1"/>
                <c:pt idx="0">
                  <c:v>Численность населения Питерского района</c:v>
                </c:pt>
              </c:strCache>
            </c:strRef>
          </c:tx>
          <c:spPr>
            <a:ln w="28575" cap="rnd">
              <a:solidFill>
                <a:schemeClr val="accent1"/>
              </a:solidFill>
              <a:round/>
            </a:ln>
            <a:effectLst/>
          </c:spPr>
          <c:marker>
            <c:symbol val="none"/>
          </c:marker>
          <c:cat>
            <c:strRef>
              <c:f>Лист1!$A$2:$A$11</c:f>
              <c:strCache>
                <c:ptCount val="10"/>
                <c:pt idx="0">
                  <c:v>2009 год</c:v>
                </c:pt>
                <c:pt idx="1">
                  <c:v>2010 год</c:v>
                </c:pt>
                <c:pt idx="2">
                  <c:v>2011 год</c:v>
                </c:pt>
                <c:pt idx="3">
                  <c:v>2012 год</c:v>
                </c:pt>
                <c:pt idx="4">
                  <c:v>2013 год</c:v>
                </c:pt>
                <c:pt idx="5">
                  <c:v>2014 год</c:v>
                </c:pt>
                <c:pt idx="6">
                  <c:v>2015 год</c:v>
                </c:pt>
                <c:pt idx="7">
                  <c:v>2016 год </c:v>
                </c:pt>
                <c:pt idx="8">
                  <c:v>2017 год</c:v>
                </c:pt>
                <c:pt idx="9">
                  <c:v>2018 год</c:v>
                </c:pt>
              </c:strCache>
            </c:strRef>
          </c:cat>
          <c:val>
            <c:numRef>
              <c:f>Лист1!$B$2:$B$11</c:f>
              <c:numCache>
                <c:formatCode>General</c:formatCode>
                <c:ptCount val="10"/>
                <c:pt idx="0">
                  <c:v>18361</c:v>
                </c:pt>
                <c:pt idx="1">
                  <c:v>18054</c:v>
                </c:pt>
                <c:pt idx="2">
                  <c:v>18063</c:v>
                </c:pt>
                <c:pt idx="3">
                  <c:v>17742</c:v>
                </c:pt>
                <c:pt idx="4">
                  <c:v>17414</c:v>
                </c:pt>
                <c:pt idx="5">
                  <c:v>17070</c:v>
                </c:pt>
                <c:pt idx="6">
                  <c:v>16803</c:v>
                </c:pt>
                <c:pt idx="7">
                  <c:v>16726</c:v>
                </c:pt>
                <c:pt idx="8">
                  <c:v>16411</c:v>
                </c:pt>
                <c:pt idx="9">
                  <c:v>16167</c:v>
                </c:pt>
              </c:numCache>
            </c:numRef>
          </c:val>
        </c:ser>
        <c:dLbls/>
        <c:marker val="1"/>
        <c:axId val="77650560"/>
        <c:axId val="79827328"/>
      </c:lineChart>
      <c:catAx>
        <c:axId val="77650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827328"/>
        <c:crosses val="autoZero"/>
        <c:auto val="1"/>
        <c:lblAlgn val="ctr"/>
        <c:lblOffset val="100"/>
      </c:catAx>
      <c:valAx>
        <c:axId val="798273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6505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plotArea>
      <c:layout/>
      <c:doughnutChart>
        <c:varyColors val="1"/>
        <c:ser>
          <c:idx val="0"/>
          <c:order val="0"/>
          <c:tx>
            <c:strRef>
              <c:f>Лист1!$B$1</c:f>
              <c:strCache>
                <c:ptCount val="1"/>
                <c:pt idx="0">
                  <c:v>Структура сельскохозяйственных угодий Питерского муниципального района</c:v>
                </c:pt>
              </c:strCache>
            </c:strRef>
          </c:tx>
          <c:explosion val="25"/>
          <c:dLbls>
            <c:dLbl>
              <c:idx val="0"/>
              <c:layout>
                <c:manualLayout>
                  <c:x val="1.3888888888888907E-2"/>
                  <c:y val="-4.7619047619047623E-2"/>
                </c:manualLayout>
              </c:layout>
              <c:showCatName val="1"/>
              <c:showPercent val="1"/>
              <c:extLst>
                <c:ext xmlns:c15="http://schemas.microsoft.com/office/drawing/2012/chart" uri="{CE6537A1-D6FC-4f65-9D91-7224C49458BB}"/>
              </c:extLst>
            </c:dLbl>
            <c:dLbl>
              <c:idx val="1"/>
              <c:layout>
                <c:manualLayout>
                  <c:x val="-3.7037037037037056E-2"/>
                  <c:y val="7.1428571428571425E-2"/>
                </c:manualLayout>
              </c:layout>
              <c:showCatName val="1"/>
              <c:showPercent val="1"/>
              <c:extLst>
                <c:ext xmlns:c15="http://schemas.microsoft.com/office/drawing/2012/chart" uri="{CE6537A1-D6FC-4f65-9D91-7224C49458BB}"/>
              </c:extLst>
            </c:dLbl>
            <c:dLbl>
              <c:idx val="2"/>
              <c:layout>
                <c:manualLayout>
                  <c:x val="-3.4722222222222224E-2"/>
                  <c:y val="0"/>
                </c:manualLayout>
              </c:layout>
              <c:showCatName val="1"/>
              <c:showPercent val="1"/>
              <c:extLst>
                <c:ext xmlns:c15="http://schemas.microsoft.com/office/drawing/2012/chart" uri="{CE6537A1-D6FC-4f65-9D91-7224C49458BB}"/>
              </c:extLst>
            </c:dLbl>
            <c:dLbl>
              <c:idx val="3"/>
              <c:layout>
                <c:manualLayout>
                  <c:x val="0.20601851851851852"/>
                  <c:y val="-0.23412698412698421"/>
                </c:manualLayout>
              </c:layout>
              <c:showCatName val="1"/>
              <c:showPercent val="1"/>
              <c:extLst>
                <c:ext xmlns:c15="http://schemas.microsoft.com/office/drawing/2012/chart" uri="{CE6537A1-D6FC-4f65-9D91-7224C49458BB}"/>
              </c:extLst>
            </c:dLbl>
            <c:dLbl>
              <c:idx val="4"/>
              <c:layout>
                <c:manualLayout>
                  <c:x val="6.944444444444451E-3"/>
                  <c:y val="1.1904761904761915E-2"/>
                </c:manualLayout>
              </c:layout>
              <c:showCatName val="1"/>
              <c:showPercent val="1"/>
              <c:extLst>
                <c:ext xmlns:c15="http://schemas.microsoft.com/office/drawing/2012/chart" uri="{CE6537A1-D6FC-4f65-9D91-7224C49458BB}"/>
              </c:extLst>
            </c:dLbl>
            <c:spPr>
              <a:noFill/>
              <a:ln>
                <a:noFill/>
              </a:ln>
              <a:effectLst/>
            </c:spPr>
            <c:showCatName val="1"/>
            <c:showPercent val="1"/>
            <c:showLeaderLines val="1"/>
            <c:extLst>
              <c:ext xmlns:c15="http://schemas.microsoft.com/office/drawing/2012/chart" uri="{CE6537A1-D6FC-4f65-9D91-7224C49458BB}"/>
            </c:extLst>
          </c:dLbls>
          <c:cat>
            <c:strRef>
              <c:f>Лист1!$A$2:$A$6</c:f>
              <c:strCache>
                <c:ptCount val="5"/>
                <c:pt idx="0">
                  <c:v>пашня</c:v>
                </c:pt>
                <c:pt idx="1">
                  <c:v>сенокосы</c:v>
                </c:pt>
                <c:pt idx="2">
                  <c:v>пастбища</c:v>
                </c:pt>
                <c:pt idx="3">
                  <c:v>многолетние насаждения</c:v>
                </c:pt>
                <c:pt idx="4">
                  <c:v>залежь</c:v>
                </c:pt>
              </c:strCache>
            </c:strRef>
          </c:cat>
          <c:val>
            <c:numRef>
              <c:f>Лист1!$B$2:$B$6</c:f>
              <c:numCache>
                <c:formatCode>General</c:formatCode>
                <c:ptCount val="5"/>
                <c:pt idx="0">
                  <c:v>134216.5</c:v>
                </c:pt>
                <c:pt idx="1">
                  <c:v>2564.1999999999998</c:v>
                </c:pt>
                <c:pt idx="2">
                  <c:v>21335.5</c:v>
                </c:pt>
                <c:pt idx="3">
                  <c:v>32.6</c:v>
                </c:pt>
                <c:pt idx="4">
                  <c:v>44667.199999999997</c:v>
                </c:pt>
              </c:numCache>
            </c:numRef>
          </c:val>
        </c:ser>
        <c:dLbls>
          <c:showVal val="1"/>
        </c:dLbls>
        <c:firstSliceAng val="0"/>
        <c:holeSize val="50"/>
      </c:doughnut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lineChart>
        <c:grouping val="standard"/>
        <c:ser>
          <c:idx val="0"/>
          <c:order val="0"/>
          <c:tx>
            <c:strRef>
              <c:f>Лист1!$B$1</c:f>
              <c:strCache>
                <c:ptCount val="1"/>
                <c:pt idx="0">
                  <c:v>Производство валовой продукции сельского хозяйства Питерского муниципального района</c:v>
                </c:pt>
              </c:strCache>
            </c:strRef>
          </c:tx>
          <c:spPr>
            <a:ln w="28575" cap="rnd">
              <a:solidFill>
                <a:schemeClr val="accent1"/>
              </a:solidFill>
              <a:round/>
            </a:ln>
            <a:effectLst/>
          </c:spPr>
          <c:marker>
            <c:symbol val="none"/>
          </c:marker>
          <c:cat>
            <c:strRef>
              <c:f>Лист1!$A$2:$A$6</c:f>
              <c:strCache>
                <c:ptCount val="5"/>
                <c:pt idx="0">
                  <c:v>2013 год</c:v>
                </c:pt>
                <c:pt idx="1">
                  <c:v>2014 год</c:v>
                </c:pt>
                <c:pt idx="2">
                  <c:v>2015 год</c:v>
                </c:pt>
                <c:pt idx="3">
                  <c:v>2016 год </c:v>
                </c:pt>
                <c:pt idx="4">
                  <c:v>2017 год</c:v>
                </c:pt>
              </c:strCache>
            </c:strRef>
          </c:cat>
          <c:val>
            <c:numRef>
              <c:f>Лист1!$B$2:$B$6</c:f>
              <c:numCache>
                <c:formatCode>General</c:formatCode>
                <c:ptCount val="5"/>
                <c:pt idx="0">
                  <c:v>1720.1</c:v>
                </c:pt>
                <c:pt idx="1">
                  <c:v>1706.4</c:v>
                </c:pt>
                <c:pt idx="2">
                  <c:v>1758.4</c:v>
                </c:pt>
                <c:pt idx="3">
                  <c:v>2378.1</c:v>
                </c:pt>
                <c:pt idx="4">
                  <c:v>2401</c:v>
                </c:pt>
              </c:numCache>
            </c:numRef>
          </c:val>
        </c:ser>
        <c:dLbls/>
        <c:marker val="1"/>
        <c:axId val="80267520"/>
        <c:axId val="80281600"/>
      </c:lineChart>
      <c:catAx>
        <c:axId val="802675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281600"/>
        <c:crosses val="autoZero"/>
        <c:auto val="1"/>
        <c:lblAlgn val="ctr"/>
        <c:lblOffset val="100"/>
      </c:catAx>
      <c:valAx>
        <c:axId val="80281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2675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lineChart>
        <c:grouping val="standard"/>
        <c:ser>
          <c:idx val="0"/>
          <c:order val="0"/>
          <c:tx>
            <c:strRef>
              <c:f>Лист1!$B$1</c:f>
              <c:strCache>
                <c:ptCount val="1"/>
                <c:pt idx="0">
                  <c:v>Маточное поголовье КРС, голов</c:v>
                </c:pt>
              </c:strCache>
            </c:strRef>
          </c:tx>
          <c:spPr>
            <a:ln w="28575" cap="rnd">
              <a:solidFill>
                <a:schemeClr val="accent1"/>
              </a:solidFill>
              <a:round/>
            </a:ln>
            <a:effectLst/>
          </c:spPr>
          <c:marker>
            <c:symbol val="none"/>
          </c:marker>
          <c:cat>
            <c:strRef>
              <c:f>Лист1!$A$2:$A$4</c:f>
              <c:strCache>
                <c:ptCount val="3"/>
                <c:pt idx="0">
                  <c:v>2016 год</c:v>
                </c:pt>
                <c:pt idx="1">
                  <c:v>2017 год</c:v>
                </c:pt>
                <c:pt idx="2">
                  <c:v>2018 год</c:v>
                </c:pt>
              </c:strCache>
            </c:strRef>
          </c:cat>
          <c:val>
            <c:numRef>
              <c:f>Лист1!$B$2:$B$4</c:f>
              <c:numCache>
                <c:formatCode>General</c:formatCode>
                <c:ptCount val="3"/>
                <c:pt idx="0">
                  <c:v>826</c:v>
                </c:pt>
                <c:pt idx="1">
                  <c:v>954</c:v>
                </c:pt>
                <c:pt idx="2">
                  <c:v>980</c:v>
                </c:pt>
              </c:numCache>
            </c:numRef>
          </c:val>
        </c:ser>
        <c:dLbls/>
        <c:marker val="1"/>
        <c:axId val="80319232"/>
        <c:axId val="80320768"/>
      </c:lineChart>
      <c:catAx>
        <c:axId val="803192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320768"/>
        <c:crosses val="autoZero"/>
        <c:auto val="1"/>
        <c:lblAlgn val="ctr"/>
        <c:lblOffset val="100"/>
      </c:catAx>
      <c:valAx>
        <c:axId val="803207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3192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manualLayout>
          <c:layoutTarget val="inner"/>
          <c:xMode val="edge"/>
          <c:yMode val="edge"/>
          <c:x val="8.8308165723316442E-2"/>
          <c:y val="0.25103214890016923"/>
          <c:w val="0.87632490235802774"/>
          <c:h val="0.43713444448885519"/>
        </c:manualLayout>
      </c:layout>
      <c:lineChart>
        <c:grouping val="standard"/>
        <c:ser>
          <c:idx val="0"/>
          <c:order val="0"/>
          <c:tx>
            <c:strRef>
              <c:f>Лист1!$B$1</c:f>
              <c:strCache>
                <c:ptCount val="1"/>
                <c:pt idx="0">
                  <c:v>Поголовье овец в КФХ, тыс.голов</c:v>
                </c:pt>
              </c:strCache>
            </c:strRef>
          </c:tx>
          <c:spPr>
            <a:ln w="28575" cap="rnd">
              <a:solidFill>
                <a:schemeClr val="accent1"/>
              </a:solidFill>
              <a:round/>
            </a:ln>
            <a:effectLst/>
          </c:spPr>
          <c:marker>
            <c:symbol val="none"/>
          </c:marker>
          <c:cat>
            <c:strRef>
              <c:f>Лист1!$A$2:$A$4</c:f>
              <c:strCache>
                <c:ptCount val="3"/>
                <c:pt idx="0">
                  <c:v>2016 г.</c:v>
                </c:pt>
                <c:pt idx="1">
                  <c:v>2017 г.</c:v>
                </c:pt>
                <c:pt idx="2">
                  <c:v>2018 г.</c:v>
                </c:pt>
              </c:strCache>
            </c:strRef>
          </c:cat>
          <c:val>
            <c:numRef>
              <c:f>Лист1!$B$2:$B$4</c:f>
              <c:numCache>
                <c:formatCode>General</c:formatCode>
                <c:ptCount val="3"/>
                <c:pt idx="0">
                  <c:v>32</c:v>
                </c:pt>
                <c:pt idx="1">
                  <c:v>34.5</c:v>
                </c:pt>
                <c:pt idx="2">
                  <c:v>36.9</c:v>
                </c:pt>
              </c:numCache>
            </c:numRef>
          </c:val>
        </c:ser>
        <c:dLbls/>
        <c:marker val="1"/>
        <c:axId val="80369920"/>
        <c:axId val="80379904"/>
      </c:lineChart>
      <c:catAx>
        <c:axId val="803699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379904"/>
        <c:crosses val="autoZero"/>
        <c:auto val="1"/>
        <c:lblAlgn val="ctr"/>
        <c:lblOffset val="100"/>
      </c:catAx>
      <c:valAx>
        <c:axId val="803799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369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Динамика производства животноводческой продукции</a:t>
            </a:r>
            <a:endParaRPr lang="ru-RU"/>
          </a:p>
        </c:rich>
      </c:tx>
      <c:layout>
        <c:manualLayout>
          <c:xMode val="edge"/>
          <c:yMode val="edge"/>
          <c:x val="0.12168981481481476"/>
          <c:y val="2.3809523809523812E-2"/>
        </c:manualLayout>
      </c:layout>
      <c:spPr>
        <a:noFill/>
        <a:ln>
          <a:noFill/>
        </a:ln>
        <a:effectLst/>
      </c:spPr>
    </c:title>
    <c:plotArea>
      <c:layout/>
      <c:lineChart>
        <c:grouping val="standard"/>
        <c:ser>
          <c:idx val="0"/>
          <c:order val="0"/>
          <c:tx>
            <c:strRef>
              <c:f>Лист1!$B$1</c:f>
              <c:strCache>
                <c:ptCount val="1"/>
                <c:pt idx="0">
                  <c:v>Производство мяса, тонн</c:v>
                </c:pt>
              </c:strCache>
            </c:strRef>
          </c:tx>
          <c:spPr>
            <a:ln w="28575" cap="rnd">
              <a:solidFill>
                <a:schemeClr val="accent1"/>
              </a:solidFill>
              <a:round/>
            </a:ln>
            <a:effectLst/>
          </c:spPr>
          <c:marker>
            <c:symbol val="none"/>
          </c:marker>
          <c:cat>
            <c:strRef>
              <c:f>Лист1!$A$2:$A$4</c:f>
              <c:strCache>
                <c:ptCount val="3"/>
                <c:pt idx="0">
                  <c:v>2016 год</c:v>
                </c:pt>
                <c:pt idx="1">
                  <c:v>2017 год </c:v>
                </c:pt>
                <c:pt idx="2">
                  <c:v>2018 год</c:v>
                </c:pt>
              </c:strCache>
            </c:strRef>
          </c:cat>
          <c:val>
            <c:numRef>
              <c:f>Лист1!$B$2:$B$4</c:f>
              <c:numCache>
                <c:formatCode>General</c:formatCode>
                <c:ptCount val="3"/>
                <c:pt idx="0">
                  <c:v>2433</c:v>
                </c:pt>
                <c:pt idx="1">
                  <c:v>2686</c:v>
                </c:pt>
                <c:pt idx="2">
                  <c:v>4097</c:v>
                </c:pt>
              </c:numCache>
            </c:numRef>
          </c:val>
        </c:ser>
        <c:ser>
          <c:idx val="1"/>
          <c:order val="1"/>
          <c:tx>
            <c:strRef>
              <c:f>Лист1!$C$1</c:f>
              <c:strCache>
                <c:ptCount val="1"/>
                <c:pt idx="0">
                  <c:v>Производство молока, тонн</c:v>
                </c:pt>
              </c:strCache>
            </c:strRef>
          </c:tx>
          <c:spPr>
            <a:ln w="28575" cap="rnd">
              <a:solidFill>
                <a:schemeClr val="accent2"/>
              </a:solidFill>
              <a:round/>
            </a:ln>
            <a:effectLst/>
          </c:spPr>
          <c:marker>
            <c:symbol val="none"/>
          </c:marker>
          <c:cat>
            <c:strRef>
              <c:f>Лист1!$A$2:$A$4</c:f>
              <c:strCache>
                <c:ptCount val="3"/>
                <c:pt idx="0">
                  <c:v>2016 год</c:v>
                </c:pt>
                <c:pt idx="1">
                  <c:v>2017 год </c:v>
                </c:pt>
                <c:pt idx="2">
                  <c:v>2018 год</c:v>
                </c:pt>
              </c:strCache>
            </c:strRef>
          </c:cat>
          <c:val>
            <c:numRef>
              <c:f>Лист1!$C$2:$C$4</c:f>
              <c:numCache>
                <c:formatCode>General</c:formatCode>
                <c:ptCount val="3"/>
                <c:pt idx="0">
                  <c:v>19080</c:v>
                </c:pt>
                <c:pt idx="1">
                  <c:v>18470</c:v>
                </c:pt>
                <c:pt idx="2">
                  <c:v>22530</c:v>
                </c:pt>
              </c:numCache>
            </c:numRef>
          </c:val>
        </c:ser>
        <c:dLbls/>
        <c:marker val="1"/>
        <c:axId val="80446592"/>
        <c:axId val="80448128"/>
      </c:lineChart>
      <c:catAx>
        <c:axId val="80446592"/>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448128"/>
        <c:crosses val="autoZero"/>
        <c:auto val="1"/>
        <c:lblAlgn val="ctr"/>
        <c:lblOffset val="100"/>
      </c:catAx>
      <c:valAx>
        <c:axId val="804481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4465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view3D>
      <c:rotX val="30"/>
      <c:rotY val="26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7962962962962993E-2"/>
          <c:y val="0.32577788955741721"/>
          <c:w val="0.82407407407407429"/>
          <c:h val="0.60918132162226646"/>
        </c:manualLayout>
      </c:layout>
      <c:pie3DChart>
        <c:varyColors val="1"/>
        <c:ser>
          <c:idx val="0"/>
          <c:order val="0"/>
          <c:tx>
            <c:strRef>
              <c:f>Лист1!$B$1</c:f>
              <c:strCache>
                <c:ptCount val="1"/>
                <c:pt idx="0">
                  <c:v>Структура собственных доходов бюджета Питерского муниципального района, млн. рублей</c:v>
                </c:pt>
              </c:strCache>
            </c:strRef>
          </c:tx>
          <c:explosion val="17"/>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
            <c:dLbl>
              <c:idx val="6"/>
              <c:layout>
                <c:manualLayout>
                  <c:x val="9.259259259259257E-3"/>
                  <c:y val="-9.828009828009829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CatName val="1"/>
              <c:showPercent val="1"/>
              <c:extLst>
                <c:ext xmlns:c15="http://schemas.microsoft.com/office/drawing/2012/chart" uri="{CE6537A1-D6FC-4f65-9D91-7224C49458BB}"/>
              </c:extLst>
            </c:dLbl>
            <c:dLbl>
              <c:idx val="7"/>
              <c:layout>
                <c:manualLayout>
                  <c:x val="0"/>
                  <c:y val="-7.20720720720720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CatName val="1"/>
              <c:showPercent val="1"/>
              <c:extLst>
                <c:ext xmlns:c15="http://schemas.microsoft.com/office/drawing/2012/chart" uri="{CE6537A1-D6FC-4f65-9D91-7224C49458BB}"/>
              </c:extLst>
            </c:dLbl>
            <c:spPr>
              <a:noFill/>
              <a:ln>
                <a:noFill/>
              </a:ln>
              <a:effectLst/>
            </c:spPr>
            <c:dLblPos val="outEnd"/>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НДФЛ</c:v>
                </c:pt>
                <c:pt idx="1">
                  <c:v>Акцизы</c:v>
                </c:pt>
                <c:pt idx="2">
                  <c:v>ЕНВД</c:v>
                </c:pt>
                <c:pt idx="3">
                  <c:v>ЕСХН</c:v>
                </c:pt>
                <c:pt idx="4">
                  <c:v>Налог на имущество физ.лиц</c:v>
                </c:pt>
                <c:pt idx="5">
                  <c:v>Земельный налог</c:v>
                </c:pt>
                <c:pt idx="6">
                  <c:v>Гос.пошлина</c:v>
                </c:pt>
                <c:pt idx="7">
                  <c:v>Неналоговые доходы</c:v>
                </c:pt>
              </c:strCache>
            </c:strRef>
          </c:cat>
          <c:val>
            <c:numRef>
              <c:f>Лист1!$B$2:$B$9</c:f>
              <c:numCache>
                <c:formatCode>General</c:formatCode>
                <c:ptCount val="8"/>
                <c:pt idx="0">
                  <c:v>21.1</c:v>
                </c:pt>
                <c:pt idx="1">
                  <c:v>8.4</c:v>
                </c:pt>
                <c:pt idx="2">
                  <c:v>1.2</c:v>
                </c:pt>
                <c:pt idx="3">
                  <c:v>9.9</c:v>
                </c:pt>
                <c:pt idx="4">
                  <c:v>0.8</c:v>
                </c:pt>
                <c:pt idx="5">
                  <c:v>7.7</c:v>
                </c:pt>
                <c:pt idx="6">
                  <c:v>0.9</c:v>
                </c:pt>
                <c:pt idx="7">
                  <c:v>2.7</c:v>
                </c:pt>
              </c:numCache>
            </c:numRef>
          </c:val>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8BC2F-1AAE-4D73-ABDD-6CCDC20C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9207</TotalTime>
  <Pages>58</Pages>
  <Words>16614</Words>
  <Characters>94703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ЕМР</Company>
  <LinksUpToDate>false</LinksUpToDate>
  <CharactersWithSpaces>111095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Карина</cp:lastModifiedBy>
  <cp:revision>356</cp:revision>
  <cp:lastPrinted>2016-06-08T12:57:00Z</cp:lastPrinted>
  <dcterms:created xsi:type="dcterms:W3CDTF">2016-02-20T08:51:00Z</dcterms:created>
  <dcterms:modified xsi:type="dcterms:W3CDTF">2019-04-09T18:59:00Z</dcterms:modified>
</cp:coreProperties>
</file>