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110F">
        <w:rPr>
          <w:rFonts w:ascii="Times New Roman CYR" w:hAnsi="Times New Roman CYR" w:cs="Times New Roman CYR"/>
          <w:sz w:val="28"/>
          <w:szCs w:val="28"/>
        </w:rPr>
        <w:t>12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2860">
        <w:rPr>
          <w:rFonts w:ascii="Times New Roman CYR" w:hAnsi="Times New Roman CYR" w:cs="Times New Roman CYR"/>
          <w:sz w:val="28"/>
          <w:szCs w:val="28"/>
        </w:rPr>
        <w:t>феврал</w:t>
      </w:r>
      <w:r w:rsidR="0091636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3110F">
        <w:rPr>
          <w:rFonts w:ascii="Times New Roman CYR" w:hAnsi="Times New Roman CYR" w:cs="Times New Roman CYR"/>
          <w:sz w:val="28"/>
          <w:szCs w:val="28"/>
        </w:rPr>
        <w:t>20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110F" w:rsidRPr="007B01E9" w:rsidRDefault="00C3110F" w:rsidP="00C3110F">
      <w:pPr>
        <w:pStyle w:val="a6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О мера</w:t>
      </w:r>
      <w:r>
        <w:rPr>
          <w:rFonts w:ascii="Times New Roman" w:hAnsi="Times New Roman" w:cs="Times New Roman"/>
          <w:sz w:val="28"/>
          <w:szCs w:val="28"/>
        </w:rPr>
        <w:t xml:space="preserve">х по обеспечению безаварийного </w:t>
      </w:r>
      <w:r w:rsidRPr="007B01E9">
        <w:rPr>
          <w:rFonts w:ascii="Times New Roman" w:hAnsi="Times New Roman" w:cs="Times New Roman"/>
          <w:sz w:val="28"/>
          <w:szCs w:val="28"/>
        </w:rPr>
        <w:t>пропуска паводковых вод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5846">
        <w:rPr>
          <w:rFonts w:ascii="Times New Roman" w:hAnsi="Times New Roman" w:cs="Times New Roman"/>
          <w:sz w:val="28"/>
          <w:szCs w:val="28"/>
        </w:rPr>
        <w:t>1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C3110F" w:rsidRPr="007B01E9" w:rsidRDefault="00C3110F" w:rsidP="00C311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110F" w:rsidRPr="007B01E9" w:rsidRDefault="00C3110F" w:rsidP="00C3110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5846">
        <w:rPr>
          <w:rFonts w:ascii="Times New Roman" w:hAnsi="Times New Roman" w:cs="Times New Roman"/>
          <w:sz w:val="28"/>
          <w:szCs w:val="28"/>
        </w:rPr>
        <w:t>м от 21 декабря 1994 года №</w:t>
      </w:r>
      <w:r w:rsidRPr="007B01E9">
        <w:rPr>
          <w:rFonts w:ascii="Times New Roman" w:hAnsi="Times New Roman" w:cs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B01E9"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7B01E9">
        <w:rPr>
          <w:rFonts w:ascii="Times New Roman" w:hAnsi="Times New Roman" w:cs="Times New Roman"/>
          <w:sz w:val="28"/>
          <w:szCs w:val="28"/>
        </w:rPr>
        <w:t>в целях обеспечения функционирования объектов экономики и жизнеобеспечения населения, снижения рисков и смягчения последствий возможного весеннего половодья на территории Питерского муниципального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5846">
        <w:rPr>
          <w:rFonts w:ascii="Times New Roman" w:hAnsi="Times New Roman" w:cs="Times New Roman"/>
          <w:sz w:val="28"/>
          <w:szCs w:val="28"/>
        </w:rPr>
        <w:t>1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C3110F" w:rsidRPr="007B01E9" w:rsidRDefault="00C3110F" w:rsidP="00C3110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7B01E9">
        <w:rPr>
          <w:rFonts w:ascii="Times New Roman" w:hAnsi="Times New Roman" w:cs="Times New Roman"/>
          <w:sz w:val="28"/>
          <w:szCs w:val="28"/>
        </w:rPr>
        <w:t>противопаводковую комисси</w:t>
      </w:r>
      <w:r>
        <w:rPr>
          <w:rFonts w:ascii="Times New Roman" w:hAnsi="Times New Roman" w:cs="Times New Roman"/>
          <w:sz w:val="28"/>
          <w:szCs w:val="28"/>
        </w:rPr>
        <w:t xml:space="preserve">ю по </w:t>
      </w:r>
      <w:r w:rsidRPr="007B01E9">
        <w:rPr>
          <w:rFonts w:ascii="Times New Roman" w:hAnsi="Times New Roman" w:cs="Times New Roman"/>
          <w:sz w:val="28"/>
          <w:szCs w:val="28"/>
        </w:rPr>
        <w:t>обеспечению безаварийно</w:t>
      </w:r>
      <w:r>
        <w:rPr>
          <w:rFonts w:ascii="Times New Roman" w:hAnsi="Times New Roman" w:cs="Times New Roman"/>
          <w:sz w:val="28"/>
          <w:szCs w:val="28"/>
        </w:rPr>
        <w:t>го пропуска паводковых вод в 202</w:t>
      </w:r>
      <w:r w:rsidR="00135846">
        <w:rPr>
          <w:rFonts w:ascii="Times New Roman" w:hAnsi="Times New Roman" w:cs="Times New Roman"/>
          <w:sz w:val="28"/>
          <w:szCs w:val="28"/>
        </w:rPr>
        <w:t>1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согласно приложению №1.</w:t>
      </w:r>
    </w:p>
    <w:p w:rsidR="00C3110F" w:rsidRPr="007B01E9" w:rsidRDefault="00C3110F" w:rsidP="00C3110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обеспечению пропуска паводковых вод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B01E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5846">
        <w:rPr>
          <w:rFonts w:ascii="Times New Roman" w:hAnsi="Times New Roman" w:cs="Times New Roman"/>
          <w:sz w:val="28"/>
          <w:szCs w:val="28"/>
        </w:rPr>
        <w:t xml:space="preserve">1 </w:t>
      </w:r>
      <w:r w:rsidRPr="007B01E9">
        <w:rPr>
          <w:rFonts w:ascii="Times New Roman" w:hAnsi="Times New Roman" w:cs="Times New Roman"/>
          <w:sz w:val="28"/>
          <w:szCs w:val="28"/>
        </w:rPr>
        <w:t>год согласно приложению №2.</w:t>
      </w:r>
    </w:p>
    <w:p w:rsidR="00C3110F" w:rsidRPr="007B01E9" w:rsidRDefault="00C3110F" w:rsidP="0013584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3. Утвердить план мероприятий по смягчению рисков и реагированию на чрезвычайные ситуации в период прохождения паводка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5846">
        <w:rPr>
          <w:rFonts w:ascii="Times New Roman" w:hAnsi="Times New Roman" w:cs="Times New Roman"/>
          <w:sz w:val="28"/>
          <w:szCs w:val="28"/>
        </w:rPr>
        <w:t>1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года на территории Питерского муниципального района согласно приложению №3.</w:t>
      </w:r>
    </w:p>
    <w:p w:rsidR="00C3110F" w:rsidRPr="007B01E9" w:rsidRDefault="00135846" w:rsidP="00C3110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110F" w:rsidRPr="007B01E9">
        <w:rPr>
          <w:rFonts w:ascii="Times New Roman" w:hAnsi="Times New Roman" w:cs="Times New Roman"/>
          <w:sz w:val="28"/>
          <w:szCs w:val="28"/>
        </w:rPr>
        <w:t xml:space="preserve">. Настоящее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</w:t>
      </w:r>
      <w:r w:rsidR="00C3110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="00C3110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 в информационно-телекоммуникационной сети «Интернет» по адресу: </w:t>
      </w:r>
      <w:hyperlink r:id="rId9" w:history="1">
        <w:r w:rsidRPr="0013584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3584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районной газете «Искра»</w:t>
      </w:r>
      <w:r w:rsidR="00C3110F" w:rsidRPr="007B01E9">
        <w:rPr>
          <w:rFonts w:ascii="Times New Roman" w:hAnsi="Times New Roman" w:cs="Times New Roman"/>
          <w:sz w:val="28"/>
          <w:szCs w:val="28"/>
        </w:rPr>
        <w:t>.</w:t>
      </w:r>
    </w:p>
    <w:p w:rsidR="00CE5148" w:rsidRPr="004D4667" w:rsidRDefault="00135846" w:rsidP="00C3110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5</w:t>
      </w:r>
      <w:r w:rsidR="00C3110F" w:rsidRPr="007B01E9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</w:t>
      </w:r>
      <w:r w:rsidR="00C3110F">
        <w:rPr>
          <w:rFonts w:ascii="Times New Roman" w:hAnsi="Times New Roman" w:cs="Times New Roman"/>
          <w:sz w:val="28"/>
          <w:szCs w:val="28"/>
        </w:rPr>
        <w:t xml:space="preserve"> </w:t>
      </w:r>
      <w:r w:rsidR="00C3110F" w:rsidRPr="007B01E9">
        <w:rPr>
          <w:rFonts w:ascii="Times New Roman" w:hAnsi="Times New Roman" w:cs="Times New Roman"/>
          <w:sz w:val="28"/>
          <w:szCs w:val="28"/>
        </w:rPr>
        <w:t>муниципального района</w:t>
      </w:r>
      <w:bookmarkEnd w:id="0"/>
      <w:r w:rsidR="00C3110F">
        <w:rPr>
          <w:rFonts w:ascii="Times New Roman" w:hAnsi="Times New Roman" w:cs="Times New Roman"/>
          <w:sz w:val="28"/>
          <w:szCs w:val="28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8B3B7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FC08C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Егоров</w:t>
      </w:r>
    </w:p>
    <w:p w:rsidR="00135846" w:rsidRPr="0049417A" w:rsidRDefault="00135846" w:rsidP="00952E55">
      <w:pPr>
        <w:pStyle w:val="a6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</w:t>
      </w:r>
      <w:r w:rsidRPr="004941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941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 февраля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20-р</w:t>
      </w:r>
    </w:p>
    <w:p w:rsidR="00135846" w:rsidRPr="0049417A" w:rsidRDefault="00135846" w:rsidP="001358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5846" w:rsidRPr="0049417A" w:rsidRDefault="00135846" w:rsidP="001358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7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35846" w:rsidRPr="0049417A" w:rsidRDefault="00135846" w:rsidP="001358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противопаводковой комиссии по обеспечению</w:t>
      </w:r>
    </w:p>
    <w:p w:rsidR="00135846" w:rsidRDefault="00135846" w:rsidP="001358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безаварийн</w:t>
      </w:r>
      <w:r>
        <w:rPr>
          <w:rFonts w:ascii="Times New Roman" w:hAnsi="Times New Roman" w:cs="Times New Roman"/>
          <w:sz w:val="28"/>
          <w:szCs w:val="28"/>
        </w:rPr>
        <w:t>ого пропуска паводковых вод 2020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</w:p>
    <w:p w:rsidR="00135846" w:rsidRPr="0049417A" w:rsidRDefault="00135846" w:rsidP="001358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2"/>
        <w:gridCol w:w="2555"/>
        <w:gridCol w:w="3685"/>
        <w:gridCol w:w="3366"/>
      </w:tblGrid>
      <w:tr w:rsidR="00135846" w:rsidTr="00F25E4F">
        <w:tc>
          <w:tcPr>
            <w:tcW w:w="672" w:type="dxa"/>
          </w:tcPr>
          <w:p w:rsidR="00135846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5" w:type="dxa"/>
          </w:tcPr>
          <w:p w:rsidR="00135846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Обязанности в комиссии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Чиженьков Олег Евгеньевич</w:t>
            </w:r>
          </w:p>
        </w:tc>
        <w:tc>
          <w:tcPr>
            <w:tcW w:w="3685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ервый заместитель главы администрации Питерского муниципального района, председатель комиссии по чрезвычайным ситуациям и обеспечению пожарной безопасности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Комиссии, общее руководство работой Комиссии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Суворов Юрий Николаевич</w:t>
            </w:r>
          </w:p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135846" w:rsidRPr="002576B2" w:rsidRDefault="00135846" w:rsidP="0013584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 гидрогеолого-мелиоративной партии - филиал федерального государственного бюджетного учреждения «Управление «Саратовмелиоводхоз» (далее –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участок ГМП филиал ФГБУ «Саратовмелиоводхоз») </w:t>
            </w:r>
          </w:p>
        </w:tc>
        <w:tc>
          <w:tcPr>
            <w:tcW w:w="3366" w:type="dxa"/>
          </w:tcPr>
          <w:p w:rsidR="00135846" w:rsidRPr="002576B2" w:rsidRDefault="00135846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организация противопаводковых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F25E4F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Миньзюк Владимир Владимирович</w:t>
            </w:r>
          </w:p>
        </w:tc>
        <w:tc>
          <w:tcPr>
            <w:tcW w:w="3685" w:type="dxa"/>
          </w:tcPr>
          <w:p w:rsidR="00135846" w:rsidRPr="002576B2" w:rsidRDefault="00F25E4F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="00135846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делам ГО ЧС</w:t>
            </w:r>
            <w:r w:rsidR="00135846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Комиссии, сбор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информации, координация проводимых мероприятий</w:t>
            </w:r>
          </w:p>
        </w:tc>
      </w:tr>
      <w:tr w:rsidR="00135846" w:rsidTr="00615BCB">
        <w:tc>
          <w:tcPr>
            <w:tcW w:w="10278" w:type="dxa"/>
            <w:gridSpan w:val="4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Акимов Геннадий Николаевич</w:t>
            </w:r>
          </w:p>
        </w:tc>
        <w:tc>
          <w:tcPr>
            <w:tcW w:w="3685" w:type="dxa"/>
          </w:tcPr>
          <w:p w:rsidR="00135846" w:rsidRPr="002576B2" w:rsidRDefault="00135846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ачальник филиала ОАО «Газпромгазораспределение Саратовской области» в р.п. Степное участок в с. Питерка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бесперебойного газоснабжения населения района в период паводка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E4F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F25E4F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Брусенцева Татьяна Викторовна</w:t>
            </w:r>
          </w:p>
        </w:tc>
        <w:tc>
          <w:tcPr>
            <w:tcW w:w="3685" w:type="dxa"/>
          </w:tcPr>
          <w:p w:rsidR="00135846" w:rsidRPr="00F25E4F" w:rsidRDefault="00F25E4F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E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района - руководитель аппарата администрации муниципального района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развертывания пунктов временного размещения в период паводка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F25E4F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Гребенникова Ирина Яковлевна</w:t>
            </w:r>
          </w:p>
        </w:tc>
        <w:tc>
          <w:tcPr>
            <w:tcW w:w="3685" w:type="dxa"/>
          </w:tcPr>
          <w:p w:rsidR="00135846" w:rsidRPr="002576B2" w:rsidRDefault="00F25E4F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13584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35846" w:rsidRPr="002576B2">
              <w:rPr>
                <w:rFonts w:ascii="Times New Roman" w:hAnsi="Times New Roman" w:cs="Times New Roman"/>
                <w:sz w:val="26"/>
                <w:szCs w:val="26"/>
              </w:rPr>
              <w:t>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35846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35846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учреждения здравоохр</w:t>
            </w:r>
            <w:r w:rsidR="00135846">
              <w:rPr>
                <w:rFonts w:ascii="Times New Roman" w:hAnsi="Times New Roman" w:cs="Times New Roman"/>
                <w:sz w:val="26"/>
                <w:szCs w:val="26"/>
              </w:rPr>
              <w:t>анения Саратовской области</w:t>
            </w:r>
            <w:r w:rsidR="00135846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«Питерская районная </w:t>
            </w:r>
            <w:r w:rsidR="00135846"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больница»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медицинское обеспечение мероприятий по безаварийному  пропуску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паводковых вод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E4F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r w:rsidR="00F25E4F"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Савенко Светлана Викторовна</w:t>
            </w:r>
          </w:p>
        </w:tc>
        <w:tc>
          <w:tcPr>
            <w:tcW w:w="3685" w:type="dxa"/>
          </w:tcPr>
          <w:p w:rsidR="00135846" w:rsidRPr="002576B2" w:rsidRDefault="00135846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265A">
              <w:rPr>
                <w:rFonts w:ascii="Times New Roman" w:hAnsi="Times New Roman" w:cs="Times New Roman"/>
                <w:sz w:val="26"/>
                <w:szCs w:val="26"/>
              </w:rPr>
              <w:t xml:space="preserve">.о. главы администрации Алексашкинского муниципального образования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E4F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Фортун Ольга Владимировна</w:t>
            </w:r>
          </w:p>
        </w:tc>
        <w:tc>
          <w:tcPr>
            <w:tcW w:w="3685" w:type="dxa"/>
          </w:tcPr>
          <w:p w:rsidR="00135846" w:rsidRPr="002576B2" w:rsidRDefault="00135846" w:rsidP="00C00AA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7265A">
              <w:rPr>
                <w:rFonts w:ascii="Times New Roman" w:hAnsi="Times New Roman" w:cs="Times New Roman"/>
                <w:sz w:val="26"/>
                <w:szCs w:val="26"/>
              </w:rPr>
              <w:t xml:space="preserve">лава Орошаемого муниципального образования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E4F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Калужская Галина Витальевна</w:t>
            </w:r>
          </w:p>
        </w:tc>
        <w:tc>
          <w:tcPr>
            <w:tcW w:w="3685" w:type="dxa"/>
          </w:tcPr>
          <w:p w:rsidR="00135846" w:rsidRPr="002576B2" w:rsidRDefault="00135846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ООО «Альтернатива»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горячим питанием в период паводка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E4F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Сажина Ольга Николаевна</w:t>
            </w:r>
          </w:p>
        </w:tc>
        <w:tc>
          <w:tcPr>
            <w:tcW w:w="3685" w:type="dxa"/>
          </w:tcPr>
          <w:p w:rsidR="00135846" w:rsidRPr="002576B2" w:rsidRDefault="00135846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.о. главы Агафоновского муниципального образования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E4F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Ксенофонтов Василий Васильевич</w:t>
            </w:r>
          </w:p>
        </w:tc>
        <w:tc>
          <w:tcPr>
            <w:tcW w:w="3685" w:type="dxa"/>
          </w:tcPr>
          <w:p w:rsidR="00135846" w:rsidRPr="002576B2" w:rsidRDefault="00135846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лава администрации Новотульского муниципального образования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E4F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F25E4F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Аскеров Чингиз Патали Оглы</w:t>
            </w:r>
          </w:p>
        </w:tc>
        <w:tc>
          <w:tcPr>
            <w:tcW w:w="3685" w:type="dxa"/>
          </w:tcPr>
          <w:p w:rsidR="00135846" w:rsidRPr="00F42E51" w:rsidRDefault="00F25E4F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 филиала</w:t>
            </w:r>
            <w:r w:rsidR="00135846" w:rsidRPr="00F42E51">
              <w:rPr>
                <w:rFonts w:ascii="Times New Roman" w:hAnsi="Times New Roman" w:cs="Times New Roman"/>
                <w:sz w:val="26"/>
                <w:szCs w:val="26"/>
              </w:rPr>
              <w:t xml:space="preserve"> ООО «Автострада»                           </w:t>
            </w:r>
          </w:p>
        </w:tc>
        <w:tc>
          <w:tcPr>
            <w:tcW w:w="3366" w:type="dxa"/>
          </w:tcPr>
          <w:p w:rsidR="00135846" w:rsidRPr="00F42E51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2E51">
              <w:rPr>
                <w:rFonts w:ascii="Times New Roman" w:hAnsi="Times New Roman" w:cs="Times New Roman"/>
                <w:sz w:val="26"/>
                <w:szCs w:val="26"/>
              </w:rPr>
              <w:t>беспечение безопасности дорог и мостов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E4F" w:rsidRPr="00F42E5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Машенцев Валерий Владимирович</w:t>
            </w:r>
          </w:p>
        </w:tc>
        <w:tc>
          <w:tcPr>
            <w:tcW w:w="3685" w:type="dxa"/>
          </w:tcPr>
          <w:p w:rsidR="00135846" w:rsidRPr="002576B2" w:rsidRDefault="00135846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Мироновского муниципального образования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  <w:r w:rsidR="00F25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5E4F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F25E4F" w:rsidTr="00F25E4F">
        <w:tc>
          <w:tcPr>
            <w:tcW w:w="672" w:type="dxa"/>
          </w:tcPr>
          <w:p w:rsidR="00F25E4F" w:rsidRPr="002576B2" w:rsidRDefault="00F25E4F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F25E4F" w:rsidRPr="004E237E" w:rsidRDefault="00F25E4F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Валдаев Алексей Валерьевич</w:t>
            </w:r>
          </w:p>
        </w:tc>
        <w:tc>
          <w:tcPr>
            <w:tcW w:w="3685" w:type="dxa"/>
          </w:tcPr>
          <w:p w:rsidR="00F25E4F" w:rsidRDefault="00F25E4F" w:rsidP="00F25E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начальника</w:t>
            </w:r>
            <w:r w:rsidR="00615BCB">
              <w:rPr>
                <w:rFonts w:ascii="Times New Roman" w:hAnsi="Times New Roman" w:cs="Times New Roman"/>
                <w:sz w:val="26"/>
                <w:szCs w:val="26"/>
              </w:rPr>
              <w:t xml:space="preserve"> линейного технического цеха с. Питерка Саратовского филиала ОАО «Ростелеком»</w:t>
            </w:r>
          </w:p>
        </w:tc>
        <w:tc>
          <w:tcPr>
            <w:tcW w:w="3366" w:type="dxa"/>
          </w:tcPr>
          <w:p w:rsidR="00F25E4F" w:rsidRPr="002576B2" w:rsidRDefault="00615BCB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связи и интернета населения района в период паводка 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Каримов Самат Серкович</w:t>
            </w:r>
          </w:p>
        </w:tc>
        <w:tc>
          <w:tcPr>
            <w:tcW w:w="3685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лава Нивского муниципального образования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  <w:r w:rsidR="00615B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5BCB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615BCB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Цапкова Кристина Алексеевна</w:t>
            </w:r>
          </w:p>
        </w:tc>
        <w:tc>
          <w:tcPr>
            <w:tcW w:w="3685" w:type="dxa"/>
          </w:tcPr>
          <w:p w:rsidR="00135846" w:rsidRPr="002576B2" w:rsidRDefault="00615BCB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13584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35846" w:rsidRPr="002576B2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35846"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Малоузенского муниципального образования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  <w:r w:rsidR="00615B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5BCB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Третьяков Иван Васильевич</w:t>
            </w:r>
          </w:p>
        </w:tc>
        <w:tc>
          <w:tcPr>
            <w:tcW w:w="3685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2576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района в период паводка</w:t>
            </w:r>
            <w:r w:rsidR="00615B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5BCB"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Филатов Александр Александрович</w:t>
            </w:r>
          </w:p>
        </w:tc>
        <w:tc>
          <w:tcPr>
            <w:tcW w:w="3685" w:type="dxa"/>
          </w:tcPr>
          <w:p w:rsidR="00135846" w:rsidRPr="002576B2" w:rsidRDefault="00615BCB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135846" w:rsidRPr="00F42E51">
              <w:rPr>
                <w:rFonts w:ascii="Times New Roman" w:hAnsi="Times New Roman" w:cs="Times New Roman"/>
                <w:sz w:val="26"/>
                <w:szCs w:val="26"/>
              </w:rPr>
              <w:t xml:space="preserve"> Питерского филиала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35846" w:rsidRPr="00F42E51">
              <w:rPr>
                <w:rFonts w:ascii="Times New Roman" w:hAnsi="Times New Roman" w:cs="Times New Roman"/>
                <w:sz w:val="26"/>
                <w:szCs w:val="26"/>
              </w:rPr>
              <w:t xml:space="preserve">АО «Облкоммунэнерго» </w:t>
            </w:r>
          </w:p>
        </w:tc>
        <w:tc>
          <w:tcPr>
            <w:tcW w:w="3366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с. Питерка в период паводка</w:t>
            </w:r>
            <w:r w:rsidR="00615BC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35846" w:rsidTr="00F25E4F">
        <w:tc>
          <w:tcPr>
            <w:tcW w:w="672" w:type="dxa"/>
          </w:tcPr>
          <w:p w:rsidR="00135846" w:rsidRPr="002576B2" w:rsidRDefault="00135846" w:rsidP="00615BCB">
            <w:pPr>
              <w:pStyle w:val="a6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</w:tcPr>
          <w:p w:rsidR="00135846" w:rsidRPr="004E237E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7E">
              <w:rPr>
                <w:rFonts w:ascii="Times New Roman" w:hAnsi="Times New Roman" w:cs="Times New Roman"/>
                <w:sz w:val="26"/>
                <w:szCs w:val="26"/>
              </w:rPr>
              <w:t>Желудков Алексей Викторович</w:t>
            </w:r>
          </w:p>
        </w:tc>
        <w:tc>
          <w:tcPr>
            <w:tcW w:w="3685" w:type="dxa"/>
          </w:tcPr>
          <w:p w:rsidR="00135846" w:rsidRPr="002576B2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енеральный директор муниципального унитарного предприятия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6" w:type="dxa"/>
          </w:tcPr>
          <w:p w:rsidR="00135846" w:rsidRPr="002576B2" w:rsidRDefault="00615BCB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работ по пропуску паводковых вод и предотвращение подтопления жилых домов в с. Питерка </w:t>
            </w:r>
            <w:r w:rsidRPr="007F385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135846" w:rsidRPr="0049417A" w:rsidRDefault="00135846" w:rsidP="001358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pStyle w:val="a6"/>
        <w:tabs>
          <w:tab w:val="left" w:pos="63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615BCB" w:rsidRPr="004920E8" w:rsidTr="00615BCB">
        <w:tc>
          <w:tcPr>
            <w:tcW w:w="6204" w:type="dxa"/>
          </w:tcPr>
          <w:p w:rsidR="00615BCB" w:rsidRPr="00952E55" w:rsidRDefault="00615BCB" w:rsidP="00952E55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615BCB" w:rsidRPr="00952E55" w:rsidRDefault="00615BCB" w:rsidP="00952E55">
            <w:pPr>
              <w:pStyle w:val="a6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52E55" w:rsidRDefault="00952E55" w:rsidP="00952E55">
            <w:pPr>
              <w:pStyle w:val="a6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615BCB" w:rsidRPr="00952E55" w:rsidRDefault="00615BCB" w:rsidP="00952E55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52E55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9B4" w:rsidRDefault="00E329B4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9B4" w:rsidRDefault="00E329B4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9B4" w:rsidRDefault="00E329B4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9B4" w:rsidRDefault="00E329B4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BCB" w:rsidRDefault="00615BCB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46" w:rsidRPr="00615BCB" w:rsidRDefault="00C00AA2" w:rsidP="00615BCB">
      <w:pPr>
        <w:pStyle w:val="a6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35846">
        <w:rPr>
          <w:rFonts w:ascii="Times New Roman" w:hAnsi="Times New Roman" w:cs="Times New Roman"/>
          <w:sz w:val="28"/>
          <w:szCs w:val="28"/>
        </w:rPr>
        <w:t xml:space="preserve">2 к распоряжению  администрации </w:t>
      </w:r>
      <w:r w:rsidR="00135846" w:rsidRPr="004941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584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35846" w:rsidRPr="0049417A">
        <w:rPr>
          <w:rFonts w:ascii="Times New Roman" w:hAnsi="Times New Roman" w:cs="Times New Roman"/>
          <w:sz w:val="28"/>
          <w:szCs w:val="28"/>
        </w:rPr>
        <w:t xml:space="preserve">от </w:t>
      </w:r>
      <w:r w:rsidR="00135846">
        <w:rPr>
          <w:rFonts w:ascii="Times New Roman" w:hAnsi="Times New Roman" w:cs="Times New Roman"/>
          <w:sz w:val="28"/>
          <w:szCs w:val="28"/>
        </w:rPr>
        <w:t>1</w:t>
      </w:r>
      <w:r w:rsidR="00615BCB">
        <w:rPr>
          <w:rFonts w:ascii="Times New Roman" w:hAnsi="Times New Roman" w:cs="Times New Roman"/>
          <w:sz w:val="28"/>
          <w:szCs w:val="28"/>
        </w:rPr>
        <w:t>2</w:t>
      </w:r>
      <w:r w:rsidR="0013584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35846" w:rsidRPr="0049417A">
        <w:rPr>
          <w:rFonts w:ascii="Times New Roman" w:hAnsi="Times New Roman" w:cs="Times New Roman"/>
          <w:sz w:val="28"/>
          <w:szCs w:val="28"/>
        </w:rPr>
        <w:t xml:space="preserve"> 20</w:t>
      </w:r>
      <w:r w:rsidR="00135846">
        <w:rPr>
          <w:rFonts w:ascii="Times New Roman" w:hAnsi="Times New Roman" w:cs="Times New Roman"/>
          <w:sz w:val="28"/>
          <w:szCs w:val="28"/>
        </w:rPr>
        <w:t>2</w:t>
      </w:r>
      <w:r w:rsidR="00615BCB">
        <w:rPr>
          <w:rFonts w:ascii="Times New Roman" w:hAnsi="Times New Roman" w:cs="Times New Roman"/>
          <w:sz w:val="28"/>
          <w:szCs w:val="28"/>
        </w:rPr>
        <w:t>1</w:t>
      </w:r>
      <w:r w:rsidR="00135846">
        <w:rPr>
          <w:rFonts w:ascii="Times New Roman" w:hAnsi="Times New Roman" w:cs="Times New Roman"/>
          <w:sz w:val="28"/>
          <w:szCs w:val="28"/>
        </w:rPr>
        <w:t xml:space="preserve"> </w:t>
      </w:r>
      <w:r w:rsidR="00135846" w:rsidRPr="0049417A">
        <w:rPr>
          <w:rFonts w:ascii="Times New Roman" w:hAnsi="Times New Roman" w:cs="Times New Roman"/>
          <w:sz w:val="28"/>
          <w:szCs w:val="28"/>
        </w:rPr>
        <w:t>года №</w:t>
      </w:r>
      <w:r w:rsidR="00615BCB">
        <w:rPr>
          <w:rFonts w:ascii="Times New Roman" w:hAnsi="Times New Roman" w:cs="Times New Roman"/>
          <w:sz w:val="28"/>
          <w:szCs w:val="28"/>
        </w:rPr>
        <w:t>20</w:t>
      </w:r>
      <w:r w:rsidR="00135846">
        <w:rPr>
          <w:rFonts w:ascii="Times New Roman" w:hAnsi="Times New Roman" w:cs="Times New Roman"/>
          <w:sz w:val="28"/>
          <w:szCs w:val="28"/>
        </w:rPr>
        <w:t>-р</w:t>
      </w:r>
    </w:p>
    <w:p w:rsidR="00135846" w:rsidRDefault="00135846" w:rsidP="001358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46" w:rsidRPr="00C028A5" w:rsidRDefault="00135846" w:rsidP="001358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35846" w:rsidRDefault="00135846" w:rsidP="001358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пропуска паводковых вод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028A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5BCB">
        <w:rPr>
          <w:rFonts w:ascii="Times New Roman" w:hAnsi="Times New Roman" w:cs="Times New Roman"/>
          <w:sz w:val="28"/>
          <w:szCs w:val="28"/>
        </w:rPr>
        <w:t>1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5BCB" w:rsidRPr="00C028A5" w:rsidRDefault="00615BCB" w:rsidP="001358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253"/>
        <w:gridCol w:w="1258"/>
        <w:gridCol w:w="3951"/>
      </w:tblGrid>
      <w:tr w:rsidR="00135846" w:rsidRPr="00E22951" w:rsidTr="002B5109">
        <w:trPr>
          <w:jc w:val="center"/>
        </w:trPr>
        <w:tc>
          <w:tcPr>
            <w:tcW w:w="568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58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951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135846" w:rsidRPr="00E22951" w:rsidTr="002B5109">
        <w:trPr>
          <w:jc w:val="center"/>
        </w:trPr>
        <w:tc>
          <w:tcPr>
            <w:tcW w:w="568" w:type="dxa"/>
          </w:tcPr>
          <w:p w:rsidR="00135846" w:rsidRPr="00BF2130" w:rsidRDefault="00135846" w:rsidP="00615BC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Осмотр гидротехнических сооружений, мостов и других водохозяйственных объектов, разработка мероприятий по предохранению их от затопления и разрушения, утверждение их на заседании паводковой комиссии и реализация до начала паводка</w:t>
            </w:r>
          </w:p>
        </w:tc>
        <w:tc>
          <w:tcPr>
            <w:tcW w:w="1258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февраля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5BC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951" w:type="dxa"/>
          </w:tcPr>
          <w:p w:rsidR="00135846" w:rsidRPr="00BF2130" w:rsidRDefault="00135846" w:rsidP="00D652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мелиоводхоз» (по согласованию)</w:t>
            </w:r>
          </w:p>
        </w:tc>
      </w:tr>
      <w:tr w:rsidR="00135846" w:rsidRPr="00E22951" w:rsidTr="002B5109">
        <w:trPr>
          <w:jc w:val="center"/>
        </w:trPr>
        <w:tc>
          <w:tcPr>
            <w:tcW w:w="568" w:type="dxa"/>
          </w:tcPr>
          <w:p w:rsidR="00135846" w:rsidRPr="00BF2130" w:rsidRDefault="00135846" w:rsidP="00615BC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Уточнение наличия плавсредств, других материальных ресурсов, пригодных для использования при осуществлении предупредительных мер и проведении спасательных и других неотложных работ</w:t>
            </w:r>
          </w:p>
        </w:tc>
        <w:tc>
          <w:tcPr>
            <w:tcW w:w="1258" w:type="dxa"/>
          </w:tcPr>
          <w:p w:rsidR="00135846" w:rsidRPr="00BF2130" w:rsidRDefault="00135846" w:rsidP="00D652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5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202</w:t>
            </w:r>
            <w:r w:rsidR="00D652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951" w:type="dxa"/>
          </w:tcPr>
          <w:p w:rsidR="00135846" w:rsidRPr="00BF2130" w:rsidRDefault="00135846" w:rsidP="00C00AA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лавы  муниципальных образований (по согласованию)</w:t>
            </w:r>
          </w:p>
        </w:tc>
      </w:tr>
      <w:tr w:rsidR="00135846" w:rsidRPr="00E22951" w:rsidTr="002B5109">
        <w:trPr>
          <w:jc w:val="center"/>
        </w:trPr>
        <w:tc>
          <w:tcPr>
            <w:tcW w:w="568" w:type="dxa"/>
          </w:tcPr>
          <w:p w:rsidR="00135846" w:rsidRPr="00BF2130" w:rsidRDefault="00135846" w:rsidP="00615BC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на время паводка и ледохода круглосуточного дежурства аварийных бригад на плотинах, гидротехнических сооружениях, мостах, насосных станциях и других важнейших сооружениях. Обеспечение аварийных бригад спасательными средствами, инструментами, материалами и спецодеждой</w:t>
            </w:r>
          </w:p>
        </w:tc>
        <w:tc>
          <w:tcPr>
            <w:tcW w:w="1258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 начала паводка</w:t>
            </w:r>
          </w:p>
        </w:tc>
        <w:tc>
          <w:tcPr>
            <w:tcW w:w="3951" w:type="dxa"/>
          </w:tcPr>
          <w:p w:rsidR="00135846" w:rsidRPr="00BF2130" w:rsidRDefault="00135846" w:rsidP="00D652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</w:p>
        </w:tc>
      </w:tr>
      <w:tr w:rsidR="00135846" w:rsidRPr="00E22951" w:rsidTr="002B5109">
        <w:trPr>
          <w:trHeight w:val="1527"/>
          <w:jc w:val="center"/>
        </w:trPr>
        <w:tc>
          <w:tcPr>
            <w:tcW w:w="568" w:type="dxa"/>
          </w:tcPr>
          <w:p w:rsidR="00135846" w:rsidRPr="00BF2130" w:rsidRDefault="00135846" w:rsidP="00615BC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Запрещение в период прохождения паводка проезда всех видов транспорта,</w:t>
            </w:r>
            <w:r w:rsidR="00D652F3">
              <w:rPr>
                <w:rFonts w:ascii="Times New Roman" w:hAnsi="Times New Roman" w:cs="Times New Roman"/>
                <w:sz w:val="26"/>
                <w:szCs w:val="26"/>
              </w:rPr>
              <w:t xml:space="preserve"> не предназначенных для этих целей,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по затопленным местам</w:t>
            </w:r>
          </w:p>
        </w:tc>
        <w:tc>
          <w:tcPr>
            <w:tcW w:w="1258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весь период паводка</w:t>
            </w:r>
          </w:p>
        </w:tc>
        <w:tc>
          <w:tcPr>
            <w:tcW w:w="3951" w:type="dxa"/>
          </w:tcPr>
          <w:p w:rsidR="00135846" w:rsidRPr="00BF2130" w:rsidRDefault="00135846" w:rsidP="00D652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 </w:t>
            </w:r>
            <w:r w:rsidR="00D652F3">
              <w:rPr>
                <w:rFonts w:ascii="Times New Roman" w:hAnsi="Times New Roman" w:cs="Times New Roman"/>
                <w:sz w:val="26"/>
                <w:szCs w:val="26"/>
              </w:rPr>
              <w:t xml:space="preserve">полиции №2 в составе Министерства Внутренних Дел России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«Новоузенский»)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652F3" w:rsidRPr="00E22951" w:rsidTr="002B5109">
        <w:trPr>
          <w:trHeight w:val="287"/>
          <w:jc w:val="center"/>
        </w:trPr>
        <w:tc>
          <w:tcPr>
            <w:tcW w:w="568" w:type="dxa"/>
          </w:tcPr>
          <w:p w:rsidR="00D652F3" w:rsidRDefault="00D652F3" w:rsidP="00615BC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D652F3" w:rsidRPr="00BF2130" w:rsidRDefault="00D652F3" w:rsidP="00D652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плана перевода населения из затопленных районов в подготовленные для жилья помещения, снабжения его продуктами питания, обеспечения врачебной помощью,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своевременной эвакуации рожениц</w:t>
            </w:r>
          </w:p>
        </w:tc>
        <w:tc>
          <w:tcPr>
            <w:tcW w:w="1258" w:type="dxa"/>
          </w:tcPr>
          <w:p w:rsidR="00D652F3" w:rsidRPr="00BF2130" w:rsidRDefault="00D652F3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10 марта 2021 года</w:t>
            </w:r>
          </w:p>
        </w:tc>
        <w:tc>
          <w:tcPr>
            <w:tcW w:w="3951" w:type="dxa"/>
          </w:tcPr>
          <w:p w:rsidR="00D652F3" w:rsidRDefault="00D652F3" w:rsidP="00D652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 муниципального общеобразовательного учреждения «Средняя общеобразовательная школа с. Питерка», главный врач государственного учреждения здравоохранения Саратовской области «Питерская районная больница» (по согласованию), руководитель ООО «Альтернатива» (по согласованию)</w:t>
            </w:r>
          </w:p>
        </w:tc>
      </w:tr>
      <w:tr w:rsidR="00135846" w:rsidRPr="00E22951" w:rsidTr="002B5109">
        <w:trPr>
          <w:jc w:val="center"/>
        </w:trPr>
        <w:tc>
          <w:tcPr>
            <w:tcW w:w="568" w:type="dxa"/>
          </w:tcPr>
          <w:p w:rsidR="00135846" w:rsidRPr="00BF2130" w:rsidRDefault="00D652F3" w:rsidP="00615BC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135846"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Принятие мер по предупреждению затопления стационарных электрифицированных насосных станций</w:t>
            </w:r>
          </w:p>
        </w:tc>
        <w:tc>
          <w:tcPr>
            <w:tcW w:w="1258" w:type="dxa"/>
          </w:tcPr>
          <w:p w:rsidR="00135846" w:rsidRPr="00BF2130" w:rsidRDefault="00135846" w:rsidP="00D652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13 марта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52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951" w:type="dxa"/>
          </w:tcPr>
          <w:p w:rsidR="00135846" w:rsidRPr="00BF2130" w:rsidRDefault="00D652F3" w:rsidP="002B510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35846" w:rsidRPr="00F1389D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1358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846" w:rsidRPr="00F1389D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  <w:r w:rsidR="001358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846" w:rsidRPr="00F1389D">
              <w:rPr>
                <w:rFonts w:ascii="Times New Roman" w:hAnsi="Times New Roman" w:cs="Times New Roman"/>
                <w:sz w:val="26"/>
                <w:szCs w:val="26"/>
              </w:rPr>
              <w:t>гидрогеолого-мелиоративной партии - филиал федерального государственного бюджетного учреждения «Управление «Сарато</w:t>
            </w:r>
            <w:r w:rsidR="002B5109">
              <w:rPr>
                <w:rFonts w:ascii="Times New Roman" w:hAnsi="Times New Roman" w:cs="Times New Roman"/>
                <w:sz w:val="26"/>
                <w:szCs w:val="26"/>
              </w:rPr>
              <w:t>вмелиоводхоз» (по согласованию)</w:t>
            </w:r>
            <w:r w:rsidR="001358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846" w:rsidRPr="00E22951" w:rsidTr="002B5109">
        <w:trPr>
          <w:jc w:val="center"/>
        </w:trPr>
        <w:tc>
          <w:tcPr>
            <w:tcW w:w="568" w:type="dxa"/>
          </w:tcPr>
          <w:p w:rsidR="00135846" w:rsidRPr="00BF2130" w:rsidRDefault="002B5109" w:rsidP="00615BC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35846"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Проверка готовности сил и средств, привлекаемых к работам при угрозе и в ходе затопления</w:t>
            </w:r>
          </w:p>
        </w:tc>
        <w:tc>
          <w:tcPr>
            <w:tcW w:w="1258" w:type="dxa"/>
          </w:tcPr>
          <w:p w:rsidR="00135846" w:rsidRPr="00BF2130" w:rsidRDefault="00135846" w:rsidP="002B510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2B510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марта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51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951" w:type="dxa"/>
          </w:tcPr>
          <w:p w:rsidR="00135846" w:rsidRPr="00BF2130" w:rsidRDefault="00135846" w:rsidP="00C00AA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лавы муниципальных образований (по согласованию)</w:t>
            </w:r>
          </w:p>
        </w:tc>
      </w:tr>
      <w:tr w:rsidR="00135846" w:rsidRPr="00E22951" w:rsidTr="002B5109">
        <w:trPr>
          <w:jc w:val="center"/>
        </w:trPr>
        <w:tc>
          <w:tcPr>
            <w:tcW w:w="568" w:type="dxa"/>
          </w:tcPr>
          <w:p w:rsidR="00135846" w:rsidRPr="00BF2130" w:rsidRDefault="002B5109" w:rsidP="00615BC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35846"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35846" w:rsidRPr="00BF2130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санитарной очистки зон возможного затопления</w:t>
            </w:r>
          </w:p>
        </w:tc>
        <w:tc>
          <w:tcPr>
            <w:tcW w:w="1258" w:type="dxa"/>
          </w:tcPr>
          <w:p w:rsidR="00135846" w:rsidRPr="00BF2130" w:rsidRDefault="00135846" w:rsidP="002B510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2B51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марта 202</w:t>
            </w:r>
            <w:r w:rsidR="002B510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951" w:type="dxa"/>
          </w:tcPr>
          <w:p w:rsidR="00135846" w:rsidRPr="00BF2130" w:rsidRDefault="00135846" w:rsidP="00C00AA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 (по согласованию)</w:t>
            </w:r>
          </w:p>
        </w:tc>
      </w:tr>
    </w:tbl>
    <w:p w:rsidR="00135846" w:rsidRDefault="00135846" w:rsidP="00135846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135846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135846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C00AA2" w:rsidRPr="00615BCB" w:rsidTr="00E329B4">
        <w:tc>
          <w:tcPr>
            <w:tcW w:w="6204" w:type="dxa"/>
          </w:tcPr>
          <w:p w:rsidR="00C00AA2" w:rsidRPr="00952E55" w:rsidRDefault="00C00AA2" w:rsidP="00952E55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C00AA2" w:rsidRPr="00952E55" w:rsidRDefault="00C00AA2" w:rsidP="00952E55">
            <w:pPr>
              <w:pStyle w:val="a6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52E55" w:rsidRDefault="00952E55" w:rsidP="00952E55">
            <w:pPr>
              <w:pStyle w:val="a6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C00AA2" w:rsidRPr="00952E55" w:rsidRDefault="00C00AA2" w:rsidP="00952E55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52E55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135846" w:rsidRDefault="00135846" w:rsidP="0013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00AA2" w:rsidRDefault="00C00AA2" w:rsidP="00135846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135846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135846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135846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135846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135846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135846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:rsidR="00E329B4" w:rsidRDefault="00E329B4" w:rsidP="00135846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:rsidR="00E329B4" w:rsidRDefault="00E329B4" w:rsidP="00135846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:rsidR="00135846" w:rsidRPr="00C028A5" w:rsidRDefault="00135846" w:rsidP="00C00AA2">
      <w:pPr>
        <w:pStyle w:val="a6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  <w:r w:rsidRPr="00C028A5">
        <w:rPr>
          <w:rFonts w:ascii="Times New Roman" w:hAnsi="Times New Roman" w:cs="Times New Roman"/>
          <w:sz w:val="28"/>
          <w:szCs w:val="28"/>
        </w:rPr>
        <w:t xml:space="preserve">к распоряжению 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028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0A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028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0AA2">
        <w:rPr>
          <w:rFonts w:ascii="Times New Roman" w:hAnsi="Times New Roman" w:cs="Times New Roman"/>
          <w:sz w:val="28"/>
          <w:szCs w:val="28"/>
        </w:rPr>
        <w:t>1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00A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135846" w:rsidRPr="00E329B4" w:rsidRDefault="00135846" w:rsidP="0013584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35846" w:rsidRPr="00C028A5" w:rsidRDefault="00135846" w:rsidP="001358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35846" w:rsidRPr="00C028A5" w:rsidRDefault="00135846" w:rsidP="001358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мероприятий по смягчению рисков и реагированию на чрезвычайные</w:t>
      </w:r>
    </w:p>
    <w:p w:rsidR="00135846" w:rsidRPr="00C028A5" w:rsidRDefault="00135846" w:rsidP="001358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sz w:val="28"/>
          <w:szCs w:val="28"/>
        </w:rPr>
        <w:t>в период прохождения паводка 202</w:t>
      </w:r>
      <w:r w:rsidR="00C00AA2">
        <w:rPr>
          <w:rFonts w:ascii="Times New Roman" w:hAnsi="Times New Roman" w:cs="Times New Roman"/>
          <w:sz w:val="28"/>
          <w:szCs w:val="28"/>
        </w:rPr>
        <w:t>1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5846" w:rsidRDefault="00135846" w:rsidP="001358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tbl>
      <w:tblPr>
        <w:tblpPr w:leftFromText="180" w:rightFromText="180" w:vertAnchor="text" w:horzAnchor="margin" w:tblpXSpec="center" w:tblpY="17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1276"/>
        <w:gridCol w:w="4570"/>
      </w:tblGrid>
      <w:tr w:rsidR="00135846" w:rsidRPr="00E22951" w:rsidTr="00952E55">
        <w:tc>
          <w:tcPr>
            <w:tcW w:w="675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Срок выпол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нения работ</w:t>
            </w:r>
          </w:p>
        </w:tc>
        <w:tc>
          <w:tcPr>
            <w:tcW w:w="4570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35846" w:rsidRPr="00E22951" w:rsidTr="00952E55">
        <w:tc>
          <w:tcPr>
            <w:tcW w:w="675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35846" w:rsidRPr="00952E55" w:rsidRDefault="00135846" w:rsidP="00C00A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(очистка от снега, земли) водопропускных сооружений на дорогах </w:t>
            </w:r>
            <w:r w:rsidR="00C00AA2" w:rsidRPr="00952E55">
              <w:rPr>
                <w:rFonts w:ascii="Times New Roman" w:hAnsi="Times New Roman" w:cs="Times New Roman"/>
                <w:sz w:val="28"/>
                <w:szCs w:val="28"/>
              </w:rPr>
              <w:t>федерального, регионального, местного значения</w:t>
            </w:r>
          </w:p>
        </w:tc>
        <w:tc>
          <w:tcPr>
            <w:tcW w:w="1276" w:type="dxa"/>
          </w:tcPr>
          <w:p w:rsidR="00135846" w:rsidRPr="00952E55" w:rsidRDefault="00135846" w:rsidP="00C00A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до 6 марта 202</w:t>
            </w:r>
            <w:r w:rsidR="00C00AA2" w:rsidRPr="00952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70" w:type="dxa"/>
          </w:tcPr>
          <w:p w:rsidR="00135846" w:rsidRPr="00952E55" w:rsidRDefault="00135846" w:rsidP="00C00A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главы  муниципальных образований (по согласованию), МУП «Питерское» </w:t>
            </w:r>
            <w:r w:rsidR="00C00AA2" w:rsidRPr="00952E55">
              <w:rPr>
                <w:rFonts w:ascii="Times New Roman" w:hAnsi="Times New Roman" w:cs="Times New Roman"/>
                <w:sz w:val="28"/>
                <w:szCs w:val="28"/>
              </w:rPr>
              <w:t>(по согласованию), филиал ООО «Автострада» (по согласованию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846" w:rsidRPr="00E22951" w:rsidTr="00952E55">
        <w:tc>
          <w:tcPr>
            <w:tcW w:w="675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Обследование и контроль технического состояния гидротехнических сооружений, прудов и других водохозяйственных объектов</w:t>
            </w:r>
          </w:p>
        </w:tc>
        <w:tc>
          <w:tcPr>
            <w:tcW w:w="1276" w:type="dxa"/>
          </w:tcPr>
          <w:p w:rsidR="00135846" w:rsidRPr="00952E55" w:rsidRDefault="00135846" w:rsidP="00C00A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00AA2" w:rsidRPr="00952E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C00AA2" w:rsidRPr="00952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70" w:type="dxa"/>
          </w:tcPr>
          <w:p w:rsidR="00135846" w:rsidRPr="00952E55" w:rsidRDefault="00135846" w:rsidP="00C00A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главы муниципальных образований (по согласованию), 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</w:p>
        </w:tc>
      </w:tr>
      <w:tr w:rsidR="00135846" w:rsidRPr="00E22951" w:rsidTr="00952E55">
        <w:tc>
          <w:tcPr>
            <w:tcW w:w="675" w:type="dxa"/>
          </w:tcPr>
          <w:p w:rsidR="00135846" w:rsidRPr="00952E55" w:rsidRDefault="00E329B4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846" w:rsidRPr="00952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Создание запаса продовольственных и промышленных товаров в магазинах частными предпринимателями в населенных пунктах</w:t>
            </w:r>
          </w:p>
        </w:tc>
        <w:tc>
          <w:tcPr>
            <w:tcW w:w="1276" w:type="dxa"/>
          </w:tcPr>
          <w:p w:rsidR="00135846" w:rsidRPr="00952E55" w:rsidRDefault="00135846" w:rsidP="00E329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70" w:type="dxa"/>
          </w:tcPr>
          <w:p w:rsidR="00135846" w:rsidRPr="00952E55" w:rsidRDefault="00135846" w:rsidP="00E329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согласованию), частные предприниматели (по согласованию)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>, руководитель ООО «Альтернатива» (по согласованию)</w:t>
            </w:r>
          </w:p>
        </w:tc>
      </w:tr>
      <w:tr w:rsidR="00135846" w:rsidRPr="00E22951" w:rsidTr="00952E55">
        <w:tc>
          <w:tcPr>
            <w:tcW w:w="675" w:type="dxa"/>
          </w:tcPr>
          <w:p w:rsidR="00135846" w:rsidRPr="00952E55" w:rsidRDefault="00E329B4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846" w:rsidRPr="00952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35846" w:rsidRPr="00952E55" w:rsidRDefault="00135846" w:rsidP="00E329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Завоз необходимого количества 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препаратов, строительных, хозяйственных, 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топливных и других грузов для жизнеобеспечения населения и бесперебойной работы всех отраслей экономики в период половодья</w:t>
            </w:r>
          </w:p>
        </w:tc>
        <w:tc>
          <w:tcPr>
            <w:tcW w:w="1276" w:type="dxa"/>
          </w:tcPr>
          <w:p w:rsidR="00135846" w:rsidRPr="00952E55" w:rsidRDefault="00135846" w:rsidP="00E329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70" w:type="dxa"/>
          </w:tcPr>
          <w:p w:rsidR="00135846" w:rsidRPr="00952E55" w:rsidRDefault="00135846" w:rsidP="00E329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предприятий, организаций и учреждений </w:t>
            </w:r>
            <w:r w:rsidRPr="00952E55">
              <w:rPr>
                <w:rStyle w:val="2pt"/>
                <w:sz w:val="28"/>
                <w:szCs w:val="28"/>
              </w:rPr>
              <w:t>(</w:t>
            </w:r>
            <w:r w:rsidR="00E329B4" w:rsidRPr="00952E55">
              <w:rPr>
                <w:rStyle w:val="2pt"/>
                <w:sz w:val="28"/>
                <w:szCs w:val="28"/>
              </w:rPr>
              <w:t>по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>,  главный врач государственного учреждения здравоохранения Саратовской области «Питерская районная больница» (по согласованию)</w:t>
            </w:r>
          </w:p>
        </w:tc>
      </w:tr>
      <w:tr w:rsidR="00135846" w:rsidRPr="00E22951" w:rsidTr="00952E55">
        <w:tc>
          <w:tcPr>
            <w:tcW w:w="675" w:type="dxa"/>
          </w:tcPr>
          <w:p w:rsidR="00135846" w:rsidRPr="00952E55" w:rsidRDefault="00E329B4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846" w:rsidRPr="00952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необходимых резервов песка, щебня, гравия и 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материалов для ремонта дорог</w:t>
            </w:r>
          </w:p>
        </w:tc>
        <w:tc>
          <w:tcPr>
            <w:tcW w:w="1276" w:type="dxa"/>
          </w:tcPr>
          <w:p w:rsidR="00135846" w:rsidRPr="00952E55" w:rsidRDefault="00135846" w:rsidP="00E329B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70" w:type="dxa"/>
          </w:tcPr>
          <w:p w:rsidR="00135846" w:rsidRPr="00952E55" w:rsidRDefault="00135846" w:rsidP="00615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«Автострада» (по согласованию)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t xml:space="preserve">, МУП «Питерское» </w:t>
            </w:r>
            <w:r w:rsidR="00E329B4" w:rsidRPr="00952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</w:tbl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E329B4" w:rsidRPr="00615BCB" w:rsidTr="00E329B4">
        <w:tc>
          <w:tcPr>
            <w:tcW w:w="6204" w:type="dxa"/>
          </w:tcPr>
          <w:p w:rsidR="00952E55" w:rsidRDefault="00952E55" w:rsidP="00E329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E55" w:rsidRDefault="00952E55" w:rsidP="00E329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B4" w:rsidRPr="00E329B4" w:rsidRDefault="00E329B4" w:rsidP="00952E55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29B4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E329B4" w:rsidRPr="00E329B4" w:rsidRDefault="00E329B4" w:rsidP="00E329B4">
            <w:pPr>
              <w:pStyle w:val="a6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52E55" w:rsidRDefault="00952E55" w:rsidP="00E329B4">
            <w:pPr>
              <w:pStyle w:val="a6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952E55" w:rsidRDefault="00952E55" w:rsidP="00952E55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952E55" w:rsidRDefault="00952E55" w:rsidP="00952E55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E329B4" w:rsidRPr="00E329B4" w:rsidRDefault="00E329B4" w:rsidP="00952E55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329B4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E5148" w:rsidRDefault="00CE5148" w:rsidP="00952E5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E5148" w:rsidSect="00952E55">
      <w:footerReference w:type="default" r:id="rId10"/>
      <w:pgSz w:w="12240" w:h="15840"/>
      <w:pgMar w:top="993" w:right="758" w:bottom="709" w:left="1418" w:header="720" w:footer="41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15" w:rsidRDefault="003D6515" w:rsidP="006823C3">
      <w:pPr>
        <w:spacing w:after="0" w:line="240" w:lineRule="auto"/>
      </w:pPr>
      <w:r>
        <w:separator/>
      </w:r>
    </w:p>
  </w:endnote>
  <w:endnote w:type="continuationSeparator" w:id="0">
    <w:p w:rsidR="003D6515" w:rsidRDefault="003D651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E329B4" w:rsidRDefault="00E329B4">
        <w:pPr>
          <w:pStyle w:val="ad"/>
          <w:jc w:val="right"/>
        </w:pPr>
        <w:fldSimple w:instr=" PAGE   \* MERGEFORMAT ">
          <w:r w:rsidR="00952E55">
            <w:rPr>
              <w:noProof/>
            </w:rPr>
            <w:t>4</w:t>
          </w:r>
        </w:fldSimple>
      </w:p>
    </w:sdtContent>
  </w:sdt>
  <w:p w:rsidR="00E329B4" w:rsidRDefault="00E329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15" w:rsidRDefault="003D6515" w:rsidP="006823C3">
      <w:pPr>
        <w:spacing w:after="0" w:line="240" w:lineRule="auto"/>
      </w:pPr>
      <w:r>
        <w:separator/>
      </w:r>
    </w:p>
  </w:footnote>
  <w:footnote w:type="continuationSeparator" w:id="0">
    <w:p w:rsidR="003D6515" w:rsidRDefault="003D651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7918AC"/>
    <w:multiLevelType w:val="hybridMultilevel"/>
    <w:tmpl w:val="3B9A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84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5109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D6515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BCB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2E55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2EAE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0AA2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110F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5EBD"/>
    <w:rsid w:val="00D43BC4"/>
    <w:rsid w:val="00D4403E"/>
    <w:rsid w:val="00D52245"/>
    <w:rsid w:val="00D553B2"/>
    <w:rsid w:val="00D64AE2"/>
    <w:rsid w:val="00D652F3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29B4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7CB7"/>
    <w:rsid w:val="00F02A1F"/>
    <w:rsid w:val="00F117FC"/>
    <w:rsid w:val="00F17B41"/>
    <w:rsid w:val="00F25D36"/>
    <w:rsid w:val="00F25E4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135846"/>
    <w:rPr>
      <w:color w:val="0000FF"/>
      <w:u w:val="single"/>
    </w:rPr>
  </w:style>
  <w:style w:type="character" w:customStyle="1" w:styleId="2pt">
    <w:name w:val="Основной текст + Интервал 2 pt"/>
    <w:basedOn w:val="a0"/>
    <w:uiPriority w:val="99"/>
    <w:rsid w:val="00135846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character" w:customStyle="1" w:styleId="af0">
    <w:name w:val="Цветовое выделение"/>
    <w:rsid w:val="00615BCB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083A-022B-4FCE-BF20-7FCA469C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2020-02-17T11:02:00Z</cp:lastPrinted>
  <dcterms:created xsi:type="dcterms:W3CDTF">2021-02-16T05:10:00Z</dcterms:created>
  <dcterms:modified xsi:type="dcterms:W3CDTF">2021-02-16T06:17:00Z</dcterms:modified>
</cp:coreProperties>
</file>