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202270">
        <w:rPr>
          <w:rFonts w:ascii="Times New Roman CYR" w:hAnsi="Times New Roman CYR" w:cs="Times New Roman CYR"/>
          <w:sz w:val="28"/>
          <w:szCs w:val="28"/>
        </w:rPr>
        <w:t>18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02270">
        <w:rPr>
          <w:rFonts w:ascii="Times New Roman CYR" w:hAnsi="Times New Roman CYR" w:cs="Times New Roman CYR"/>
          <w:sz w:val="28"/>
          <w:szCs w:val="28"/>
        </w:rPr>
        <w:t>января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202270">
        <w:rPr>
          <w:rFonts w:ascii="Times New Roman CYR" w:hAnsi="Times New Roman CYR" w:cs="Times New Roman CYR"/>
          <w:sz w:val="28"/>
          <w:szCs w:val="28"/>
        </w:rPr>
        <w:t>21А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5D77C2" w:rsidRPr="00202270" w:rsidRDefault="00202270" w:rsidP="00202270">
      <w:pPr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  <w:r w:rsidRPr="00202270">
        <w:rPr>
          <w:rFonts w:ascii="Times New Roman" w:hAnsi="Times New Roman"/>
          <w:sz w:val="28"/>
          <w:szCs w:val="28"/>
        </w:rPr>
        <w:t xml:space="preserve">О внесении дополнений в административный регламент по </w:t>
      </w:r>
      <w:r w:rsidRPr="00202270">
        <w:rPr>
          <w:rFonts w:ascii="Times New Roman" w:eastAsia="PMingLiU" w:hAnsi="Times New Roman"/>
          <w:bCs/>
          <w:sz w:val="28"/>
          <w:szCs w:val="28"/>
        </w:rPr>
        <w:t>предоставлению муниципальной услуги</w:t>
      </w:r>
      <w:r w:rsidRPr="00202270">
        <w:rPr>
          <w:rFonts w:ascii="Times New Roman" w:hAnsi="Times New Roman"/>
          <w:sz w:val="28"/>
          <w:szCs w:val="28"/>
        </w:rPr>
        <w:t>«Предоставление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на территории Питерского муниципального района, на торгах», утвержденный постановлением администрации Питерского муниципального района Саратовской области от 24 июня 2015 года №285</w:t>
      </w:r>
    </w:p>
    <w:p w:rsidR="005D77C2" w:rsidRDefault="005D77C2" w:rsidP="005D7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46385" w:rsidRPr="00246385" w:rsidRDefault="00246385" w:rsidP="00246385">
      <w:pPr>
        <w:pStyle w:val="ac"/>
        <w:ind w:firstLine="709"/>
        <w:jc w:val="both"/>
        <w:rPr>
          <w:rFonts w:ascii="Times New Roman" w:hAnsi="Times New Roman"/>
          <w:sz w:val="28"/>
          <w:szCs w:val="28"/>
          <w:highlight w:val="yellow"/>
          <w:shd w:val="clear" w:color="auto" w:fill="FFFFFF"/>
        </w:rPr>
      </w:pPr>
      <w:r w:rsidRPr="00246385">
        <w:rPr>
          <w:rFonts w:ascii="Times New Roman" w:hAnsi="Times New Roman"/>
          <w:sz w:val="28"/>
          <w:szCs w:val="28"/>
        </w:rPr>
        <w:t xml:space="preserve">В соответствии с </w:t>
      </w:r>
      <w:r w:rsidRPr="00246385">
        <w:rPr>
          <w:rFonts w:ascii="Times New Roman" w:hAnsi="Times New Roman"/>
          <w:sz w:val="28"/>
          <w:szCs w:val="28"/>
          <w:shd w:val="clear" w:color="auto" w:fill="FFFFFF"/>
        </w:rPr>
        <w:t>Федеральным законом от 3 июля 2018 г</w:t>
      </w:r>
      <w:r>
        <w:rPr>
          <w:rFonts w:ascii="Times New Roman" w:hAnsi="Times New Roman"/>
          <w:sz w:val="28"/>
          <w:szCs w:val="28"/>
          <w:shd w:val="clear" w:color="auto" w:fill="FFFFFF"/>
        </w:rPr>
        <w:t>ода</w:t>
      </w:r>
      <w:r w:rsidRPr="002463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Pr="00246385">
        <w:rPr>
          <w:rFonts w:ascii="Times New Roman" w:hAnsi="Times New Roman"/>
          <w:sz w:val="28"/>
          <w:szCs w:val="28"/>
          <w:shd w:val="clear" w:color="auto" w:fill="FFFFFF"/>
        </w:rPr>
        <w:t xml:space="preserve">185-ФЗ«О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</w:t>
      </w:r>
      <w:r w:rsidRPr="00246385">
        <w:rPr>
          <w:rFonts w:ascii="Times New Roman" w:hAnsi="Times New Roman"/>
          <w:sz w:val="28"/>
          <w:szCs w:val="28"/>
        </w:rPr>
        <w:t>руководствуясь Уставом Питерского муниципального района, администрация муниципального района</w:t>
      </w:r>
    </w:p>
    <w:p w:rsidR="00246385" w:rsidRPr="00246385" w:rsidRDefault="00246385" w:rsidP="0024638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46385">
        <w:rPr>
          <w:rFonts w:ascii="Times New Roman" w:hAnsi="Times New Roman"/>
          <w:sz w:val="28"/>
          <w:szCs w:val="28"/>
        </w:rPr>
        <w:t>ПОСТАНОВЛЯЕТ:</w:t>
      </w:r>
    </w:p>
    <w:p w:rsidR="00246385" w:rsidRPr="00246385" w:rsidRDefault="00246385" w:rsidP="0024638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46385">
        <w:rPr>
          <w:rFonts w:ascii="Times New Roman" w:hAnsi="Times New Roman"/>
          <w:sz w:val="28"/>
          <w:szCs w:val="28"/>
        </w:rPr>
        <w:t>1. Внести в административный регламент по предоставлению муниципальной услуги «Предоставление земельных участков, находящихся в муниципальной собственности, земельных участков, государственная собственность  на которые не разграничена,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6385">
        <w:rPr>
          <w:rFonts w:ascii="Times New Roman" w:hAnsi="Times New Roman"/>
          <w:sz w:val="28"/>
          <w:szCs w:val="28"/>
        </w:rPr>
        <w:t>территории Питерского муниципального района, на торгах», утвержденный постановлением администрации Питерского муниципального района Саратовской области от 24 июня   2015 года №285 (с изменениями от 05 августа 2016 года № 306, от 31 марта 2017 года №107, от 29 марта 2018 года №121, от 26 сентября 2018 года №355) следующие изменения:</w:t>
      </w:r>
    </w:p>
    <w:p w:rsidR="00246385" w:rsidRPr="00246385" w:rsidRDefault="00246385" w:rsidP="00246385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24638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1.1. пункт 2.1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24638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дополнить абзацем следующего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24638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содержания:</w:t>
      </w:r>
    </w:p>
    <w:p w:rsidR="00246385" w:rsidRPr="00246385" w:rsidRDefault="00246385" w:rsidP="00246385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6385"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>«</w:t>
      </w:r>
      <w:r w:rsidRPr="00246385">
        <w:rPr>
          <w:rFonts w:ascii="Times New Roman" w:eastAsia="Times New Roman" w:hAnsi="Times New Roman"/>
          <w:sz w:val="28"/>
          <w:szCs w:val="28"/>
        </w:rPr>
        <w:t xml:space="preserve">Участниками аукциона на право заключения договора аренды земельного участка, включенного в перечень муниципального имущества, предусмотренные </w:t>
      </w:r>
      <w:hyperlink r:id="rId8" w:history="1">
        <w:r w:rsidRPr="00246385">
          <w:rPr>
            <w:rFonts w:ascii="Times New Roman" w:eastAsia="Times New Roman" w:hAnsi="Times New Roman"/>
            <w:sz w:val="28"/>
            <w:szCs w:val="28"/>
          </w:rPr>
          <w:t>частью 4 статьи 18</w:t>
        </w:r>
      </w:hyperlink>
      <w:r w:rsidRPr="00246385">
        <w:rPr>
          <w:rFonts w:ascii="Times New Roman" w:eastAsia="Times New Roman" w:hAnsi="Times New Roman"/>
          <w:sz w:val="28"/>
          <w:szCs w:val="28"/>
        </w:rPr>
        <w:t xml:space="preserve"> Федерального закона от 24 июля 2007 года </w:t>
      </w:r>
      <w:r w:rsidR="00A1571E">
        <w:rPr>
          <w:rFonts w:ascii="Times New Roman" w:eastAsia="Times New Roman" w:hAnsi="Times New Roman"/>
          <w:sz w:val="28"/>
          <w:szCs w:val="28"/>
        </w:rPr>
        <w:t>№</w:t>
      </w:r>
      <w:r w:rsidRPr="00246385">
        <w:rPr>
          <w:rFonts w:ascii="Times New Roman" w:eastAsia="Times New Roman" w:hAnsi="Times New Roman"/>
          <w:sz w:val="28"/>
          <w:szCs w:val="28"/>
        </w:rPr>
        <w:t xml:space="preserve">209-ФЗ "О развитии малого и среднего предпринимательства в Российской Федерации", могут являться только субъекты малого и среднего предпринимательства, за исключением субъектов малого и среднего предпринимательства, в отношении которых не может оказываться поддержка в соответствии с </w:t>
      </w:r>
      <w:hyperlink r:id="rId9" w:history="1">
        <w:r w:rsidRPr="00246385">
          <w:rPr>
            <w:rFonts w:ascii="Times New Roman" w:eastAsia="Times New Roman" w:hAnsi="Times New Roman"/>
            <w:sz w:val="28"/>
            <w:szCs w:val="28"/>
          </w:rPr>
          <w:t>частью 3 статьи 14</w:t>
        </w:r>
      </w:hyperlink>
      <w:r w:rsidRPr="00246385">
        <w:rPr>
          <w:rFonts w:ascii="Times New Roman" w:eastAsia="Times New Roman" w:hAnsi="Times New Roman"/>
          <w:sz w:val="28"/>
          <w:szCs w:val="28"/>
        </w:rPr>
        <w:t xml:space="preserve"> указанного Федерального закона.»</w:t>
      </w:r>
    </w:p>
    <w:p w:rsidR="00246385" w:rsidRPr="00246385" w:rsidRDefault="00246385" w:rsidP="00246385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6385">
        <w:rPr>
          <w:rFonts w:ascii="Times New Roman" w:eastAsia="Times New Roman" w:hAnsi="Times New Roman"/>
          <w:sz w:val="28"/>
          <w:szCs w:val="28"/>
        </w:rPr>
        <w:t>- пункт 2.6.2 добавить подпунктом 4 следующего содержания:</w:t>
      </w:r>
    </w:p>
    <w:p w:rsidR="00246385" w:rsidRPr="00246385" w:rsidRDefault="00246385" w:rsidP="0024638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46385">
        <w:rPr>
          <w:rFonts w:ascii="Times New Roman" w:eastAsia="Times New Roman" w:hAnsi="Times New Roman"/>
          <w:sz w:val="28"/>
          <w:szCs w:val="28"/>
        </w:rPr>
        <w:t>«4. Для участия в аукционе на право заключения договора аренды земельного участка, включенного в перечень государственного имущества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46385">
        <w:rPr>
          <w:rFonts w:ascii="Times New Roman" w:eastAsia="Times New Roman" w:hAnsi="Times New Roman"/>
          <w:sz w:val="28"/>
          <w:szCs w:val="28"/>
        </w:rPr>
        <w:t xml:space="preserve">или перечень муниципального имущества, предусмотренные </w:t>
      </w:r>
      <w:hyperlink r:id="rId10" w:history="1">
        <w:r w:rsidRPr="00246385">
          <w:rPr>
            <w:rFonts w:ascii="Times New Roman" w:eastAsia="Times New Roman" w:hAnsi="Times New Roman"/>
            <w:sz w:val="28"/>
            <w:szCs w:val="28"/>
          </w:rPr>
          <w:t>частью 4 статьи 18</w:t>
        </w:r>
      </w:hyperlink>
      <w:r w:rsidRPr="00246385">
        <w:rPr>
          <w:rFonts w:ascii="Times New Roman" w:eastAsia="Times New Roman" w:hAnsi="Times New Roman"/>
          <w:sz w:val="28"/>
          <w:szCs w:val="28"/>
        </w:rPr>
        <w:t xml:space="preserve"> Федерального зак</w:t>
      </w:r>
      <w:bookmarkStart w:id="0" w:name="_GoBack"/>
      <w:bookmarkEnd w:id="0"/>
      <w:r w:rsidRPr="00246385">
        <w:rPr>
          <w:rFonts w:ascii="Times New Roman" w:eastAsia="Times New Roman" w:hAnsi="Times New Roman"/>
          <w:sz w:val="28"/>
          <w:szCs w:val="28"/>
        </w:rPr>
        <w:t xml:space="preserve">она от 24 июля 2007 года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Pr="00246385">
        <w:rPr>
          <w:rFonts w:ascii="Times New Roman" w:eastAsia="Times New Roman" w:hAnsi="Times New Roman"/>
          <w:sz w:val="28"/>
          <w:szCs w:val="28"/>
        </w:rPr>
        <w:t xml:space="preserve">209-ФЗ "О развитии малого и среднего предпринимательства в Российской Федерации",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</w:t>
      </w:r>
      <w:hyperlink r:id="rId11" w:history="1">
        <w:r w:rsidRPr="00246385">
          <w:rPr>
            <w:rFonts w:ascii="Times New Roman" w:eastAsia="Times New Roman" w:hAnsi="Times New Roman"/>
            <w:sz w:val="28"/>
            <w:szCs w:val="28"/>
          </w:rPr>
          <w:t>частью 5 статьи 4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246385">
        <w:rPr>
          <w:rFonts w:ascii="Times New Roman" w:hAnsi="Times New Roman"/>
          <w:sz w:val="28"/>
          <w:szCs w:val="28"/>
        </w:rPr>
        <w:t>указанного Федерального закона.»</w:t>
      </w:r>
    </w:p>
    <w:p w:rsidR="00246385" w:rsidRPr="00246385" w:rsidRDefault="00246385" w:rsidP="0024638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46385">
        <w:rPr>
          <w:rFonts w:ascii="Times New Roman" w:hAnsi="Times New Roman"/>
          <w:sz w:val="28"/>
          <w:szCs w:val="28"/>
        </w:rPr>
        <w:t>- пункт 2.7 дополнить абзацем 3 следующего содержания:</w:t>
      </w:r>
    </w:p>
    <w:p w:rsidR="00246385" w:rsidRPr="00246385" w:rsidRDefault="00246385" w:rsidP="00246385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6385">
        <w:rPr>
          <w:rFonts w:ascii="Times New Roman" w:eastAsia="Times New Roman" w:hAnsi="Times New Roman"/>
          <w:sz w:val="28"/>
          <w:szCs w:val="28"/>
        </w:rPr>
        <w:t xml:space="preserve">«подача заявки лицом, не являющимся субъектом малого и среднего предпринимательства в отношении аукциона на право заключения договора аренды земельного участка, включенного в перечень  муниципального имущества, предусмотренные </w:t>
      </w:r>
      <w:hyperlink r:id="rId12" w:history="1">
        <w:r w:rsidRPr="00246385">
          <w:rPr>
            <w:rFonts w:ascii="Times New Roman" w:eastAsia="Times New Roman" w:hAnsi="Times New Roman"/>
            <w:sz w:val="28"/>
            <w:szCs w:val="28"/>
          </w:rPr>
          <w:t>частью 4 статьи 18</w:t>
        </w:r>
      </w:hyperlink>
      <w:r w:rsidRPr="00246385">
        <w:rPr>
          <w:rFonts w:ascii="Times New Roman" w:eastAsia="Times New Roman" w:hAnsi="Times New Roman"/>
          <w:sz w:val="28"/>
          <w:szCs w:val="28"/>
        </w:rPr>
        <w:t xml:space="preserve"> Федерального закона от 24 июля 2007 года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Pr="00246385">
        <w:rPr>
          <w:rFonts w:ascii="Times New Roman" w:eastAsia="Times New Roman" w:hAnsi="Times New Roman"/>
          <w:sz w:val="28"/>
          <w:szCs w:val="28"/>
        </w:rPr>
        <w:t xml:space="preserve">209-ФЗ "О развитии малого и среднего предпринимательства в Российской Федерации", или лицо, в отношении которого  не может оказываться поддержка в соответствии с </w:t>
      </w:r>
      <w:hyperlink r:id="rId13" w:history="1">
        <w:r w:rsidRPr="00246385">
          <w:rPr>
            <w:rFonts w:ascii="Times New Roman" w:eastAsia="Times New Roman" w:hAnsi="Times New Roman"/>
            <w:sz w:val="28"/>
            <w:szCs w:val="28"/>
          </w:rPr>
          <w:t>частью 3 статьи 14</w:t>
        </w:r>
      </w:hyperlink>
      <w:r w:rsidRPr="00246385">
        <w:rPr>
          <w:rFonts w:ascii="Times New Roman" w:eastAsia="Times New Roman" w:hAnsi="Times New Roman"/>
          <w:sz w:val="28"/>
          <w:szCs w:val="28"/>
        </w:rPr>
        <w:t xml:space="preserve"> указанного Федерального закона.»</w:t>
      </w:r>
    </w:p>
    <w:p w:rsidR="00231885" w:rsidRDefault="00246385" w:rsidP="00246385">
      <w:pPr>
        <w:pStyle w:val="ac"/>
        <w:ind w:firstLine="709"/>
        <w:jc w:val="both"/>
        <w:rPr>
          <w:color w:val="000000" w:themeColor="text1"/>
        </w:rPr>
      </w:pPr>
      <w:r w:rsidRPr="0024638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6385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официального опубликования на сайте администрации Питерского муниципального района в телекоммуникационной сети Интернет по адресу: http://питерка.рф/.</w:t>
      </w:r>
    </w:p>
    <w:p w:rsidR="007509F0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Pr="007509F0" w:rsidRDefault="00984CC1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1571E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sectPr w:rsidR="00A856C7" w:rsidRPr="007509F0" w:rsidSect="00D17D7F">
      <w:footerReference w:type="default" r:id="rId14"/>
      <w:pgSz w:w="11906" w:h="16838"/>
      <w:pgMar w:top="1191" w:right="567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124" w:rsidRDefault="00FC7124" w:rsidP="00540B16">
      <w:pPr>
        <w:spacing w:after="0" w:line="240" w:lineRule="auto"/>
      </w:pPr>
      <w:r>
        <w:separator/>
      </w:r>
    </w:p>
  </w:endnote>
  <w:endnote w:type="continuationSeparator" w:id="1">
    <w:p w:rsidR="00FC7124" w:rsidRDefault="00FC7124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3A199D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F378D9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124" w:rsidRDefault="00FC7124" w:rsidP="00540B16">
      <w:pPr>
        <w:spacing w:after="0" w:line="240" w:lineRule="auto"/>
      </w:pPr>
      <w:r>
        <w:separator/>
      </w:r>
    </w:p>
  </w:footnote>
  <w:footnote w:type="continuationSeparator" w:id="1">
    <w:p w:rsidR="00FC7124" w:rsidRDefault="00FC7124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02270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6385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5C3F"/>
    <w:rsid w:val="002D75A4"/>
    <w:rsid w:val="002E54B8"/>
    <w:rsid w:val="002F50EA"/>
    <w:rsid w:val="002F7D6E"/>
    <w:rsid w:val="0030780E"/>
    <w:rsid w:val="00307CC9"/>
    <w:rsid w:val="003111C5"/>
    <w:rsid w:val="003233AC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7A70"/>
    <w:rsid w:val="00393408"/>
    <w:rsid w:val="003A1585"/>
    <w:rsid w:val="003A199D"/>
    <w:rsid w:val="003B552B"/>
    <w:rsid w:val="003B61CC"/>
    <w:rsid w:val="003C5016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55DC4"/>
    <w:rsid w:val="00571904"/>
    <w:rsid w:val="005802E7"/>
    <w:rsid w:val="00586E54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7D09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C1DCD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509F0"/>
    <w:rsid w:val="00756918"/>
    <w:rsid w:val="00761CEF"/>
    <w:rsid w:val="007678D3"/>
    <w:rsid w:val="00772F19"/>
    <w:rsid w:val="0077348C"/>
    <w:rsid w:val="0077537F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7491"/>
    <w:rsid w:val="00907B30"/>
    <w:rsid w:val="00907F83"/>
    <w:rsid w:val="009127F6"/>
    <w:rsid w:val="00912883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571E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82D73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5448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34EF4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378D9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C037F"/>
    <w:rsid w:val="00FC1438"/>
    <w:rsid w:val="00FC7124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0B94220FF331CD34D979973F8EC2D6BB2180965A9B2B4BC7D438203F8045F65AFB2C60B29CCB7A568C5ECA911A7A6543BA13879A0C2F80i9NFH" TargetMode="External"/><Relationship Id="rId13" Type="http://schemas.openxmlformats.org/officeDocument/2006/relationships/hyperlink" Target="consultantplus://offline/ref=6B0B94220FF331CD34D979973F8EC2D6BB2180965A9B2B4BC7D438203F8045F65AFB2C60B29CC97D588C5ECA911A7A6543BA13879A0C2F80i9NF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6B0B94220FF331CD34D979973F8EC2D6BB2180965A9B2B4BC7D438203F8045F65AFB2C60B29CCB7A568C5ECA911A7A6543BA13879A0C2F80i9NFH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2F3DB3B880DDF821D2BD508374389DBB0BD01FA1A8B55BCFFFFB8893F93C5010301A89A916626A1A3DA58244471DDC4D75D2984FB6A1343v56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2F3DB3B880DDF821D2BD508374389DBB0BD01FA1A8B55BCFFFFB8893F93C5010301A89A916626A6ACDA58244471DDC4D75D2984FB6A1343v56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0B94220FF331CD34D979973F8EC2D6BB2180965A9B2B4BC7D438203F8045F65AFB2C60B29CC97D588C5ECA911A7A6543BA13879A0C2F80i9NF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2019-03-19T08:01:00Z</cp:lastPrinted>
  <dcterms:created xsi:type="dcterms:W3CDTF">2019-03-19T07:58:00Z</dcterms:created>
  <dcterms:modified xsi:type="dcterms:W3CDTF">2019-03-19T08:01:00Z</dcterms:modified>
</cp:coreProperties>
</file>