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13FB8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3FB8">
        <w:rPr>
          <w:rFonts w:ascii="Times New Roman CYR" w:hAnsi="Times New Roman CYR" w:cs="Times New Roman CYR"/>
          <w:sz w:val="28"/>
          <w:szCs w:val="28"/>
        </w:rPr>
        <w:t>января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13FB8">
        <w:rPr>
          <w:rFonts w:ascii="Times New Roman CYR" w:hAnsi="Times New Roman CYR" w:cs="Times New Roman CYR"/>
          <w:sz w:val="28"/>
          <w:szCs w:val="28"/>
        </w:rPr>
        <w:t>21Б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3C74C8" w:rsidRDefault="003C74C8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3C74C8" w:rsidRPr="0051536F" w:rsidRDefault="003C74C8" w:rsidP="008B48E9">
      <w:pPr>
        <w:pStyle w:val="ac"/>
        <w:ind w:right="4392"/>
        <w:jc w:val="both"/>
        <w:rPr>
          <w:rFonts w:ascii="Times New Roman" w:hAnsi="Times New Roman"/>
          <w:sz w:val="28"/>
          <w:szCs w:val="28"/>
        </w:rPr>
      </w:pPr>
      <w:r w:rsidRPr="0051536F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>дополнений</w:t>
      </w:r>
      <w:r w:rsidRPr="0051536F">
        <w:rPr>
          <w:rFonts w:ascii="Times New Roman" w:hAnsi="Times New Roman"/>
          <w:sz w:val="28"/>
          <w:szCs w:val="28"/>
        </w:rPr>
        <w:t xml:space="preserve">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51536F">
        <w:rPr>
          <w:rFonts w:ascii="Times New Roman" w:eastAsia="PMingLiU" w:hAnsi="Times New Roman"/>
          <w:bCs/>
          <w:sz w:val="28"/>
          <w:szCs w:val="28"/>
        </w:rPr>
        <w:t>предоставлени</w:t>
      </w:r>
      <w:r>
        <w:rPr>
          <w:rFonts w:ascii="Times New Roman" w:eastAsia="PMingLiU" w:hAnsi="Times New Roman"/>
          <w:bCs/>
          <w:sz w:val="28"/>
          <w:szCs w:val="28"/>
        </w:rPr>
        <w:t>ю</w:t>
      </w:r>
      <w:r w:rsidRPr="0051536F">
        <w:rPr>
          <w:rFonts w:ascii="Times New Roman" w:eastAsia="PMingLiU" w:hAnsi="Times New Roman"/>
          <w:bCs/>
          <w:sz w:val="28"/>
          <w:szCs w:val="28"/>
        </w:rPr>
        <w:t xml:space="preserve"> муниципальной услуги</w:t>
      </w:r>
      <w:r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Pr="0051536F">
        <w:rPr>
          <w:rFonts w:ascii="Times New Roman" w:eastAsia="PMingLiU" w:hAnsi="Times New Roman"/>
          <w:sz w:val="28"/>
          <w:szCs w:val="28"/>
        </w:rPr>
        <w:t>«П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редоставление земельных участков,</w:t>
      </w:r>
      <w:r w:rsidR="008B48E9">
        <w:rPr>
          <w:rFonts w:ascii="Times New Roman" w:hAnsi="Times New Roman"/>
          <w:sz w:val="28"/>
          <w:szCs w:val="28"/>
        </w:rPr>
        <w:t xml:space="preserve"> 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находящихся в  муниципальной собственности, и земельных участков, государственная собственность</w:t>
      </w:r>
      <w:r w:rsidR="008B48E9">
        <w:rPr>
          <w:rFonts w:ascii="Times New Roman" w:hAnsi="Times New Roman"/>
          <w:sz w:val="28"/>
          <w:szCs w:val="28"/>
        </w:rPr>
        <w:t xml:space="preserve"> 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на которые не разграничена, на территории Питерского муниципального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, без проведения торгов</w:t>
      </w:r>
      <w:r w:rsidRPr="0051536F">
        <w:rPr>
          <w:rFonts w:ascii="Times New Roman" w:eastAsia="PMingLiU" w:hAnsi="Times New Roman"/>
          <w:sz w:val="28"/>
          <w:szCs w:val="28"/>
        </w:rPr>
        <w:t>»</w:t>
      </w:r>
      <w:r>
        <w:rPr>
          <w:rFonts w:ascii="Times New Roman" w:eastAsia="PMingLiU" w:hAnsi="Times New Roman"/>
          <w:sz w:val="28"/>
          <w:szCs w:val="28"/>
        </w:rPr>
        <w:t xml:space="preserve">, </w:t>
      </w:r>
      <w:r w:rsidRPr="00437034">
        <w:rPr>
          <w:rFonts w:ascii="Times New Roman CYR" w:hAnsi="Times New Roman CYR" w:cs="Times New Roman CYR"/>
          <w:sz w:val="28"/>
          <w:szCs w:val="28"/>
        </w:rPr>
        <w:t xml:space="preserve">утвержденный постановлением администрации Питерского муниципального района Саратовской области от </w:t>
      </w:r>
      <w:r>
        <w:rPr>
          <w:rFonts w:ascii="Times New Roman CYR" w:hAnsi="Times New Roman CYR" w:cs="Times New Roman CYR"/>
          <w:sz w:val="28"/>
          <w:szCs w:val="28"/>
        </w:rPr>
        <w:t>14  мая</w:t>
      </w:r>
      <w:r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5 года №195</w:t>
      </w:r>
    </w:p>
    <w:p w:rsidR="003C74C8" w:rsidRPr="0051536F" w:rsidRDefault="003C74C8" w:rsidP="003C74C8">
      <w:pPr>
        <w:pStyle w:val="ac"/>
        <w:ind w:right="-425"/>
        <w:rPr>
          <w:rFonts w:ascii="Times New Roman" w:hAnsi="Times New Roman"/>
          <w:sz w:val="28"/>
          <w:szCs w:val="28"/>
        </w:rPr>
      </w:pPr>
    </w:p>
    <w:p w:rsidR="003C74C8" w:rsidRPr="007F4DA9" w:rsidRDefault="003C74C8" w:rsidP="003C74C8">
      <w:pPr>
        <w:pStyle w:val="ac"/>
        <w:ind w:firstLine="708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117AA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 Федеральным законом от </w:t>
      </w:r>
      <w:r w:rsidRPr="00B47111">
        <w:rPr>
          <w:rFonts w:ascii="Times New Roman" w:eastAsia="Times New Roman" w:hAnsi="Times New Roman"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июля </w:t>
      </w:r>
      <w:r w:rsidRPr="00B47111">
        <w:rPr>
          <w:rFonts w:ascii="Times New Roman" w:eastAsia="Times New Roman" w:hAnsi="Times New Roman"/>
          <w:bCs/>
          <w:sz w:val="28"/>
          <w:szCs w:val="28"/>
        </w:rPr>
        <w:t>2018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47111"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/>
          <w:bCs/>
          <w:sz w:val="28"/>
          <w:szCs w:val="28"/>
        </w:rPr>
        <w:t>ода</w:t>
      </w:r>
      <w:r w:rsidRPr="00B47111">
        <w:rPr>
          <w:rFonts w:ascii="Times New Roman" w:eastAsia="Times New Roman" w:hAnsi="Times New Roman"/>
          <w:bCs/>
          <w:sz w:val="28"/>
          <w:szCs w:val="28"/>
        </w:rPr>
        <w:t xml:space="preserve">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Pr="00117AA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F4DA9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3C74C8" w:rsidRDefault="003C74C8" w:rsidP="003C74C8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3C74C8" w:rsidRPr="00437034" w:rsidRDefault="003C74C8" w:rsidP="003C74C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437034">
        <w:rPr>
          <w:rFonts w:ascii="Times New Roman CYR" w:hAnsi="Times New Roman CYR" w:cs="Times New Roman CYR"/>
          <w:sz w:val="28"/>
          <w:szCs w:val="28"/>
        </w:rPr>
        <w:t>Внести в административный регламент по предоставлению муниципальной услуги «</w:t>
      </w:r>
      <w:r w:rsidRPr="0051536F">
        <w:rPr>
          <w:rFonts w:ascii="Times New Roman" w:eastAsia="PMingLiU" w:hAnsi="Times New Roman"/>
          <w:sz w:val="28"/>
          <w:szCs w:val="28"/>
        </w:rPr>
        <w:t>П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редоставление земельных участков, находящихся в муниципальной собственности, и земельных участков, государственная собственность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на которые не разграничена, на территории Питерского муниципального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, без проведения торгов</w:t>
      </w:r>
      <w:r w:rsidRPr="0051536F">
        <w:rPr>
          <w:rFonts w:ascii="Times New Roman" w:eastAsia="PMingLiU" w:hAnsi="Times New Roman"/>
          <w:sz w:val="28"/>
          <w:szCs w:val="28"/>
        </w:rPr>
        <w:t>»</w:t>
      </w:r>
      <w:r w:rsidRPr="00437034">
        <w:rPr>
          <w:rFonts w:ascii="Times New Roman CYR" w:hAnsi="Times New Roman CYR" w:cs="Times New Roman CYR"/>
          <w:sz w:val="28"/>
          <w:szCs w:val="28"/>
        </w:rPr>
        <w:t xml:space="preserve">», утвержденный постановлением администрации Питерского муниципального района Саратовской области от </w:t>
      </w:r>
      <w:r>
        <w:rPr>
          <w:rFonts w:ascii="Times New Roman CYR" w:hAnsi="Times New Roman CYR" w:cs="Times New Roman CYR"/>
          <w:sz w:val="28"/>
          <w:szCs w:val="28"/>
        </w:rPr>
        <w:t>14 мая</w:t>
      </w:r>
      <w:r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 xml:space="preserve">5 года №195 </w:t>
      </w:r>
      <w:r w:rsidRPr="00D1756A">
        <w:rPr>
          <w:rFonts w:ascii="Times New Roman CYR" w:hAnsi="Times New Roman CYR" w:cs="Times New Roman CYR"/>
          <w:sz w:val="28"/>
          <w:szCs w:val="28"/>
        </w:rPr>
        <w:t>(с изменениями от 5 августа 2016 года №301, от  31 марта 2017 года №104, от 29 марта 2018 года № 119</w:t>
      </w:r>
      <w:r>
        <w:rPr>
          <w:rFonts w:ascii="Times New Roman CYR" w:hAnsi="Times New Roman CYR" w:cs="Times New Roman CYR"/>
          <w:sz w:val="28"/>
          <w:szCs w:val="28"/>
        </w:rPr>
        <w:t>,  от 26 сентября 2018 года №351</w:t>
      </w:r>
      <w:r w:rsidRPr="00D1756A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37034">
        <w:rPr>
          <w:rFonts w:ascii="Times New Roman CYR" w:hAnsi="Times New Roman CYR" w:cs="Times New Roman CYR"/>
          <w:sz w:val="28"/>
          <w:szCs w:val="28"/>
        </w:rPr>
        <w:t xml:space="preserve">следующие </w:t>
      </w:r>
      <w:r>
        <w:rPr>
          <w:rFonts w:ascii="Times New Roman CYR" w:hAnsi="Times New Roman CYR" w:cs="Times New Roman CYR"/>
          <w:sz w:val="28"/>
          <w:szCs w:val="28"/>
        </w:rPr>
        <w:t>дополнения</w:t>
      </w:r>
      <w:r w:rsidRPr="00437034">
        <w:rPr>
          <w:rFonts w:ascii="Times New Roman CYR" w:hAnsi="Times New Roman CYR" w:cs="Times New Roman CYR"/>
          <w:sz w:val="28"/>
          <w:szCs w:val="28"/>
        </w:rPr>
        <w:t>:</w:t>
      </w:r>
    </w:p>
    <w:p w:rsidR="003C74C8" w:rsidRPr="00AB7E97" w:rsidRDefault="003C74C8" w:rsidP="003C74C8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AB7E97">
        <w:rPr>
          <w:rFonts w:ascii="Times New Roman" w:hAnsi="Times New Roman"/>
          <w:sz w:val="28"/>
          <w:szCs w:val="28"/>
          <w:shd w:val="clear" w:color="auto" w:fill="FFFFFF"/>
        </w:rPr>
        <w:t>1.1. в разделе «Основания для отказа в предоставлении муниципальной услуги» до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бавить абзацем</w:t>
      </w:r>
      <w:r w:rsidRPr="00AB7E97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3C74C8" w:rsidRPr="004F4A9C" w:rsidRDefault="003C74C8" w:rsidP="004F4A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4A9C">
        <w:rPr>
          <w:rFonts w:ascii="Times New Roman" w:hAnsi="Times New Roman"/>
          <w:sz w:val="28"/>
          <w:szCs w:val="28"/>
        </w:rPr>
        <w:lastRenderedPageBreak/>
        <w:t xml:space="preserve">«26. с заявлением о предоставлении земельного участка, включенного в перечень муниципального имущества, предусмотренные </w:t>
      </w:r>
      <w:hyperlink r:id="rId8" w:history="1">
        <w:r w:rsidRPr="004F4A9C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4F4A9C">
        <w:rPr>
          <w:rFonts w:ascii="Times New Roman" w:hAnsi="Times New Roman"/>
          <w:sz w:val="28"/>
          <w:szCs w:val="28"/>
        </w:rPr>
        <w:t xml:space="preserve"> Федерального закона от 24 июля 2007 года </w:t>
      </w:r>
      <w:r w:rsidR="004F4A9C">
        <w:rPr>
          <w:rFonts w:ascii="Times New Roman" w:hAnsi="Times New Roman"/>
          <w:sz w:val="28"/>
          <w:szCs w:val="28"/>
        </w:rPr>
        <w:t>№</w:t>
      </w:r>
      <w:r w:rsidRPr="004F4A9C">
        <w:rPr>
          <w:rFonts w:ascii="Times New Roman" w:hAnsi="Times New Roman"/>
          <w:sz w:val="28"/>
          <w:szCs w:val="28"/>
        </w:rPr>
        <w:t>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закона.»</w:t>
      </w:r>
      <w:r w:rsidR="006A1BFE">
        <w:rPr>
          <w:rFonts w:ascii="Times New Roman" w:hAnsi="Times New Roman"/>
          <w:sz w:val="28"/>
          <w:szCs w:val="28"/>
        </w:rPr>
        <w:t>.</w:t>
      </w:r>
    </w:p>
    <w:p w:rsidR="00231885" w:rsidRDefault="003C74C8" w:rsidP="004F4A9C">
      <w:pPr>
        <w:pStyle w:val="ac"/>
        <w:ind w:firstLine="709"/>
        <w:jc w:val="both"/>
        <w:rPr>
          <w:color w:val="000000" w:themeColor="text1"/>
        </w:rPr>
      </w:pPr>
      <w:r w:rsidRPr="004F4A9C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на сайте администрации Питерского муниципального района в телекоммуникационной сети Интернет по адресу: </w:t>
      </w:r>
      <w:hyperlink r:id="rId9" w:history="1">
        <w:r w:rsidRPr="004F4A9C">
          <w:rPr>
            <w:rFonts w:ascii="Times New Roman" w:hAnsi="Times New Roman"/>
            <w:color w:val="000000" w:themeColor="text1"/>
            <w:sz w:val="28"/>
            <w:szCs w:val="28"/>
          </w:rPr>
          <w:t>http://питерка.рф/</w:t>
        </w:r>
      </w:hyperlink>
      <w:r w:rsidRPr="004F4A9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4A9C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10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07B" w:rsidRDefault="0022607B" w:rsidP="00540B16">
      <w:pPr>
        <w:spacing w:after="0" w:line="240" w:lineRule="auto"/>
      </w:pPr>
      <w:r>
        <w:separator/>
      </w:r>
    </w:p>
  </w:endnote>
  <w:endnote w:type="continuationSeparator" w:id="1">
    <w:p w:rsidR="0022607B" w:rsidRDefault="0022607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02EE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A1BF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07B" w:rsidRDefault="0022607B" w:rsidP="00540B16">
      <w:pPr>
        <w:spacing w:after="0" w:line="240" w:lineRule="auto"/>
      </w:pPr>
      <w:r>
        <w:separator/>
      </w:r>
    </w:p>
  </w:footnote>
  <w:footnote w:type="continuationSeparator" w:id="1">
    <w:p w:rsidR="0022607B" w:rsidRDefault="0022607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3FB8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07B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2EEB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7A70"/>
    <w:rsid w:val="00393408"/>
    <w:rsid w:val="003A1585"/>
    <w:rsid w:val="003B552B"/>
    <w:rsid w:val="003B61CC"/>
    <w:rsid w:val="003C5016"/>
    <w:rsid w:val="003C7062"/>
    <w:rsid w:val="003C74C8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4F4A9C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736C8"/>
    <w:rsid w:val="005802E7"/>
    <w:rsid w:val="00586E54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1BFE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217E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B48E9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03F8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B80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B94220FF331CD34D979973F8EC2D6BB2180965A9B2B4BC7D438203F8045F65AFB2C60B29CCB7A568C5ECA911A7A6543BA13879A0C2F80i9NF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xn--80ajijwim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2019-03-19T08:04:00Z</cp:lastPrinted>
  <dcterms:created xsi:type="dcterms:W3CDTF">2019-03-19T07:54:00Z</dcterms:created>
  <dcterms:modified xsi:type="dcterms:W3CDTF">2019-03-19T08:04:00Z</dcterms:modified>
</cp:coreProperties>
</file>