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3FD4">
        <w:rPr>
          <w:rFonts w:ascii="Times New Roman CYR" w:hAnsi="Times New Roman CYR" w:cs="Times New Roman CYR"/>
          <w:sz w:val="28"/>
          <w:szCs w:val="28"/>
        </w:rPr>
        <w:t>25</w:t>
      </w:r>
      <w:r w:rsidR="001C07DA">
        <w:rPr>
          <w:rFonts w:ascii="Times New Roman CYR" w:hAnsi="Times New Roman CYR" w:cs="Times New Roman CYR"/>
          <w:sz w:val="28"/>
          <w:szCs w:val="28"/>
        </w:rPr>
        <w:t xml:space="preserve"> января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826A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23FD4">
        <w:rPr>
          <w:rFonts w:ascii="Times New Roman CYR" w:hAnsi="Times New Roman CYR" w:cs="Times New Roman CYR"/>
          <w:sz w:val="28"/>
          <w:szCs w:val="28"/>
        </w:rPr>
        <w:t>26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46C81" w:rsidRDefault="00F46C8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B23FD4" w:rsidP="00E21F29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от 23 мая 2016 года №230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23FD4" w:rsidRPr="00B23FD4" w:rsidRDefault="00B23FD4" w:rsidP="00B23FD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4">
        <w:rPr>
          <w:rFonts w:ascii="Times New Roman" w:eastAsia="Calibri" w:hAnsi="Times New Roman" w:cs="Times New Roman"/>
          <w:sz w:val="28"/>
          <w:szCs w:val="28"/>
        </w:rPr>
        <w:t>В целях увеличения фонда оплаты труда муниципального унитарного предприятия «Питерское» Питерского муниципального района Саратовской области путем индексации окладов, руководствуясь Уставом Питерского муниципального района, администрация муниципального района</w:t>
      </w:r>
    </w:p>
    <w:p w:rsidR="00B23FD4" w:rsidRPr="00B23FD4" w:rsidRDefault="00B23FD4" w:rsidP="00B23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4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B23FD4" w:rsidRPr="00B23FD4" w:rsidRDefault="00B23FD4" w:rsidP="00B23F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4">
        <w:rPr>
          <w:rFonts w:ascii="Times New Roman" w:eastAsia="Calibri" w:hAnsi="Times New Roman" w:cs="Times New Roman"/>
          <w:sz w:val="28"/>
          <w:szCs w:val="28"/>
        </w:rPr>
        <w:t>Внести в приложение к постановлению администрации Питерского муниципального района от 23 мая 2016 года №230 «Об утверждении Положения об условиях оплаты труда работников муниципального унитарного предприятия «Питерское» (с изменениями от 28 марта 2017 года №100, от 6 сентября 2018 года №333, от 6 августа 2019 года №312, от 30 декабря 2020 года №348, от 08 февраля 2022 года №46, от 26 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 года №374</w:t>
      </w:r>
      <w:r w:rsidRPr="00B23FD4">
        <w:rPr>
          <w:rFonts w:ascii="Times New Roman" w:eastAsia="Calibri" w:hAnsi="Times New Roman" w:cs="Times New Roman"/>
          <w:sz w:val="28"/>
          <w:szCs w:val="28"/>
        </w:rPr>
        <w:t>, от 22 ноября 2022 года №485) следующие изменения:</w:t>
      </w:r>
    </w:p>
    <w:p w:rsidR="00B23FD4" w:rsidRPr="00B23FD4" w:rsidRDefault="00B23FD4" w:rsidP="00B23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4">
        <w:rPr>
          <w:rFonts w:ascii="Times New Roman" w:eastAsia="Calibri" w:hAnsi="Times New Roman" w:cs="Times New Roman"/>
          <w:sz w:val="28"/>
          <w:szCs w:val="28"/>
        </w:rPr>
        <w:t>1.1. Приложения №1,2,3 к Положению изложить в новой редакции согласно приложению к настоящему постановлению.</w:t>
      </w:r>
    </w:p>
    <w:p w:rsidR="00B23FD4" w:rsidRPr="00B23FD4" w:rsidRDefault="00B23FD4" w:rsidP="00B23F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4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B23FD4">
        <w:rPr>
          <w:rFonts w:ascii="Times New Roman" w:eastAsia="Calibri" w:hAnsi="Times New Roman" w:cs="Times New Roman"/>
          <w:sz w:val="28"/>
          <w:szCs w:val="28"/>
        </w:rPr>
        <w:t xml:space="preserve">опубликования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подлежит размещению </w:t>
      </w:r>
      <w:r w:rsidRPr="00B23FD4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Pr="00B23FD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Pr="00B23FD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://питерка.рф</w:t>
        </w:r>
      </w:hyperlink>
      <w:r w:rsidRPr="00B23FD4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B23F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распространяется на правоотношения, возникшие с 1 января 2023 года.</w:t>
      </w:r>
    </w:p>
    <w:p w:rsidR="00B23FD4" w:rsidRPr="00B23FD4" w:rsidRDefault="00B23FD4" w:rsidP="00B23F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4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B23FD4" w:rsidRPr="00B23FD4" w:rsidRDefault="00B23FD4" w:rsidP="00B23F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FD4" w:rsidRPr="00B23FD4" w:rsidRDefault="00B23FD4" w:rsidP="00B23F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FD4" w:rsidRPr="00B23FD4" w:rsidRDefault="00B23FD4" w:rsidP="00B23F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4">
        <w:rPr>
          <w:rFonts w:ascii="Times New Roman" w:eastAsia="Calibri" w:hAnsi="Times New Roman" w:cs="Times New Roman"/>
          <w:sz w:val="28"/>
          <w:szCs w:val="28"/>
        </w:rPr>
        <w:t>Глава муниципального района                                                       Д.Н. Живайкин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992"/>
      </w:tblGrid>
      <w:tr w:rsidR="00B23FD4" w:rsidRPr="00B23FD4" w:rsidTr="00B23FD4">
        <w:tc>
          <w:tcPr>
            <w:tcW w:w="4647" w:type="dxa"/>
            <w:shd w:val="clear" w:color="auto" w:fill="auto"/>
          </w:tcPr>
          <w:p w:rsidR="00B23FD4" w:rsidRPr="00B23FD4" w:rsidRDefault="00B23FD4" w:rsidP="00B23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  <w:shd w:val="clear" w:color="auto" w:fill="auto"/>
          </w:tcPr>
          <w:p w:rsidR="00B23FD4" w:rsidRPr="00B23FD4" w:rsidRDefault="00B23FD4" w:rsidP="00B23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к постановлению администрации муниципального района 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</w:t>
            </w:r>
            <w:r w:rsidRPr="00B23F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января 2023 года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  <w:p w:rsidR="00B23FD4" w:rsidRPr="00B23FD4" w:rsidRDefault="00B23FD4" w:rsidP="00B23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3FD4" w:rsidRPr="00B23FD4" w:rsidTr="00B23FD4">
        <w:tc>
          <w:tcPr>
            <w:tcW w:w="4647" w:type="dxa"/>
            <w:shd w:val="clear" w:color="auto" w:fill="auto"/>
          </w:tcPr>
          <w:p w:rsidR="00B23FD4" w:rsidRPr="00B23FD4" w:rsidRDefault="00B23FD4" w:rsidP="00B23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  <w:shd w:val="clear" w:color="auto" w:fill="auto"/>
          </w:tcPr>
          <w:p w:rsidR="00B23FD4" w:rsidRPr="00B23FD4" w:rsidRDefault="00B23FD4" w:rsidP="00B23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3F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1 к Положению</w:t>
            </w:r>
          </w:p>
        </w:tc>
      </w:tr>
    </w:tbl>
    <w:p w:rsidR="00B23FD4" w:rsidRPr="00B23FD4" w:rsidRDefault="00B23FD4" w:rsidP="00B23F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b/>
          <w:sz w:val="28"/>
          <w:szCs w:val="28"/>
        </w:rPr>
      </w:pPr>
    </w:p>
    <w:p w:rsidR="00B23FD4" w:rsidRPr="00B23FD4" w:rsidRDefault="00B23FD4" w:rsidP="00B23F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b/>
          <w:sz w:val="28"/>
          <w:szCs w:val="28"/>
        </w:rPr>
      </w:pPr>
      <w:r w:rsidRPr="00B23FD4">
        <w:rPr>
          <w:rFonts w:ascii="Times New Roman" w:hAnsi="Times New Roman" w:cs="Arial"/>
          <w:b/>
          <w:sz w:val="28"/>
          <w:szCs w:val="28"/>
        </w:rPr>
        <w:t>Размеры должностных окладов по общеотраслевым должностям руководителей, специалистов и других служащих</w:t>
      </w:r>
    </w:p>
    <w:p w:rsidR="00B23FD4" w:rsidRPr="00B23FD4" w:rsidRDefault="00B23FD4" w:rsidP="00B23F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b/>
          <w:sz w:val="28"/>
          <w:szCs w:val="28"/>
        </w:rPr>
      </w:pPr>
      <w:r w:rsidRPr="00B23FD4">
        <w:rPr>
          <w:rFonts w:ascii="Times New Roman" w:hAnsi="Times New Roman" w:cs="Arial"/>
          <w:b/>
          <w:sz w:val="28"/>
          <w:szCs w:val="28"/>
        </w:rPr>
        <w:t>муниципального унитарного предприятия «Питерское» Питерского муниципального района</w:t>
      </w:r>
    </w:p>
    <w:p w:rsidR="00B23FD4" w:rsidRPr="00B23FD4" w:rsidRDefault="00B23FD4" w:rsidP="00B23F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b/>
          <w:sz w:val="28"/>
          <w:szCs w:val="28"/>
          <w:lang w:eastAsia="en-US"/>
        </w:rPr>
      </w:pPr>
    </w:p>
    <w:p w:rsidR="00B23FD4" w:rsidRPr="00B23FD4" w:rsidRDefault="00B23FD4" w:rsidP="00B23F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B23FD4">
        <w:rPr>
          <w:rFonts w:ascii="Times New Roman" w:hAnsi="Times New Roman" w:cs="Arial"/>
          <w:sz w:val="28"/>
          <w:szCs w:val="28"/>
        </w:rPr>
        <w:t>Должностные оклады специалистов и других служащих устанавливаются в зависимости от уровня образования, стажа работы по специальности и квалификационных категорий.</w:t>
      </w:r>
    </w:p>
    <w:p w:rsidR="00B23FD4" w:rsidRPr="00B23FD4" w:rsidRDefault="00B23FD4" w:rsidP="00B23F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B23FD4">
        <w:rPr>
          <w:rFonts w:ascii="Times New Roman" w:hAnsi="Times New Roman" w:cs="Arial"/>
          <w:sz w:val="28"/>
          <w:szCs w:val="28"/>
        </w:rPr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 аттестации.</w:t>
      </w:r>
    </w:p>
    <w:tbl>
      <w:tblPr>
        <w:tblW w:w="963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915"/>
        <w:gridCol w:w="1724"/>
      </w:tblGrid>
      <w:tr w:rsidR="00B23FD4" w:rsidRPr="00B23FD4" w:rsidTr="00447FEB">
        <w:trPr>
          <w:trHeight w:val="390"/>
        </w:trPr>
        <w:tc>
          <w:tcPr>
            <w:tcW w:w="7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Месячные должно-стные оклады (рублей)</w:t>
            </w:r>
          </w:p>
        </w:tc>
      </w:tr>
      <w:tr w:rsidR="00B23FD4" w:rsidRPr="00B23FD4" w:rsidTr="00447FEB">
        <w:trPr>
          <w:trHeight w:val="723"/>
        </w:trPr>
        <w:tc>
          <w:tcPr>
            <w:tcW w:w="7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3FD4" w:rsidRPr="00B23FD4" w:rsidTr="00447FEB">
        <w:trPr>
          <w:trHeight w:val="39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Руководители</w:t>
            </w:r>
          </w:p>
        </w:tc>
      </w:tr>
      <w:tr w:rsidR="00B23FD4" w:rsidRPr="00B23FD4" w:rsidTr="00447FEB">
        <w:trPr>
          <w:trHeight w:val="39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абонентского отдела по водоснабжению</w:t>
            </w: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23FD4" w:rsidRPr="00B23FD4" w:rsidRDefault="00B23FD4" w:rsidP="00B23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категория по оплате труда – высшее профессиональное образование и стаж работы на руководящих должностях не менее 5 лет 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eastAsia="Calibri" w:hAnsi="Times New Roman" w:cs="Times New Roman"/>
                <w:sz w:val="28"/>
                <w:szCs w:val="28"/>
              </w:rPr>
              <w:t>8 649</w:t>
            </w: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23FD4" w:rsidRPr="00B23FD4" w:rsidRDefault="00B23FD4" w:rsidP="00B23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eastAsia="Calibri" w:hAnsi="Times New Roman" w:cs="Times New Roman"/>
                <w:sz w:val="28"/>
                <w:szCs w:val="28"/>
              </w:rPr>
              <w:t>2 категория по оплате труда - высшее профессиональное образование и стаж работы на руководящих должностях не менее 3 лет, либо среднее профессиональное образование и стаж работы на руководящих должностях не менее 3 лет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eastAsia="Calibri" w:hAnsi="Times New Roman" w:cs="Times New Roman"/>
                <w:sz w:val="28"/>
                <w:szCs w:val="28"/>
              </w:rPr>
              <w:t>9 386</w:t>
            </w: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23FD4" w:rsidRPr="00B23FD4" w:rsidRDefault="00B23FD4" w:rsidP="00B23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eastAsia="Calibri" w:hAnsi="Times New Roman" w:cs="Times New Roman"/>
                <w:sz w:val="28"/>
                <w:szCs w:val="28"/>
              </w:rPr>
              <w:t>3 категория по оплате труда – высшее профессиональное образование либо среднее профессиональное образование и стаж работы по профилю учреждения не менее 5 лет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eastAsia="Calibri" w:hAnsi="Times New Roman" w:cs="Times New Roman"/>
                <w:sz w:val="28"/>
                <w:szCs w:val="28"/>
              </w:rPr>
              <w:t>8 906</w:t>
            </w:r>
          </w:p>
        </w:tc>
      </w:tr>
      <w:tr w:rsidR="00B23FD4" w:rsidRPr="00B23FD4" w:rsidTr="00447FEB">
        <w:trPr>
          <w:trHeight w:val="39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Специалисты</w:t>
            </w:r>
          </w:p>
        </w:tc>
      </w:tr>
      <w:tr w:rsidR="00B23FD4" w:rsidRPr="00B23FD4" w:rsidTr="00447FEB">
        <w:trPr>
          <w:trHeight w:val="39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Категория: Ведущий</w:t>
            </w:r>
          </w:p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Требования: высшее профессиональное образование и стаж работы в соответствующей должности специалиста I категории не менее 3 лет</w:t>
            </w: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Инженер всех специальностей и наименований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9 386</w:t>
            </w: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8 135</w:t>
            </w: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Экономист</w:t>
            </w:r>
          </w:p>
        </w:tc>
        <w:tc>
          <w:tcPr>
            <w:tcW w:w="172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правовой и кадровой работе</w:t>
            </w:r>
          </w:p>
        </w:tc>
        <w:tc>
          <w:tcPr>
            <w:tcW w:w="17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23FD4" w:rsidRPr="00B23FD4" w:rsidTr="00447FEB">
        <w:trPr>
          <w:trHeight w:val="39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Категория: Ведущий</w:t>
            </w:r>
          </w:p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Требования: Высшее профессиональное образование и </w:t>
            </w:r>
            <w:r w:rsidRPr="00B23FD4">
              <w:rPr>
                <w:rFonts w:ascii="Times New Roman" w:hAnsi="Times New Roman" w:cs="Times New Roman"/>
                <w:i/>
                <w:color w:val="22272F"/>
                <w:sz w:val="28"/>
                <w:szCs w:val="28"/>
              </w:rPr>
              <w:t>программы повышение квалификации / программы профессиональной переподготовки в сфере закупок и стаж работы в соответствующей должности не менее 3 лет</w:t>
            </w: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по закупкам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7 340</w:t>
            </w:r>
          </w:p>
        </w:tc>
      </w:tr>
      <w:tr w:rsidR="00B23FD4" w:rsidRPr="00B23FD4" w:rsidTr="00447FEB">
        <w:trPr>
          <w:trHeight w:val="39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Категория: I</w:t>
            </w:r>
          </w:p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Требования: высшее профессиональное образование и стаж работы в соответствующей должности специалиста II категории не менее 3 лет</w:t>
            </w: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Инженер всех специальностей и наименований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7 665</w:t>
            </w: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Бухгалтер</w:t>
            </w:r>
          </w:p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Экономист</w:t>
            </w:r>
          </w:p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правовой и кадровой работе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6 643</w:t>
            </w:r>
          </w:p>
        </w:tc>
      </w:tr>
      <w:tr w:rsidR="00B23FD4" w:rsidRPr="00B23FD4" w:rsidTr="00447FEB">
        <w:trPr>
          <w:trHeight w:val="39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Категория: I</w:t>
            </w:r>
            <w:r w:rsidRPr="00B23FD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Требования: Высшее профессиональное образование и </w:t>
            </w:r>
            <w:r w:rsidRPr="00B23FD4">
              <w:rPr>
                <w:rFonts w:ascii="Times New Roman" w:hAnsi="Times New Roman" w:cs="Times New Roman"/>
                <w:i/>
                <w:color w:val="22272F"/>
                <w:sz w:val="28"/>
                <w:szCs w:val="28"/>
              </w:rPr>
              <w:t>программы повышение квалификации / программы профессиональной переподготовки в сфере закупок без предъявления требований к стажу работы</w:t>
            </w: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по закупкам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6 643</w:t>
            </w:r>
          </w:p>
        </w:tc>
      </w:tr>
      <w:tr w:rsidR="00B23FD4" w:rsidRPr="00B23FD4" w:rsidTr="00447FEB">
        <w:trPr>
          <w:trHeight w:val="39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Категория: II</w:t>
            </w:r>
          </w:p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Требования: высшее профессиональное образование и стаж работы в соответствующей должности специалиста без категории не менее 3 лет</w:t>
            </w: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Инженер всех специальностей и наименований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7 319</w:t>
            </w: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Экономист</w:t>
            </w:r>
          </w:p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правовой и кадровой работе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6 344</w:t>
            </w:r>
          </w:p>
        </w:tc>
      </w:tr>
      <w:tr w:rsidR="00B23FD4" w:rsidRPr="00B23FD4" w:rsidTr="00447FEB">
        <w:trPr>
          <w:trHeight w:val="39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Категория: II</w:t>
            </w:r>
            <w:r w:rsidRPr="00B23FD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Требования: высшее профессиональное (экономическое) образование без предъявления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6 052</w:t>
            </w:r>
          </w:p>
        </w:tc>
      </w:tr>
      <w:tr w:rsidR="00B23FD4" w:rsidRPr="00B23FD4" w:rsidTr="00447FEB">
        <w:trPr>
          <w:trHeight w:val="39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Без категории: </w:t>
            </w:r>
          </w:p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Требования: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Инженер всех специальностей и наименований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6 626</w:t>
            </w: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Экономист</w:t>
            </w:r>
          </w:p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правовой и кадровой работе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6052</w:t>
            </w: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Без категории: </w:t>
            </w:r>
          </w:p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Требования: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 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Бухгалтер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5 721</w:t>
            </w:r>
          </w:p>
        </w:tc>
      </w:tr>
      <w:tr w:rsidR="00B23FD4" w:rsidRPr="00B23FD4" w:rsidTr="00447FEB">
        <w:trPr>
          <w:trHeight w:val="39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23F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Специалисты по направлениям:</w:t>
            </w:r>
          </w:p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 ритуальным услугам, </w:t>
            </w:r>
          </w:p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 охране труда, по технической безопасности,</w:t>
            </w:r>
          </w:p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 водоснабжению.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9 649</w:t>
            </w:r>
          </w:p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8 906</w:t>
            </w:r>
          </w:p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8 906</w:t>
            </w:r>
          </w:p>
        </w:tc>
      </w:tr>
      <w:tr w:rsidR="00B23FD4" w:rsidRPr="00B23FD4" w:rsidTr="00447FEB">
        <w:trPr>
          <w:trHeight w:val="39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Технические исполнители</w:t>
            </w:r>
          </w:p>
        </w:tc>
      </w:tr>
      <w:tr w:rsidR="00B23FD4" w:rsidRPr="00B23FD4" w:rsidTr="00447FEB">
        <w:trPr>
          <w:trHeight w:val="41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кассир - начальное профессиональное образование и стаж работы по специальности не менее 3 лет или среднее (полное) общее образование и специальная подготовка по установленной программе и стаж работы по специальности не менее 5 лет;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5 508</w:t>
            </w:r>
          </w:p>
        </w:tc>
      </w:tr>
      <w:tr w:rsidR="00B23FD4" w:rsidRPr="00B23FD4" w:rsidTr="00447FEB">
        <w:trPr>
          <w:trHeight w:val="1677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Кассир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5268</w:t>
            </w:r>
          </w:p>
        </w:tc>
      </w:tr>
    </w:tbl>
    <w:p w:rsidR="00B23FD4" w:rsidRPr="00B23FD4" w:rsidRDefault="00B23FD4" w:rsidP="00B23FD4">
      <w:pPr>
        <w:tabs>
          <w:tab w:val="left" w:pos="883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:rsidR="00B23FD4" w:rsidRPr="00B23FD4" w:rsidRDefault="00B23FD4" w:rsidP="00B23FD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3FD4" w:rsidRPr="00B23FD4" w:rsidRDefault="00B23FD4" w:rsidP="00447FEB">
      <w:pPr>
        <w:spacing w:after="0" w:line="240" w:lineRule="auto"/>
        <w:ind w:left="43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B23FD4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2 к Положению </w:t>
      </w:r>
    </w:p>
    <w:p w:rsidR="00B23FD4" w:rsidRPr="00B23FD4" w:rsidRDefault="00B23FD4" w:rsidP="00B23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3FD4" w:rsidRPr="00B23FD4" w:rsidRDefault="00B23FD4" w:rsidP="00B23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3FD4" w:rsidRPr="00B23FD4" w:rsidRDefault="00B23FD4" w:rsidP="00B23F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3FD4">
        <w:rPr>
          <w:rFonts w:ascii="Times New Roman" w:eastAsia="Calibri" w:hAnsi="Times New Roman" w:cs="Times New Roman"/>
          <w:b/>
          <w:sz w:val="28"/>
          <w:szCs w:val="28"/>
        </w:rPr>
        <w:t>Размеры окладов по профессиям рабочих</w:t>
      </w:r>
    </w:p>
    <w:p w:rsidR="00B23FD4" w:rsidRPr="00B23FD4" w:rsidRDefault="00B23FD4" w:rsidP="00B23F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3FD4">
        <w:rPr>
          <w:rFonts w:ascii="Times New Roman" w:eastAsia="Calibri" w:hAnsi="Times New Roman" w:cs="Times New Roman"/>
          <w:b/>
          <w:sz w:val="28"/>
          <w:szCs w:val="28"/>
        </w:rPr>
        <w:t>муниципального унитарного предприятия «Питерское»</w:t>
      </w:r>
    </w:p>
    <w:p w:rsidR="00B23FD4" w:rsidRPr="00B23FD4" w:rsidRDefault="00B23FD4" w:rsidP="00B23F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3FD4">
        <w:rPr>
          <w:rFonts w:ascii="Times New Roman" w:eastAsia="Calibri" w:hAnsi="Times New Roman" w:cs="Times New Roman"/>
          <w:b/>
          <w:sz w:val="28"/>
          <w:szCs w:val="28"/>
        </w:rPr>
        <w:t>Питерского муниципального района</w:t>
      </w:r>
    </w:p>
    <w:p w:rsidR="00B23FD4" w:rsidRPr="00B23FD4" w:rsidRDefault="00B23FD4" w:rsidP="00B2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30"/>
        <w:gridCol w:w="900"/>
        <w:gridCol w:w="900"/>
        <w:gridCol w:w="900"/>
        <w:gridCol w:w="900"/>
        <w:gridCol w:w="900"/>
        <w:gridCol w:w="900"/>
        <w:gridCol w:w="1080"/>
      </w:tblGrid>
      <w:tr w:rsidR="00B23FD4" w:rsidRPr="00B23FD4" w:rsidTr="00796600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Квалификационный разряд</w:t>
            </w:r>
          </w:p>
        </w:tc>
      </w:tr>
      <w:tr w:rsidR="00B23FD4" w:rsidRPr="00B23FD4" w:rsidTr="00796600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23FD4" w:rsidRPr="00B23FD4" w:rsidTr="0079660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Месячный оклад, рублей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7319</w:t>
            </w:r>
          </w:p>
        </w:tc>
      </w:tr>
    </w:tbl>
    <w:p w:rsidR="00B23FD4" w:rsidRPr="00B23FD4" w:rsidRDefault="00B23FD4" w:rsidP="00B23F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FD4" w:rsidRPr="00B23FD4" w:rsidRDefault="00B23FD4" w:rsidP="00B2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82F"/>
          <w:sz w:val="28"/>
          <w:szCs w:val="28"/>
        </w:rPr>
      </w:pPr>
    </w:p>
    <w:p w:rsidR="00B23FD4" w:rsidRPr="00B23FD4" w:rsidRDefault="00B23FD4" w:rsidP="00B23FD4">
      <w:pPr>
        <w:spacing w:after="0" w:line="240" w:lineRule="auto"/>
        <w:ind w:left="4320"/>
        <w:jc w:val="right"/>
        <w:rPr>
          <w:rFonts w:ascii="Times New Roman" w:hAnsi="Times New Roman" w:cs="Times New Roman"/>
          <w:lang w:eastAsia="en-US"/>
        </w:rPr>
      </w:pPr>
      <w:r w:rsidRPr="00B23FD4">
        <w:rPr>
          <w:rFonts w:ascii="Times New Roman" w:hAnsi="Times New Roman" w:cs="Times New Roman"/>
          <w:sz w:val="28"/>
          <w:szCs w:val="28"/>
          <w:lang w:eastAsia="en-US"/>
        </w:rPr>
        <w:t xml:space="preserve">          Приложение № 3 к Положению </w:t>
      </w:r>
    </w:p>
    <w:p w:rsidR="00B23FD4" w:rsidRPr="00B23FD4" w:rsidRDefault="00B23FD4" w:rsidP="00B23FD4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B23FD4" w:rsidRPr="00B23FD4" w:rsidRDefault="00B23FD4" w:rsidP="00B23FD4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/>
        </w:rPr>
      </w:pPr>
      <w:r w:rsidRPr="00B23F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/>
        </w:rPr>
        <w:t>Размеры окладов по общеотраслевым профессиям высококвалифицированных рабочих,</w:t>
      </w:r>
    </w:p>
    <w:p w:rsidR="00B23FD4" w:rsidRPr="00B23FD4" w:rsidRDefault="00B23FD4" w:rsidP="00B23FD4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/>
        </w:rPr>
      </w:pPr>
      <w:r w:rsidRPr="00B23F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/>
        </w:rPr>
        <w:t>постоянно занятых на важных и ответственных работах муниципального унитарного предприятия «Питерское»</w:t>
      </w:r>
    </w:p>
    <w:p w:rsidR="00B23FD4" w:rsidRPr="00B23FD4" w:rsidRDefault="00B23FD4" w:rsidP="00B23FD4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en-US"/>
        </w:rPr>
      </w:pPr>
      <w:r w:rsidRPr="00B23F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/>
        </w:rPr>
        <w:t>Питерского муниципального района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513"/>
        <w:gridCol w:w="1275"/>
      </w:tblGrid>
      <w:tr w:rsidR="00B23FD4" w:rsidRPr="00B23FD4" w:rsidTr="007966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N 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Оклад (рублей)</w:t>
            </w:r>
          </w:p>
        </w:tc>
      </w:tr>
      <w:tr w:rsidR="00B23FD4" w:rsidRPr="00B23FD4" w:rsidTr="007966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Машинист насосной станции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10 753</w:t>
            </w:r>
          </w:p>
        </w:tc>
      </w:tr>
      <w:tr w:rsidR="00B23FD4" w:rsidRPr="00B23FD4" w:rsidTr="007966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 xml:space="preserve">Контролер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10 267</w:t>
            </w:r>
          </w:p>
        </w:tc>
      </w:tr>
      <w:tr w:rsidR="00B23FD4" w:rsidRPr="00B23FD4" w:rsidTr="007966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Слесарь / автослесарь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10 267</w:t>
            </w:r>
          </w:p>
        </w:tc>
      </w:tr>
      <w:tr w:rsidR="00B23FD4" w:rsidRPr="00B23FD4" w:rsidTr="007966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  <w:hyperlink r:id="rId10" w:history="1">
              <w:r w:rsidRPr="00B23FD4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10 106</w:t>
            </w:r>
          </w:p>
        </w:tc>
      </w:tr>
      <w:tr w:rsidR="00B23FD4" w:rsidRPr="00B23FD4" w:rsidTr="007966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 xml:space="preserve">Лаборант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10 106</w:t>
            </w:r>
          </w:p>
        </w:tc>
      </w:tr>
      <w:tr w:rsidR="00B23FD4" w:rsidRPr="00B23FD4" w:rsidTr="007966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Механизатор / автомеханик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10 106</w:t>
            </w:r>
          </w:p>
        </w:tc>
      </w:tr>
      <w:tr w:rsidR="00B23FD4" w:rsidRPr="00B23FD4" w:rsidTr="007966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9 649</w:t>
            </w:r>
          </w:p>
        </w:tc>
      </w:tr>
      <w:tr w:rsidR="00B23FD4" w:rsidRPr="00B23FD4" w:rsidTr="007966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9 649</w:t>
            </w:r>
          </w:p>
        </w:tc>
      </w:tr>
      <w:tr w:rsidR="00B23FD4" w:rsidRPr="00B23FD4" w:rsidTr="007966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9 649</w:t>
            </w:r>
          </w:p>
        </w:tc>
      </w:tr>
      <w:tr w:rsidR="00B23FD4" w:rsidRPr="00B23FD4" w:rsidTr="007966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Электросварщик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9 649</w:t>
            </w:r>
          </w:p>
        </w:tc>
      </w:tr>
      <w:tr w:rsidR="00B23FD4" w:rsidRPr="00B23FD4" w:rsidTr="007966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 xml:space="preserve">Контролер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9 649</w:t>
            </w:r>
          </w:p>
        </w:tc>
      </w:tr>
      <w:tr w:rsidR="00B23FD4" w:rsidRPr="00B23FD4" w:rsidTr="007966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>Истопник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FD4" w:rsidRPr="00B23FD4" w:rsidRDefault="00B23FD4" w:rsidP="00B2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9 314</w:t>
            </w:r>
          </w:p>
        </w:tc>
      </w:tr>
    </w:tbl>
    <w:p w:rsidR="00B23FD4" w:rsidRPr="00B23FD4" w:rsidRDefault="00B23FD4" w:rsidP="00B23F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F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Примечания: </w:t>
      </w:r>
    </w:p>
    <w:p w:rsidR="00B23FD4" w:rsidRPr="00B23FD4" w:rsidRDefault="00B23FD4" w:rsidP="00B23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4991"/>
      <w:r w:rsidRPr="00B23FD4">
        <w:rPr>
          <w:rFonts w:ascii="Times New Roman" w:eastAsia="Calibri" w:hAnsi="Times New Roman" w:cs="Times New Roman"/>
          <w:sz w:val="28"/>
          <w:szCs w:val="28"/>
        </w:rPr>
        <w:t>* оклады устанавливаются водителям:</w:t>
      </w:r>
    </w:p>
    <w:bookmarkEnd w:id="0"/>
    <w:p w:rsidR="00B23FD4" w:rsidRPr="00B23FD4" w:rsidRDefault="00B23FD4" w:rsidP="00B23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4">
        <w:rPr>
          <w:rFonts w:ascii="Times New Roman" w:eastAsia="Calibri" w:hAnsi="Times New Roman" w:cs="Times New Roman"/>
          <w:sz w:val="28"/>
          <w:szCs w:val="28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B23FD4" w:rsidRPr="00B23FD4" w:rsidRDefault="00B23FD4" w:rsidP="00B23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4">
        <w:rPr>
          <w:rFonts w:ascii="Times New Roman" w:eastAsia="Calibri" w:hAnsi="Times New Roman" w:cs="Times New Roman"/>
          <w:sz w:val="28"/>
          <w:szCs w:val="28"/>
        </w:rPr>
        <w:t>занятым перевозкой: обслуживаемых (граждан пожилого возраста и инвалидов), обучающихся (детей, воспитанников), профессиональных художественных коллективов;</w:t>
      </w:r>
    </w:p>
    <w:p w:rsidR="00B23FD4" w:rsidRPr="00B23FD4" w:rsidRDefault="00B23FD4" w:rsidP="00B23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4">
        <w:rPr>
          <w:rFonts w:ascii="Times New Roman" w:eastAsia="Calibri" w:hAnsi="Times New Roman" w:cs="Times New Roman"/>
          <w:sz w:val="28"/>
          <w:szCs w:val="28"/>
        </w:rPr>
        <w:t>художественных коллективов и специалистов для культурного обслуживания населения;</w:t>
      </w:r>
    </w:p>
    <w:p w:rsidR="00B23FD4" w:rsidRPr="00B23FD4" w:rsidRDefault="00B23FD4" w:rsidP="00B23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4">
        <w:rPr>
          <w:rFonts w:ascii="Times New Roman" w:eastAsia="Calibri" w:hAnsi="Times New Roman" w:cs="Times New Roman"/>
          <w:sz w:val="28"/>
          <w:szCs w:val="28"/>
        </w:rPr>
        <w:t>при работе на оперативных автомобилях.</w:t>
      </w:r>
    </w:p>
    <w:p w:rsidR="00B23FD4" w:rsidRPr="00B23FD4" w:rsidRDefault="00B23FD4" w:rsidP="00B23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4">
        <w:rPr>
          <w:rFonts w:ascii="Times New Roman" w:eastAsia="Calibri" w:hAnsi="Times New Roman" w:cs="Times New Roman"/>
          <w:sz w:val="28"/>
          <w:szCs w:val="28"/>
        </w:rPr>
        <w:t xml:space="preserve">1. К высококвалифицированным рабочим относятся рабочие, имеющие высший разряд согласно </w:t>
      </w:r>
      <w:hyperlink r:id="rId11" w:history="1">
        <w:r w:rsidRPr="00B23FD4">
          <w:rPr>
            <w:rFonts w:ascii="Times New Roman" w:eastAsia="Calibri" w:hAnsi="Times New Roman" w:cs="Times New Roman"/>
            <w:color w:val="000000"/>
            <w:sz w:val="28"/>
            <w:szCs w:val="28"/>
          </w:rPr>
          <w:t>Единому тарифно-квалификационному справочнику</w:t>
        </w:r>
      </w:hyperlink>
      <w:r w:rsidRPr="00B23FD4">
        <w:rPr>
          <w:rFonts w:ascii="Times New Roman" w:eastAsia="Calibri" w:hAnsi="Times New Roman" w:cs="Times New Roman"/>
          <w:sz w:val="28"/>
          <w:szCs w:val="28"/>
        </w:rPr>
        <w:t xml:space="preserve"> (ЕТКС) и выполняющие работы, предусмотренные этим разрядом, или высшей сложности.</w:t>
      </w:r>
    </w:p>
    <w:p w:rsidR="00B23FD4" w:rsidRPr="00B23FD4" w:rsidRDefault="00B23FD4" w:rsidP="00B23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4">
        <w:rPr>
          <w:rFonts w:ascii="Times New Roman" w:eastAsia="Calibri" w:hAnsi="Times New Roman" w:cs="Times New Roman"/>
          <w:sz w:val="28"/>
          <w:szCs w:val="28"/>
        </w:rPr>
        <w:t>Оклады могут устанавливаться:</w:t>
      </w:r>
    </w:p>
    <w:p w:rsidR="00B23FD4" w:rsidRPr="00B23FD4" w:rsidRDefault="00B23FD4" w:rsidP="00B23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4">
        <w:rPr>
          <w:rFonts w:ascii="Times New Roman" w:eastAsia="Calibri" w:hAnsi="Times New Roman" w:cs="Times New Roman"/>
          <w:sz w:val="28"/>
          <w:szCs w:val="28"/>
        </w:rPr>
        <w:t>высококвалифицированным рабочим, постоянно занятым на важных и ответственных работах, к качеству исполнения которых предъявляются специальные требования;</w:t>
      </w:r>
    </w:p>
    <w:p w:rsidR="00B23FD4" w:rsidRPr="00B23FD4" w:rsidRDefault="00B23FD4" w:rsidP="00B23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4">
        <w:rPr>
          <w:rFonts w:ascii="Times New Roman" w:eastAsia="Calibri" w:hAnsi="Times New Roman" w:cs="Times New Roman"/>
          <w:sz w:val="28"/>
          <w:szCs w:val="28"/>
        </w:rPr>
        <w:t>рабочим, не 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B23FD4" w:rsidRPr="00B23FD4" w:rsidRDefault="00B23FD4" w:rsidP="00B23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4">
        <w:rPr>
          <w:rFonts w:ascii="Times New Roman" w:eastAsia="Calibri" w:hAnsi="Times New Roman" w:cs="Times New Roman"/>
          <w:sz w:val="28"/>
          <w:szCs w:val="28"/>
        </w:rPr>
        <w:t>2. Указанная оплата может устанавливаться на неопределенный срок, а также период выполнения определенной работы или на иной установленный работодателем срок.</w:t>
      </w:r>
    </w:p>
    <w:p w:rsidR="00B23FD4" w:rsidRPr="00B23FD4" w:rsidRDefault="00B23FD4" w:rsidP="00B23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4">
        <w:rPr>
          <w:rFonts w:ascii="Times New Roman" w:eastAsia="Calibri" w:hAnsi="Times New Roman" w:cs="Times New Roman"/>
          <w:sz w:val="28"/>
          <w:szCs w:val="28"/>
        </w:rPr>
        <w:t xml:space="preserve">Введение, изменение или отмена повышенных окладов производятся работодателем с соблюдением правил изменений условий трудового договора, предусмотренных нормами </w:t>
      </w:r>
      <w:hyperlink r:id="rId12" w:history="1">
        <w:r w:rsidRPr="00B23FD4">
          <w:rPr>
            <w:rFonts w:ascii="Times New Roman" w:eastAsia="Calibri" w:hAnsi="Times New Roman" w:cs="Times New Roman"/>
            <w:color w:val="000000"/>
            <w:sz w:val="28"/>
            <w:szCs w:val="28"/>
          </w:rPr>
          <w:t>Трудового кодекса</w:t>
        </w:r>
      </w:hyperlink>
      <w:r w:rsidRPr="00B23FD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если срок применения оклада не был установлен соглашением сторон при его введении.»</w:t>
      </w:r>
    </w:p>
    <w:p w:rsidR="00B23FD4" w:rsidRDefault="00B23FD4" w:rsidP="00447FE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7FEB" w:rsidRPr="00B23FD4" w:rsidRDefault="00447FEB" w:rsidP="00447FE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B23FD4" w:rsidRPr="00B23FD4" w:rsidTr="00447FEB">
        <w:tc>
          <w:tcPr>
            <w:tcW w:w="4957" w:type="dxa"/>
            <w:shd w:val="clear" w:color="auto" w:fill="auto"/>
          </w:tcPr>
          <w:p w:rsidR="00B23FD4" w:rsidRDefault="00B23FD4" w:rsidP="00447FE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D4">
              <w:rPr>
                <w:rFonts w:ascii="Times New Roman" w:hAnsi="Times New Roman" w:cs="Times New Roman"/>
                <w:sz w:val="28"/>
                <w:szCs w:val="28"/>
              </w:rPr>
              <w:t xml:space="preserve">ВЕРНО: </w:t>
            </w:r>
            <w:r w:rsidR="00447FE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</w:t>
            </w:r>
          </w:p>
          <w:p w:rsidR="00447FEB" w:rsidRPr="00B23FD4" w:rsidRDefault="00447FEB" w:rsidP="00447FE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B23FD4" w:rsidRPr="00B23FD4" w:rsidRDefault="00447FEB" w:rsidP="00B23F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А.А. Строганов</w:t>
            </w:r>
          </w:p>
        </w:tc>
      </w:tr>
    </w:tbl>
    <w:p w:rsidR="00B23FD4" w:rsidRPr="00B23FD4" w:rsidRDefault="00B23FD4" w:rsidP="00B23F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3FD4" w:rsidRPr="00B23FD4" w:rsidRDefault="00B23FD4" w:rsidP="00B23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FD4" w:rsidRPr="00B23FD4" w:rsidRDefault="00B23FD4" w:rsidP="00B23F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F46C81" w:rsidRDefault="00F46C81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81" w:rsidRPr="002C1D00" w:rsidRDefault="00F46C81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447FEB">
      <w:footerReference w:type="default" r:id="rId13"/>
      <w:pgSz w:w="11907" w:h="16839" w:code="9"/>
      <w:pgMar w:top="993" w:right="708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F6" w:rsidRDefault="001861F6" w:rsidP="006823C3">
      <w:pPr>
        <w:spacing w:after="0" w:line="240" w:lineRule="auto"/>
      </w:pPr>
      <w:r>
        <w:separator/>
      </w:r>
    </w:p>
  </w:endnote>
  <w:endnote w:type="continuationSeparator" w:id="0">
    <w:p w:rsidR="001861F6" w:rsidRDefault="001861F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726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F6" w:rsidRDefault="001861F6" w:rsidP="006823C3">
      <w:pPr>
        <w:spacing w:after="0" w:line="240" w:lineRule="auto"/>
      </w:pPr>
      <w:r>
        <w:separator/>
      </w:r>
    </w:p>
  </w:footnote>
  <w:footnote w:type="continuationSeparator" w:id="0">
    <w:p w:rsidR="001861F6" w:rsidRDefault="001861F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322D02"/>
    <w:multiLevelType w:val="multilevel"/>
    <w:tmpl w:val="EDC4F8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7DA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E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26A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23FD4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26C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A6D0C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A26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02A2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styleId="af0">
    <w:name w:val="Body Text"/>
    <w:basedOn w:val="a"/>
    <w:link w:val="af1"/>
    <w:semiHidden/>
    <w:unhideWhenUsed/>
    <w:rsid w:val="00B23FD4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B23FD4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268.1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186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9401033.4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5FD3-8363-4FD4-8C9E-123A26B1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1066</Words>
  <Characters>7383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Шайкина ГВ</cp:lastModifiedBy>
  <cp:revision>2</cp:revision>
  <cp:lastPrinted>2023-01-31T07:11:00Z</cp:lastPrinted>
  <dcterms:created xsi:type="dcterms:W3CDTF">2023-01-31T07:11:00Z</dcterms:created>
  <dcterms:modified xsi:type="dcterms:W3CDTF">2023-01-31T07:11:00Z</dcterms:modified>
</cp:coreProperties>
</file>