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84909">
        <w:rPr>
          <w:rFonts w:ascii="Times New Roman CYR" w:hAnsi="Times New Roman CYR" w:cs="Times New Roman CYR"/>
          <w:sz w:val="28"/>
          <w:szCs w:val="28"/>
        </w:rPr>
        <w:t>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54B8">
        <w:rPr>
          <w:rFonts w:ascii="Times New Roman CYR" w:hAnsi="Times New Roman CYR" w:cs="Times New Roman CYR"/>
          <w:sz w:val="28"/>
          <w:szCs w:val="28"/>
        </w:rPr>
        <w:t>феврал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884909">
        <w:rPr>
          <w:rFonts w:ascii="Times New Roman CYR" w:hAnsi="Times New Roman CYR" w:cs="Times New Roman CYR"/>
          <w:sz w:val="28"/>
          <w:szCs w:val="28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6B1D05" w:rsidP="006B1D05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14 ноября 2013 года №522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6B1D05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25 декабря 2008 года №273-ФЗ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актов», на основании Устава Питерского муниципального района, администрация муниципального района</w:t>
      </w:r>
    </w:p>
    <w:p w:rsidR="006B1D05" w:rsidRDefault="006B1D05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B1D05" w:rsidRDefault="006B1D05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от 14 ноября 2013 года №522 «</w:t>
      </w:r>
      <w:r w:rsidR="00FF1D75">
        <w:rPr>
          <w:rFonts w:ascii="Times New Roman" w:hAnsi="Times New Roman"/>
          <w:sz w:val="28"/>
          <w:szCs w:val="28"/>
        </w:rPr>
        <w:t xml:space="preserve">О Порядке проведения антикоррупционной экспертизы нормативных правовых актов и </w:t>
      </w:r>
      <w:r w:rsidR="00FF1D75">
        <w:rPr>
          <w:rFonts w:ascii="Times New Roman" w:hAnsi="Times New Roman"/>
          <w:color w:val="000000" w:themeColor="text1"/>
          <w:sz w:val="28"/>
          <w:szCs w:val="28"/>
        </w:rPr>
        <w:t>проектов нормативных актов</w:t>
      </w:r>
      <w:r w:rsidR="00AF4A5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AF4A5B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="00AF4A5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F4A5B" w:rsidRDefault="00AF4A5B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 постановления слова «Шайкину Галину Викторовну» заменить словами «Строганов</w:t>
      </w:r>
      <w:r w:rsidR="00B442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Александр</w:t>
      </w:r>
      <w:r w:rsidR="00B442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Александрович</w:t>
      </w:r>
      <w:r w:rsidR="00B4421C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C934FC" w:rsidRDefault="00C934FC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Pr="00E404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://питерка.рф/.</w:t>
        </w:r>
      </w:hyperlink>
    </w:p>
    <w:p w:rsidR="00AF4A5B" w:rsidRPr="00C934FC" w:rsidRDefault="00C934FC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34FC">
        <w:rPr>
          <w:rFonts w:ascii="Times New Roman" w:hAnsi="Times New Roman"/>
          <w:sz w:val="28"/>
          <w:szCs w:val="28"/>
        </w:rPr>
        <w:t>3.</w:t>
      </w:r>
      <w:r w:rsidR="00AF4A5B" w:rsidRPr="00C93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муниципального района Серяпину И.А.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250C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2F" w:rsidRDefault="00741D2F" w:rsidP="00540B16">
      <w:pPr>
        <w:spacing w:after="0" w:line="240" w:lineRule="auto"/>
      </w:pPr>
      <w:r>
        <w:separator/>
      </w:r>
    </w:p>
  </w:endnote>
  <w:endnote w:type="continuationSeparator" w:id="0">
    <w:p w:rsidR="00741D2F" w:rsidRDefault="00741D2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FD160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2F" w:rsidRDefault="00741D2F" w:rsidP="00540B16">
      <w:pPr>
        <w:spacing w:after="0" w:line="240" w:lineRule="auto"/>
      </w:pPr>
      <w:r>
        <w:separator/>
      </w:r>
    </w:p>
  </w:footnote>
  <w:footnote w:type="continuationSeparator" w:id="0">
    <w:p w:rsidR="00741D2F" w:rsidRDefault="00741D2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57EAF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1D05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1D2F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909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4A5B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421C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934FC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37AFE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250C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160B"/>
    <w:rsid w:val="00FD5C76"/>
    <w:rsid w:val="00FE50E8"/>
    <w:rsid w:val="00FF1D75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C9639C-0E74-4162-A912-67869AE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4</cp:revision>
  <cp:lastPrinted>2019-02-06T08:30:00Z</cp:lastPrinted>
  <dcterms:created xsi:type="dcterms:W3CDTF">2019-02-06T08:20:00Z</dcterms:created>
  <dcterms:modified xsi:type="dcterms:W3CDTF">2019-02-06T07:40:00Z</dcterms:modified>
</cp:coreProperties>
</file>