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3683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3683">
        <w:rPr>
          <w:rFonts w:ascii="Times New Roman CYR" w:hAnsi="Times New Roman CYR" w:cs="Times New Roman CYR"/>
          <w:sz w:val="28"/>
          <w:szCs w:val="28"/>
        </w:rPr>
        <w:t>39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12D4F" w:rsidRDefault="00412D4F" w:rsidP="00412D4F">
      <w:pPr>
        <w:pStyle w:val="ac"/>
        <w:ind w:right="4818"/>
        <w:rPr>
          <w:rStyle w:val="20pt"/>
          <w:sz w:val="28"/>
          <w:szCs w:val="28"/>
        </w:rPr>
      </w:pPr>
    </w:p>
    <w:p w:rsidR="00763683" w:rsidRDefault="00763683" w:rsidP="00412D4F">
      <w:pPr>
        <w:pStyle w:val="ac"/>
        <w:ind w:right="4818"/>
        <w:rPr>
          <w:rStyle w:val="20pt"/>
          <w:sz w:val="28"/>
          <w:szCs w:val="28"/>
        </w:rPr>
      </w:pPr>
      <w:r w:rsidRPr="00412D4F">
        <w:rPr>
          <w:rStyle w:val="20pt"/>
          <w:sz w:val="28"/>
          <w:szCs w:val="28"/>
        </w:rPr>
        <w:t>О признан</w:t>
      </w:r>
      <w:r w:rsidR="00A57F79" w:rsidRPr="00412D4F">
        <w:rPr>
          <w:rStyle w:val="20pt"/>
          <w:sz w:val="28"/>
          <w:szCs w:val="28"/>
        </w:rPr>
        <w:t>ии утратившим силу постановления</w:t>
      </w:r>
      <w:r w:rsidRPr="00412D4F">
        <w:rPr>
          <w:rStyle w:val="20pt"/>
          <w:sz w:val="28"/>
          <w:szCs w:val="28"/>
        </w:rPr>
        <w:t xml:space="preserve"> администрации </w:t>
      </w:r>
      <w:r w:rsidR="00A57F79" w:rsidRPr="00412D4F">
        <w:rPr>
          <w:rStyle w:val="20pt"/>
          <w:sz w:val="28"/>
          <w:szCs w:val="28"/>
        </w:rPr>
        <w:t>П</w:t>
      </w:r>
      <w:r w:rsidRPr="00412D4F">
        <w:rPr>
          <w:rStyle w:val="20pt"/>
          <w:sz w:val="28"/>
          <w:szCs w:val="28"/>
        </w:rPr>
        <w:t>итерского муниципального района</w:t>
      </w:r>
      <w:r w:rsidR="00A57F79" w:rsidRPr="00412D4F">
        <w:rPr>
          <w:rStyle w:val="20pt"/>
          <w:sz w:val="28"/>
          <w:szCs w:val="28"/>
        </w:rPr>
        <w:t xml:space="preserve"> </w:t>
      </w:r>
      <w:r w:rsidRPr="00412D4F">
        <w:rPr>
          <w:rStyle w:val="20pt"/>
          <w:sz w:val="28"/>
          <w:szCs w:val="28"/>
        </w:rPr>
        <w:t xml:space="preserve"> от 29 июня 2015 года № 293</w:t>
      </w:r>
    </w:p>
    <w:p w:rsidR="00412D4F" w:rsidRPr="00412D4F" w:rsidRDefault="00412D4F" w:rsidP="00412D4F">
      <w:pPr>
        <w:pStyle w:val="ac"/>
        <w:ind w:right="4818"/>
      </w:pPr>
    </w:p>
    <w:p w:rsidR="00A57F79" w:rsidRDefault="00763683" w:rsidP="00A57F79">
      <w:pPr>
        <w:pStyle w:val="ac"/>
        <w:ind w:firstLine="709"/>
        <w:jc w:val="both"/>
        <w:rPr>
          <w:rStyle w:val="20pt"/>
          <w:sz w:val="28"/>
          <w:szCs w:val="28"/>
        </w:rPr>
      </w:pPr>
      <w:r w:rsidRPr="00A57F79">
        <w:rPr>
          <w:rStyle w:val="20pt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763683" w:rsidRPr="00A57F79" w:rsidRDefault="00763683" w:rsidP="00A57F79">
      <w:pPr>
        <w:pStyle w:val="ac"/>
        <w:ind w:firstLine="709"/>
        <w:jc w:val="both"/>
        <w:rPr>
          <w:b/>
          <w:sz w:val="28"/>
          <w:szCs w:val="28"/>
        </w:rPr>
      </w:pPr>
      <w:r w:rsidRPr="00A57F79">
        <w:rPr>
          <w:rStyle w:val="2Tahoma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57F79" w:rsidRDefault="00763683" w:rsidP="00A57F79">
      <w:pPr>
        <w:pStyle w:val="ac"/>
        <w:ind w:firstLine="709"/>
        <w:jc w:val="both"/>
        <w:rPr>
          <w:rStyle w:val="20pt"/>
          <w:sz w:val="28"/>
          <w:szCs w:val="28"/>
        </w:rPr>
      </w:pPr>
      <w:r w:rsidRPr="00A57F79">
        <w:rPr>
          <w:rStyle w:val="20pt"/>
          <w:sz w:val="28"/>
          <w:szCs w:val="28"/>
        </w:rPr>
        <w:t>1. Признать утратившим силу постановление администрации Питерского муниципального района Саратовской области от 29 июня 2015 года № 293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Питерского муниципального образования».</w:t>
      </w:r>
    </w:p>
    <w:p w:rsidR="00763683" w:rsidRPr="00A57F79" w:rsidRDefault="00A57F79" w:rsidP="00A57F79">
      <w:pPr>
        <w:pStyle w:val="ac"/>
        <w:ind w:firstLine="709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>2. Н</w:t>
      </w:r>
      <w:r w:rsidR="00763683" w:rsidRPr="00A57F79">
        <w:rPr>
          <w:rStyle w:val="20pt"/>
          <w:sz w:val="28"/>
          <w:szCs w:val="28"/>
        </w:rPr>
        <w:t xml:space="preserve">астоящее постановление </w:t>
      </w:r>
      <w:r>
        <w:rPr>
          <w:rStyle w:val="20pt"/>
          <w:sz w:val="28"/>
          <w:szCs w:val="28"/>
        </w:rPr>
        <w:t>вступает в силу со дня опубликования на официальном сайте</w:t>
      </w:r>
      <w:r w:rsidR="003F6E40">
        <w:rPr>
          <w:rStyle w:val="20pt"/>
          <w:sz w:val="28"/>
          <w:szCs w:val="28"/>
        </w:rPr>
        <w:t xml:space="preserve"> администрации Питерского муниципального района в сети Интернет.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31696" w:rsidRPr="00867949" w:rsidRDefault="00D31696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412D4F">
      <w:footerReference w:type="default" r:id="rId8"/>
      <w:pgSz w:w="11906" w:h="16838"/>
      <w:pgMar w:top="1276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CE" w:rsidRDefault="00E525CE" w:rsidP="00540B16">
      <w:pPr>
        <w:spacing w:after="0" w:line="240" w:lineRule="auto"/>
      </w:pPr>
      <w:r>
        <w:separator/>
      </w:r>
    </w:p>
  </w:endnote>
  <w:endnote w:type="continuationSeparator" w:id="1">
    <w:p w:rsidR="00E525CE" w:rsidRDefault="00E525C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F5345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CE" w:rsidRDefault="00E525CE" w:rsidP="00540B16">
      <w:pPr>
        <w:spacing w:after="0" w:line="240" w:lineRule="auto"/>
      </w:pPr>
      <w:r>
        <w:separator/>
      </w:r>
    </w:p>
  </w:footnote>
  <w:footnote w:type="continuationSeparator" w:id="1">
    <w:p w:rsidR="00E525CE" w:rsidRDefault="00E525C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64C6D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3F6E40"/>
    <w:rsid w:val="00402A25"/>
    <w:rsid w:val="004057DF"/>
    <w:rsid w:val="00412D4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3683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0139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57F79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CF5345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25CE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33957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 (2)_"/>
    <w:basedOn w:val="a0"/>
    <w:link w:val="24"/>
    <w:uiPriority w:val="99"/>
    <w:rsid w:val="00763683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763683"/>
    <w:rPr>
      <w:spacing w:val="10"/>
    </w:rPr>
  </w:style>
  <w:style w:type="character" w:customStyle="1" w:styleId="20pt1">
    <w:name w:val="Основной текст (2) + Интервал 0 pt1"/>
    <w:basedOn w:val="23"/>
    <w:uiPriority w:val="99"/>
    <w:rsid w:val="00763683"/>
    <w:rPr>
      <w:strike/>
      <w:spacing w:val="10"/>
    </w:rPr>
  </w:style>
  <w:style w:type="character" w:customStyle="1" w:styleId="2Tahoma">
    <w:name w:val="Основной текст (2) + Tahoma"/>
    <w:aliases w:val="12,5 pt2,Полужирный,Интервал 0 pt2"/>
    <w:basedOn w:val="23"/>
    <w:uiPriority w:val="99"/>
    <w:rsid w:val="00763683"/>
    <w:rPr>
      <w:rFonts w:ascii="Tahoma" w:hAnsi="Tahoma" w:cs="Tahoma"/>
      <w:b/>
      <w:bCs/>
      <w:spacing w:val="10"/>
      <w:sz w:val="25"/>
      <w:szCs w:val="25"/>
    </w:rPr>
  </w:style>
  <w:style w:type="character" w:customStyle="1" w:styleId="2101">
    <w:name w:val="Основной текст (2) + 101"/>
    <w:aliases w:val="5 pt1,Интервал 0 pt1"/>
    <w:basedOn w:val="23"/>
    <w:uiPriority w:val="99"/>
    <w:rsid w:val="00763683"/>
    <w:rPr>
      <w:strike/>
      <w:spacing w:val="10"/>
      <w:sz w:val="21"/>
      <w:szCs w:val="21"/>
    </w:rPr>
  </w:style>
  <w:style w:type="paragraph" w:customStyle="1" w:styleId="24">
    <w:name w:val="Основной текст (2)"/>
    <w:basedOn w:val="a"/>
    <w:link w:val="23"/>
    <w:uiPriority w:val="99"/>
    <w:rsid w:val="00763683"/>
    <w:pPr>
      <w:shd w:val="clear" w:color="auto" w:fill="FFFFFF"/>
      <w:spacing w:after="180" w:line="322" w:lineRule="exact"/>
      <w:ind w:hanging="360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2016-02-01T10:05:00Z</cp:lastPrinted>
  <dcterms:created xsi:type="dcterms:W3CDTF">2016-02-01T07:47:00Z</dcterms:created>
  <dcterms:modified xsi:type="dcterms:W3CDTF">2016-02-01T10:11:00Z</dcterms:modified>
</cp:coreProperties>
</file>