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5577">
        <w:rPr>
          <w:rFonts w:ascii="Times New Roman CYR" w:hAnsi="Times New Roman CYR" w:cs="Times New Roman CYR"/>
          <w:sz w:val="28"/>
          <w:szCs w:val="28"/>
        </w:rPr>
        <w:t>21 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EA6412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75577">
        <w:rPr>
          <w:rFonts w:ascii="Times New Roman CYR" w:hAnsi="Times New Roman CYR" w:cs="Times New Roman CYR"/>
          <w:sz w:val="28"/>
          <w:szCs w:val="28"/>
        </w:rPr>
        <w:t>56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2F96" w:rsidRDefault="00C52F96" w:rsidP="00D1441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Pr="00575436" w:rsidRDefault="00D14418" w:rsidP="00375577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 CYR" w:hAnsi="Times New Roman CYR" w:cs="Times New Roman CYR"/>
          <w:sz w:val="28"/>
          <w:szCs w:val="28"/>
        </w:rPr>
      </w:pPr>
      <w:r w:rsidRPr="00575436">
        <w:rPr>
          <w:rFonts w:ascii="Times New Roman CYR" w:hAnsi="Times New Roman CYR" w:cs="Times New Roman CYR"/>
          <w:sz w:val="28"/>
          <w:szCs w:val="28"/>
        </w:rPr>
        <w:t>О</w:t>
      </w:r>
      <w:r w:rsidR="00375577">
        <w:rPr>
          <w:rFonts w:ascii="Times New Roman CYR" w:hAnsi="Times New Roman CYR" w:cs="Times New Roman CYR"/>
          <w:sz w:val="28"/>
          <w:szCs w:val="28"/>
        </w:rPr>
        <w:t>б утверждении Плана мероприятий по подготовке к весенне-летнему пожароопасному периоду 2023 года на территории Питерского муниципального района</w:t>
      </w:r>
      <w:r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52F96" w:rsidRDefault="00C52F96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10F" w:rsidRDefault="00375577" w:rsidP="00785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19 Федерального закона от 21 декабря 1994 года №69 ФЗ «О пожарной безопасности», ст.63 Федерального закона от 22 июля 2008 года №123 ФЗ «Технический регламент о требованиях пожарной безопасности» и в целях недопущения повышения пожарной опасности на территории Питерского </w:t>
      </w:r>
      <w:r w:rsidR="006F4E6B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6F4E6B" w:rsidRDefault="00375577" w:rsidP="0037557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</w:t>
      </w:r>
      <w:r w:rsidRPr="00375577">
        <w:t xml:space="preserve"> </w:t>
      </w:r>
      <w:r w:rsidRPr="00375577">
        <w:rPr>
          <w:rFonts w:ascii="Times New Roman CYR" w:hAnsi="Times New Roman CYR" w:cs="Times New Roman CYR"/>
          <w:sz w:val="28"/>
          <w:szCs w:val="28"/>
        </w:rPr>
        <w:t xml:space="preserve">по подготовке к весенне-летнему пожароопасному периоду 2023 года на территории Питерского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образования, Питерского муниципального </w:t>
      </w:r>
      <w:r w:rsidRPr="00375577"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</w:t>
      </w:r>
      <w:r w:rsidR="006F4E6B">
        <w:rPr>
          <w:rFonts w:ascii="Times New Roman CYR" w:hAnsi="Times New Roman CYR" w:cs="Times New Roman CYR"/>
          <w:sz w:val="28"/>
          <w:szCs w:val="28"/>
        </w:rPr>
        <w:t>.</w:t>
      </w:r>
    </w:p>
    <w:p w:rsidR="00375577" w:rsidRDefault="00375577" w:rsidP="0037557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Рекомендовать главам (администраций) муниципальных образований Питерского муниципального района, разработать План мероприятий по подготовке к весенне-летнему периоду 2023 года.</w:t>
      </w:r>
    </w:p>
    <w:p w:rsidR="006F4E6B" w:rsidRDefault="006F4E6B" w:rsidP="001E4A6C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распоряжение</w:t>
      </w:r>
      <w:r w:rsidR="001E4A6C">
        <w:rPr>
          <w:rFonts w:ascii="Times New Roman CYR" w:hAnsi="Times New Roman CYR" w:cs="Times New Roman CYR"/>
          <w:sz w:val="28"/>
          <w:szCs w:val="28"/>
        </w:rPr>
        <w:t xml:space="preserve"> всту</w:t>
      </w:r>
      <w:r w:rsidR="00375577">
        <w:rPr>
          <w:rFonts w:ascii="Times New Roman CYR" w:hAnsi="Times New Roman CYR" w:cs="Times New Roman CYR"/>
          <w:sz w:val="28"/>
          <w:szCs w:val="28"/>
        </w:rPr>
        <w:t>пает в силу с момента официального опубликования</w:t>
      </w:r>
      <w:r w:rsidR="001E4A6C">
        <w:rPr>
          <w:rFonts w:ascii="Times New Roman CYR" w:hAnsi="Times New Roman CYR" w:cs="Times New Roman CYR"/>
          <w:sz w:val="28"/>
          <w:szCs w:val="28"/>
        </w:rPr>
        <w:t>.</w:t>
      </w:r>
    </w:p>
    <w:p w:rsidR="00375577" w:rsidRDefault="00375577" w:rsidP="00B008A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«Интернет»</w:t>
      </w:r>
      <w:r w:rsidR="00B0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08A1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B008A1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="00B008A1">
        <w:rPr>
          <w:rFonts w:ascii="Times New Roman CYR" w:hAnsi="Times New Roman CYR" w:cs="Times New Roman CYR"/>
          <w:sz w:val="28"/>
          <w:szCs w:val="28"/>
        </w:rPr>
        <w:t>питерка.рф</w:t>
      </w:r>
      <w:proofErr w:type="spellEnd"/>
      <w:r w:rsidR="00B008A1">
        <w:rPr>
          <w:rFonts w:ascii="Times New Roman CYR" w:hAnsi="Times New Roman CYR" w:cs="Times New Roman CYR"/>
          <w:sz w:val="28"/>
          <w:szCs w:val="28"/>
        </w:rPr>
        <w:t>/.</w:t>
      </w:r>
    </w:p>
    <w:p w:rsidR="001E4A6C" w:rsidRPr="006F4E6B" w:rsidRDefault="001E4A6C" w:rsidP="001E4A6C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</w:t>
      </w:r>
      <w:r w:rsidR="00B008A1">
        <w:rPr>
          <w:rFonts w:ascii="Times New Roman CYR" w:hAnsi="Times New Roman CYR" w:cs="Times New Roman CYR"/>
          <w:sz w:val="28"/>
          <w:szCs w:val="28"/>
        </w:rPr>
        <w:t>о распоряжения возложить на первого заместителя администрации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7BE" w:rsidRDefault="004717BE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1215" w:rsidRDefault="00FC1215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45E8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CD45E8" w:rsidSect="00CD45E8">
          <w:footerReference w:type="default" r:id="rId8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575436">
        <w:rPr>
          <w:rFonts w:ascii="Times New Roman CYR" w:hAnsi="Times New Roman CYR" w:cs="Times New Roman CYR"/>
          <w:sz w:val="28"/>
          <w:szCs w:val="28"/>
        </w:rPr>
        <w:t>Глава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</w:t>
      </w:r>
      <w:r w:rsidR="00FC1215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2336D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E4A6C" w:rsidRPr="00575436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>Д</w:t>
      </w:r>
      <w:r w:rsidRPr="00575436">
        <w:rPr>
          <w:rFonts w:ascii="Times New Roman CYR" w:hAnsi="Times New Roman CYR" w:cs="Times New Roman CYR"/>
          <w:sz w:val="28"/>
          <w:szCs w:val="28"/>
        </w:rPr>
        <w:t>.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>Н</w:t>
      </w:r>
      <w:r w:rsidRPr="00575436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4717BE" w:rsidRPr="00575436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CD45E8" w:rsidRPr="00CD45E8" w:rsidRDefault="00CD45E8" w:rsidP="00CD45E8">
      <w:pPr>
        <w:spacing w:after="0" w:line="240" w:lineRule="auto"/>
        <w:ind w:left="1006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45E8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Приложение к распоряжению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D45E8">
        <w:rPr>
          <w:rFonts w:ascii="Times New Roman" w:eastAsiaTheme="minorEastAsia" w:hAnsi="Times New Roman" w:cs="Times New Roman"/>
          <w:sz w:val="28"/>
          <w:szCs w:val="28"/>
        </w:rPr>
        <w:t>администрации муниципального района о</w:t>
      </w:r>
      <w:r>
        <w:rPr>
          <w:rFonts w:ascii="Times New Roman" w:eastAsiaTheme="minorEastAsia" w:hAnsi="Times New Roman" w:cs="Times New Roman"/>
          <w:sz w:val="28"/>
          <w:szCs w:val="28"/>
        </w:rPr>
        <w:t>т 21</w:t>
      </w:r>
      <w:r w:rsidRPr="00CD45E8">
        <w:rPr>
          <w:rFonts w:ascii="Times New Roman" w:eastAsiaTheme="minorEastAsia" w:hAnsi="Times New Roman" w:cs="Times New Roman"/>
          <w:sz w:val="28"/>
          <w:szCs w:val="28"/>
        </w:rPr>
        <w:t xml:space="preserve"> апреля 2023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года №56-р</w:t>
      </w:r>
    </w:p>
    <w:p w:rsidR="00CD45E8" w:rsidRPr="00CD45E8" w:rsidRDefault="00CD45E8" w:rsidP="00CD45E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925F8" w:rsidRDefault="00B925F8" w:rsidP="00B925F8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D45E8" w:rsidRPr="00CD45E8" w:rsidRDefault="00CD45E8" w:rsidP="00B925F8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D45E8">
        <w:rPr>
          <w:rFonts w:ascii="Times New Roman" w:eastAsiaTheme="minorEastAsia" w:hAnsi="Times New Roman" w:cs="Times New Roman"/>
          <w:sz w:val="28"/>
          <w:szCs w:val="28"/>
        </w:rPr>
        <w:t>П Л А Н</w:t>
      </w:r>
    </w:p>
    <w:p w:rsidR="00CD45E8" w:rsidRDefault="00CD45E8" w:rsidP="00CD45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D45E8">
        <w:rPr>
          <w:rFonts w:ascii="Times New Roman" w:eastAsiaTheme="minorEastAsia" w:hAnsi="Times New Roman" w:cs="Times New Roman"/>
          <w:sz w:val="28"/>
          <w:szCs w:val="28"/>
        </w:rPr>
        <w:t xml:space="preserve">мероприятий по подготовке к весенне-летнему пожароопасному периоду 2023 </w:t>
      </w:r>
    </w:p>
    <w:p w:rsidR="00CD45E8" w:rsidRPr="00CD45E8" w:rsidRDefault="00CD45E8" w:rsidP="00CD45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10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641"/>
        <w:gridCol w:w="2155"/>
        <w:gridCol w:w="4395"/>
        <w:gridCol w:w="1984"/>
      </w:tblGrid>
      <w:tr w:rsidR="00CD45E8" w:rsidRPr="00CD45E8" w:rsidTr="00B925F8">
        <w:trPr>
          <w:trHeight w:val="970"/>
        </w:trPr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В целях своевременного предупреждения возможных чрезвычайных ситуаций и оперативного реагирования на складывающуюся обстановку с пожарами, уточнить списки, взять под контроль объекты экономики, населенные пункты и летние оздоровительные площадки и линии электропередач и связи.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30 апреля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Питерского муниципального района, глава Питерского муниципального образования (по согласованию), 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(по согласованию), Филиал ОАО «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Оболкомунэнерго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» (по согласованию),Питерское отделение ООО «ЭЛТРЕЙД» (по согласованию).</w:t>
            </w:r>
          </w:p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внеплановые проверки противопожарного состояния населенных пунктов, объектов экономики и летних оздоровительных учреждений</w:t>
            </w:r>
          </w:p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Апрель – май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</w:t>
            </w: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и профилактической работы по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– Гайскому,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, и Питерскому района (по согласованию), начальник пожарной спасательной части – 53 по охране с. Питерка федерального казенного учреждения «14 отряд федеральной противопожарной службы по Саратовской области» (по согласованию). 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обеспечить реализацию противопожарных мероприятий по недопущению распространения степных пожаров на строения, а также по приведению в надлежащее состояние противопожарного 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водоснабжения, проездов к зданиям, сооружениям и открытым водоемом.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май 2023 года.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ЧС и обеспечению пожарной безопасности при администрации Питерского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rPr>
          <w:trHeight w:val="79"/>
        </w:trPr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Уточнить необходимые объемы номенклатуру запасов материально –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хнических средств и финансовых 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ресурсов на ликвидацию возможных чрезвычайных ситуаций, связанных со степными пожарами и для первоочередного жизнеобеспечения населения.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14 мая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муниципального района, ведущий специалист по делам ГО ЧС администрации муниципального </w:t>
            </w: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района,  руководители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и организаций.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Провести комплекс мер по первоочередному обеспечению населенных пунктов, подпадающих в районы наибольшего риска возникновения пожаров, гарантированной связью, запасами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и пожарного инвентаря с его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подворным распределением.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14 мая 2023 года.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района, глава Питерского муниципального образования (по согласованию).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Организовать взаимодействие органов управления ГО и ЧС района и ОП №2 в составе МО МВД России «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» по предупреждению и тушению степных пожаров. 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Май – август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отделение полиции № 2 в составе МО МВД России «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согласованию), муниципальное казенное учреждение «Единая дежурная диспетчерская служба Питерского 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района» (по согласованию). 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При  «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14 ПСО  ФПС  ГПС ГУ МЧС России по Саратовской области ПСЧ – 53 по  охране с. Питерка» а районе организовать опорные пункты тушения степных пожаров, провести их обучение, обеспечить соответствующей экипировкой, техникой, ГСМ.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14 мая 2023года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«14 ПСО</w:t>
            </w: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ФПС  ГПС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Саратовской области ПСЧ – 53 по  охране с. Питерка» (по согласованию). 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имеющихся средств радиотелефонной связи, создать резервы средств связи и источников питания.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14 мая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Линейно – технический цех с. Питерка Саратовской области ОАО «Ростелеком» (по согласованию).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Спланировать мероприятия по предупреждению и тушению степных трансграничных пожаров на территориях граничащих с Волгоградской областью, республикой Казахстан.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12 мая 2023года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выполнением противопожарных мероприятий в населенных пунктах, объектах экономики, оздоровительных учреждениях, в полосах отвода автомобильных и железнодорожных дорог, линий электропередачи и связи, магистральных газопроводов.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Апрель – август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Определить порядок оповещения населения сел, поселков, работников организаций и предприятий при надвигающееся опасности (с задействованием СМИ, звуковой и световой сигнализации, подвижных средств оповещения; при необходимости использовать подворный обход) и порядок действия по ним.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14 мая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района, глава Питерского муниципального образования, ведущий специалист по делам ГО ЧС администрации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С использованием СМИ довести до населения требования пожарной безопасности и предлагаемые мероприятия по обеспечению пожарной безопасности в пожароопасный период.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Апрель – май 2023 года.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«Редакция газеты «Искра» (по согласованию).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Рассмотреть вопрос подготовки к пожароопасному периоду, готовности сил и средств, к ликвидации возможных чрезвычайных ситуаций на заседаниях районных КЧС и ОПБ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До 22 мая 2023 года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строгий пожарный надзор за сельхозпредприятиями при выполнении полевых работ с целью недопущения бесконтрольных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сельхозпалов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. В обязательном порядке проводить </w:t>
            </w: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согласование  с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надзорной деятельности места и сроки проведения данного вида работ.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Апрель – май 2023 года.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Не допускать степной пал грубых кормов, а также складирование легковоспламеняющихся материалов в лесах и на землях, примыкающих к ним без проведения противопожарных мероприятий.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Апрель – октябрь 2023 года.</w:t>
            </w:r>
          </w:p>
        </w:tc>
        <w:tc>
          <w:tcPr>
            <w:tcW w:w="4395" w:type="dxa"/>
          </w:tcPr>
          <w:p w:rsidR="00CD45E8" w:rsidRPr="00CD45E8" w:rsidRDefault="00B925F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надзорной деятельности и профилактической работы по </w:t>
            </w:r>
            <w:proofErr w:type="spellStart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– Гайскому, </w:t>
            </w:r>
            <w:proofErr w:type="spellStart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="00CD45E8" w:rsidRPr="00CD45E8">
              <w:rPr>
                <w:rFonts w:ascii="Times New Roman" w:hAnsi="Times New Roman" w:cs="Times New Roman"/>
                <w:sz w:val="28"/>
                <w:szCs w:val="28"/>
              </w:rPr>
              <w:t>, и Питерскому района (по согласованию),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E8" w:rsidRPr="00CD45E8" w:rsidTr="00B925F8">
        <w:tc>
          <w:tcPr>
            <w:tcW w:w="567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1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Организовать на период высокой и чрезвычайной пожарной опасности ограничение и запрет на посещение населением лесных насаждений, степи и въезд в них транспортных средств. Усилить работу по выявлению и привлечению к административной ответственности нарушителей пожарной безопасности.</w:t>
            </w:r>
          </w:p>
        </w:tc>
        <w:tc>
          <w:tcPr>
            <w:tcW w:w="215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периода.</w:t>
            </w:r>
          </w:p>
        </w:tc>
        <w:tc>
          <w:tcPr>
            <w:tcW w:w="4395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МО МВД России «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согласованию), </w:t>
            </w:r>
            <w:proofErr w:type="gram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</w:t>
            </w:r>
            <w:proofErr w:type="gram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и профилактической работы по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 xml:space="preserve"> – Гайскому, </w:t>
            </w:r>
            <w:proofErr w:type="spellStart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CD45E8">
              <w:rPr>
                <w:rFonts w:ascii="Times New Roman" w:hAnsi="Times New Roman" w:cs="Times New Roman"/>
                <w:sz w:val="28"/>
                <w:szCs w:val="28"/>
              </w:rPr>
              <w:t>, и Питерскому района (по согласованию), 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района.</w:t>
            </w:r>
          </w:p>
        </w:tc>
        <w:tc>
          <w:tcPr>
            <w:tcW w:w="1984" w:type="dxa"/>
          </w:tcPr>
          <w:p w:rsidR="00CD45E8" w:rsidRPr="00CD45E8" w:rsidRDefault="00CD45E8" w:rsidP="00B925F8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5E8" w:rsidRDefault="00CD45E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tbl>
      <w:tblPr>
        <w:tblStyle w:val="a5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604"/>
      </w:tblGrid>
      <w:tr w:rsidR="00CD45E8" w:rsidTr="00B925F8">
        <w:tc>
          <w:tcPr>
            <w:tcW w:w="7280" w:type="dxa"/>
          </w:tcPr>
          <w:p w:rsidR="00B925F8" w:rsidRDefault="00B925F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D45E8" w:rsidRDefault="00CD45E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7604" w:type="dxa"/>
          </w:tcPr>
          <w:p w:rsidR="00CD45E8" w:rsidRDefault="00CD45E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45E8" w:rsidTr="00B925F8">
        <w:tc>
          <w:tcPr>
            <w:tcW w:w="7280" w:type="dxa"/>
          </w:tcPr>
          <w:p w:rsidR="00CD45E8" w:rsidRDefault="00CD45E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</w:t>
            </w:r>
          </w:p>
        </w:tc>
        <w:tc>
          <w:tcPr>
            <w:tcW w:w="7604" w:type="dxa"/>
          </w:tcPr>
          <w:p w:rsidR="00CD45E8" w:rsidRDefault="00CD45E8" w:rsidP="00B925F8">
            <w:pPr>
              <w:autoSpaceDE w:val="0"/>
              <w:autoSpaceDN w:val="0"/>
              <w:adjustRightInd w:val="0"/>
              <w:spacing w:after="0" w:line="240" w:lineRule="auto"/>
              <w:ind w:right="-43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</w:t>
            </w:r>
            <w:r w:rsidR="00B925F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А.А. Строганов</w:t>
            </w:r>
          </w:p>
        </w:tc>
      </w:tr>
    </w:tbl>
    <w:p w:rsidR="00CD45E8" w:rsidRPr="00575436" w:rsidRDefault="00CD45E8" w:rsidP="00B9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D45E8" w:rsidRPr="00575436" w:rsidSect="00CD45E8">
      <w:pgSz w:w="16839" w:h="11907" w:orient="landscape" w:code="9"/>
      <w:pgMar w:top="170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59" w:rsidRDefault="00883559" w:rsidP="006823C3">
      <w:pPr>
        <w:spacing w:after="0" w:line="240" w:lineRule="auto"/>
      </w:pPr>
      <w:r>
        <w:separator/>
      </w:r>
    </w:p>
  </w:endnote>
  <w:endnote w:type="continuationSeparator" w:id="0">
    <w:p w:rsidR="00883559" w:rsidRDefault="0088355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25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59" w:rsidRDefault="00883559" w:rsidP="006823C3">
      <w:pPr>
        <w:spacing w:after="0" w:line="240" w:lineRule="auto"/>
      </w:pPr>
      <w:r>
        <w:separator/>
      </w:r>
    </w:p>
  </w:footnote>
  <w:footnote w:type="continuationSeparator" w:id="0">
    <w:p w:rsidR="00883559" w:rsidRDefault="0088355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3DB4775"/>
    <w:multiLevelType w:val="hybridMultilevel"/>
    <w:tmpl w:val="F8E6438E"/>
    <w:lvl w:ilvl="0" w:tplc="FA4601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4A6C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A0D6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75577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5436"/>
    <w:rsid w:val="00577478"/>
    <w:rsid w:val="00583687"/>
    <w:rsid w:val="005860AE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15E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6F4E6B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5191"/>
    <w:rsid w:val="00807357"/>
    <w:rsid w:val="0081721E"/>
    <w:rsid w:val="0082336D"/>
    <w:rsid w:val="00843A46"/>
    <w:rsid w:val="00845ABA"/>
    <w:rsid w:val="00847929"/>
    <w:rsid w:val="0085410F"/>
    <w:rsid w:val="00860358"/>
    <w:rsid w:val="008653D3"/>
    <w:rsid w:val="00874C06"/>
    <w:rsid w:val="008770FB"/>
    <w:rsid w:val="00883559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08A1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25F8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B1686"/>
    <w:rsid w:val="00CB1EB4"/>
    <w:rsid w:val="00CB4B02"/>
    <w:rsid w:val="00CC47C5"/>
    <w:rsid w:val="00CD45E8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66A1E"/>
    <w:rsid w:val="00E80018"/>
    <w:rsid w:val="00E814F4"/>
    <w:rsid w:val="00E83DD0"/>
    <w:rsid w:val="00E847F3"/>
    <w:rsid w:val="00E90DFC"/>
    <w:rsid w:val="00E91078"/>
    <w:rsid w:val="00EA5BC9"/>
    <w:rsid w:val="00EA6412"/>
    <w:rsid w:val="00EB095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74532"/>
    <w:rPr>
      <w:rFonts w:ascii="Times New Roman" w:hAnsi="Times New Roman"/>
      <w:sz w:val="28"/>
      <w:szCs w:val="28"/>
      <w:shd w:val="clear" w:color="auto" w:fill="FFFFFF"/>
    </w:rPr>
  </w:style>
  <w:style w:type="table" w:customStyle="1" w:styleId="10">
    <w:name w:val="Сетка таблицы1"/>
    <w:basedOn w:val="a1"/>
    <w:next w:val="a5"/>
    <w:uiPriority w:val="59"/>
    <w:rsid w:val="00CD45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1056</Words>
  <Characters>7859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15</cp:revision>
  <cp:lastPrinted>2023-04-26T11:17:00Z</cp:lastPrinted>
  <dcterms:created xsi:type="dcterms:W3CDTF">2022-12-27T07:44:00Z</dcterms:created>
  <dcterms:modified xsi:type="dcterms:W3CDTF">2023-04-26T11:18:00Z</dcterms:modified>
</cp:coreProperties>
</file>