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5E6F02">
      <w:pPr>
        <w:tabs>
          <w:tab w:val="left" w:pos="2478"/>
          <w:tab w:val="center" w:pos="4961"/>
        </w:tabs>
        <w:spacing w:line="252" w:lineRule="auto"/>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 А С П О Р Я Ж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w:t>
      </w:r>
      <w:r w:rsidR="00E80018">
        <w:rPr>
          <w:rFonts w:ascii="Times New Roman CYR" w:hAnsi="Times New Roman CYR" w:cs="Times New Roman CYR"/>
          <w:sz w:val="28"/>
          <w:szCs w:val="28"/>
        </w:rPr>
        <w:t xml:space="preserve"> </w:t>
      </w:r>
      <w:r w:rsidR="00135A10">
        <w:rPr>
          <w:rFonts w:ascii="Times New Roman CYR" w:hAnsi="Times New Roman CYR" w:cs="Times New Roman CYR"/>
          <w:sz w:val="28"/>
          <w:szCs w:val="28"/>
        </w:rPr>
        <w:t>0</w:t>
      </w:r>
      <w:r w:rsidR="00A02D31">
        <w:rPr>
          <w:rFonts w:ascii="Times New Roman CYR" w:hAnsi="Times New Roman CYR" w:cs="Times New Roman CYR"/>
          <w:sz w:val="28"/>
          <w:szCs w:val="28"/>
        </w:rPr>
        <w:t>7</w:t>
      </w:r>
      <w:r w:rsidR="00282EBE">
        <w:rPr>
          <w:rFonts w:ascii="Times New Roman CYR" w:hAnsi="Times New Roman CYR" w:cs="Times New Roman CYR"/>
          <w:sz w:val="28"/>
          <w:szCs w:val="28"/>
        </w:rPr>
        <w:t xml:space="preserve"> </w:t>
      </w:r>
      <w:r w:rsidR="00F13063">
        <w:rPr>
          <w:rFonts w:ascii="Times New Roman CYR" w:hAnsi="Times New Roman CYR" w:cs="Times New Roman CYR"/>
          <w:sz w:val="28"/>
          <w:szCs w:val="28"/>
        </w:rPr>
        <w:t>июн</w:t>
      </w:r>
      <w:r w:rsidR="000D779A">
        <w:rPr>
          <w:rFonts w:ascii="Times New Roman CYR" w:hAnsi="Times New Roman CYR" w:cs="Times New Roman CYR"/>
          <w:sz w:val="28"/>
          <w:szCs w:val="28"/>
        </w:rPr>
        <w:t>я</w:t>
      </w:r>
      <w:r w:rsidR="006C2C72">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E22AFC">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Pr>
          <w:rFonts w:ascii="Times New Roman CYR" w:hAnsi="Times New Roman CYR" w:cs="Times New Roman CYR"/>
          <w:sz w:val="28"/>
          <w:szCs w:val="28"/>
        </w:rPr>
        <w:t xml:space="preserve"> №</w:t>
      </w:r>
      <w:r w:rsidR="009455EF">
        <w:rPr>
          <w:rFonts w:ascii="Times New Roman CYR" w:hAnsi="Times New Roman CYR" w:cs="Times New Roman CYR"/>
          <w:sz w:val="28"/>
          <w:szCs w:val="28"/>
        </w:rPr>
        <w:t>57</w:t>
      </w:r>
      <w:r w:rsidR="0038578B">
        <w:rPr>
          <w:rFonts w:ascii="Times New Roman CYR" w:hAnsi="Times New Roman CYR" w:cs="Times New Roman CYR"/>
          <w:sz w:val="28"/>
          <w:szCs w:val="28"/>
        </w:rPr>
        <w:t>-</w:t>
      </w:r>
      <w:r w:rsidR="00451B35">
        <w:rPr>
          <w:rFonts w:ascii="Times New Roman CYR" w:hAnsi="Times New Roman CYR" w:cs="Times New Roman CYR"/>
          <w:sz w:val="28"/>
          <w:szCs w:val="28"/>
        </w:rPr>
        <w:t>р</w:t>
      </w:r>
    </w:p>
    <w:p w:rsidR="0064180F" w:rsidRPr="0064180F" w:rsidRDefault="00AC2345" w:rsidP="0064180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E5148" w:rsidRDefault="00CE5148" w:rsidP="00CE5148">
      <w:pPr>
        <w:tabs>
          <w:tab w:val="left" w:pos="5103"/>
        </w:tabs>
        <w:autoSpaceDE w:val="0"/>
        <w:autoSpaceDN w:val="0"/>
        <w:adjustRightInd w:val="0"/>
        <w:spacing w:after="0" w:line="240" w:lineRule="auto"/>
        <w:ind w:right="4961"/>
        <w:jc w:val="both"/>
        <w:rPr>
          <w:rFonts w:ascii="Times New Roman CYR" w:hAnsi="Times New Roman CYR" w:cs="Times New Roman CYR"/>
          <w:sz w:val="28"/>
          <w:szCs w:val="28"/>
        </w:rPr>
      </w:pPr>
    </w:p>
    <w:p w:rsidR="00A02D31" w:rsidRDefault="00A02D31" w:rsidP="00A02D31">
      <w:pPr>
        <w:pStyle w:val="a6"/>
        <w:tabs>
          <w:tab w:val="left" w:pos="6804"/>
        </w:tabs>
        <w:ind w:right="2175"/>
        <w:rPr>
          <w:rFonts w:ascii="Times New Roman" w:hAnsi="Times New Roman"/>
          <w:sz w:val="24"/>
          <w:szCs w:val="24"/>
        </w:rPr>
      </w:pPr>
    </w:p>
    <w:p w:rsidR="00A02D31" w:rsidRDefault="00A02D31" w:rsidP="00A02D31">
      <w:pPr>
        <w:pStyle w:val="a6"/>
        <w:tabs>
          <w:tab w:val="left" w:pos="9923"/>
        </w:tabs>
        <w:ind w:right="4625"/>
        <w:jc w:val="both"/>
        <w:rPr>
          <w:rFonts w:ascii="Times New Roman" w:hAnsi="Times New Roman"/>
          <w:sz w:val="28"/>
          <w:szCs w:val="28"/>
        </w:rPr>
      </w:pPr>
      <w:r>
        <w:rPr>
          <w:rFonts w:ascii="Times New Roman" w:hAnsi="Times New Roman"/>
          <w:sz w:val="28"/>
          <w:szCs w:val="28"/>
        </w:rPr>
        <w:t xml:space="preserve">О согласовании предварительной структуры и штатной численности муниципальных общеобразовательных учреждений </w:t>
      </w:r>
    </w:p>
    <w:p w:rsidR="00A02D31" w:rsidRPr="00675F23" w:rsidRDefault="00A02D31" w:rsidP="00822977">
      <w:pPr>
        <w:autoSpaceDE w:val="0"/>
        <w:autoSpaceDN w:val="0"/>
        <w:adjustRightInd w:val="0"/>
        <w:spacing w:after="0" w:line="240" w:lineRule="auto"/>
        <w:ind w:firstLine="851"/>
        <w:jc w:val="center"/>
        <w:rPr>
          <w:rFonts w:ascii="Times New Roman" w:hAnsi="Times New Roman"/>
          <w:sz w:val="28"/>
          <w:szCs w:val="24"/>
        </w:rPr>
      </w:pPr>
    </w:p>
    <w:p w:rsidR="00A02D31" w:rsidRDefault="00A02D31" w:rsidP="00822977">
      <w:pPr>
        <w:pStyle w:val="a6"/>
        <w:ind w:firstLine="851"/>
        <w:jc w:val="both"/>
        <w:rPr>
          <w:rFonts w:ascii="Times New Roman" w:hAnsi="Times New Roman"/>
          <w:color w:val="000000"/>
          <w:sz w:val="28"/>
          <w:szCs w:val="28"/>
        </w:rPr>
      </w:pPr>
      <w:r>
        <w:rPr>
          <w:rFonts w:ascii="Times New Roman" w:hAnsi="Times New Roman"/>
          <w:color w:val="000000"/>
          <w:sz w:val="28"/>
          <w:szCs w:val="28"/>
        </w:rPr>
        <w:t>В связи с реорганизацией муниципальных образовательных учреждений Питерского муниципального района, в целях совершенствования структуры управления и рационального распределения функциональных обязанностей работников муниципальных образовательных учреждений</w:t>
      </w:r>
      <w:r>
        <w:rPr>
          <w:rFonts w:ascii="Times New Roman" w:hAnsi="Times New Roman"/>
          <w:sz w:val="28"/>
          <w:szCs w:val="28"/>
        </w:rPr>
        <w:t>, рассмотрев ходатайство директора муниципального общеобразовательного учреждения «Средняя общеобразовательная школа села Питерка Питерского района Саратовской области», ходатайство директора муниципального общеобразовательного учреждения «Средняя общеобразовательная школа села Мироновка Питерского района Саратовской области», руководствуясь Уставом Питерского муниципального района Саратовской области:</w:t>
      </w:r>
    </w:p>
    <w:p w:rsidR="00A02D31" w:rsidRDefault="00A02D31" w:rsidP="00822977">
      <w:pPr>
        <w:pStyle w:val="a6"/>
        <w:numPr>
          <w:ilvl w:val="0"/>
          <w:numId w:val="10"/>
        </w:numPr>
        <w:tabs>
          <w:tab w:val="left" w:pos="0"/>
        </w:tabs>
        <w:ind w:left="0" w:right="49" w:firstLine="851"/>
        <w:jc w:val="both"/>
        <w:rPr>
          <w:rFonts w:ascii="Times New Roman" w:hAnsi="Times New Roman"/>
          <w:sz w:val="28"/>
          <w:szCs w:val="28"/>
        </w:rPr>
      </w:pPr>
      <w:r>
        <w:rPr>
          <w:rFonts w:ascii="Times New Roman" w:hAnsi="Times New Roman"/>
          <w:sz w:val="28"/>
          <w:szCs w:val="28"/>
        </w:rPr>
        <w:t>Согласовать предварительную структуру и штатную численность муниципального общеобразовательного учреждения «Средняя общеобразовательная школа села Питерка Питерского района Саратовской области» на 01 сентября 2022 года согласно приложению №1.</w:t>
      </w:r>
    </w:p>
    <w:p w:rsidR="00A02D31" w:rsidRDefault="00A02D31" w:rsidP="00822977">
      <w:pPr>
        <w:pStyle w:val="a6"/>
        <w:numPr>
          <w:ilvl w:val="0"/>
          <w:numId w:val="10"/>
        </w:numPr>
        <w:tabs>
          <w:tab w:val="left" w:pos="0"/>
        </w:tabs>
        <w:ind w:left="0" w:right="49" w:firstLine="851"/>
        <w:jc w:val="both"/>
        <w:rPr>
          <w:rFonts w:ascii="Times New Roman" w:hAnsi="Times New Roman"/>
          <w:sz w:val="28"/>
          <w:szCs w:val="28"/>
        </w:rPr>
      </w:pPr>
      <w:r>
        <w:rPr>
          <w:rFonts w:ascii="Times New Roman" w:hAnsi="Times New Roman"/>
          <w:sz w:val="28"/>
          <w:szCs w:val="28"/>
        </w:rPr>
        <w:t>Согласовать предварительную структуру и штатную численность муниципального общеобразовательного учреждения «Средняя общеобразовательная школа села Мироновка Питерского района Саратовской области» на 01 сентября 2022 года согласно приложению №2.</w:t>
      </w:r>
    </w:p>
    <w:p w:rsidR="00A02D31" w:rsidRDefault="00A02D31" w:rsidP="00822977">
      <w:pPr>
        <w:pStyle w:val="a6"/>
        <w:ind w:firstLine="851"/>
        <w:jc w:val="both"/>
        <w:rPr>
          <w:rFonts w:ascii="Times New Roman" w:hAnsi="Times New Roman"/>
          <w:sz w:val="28"/>
          <w:szCs w:val="28"/>
        </w:rPr>
      </w:pPr>
      <w:r>
        <w:rPr>
          <w:rFonts w:ascii="Times New Roman" w:hAnsi="Times New Roman"/>
          <w:sz w:val="28"/>
          <w:szCs w:val="28"/>
        </w:rPr>
        <w:t>2. Настоящее распоряжение вступает в силу с момента подписания.</w:t>
      </w:r>
    </w:p>
    <w:p w:rsidR="00A02D31" w:rsidRDefault="00A02D31" w:rsidP="00822977">
      <w:pPr>
        <w:widowControl w:val="0"/>
        <w:tabs>
          <w:tab w:val="left" w:pos="5387"/>
          <w:tab w:val="left" w:pos="9781"/>
        </w:tabs>
        <w:autoSpaceDE w:val="0"/>
        <w:autoSpaceDN w:val="0"/>
        <w:adjustRightInd w:val="0"/>
        <w:spacing w:after="0" w:line="240" w:lineRule="auto"/>
        <w:ind w:right="-93" w:firstLine="851"/>
        <w:jc w:val="both"/>
        <w:rPr>
          <w:rFonts w:ascii="Times New Roman CYR" w:hAnsi="Times New Roman CYR" w:cs="Times New Roman CYR"/>
          <w:sz w:val="24"/>
          <w:szCs w:val="24"/>
        </w:rPr>
      </w:pPr>
      <w:r>
        <w:rPr>
          <w:rFonts w:ascii="Times New Roman" w:hAnsi="Times New Roman"/>
          <w:sz w:val="28"/>
          <w:szCs w:val="28"/>
        </w:rPr>
        <w:t>3. Контроль за исполнением настоящего распоряжения возложить на заместителя главы администрации муниципального района по социальной сфере.</w:t>
      </w:r>
    </w:p>
    <w:p w:rsidR="00A02D31" w:rsidRDefault="00A02D31" w:rsidP="00A02D31">
      <w:pPr>
        <w:pStyle w:val="a6"/>
        <w:jc w:val="both"/>
        <w:rPr>
          <w:rFonts w:ascii="Times New Roman" w:hAnsi="Times New Roman" w:cs="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Pr="00822977" w:rsidRDefault="00A02D31" w:rsidP="00822977">
      <w:pPr>
        <w:pStyle w:val="a6"/>
        <w:jc w:val="both"/>
        <w:rPr>
          <w:rFonts w:ascii="Times New Roman" w:hAnsi="Times New Roman"/>
          <w:sz w:val="28"/>
          <w:szCs w:val="28"/>
        </w:rPr>
      </w:pPr>
      <w:r>
        <w:rPr>
          <w:rFonts w:ascii="Times New Roman CYR" w:hAnsi="Times New Roman CYR" w:cs="Times New Roman CYR"/>
          <w:sz w:val="28"/>
          <w:szCs w:val="28"/>
        </w:rPr>
        <w:t>Глава муниципального района                                                                  А.А. Рябов</w:t>
      </w:r>
    </w:p>
    <w:tbl>
      <w:tblPr>
        <w:tblW w:w="10173" w:type="dxa"/>
        <w:tblLook w:val="00A0"/>
      </w:tblPr>
      <w:tblGrid>
        <w:gridCol w:w="5070"/>
        <w:gridCol w:w="5103"/>
      </w:tblGrid>
      <w:tr w:rsidR="00A02D31" w:rsidTr="00A02D31">
        <w:tc>
          <w:tcPr>
            <w:tcW w:w="5070" w:type="dxa"/>
          </w:tcPr>
          <w:p w:rsidR="00A02D31" w:rsidRDefault="00A02D31">
            <w:pPr>
              <w:rPr>
                <w:sz w:val="24"/>
                <w:szCs w:val="24"/>
              </w:rPr>
            </w:pPr>
          </w:p>
        </w:tc>
        <w:tc>
          <w:tcPr>
            <w:tcW w:w="5103" w:type="dxa"/>
            <w:hideMark/>
          </w:tcPr>
          <w:p w:rsidR="00A02D31" w:rsidRDefault="00A02D31" w:rsidP="009455EF">
            <w:pPr>
              <w:pStyle w:val="a6"/>
              <w:ind w:left="175" w:right="318"/>
              <w:jc w:val="both"/>
              <w:rPr>
                <w:rFonts w:ascii="Times New Roman" w:hAnsi="Times New Roman"/>
                <w:sz w:val="28"/>
                <w:szCs w:val="28"/>
              </w:rPr>
            </w:pPr>
            <w:r>
              <w:rPr>
                <w:rFonts w:ascii="Times New Roman" w:hAnsi="Times New Roman"/>
                <w:sz w:val="28"/>
                <w:szCs w:val="28"/>
              </w:rPr>
              <w:t xml:space="preserve">Приложение №1 к распоряжению администрации муниципального района от </w:t>
            </w:r>
            <w:r w:rsidR="00A65C6D">
              <w:rPr>
                <w:rFonts w:ascii="Times New Roman" w:hAnsi="Times New Roman"/>
                <w:sz w:val="28"/>
                <w:szCs w:val="28"/>
              </w:rPr>
              <w:t>07 июня</w:t>
            </w:r>
            <w:r>
              <w:rPr>
                <w:rFonts w:ascii="Times New Roman" w:hAnsi="Times New Roman"/>
                <w:sz w:val="28"/>
                <w:szCs w:val="28"/>
              </w:rPr>
              <w:t xml:space="preserve"> 2022 года №</w:t>
            </w:r>
            <w:r w:rsidR="009455EF">
              <w:rPr>
                <w:rFonts w:ascii="Times New Roman" w:hAnsi="Times New Roman"/>
                <w:sz w:val="28"/>
                <w:szCs w:val="28"/>
              </w:rPr>
              <w:t>57</w:t>
            </w:r>
            <w:r>
              <w:rPr>
                <w:rFonts w:ascii="Times New Roman" w:hAnsi="Times New Roman"/>
                <w:sz w:val="28"/>
                <w:szCs w:val="28"/>
              </w:rPr>
              <w:t>-р</w:t>
            </w:r>
          </w:p>
        </w:tc>
      </w:tr>
    </w:tbl>
    <w:p w:rsidR="00A02D31" w:rsidRDefault="00A02D31" w:rsidP="00A02D31">
      <w:pPr>
        <w:pStyle w:val="10"/>
        <w:jc w:val="right"/>
        <w:rPr>
          <w:rFonts w:ascii="Times New Roman" w:hAnsi="Times New Roman"/>
          <w:sz w:val="28"/>
          <w:szCs w:val="28"/>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ПРЕДВАРИТЕЛЬНАЯ СТРУКТУРА </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общеобразовательного учреждения </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«Средняя общеобразовательная школа села Питерка Питерского района Саратовской области» на 01</w:t>
      </w:r>
      <w:r w:rsidR="00A552DA">
        <w:rPr>
          <w:rFonts w:ascii="Times New Roman CYR" w:hAnsi="Times New Roman CYR" w:cs="Times New Roman CYR"/>
          <w:sz w:val="28"/>
          <w:szCs w:val="28"/>
        </w:rPr>
        <w:t xml:space="preserve"> сентября </w:t>
      </w:r>
      <w:r>
        <w:rPr>
          <w:rFonts w:ascii="Times New Roman CYR" w:hAnsi="Times New Roman CYR" w:cs="Times New Roman CYR"/>
          <w:sz w:val="28"/>
          <w:szCs w:val="28"/>
        </w:rPr>
        <w:t>2022 года</w:t>
      </w:r>
    </w:p>
    <w:p w:rsidR="00A02D31" w:rsidRDefault="00A02D31" w:rsidP="00A02D31">
      <w:pPr>
        <w:pStyle w:val="10"/>
        <w:jc w:val="center"/>
        <w:rPr>
          <w:rFonts w:ascii="Times New Roman CYR" w:hAnsi="Times New Roman CYR" w:cs="Times New Roman CYR"/>
          <w:sz w:val="28"/>
          <w:szCs w:val="28"/>
        </w:rPr>
      </w:pPr>
    </w:p>
    <w:p w:rsidR="00A02D31" w:rsidRDefault="00F85C3B" w:rsidP="00A02D31">
      <w:pPr>
        <w:pStyle w:val="10"/>
        <w:jc w:val="center"/>
        <w:rPr>
          <w:rFonts w:ascii="Times New Roman CYR" w:hAnsi="Times New Roman CYR" w:cs="Times New Roman CYR"/>
          <w:sz w:val="28"/>
          <w:szCs w:val="28"/>
        </w:rPr>
      </w:pPr>
      <w:r w:rsidRPr="00F85C3B">
        <w:pict>
          <v:rect id="_x0000_s1026" style="position:absolute;left:0;text-align:left;margin-left:186.1pt;margin-top:10.45pt;width:86.25pt;height:27.85pt;z-index:251641856">
            <v:textbox>
              <w:txbxContent>
                <w:p w:rsidR="00A02D31" w:rsidRDefault="00A02D31" w:rsidP="00A02D31">
                  <w:pPr>
                    <w:jc w:val="center"/>
                    <w:rPr>
                      <w:rFonts w:ascii="Times New Roman" w:hAnsi="Times New Roman"/>
                      <w:sz w:val="28"/>
                    </w:rPr>
                  </w:pPr>
                  <w:r>
                    <w:rPr>
                      <w:rFonts w:ascii="Times New Roman" w:hAnsi="Times New Roman"/>
                      <w:sz w:val="28"/>
                    </w:rPr>
                    <w:t>Директор</w:t>
                  </w:r>
                </w:p>
              </w:txbxContent>
            </v:textbox>
          </v:rect>
        </w:pict>
      </w:r>
      <w:r w:rsidRPr="00F85C3B">
        <w:pict>
          <v:rect id="_x0000_s1027" style="position:absolute;left:0;text-align:left;margin-left:-22pt;margin-top:61.1pt;width:192pt;height:27.85pt;z-index:251642880">
            <v:textbox>
              <w:txbxContent>
                <w:p w:rsidR="00A02D31" w:rsidRDefault="00A02D31" w:rsidP="00A02D31">
                  <w:pPr>
                    <w:jc w:val="center"/>
                  </w:pPr>
                  <w:r>
                    <w:rPr>
                      <w:rFonts w:ascii="Times New Roman" w:hAnsi="Times New Roman"/>
                      <w:sz w:val="28"/>
                      <w:szCs w:val="28"/>
                    </w:rPr>
                    <w:t>Административный персонал</w:t>
                  </w:r>
                </w:p>
              </w:txbxContent>
            </v:textbox>
          </v:rect>
        </w:pict>
      </w:r>
      <w:r w:rsidRPr="00F85C3B">
        <w:pict>
          <v:rect id="_x0000_s1028" style="position:absolute;left:0;text-align:left;margin-left:-22pt;margin-top:129.25pt;width:192pt;height:27.85pt;z-index:251643904">
            <v:textbox>
              <w:txbxContent>
                <w:p w:rsidR="00A02D31" w:rsidRDefault="00A02D31" w:rsidP="00A02D31">
                  <w:pPr>
                    <w:jc w:val="center"/>
                  </w:pPr>
                  <w:r>
                    <w:rPr>
                      <w:rFonts w:ascii="Times New Roman" w:hAnsi="Times New Roman"/>
                      <w:noProof/>
                      <w:sz w:val="28"/>
                      <w:szCs w:val="28"/>
                    </w:rPr>
                    <w:t>Педагогический персонал</w:t>
                  </w:r>
                </w:p>
              </w:txbxContent>
            </v:textbox>
          </v:rect>
        </w:pict>
      </w:r>
      <w:r w:rsidRPr="00F85C3B">
        <w:pict>
          <v:rect id="_x0000_s1030" style="position:absolute;left:0;text-align:left;margin-left:287.6pt;margin-top:129.25pt;width:192pt;height:27.85pt;z-index:251644928">
            <v:textbox>
              <w:txbxContent>
                <w:p w:rsidR="00A02D31" w:rsidRDefault="00A02D31" w:rsidP="00A02D31">
                  <w:pPr>
                    <w:jc w:val="center"/>
                  </w:pPr>
                  <w:r>
                    <w:rPr>
                      <w:rFonts w:ascii="Times New Roman" w:hAnsi="Times New Roman"/>
                      <w:sz w:val="28"/>
                      <w:szCs w:val="28"/>
                    </w:rPr>
                    <w:t>Хозяйственный отдел</w:t>
                  </w:r>
                </w:p>
              </w:txbxContent>
            </v:textbox>
          </v:rect>
        </w:pict>
      </w:r>
      <w:r w:rsidRPr="00F85C3B">
        <w:pict>
          <v:shapetype id="_x0000_t32" coordsize="21600,21600" o:spt="32" o:oned="t" path="m,l21600,21600e" filled="f">
            <v:path arrowok="t" fillok="f" o:connecttype="none"/>
            <o:lock v:ext="edit" shapetype="t"/>
          </v:shapetype>
          <v:shape id="_x0000_s1033" type="#_x0000_t32" style="position:absolute;left:0;text-align:left;margin-left:170pt;margin-top:74.7pt;width:117.6pt;height:0;z-index:251645952" o:connectortype="straight">
            <v:stroke startarrow="block" endarrow="block"/>
          </v:shape>
        </w:pict>
      </w:r>
      <w:r w:rsidRPr="00F85C3B">
        <w:pict>
          <v:shape id="_x0000_s1034" type="#_x0000_t32" style="position:absolute;left:0;text-align:left;margin-left:170pt;margin-top:143.2pt;width:117.6pt;height:0;z-index:251646976" o:connectortype="straight">
            <v:stroke startarrow="block" endarrow="block"/>
          </v:shape>
        </w:pict>
      </w:r>
    </w:p>
    <w:p w:rsidR="00A02D31" w:rsidRDefault="00A02D31" w:rsidP="00A02D31">
      <w:pPr>
        <w:pStyle w:val="10"/>
        <w:jc w:val="center"/>
        <w:rPr>
          <w:rFonts w:ascii="Times New Roman CYR" w:hAnsi="Times New Roman CYR" w:cs="Times New Roman CYR"/>
          <w:sz w:val="28"/>
          <w:szCs w:val="28"/>
        </w:rPr>
      </w:pPr>
    </w:p>
    <w:p w:rsidR="00A02D31" w:rsidRDefault="00F85C3B" w:rsidP="00A02D31">
      <w:pPr>
        <w:pStyle w:val="10"/>
        <w:jc w:val="center"/>
        <w:rPr>
          <w:rFonts w:ascii="Times New Roman CYR" w:hAnsi="Times New Roman CYR" w:cs="Times New Roman CYR"/>
          <w:sz w:val="28"/>
          <w:szCs w:val="28"/>
        </w:rPr>
      </w:pPr>
      <w:r w:rsidRPr="00F85C3B">
        <w:pict>
          <v:rect id="_x0000_s1029" style="position:absolute;left:0;text-align:left;margin-left:287.6pt;margin-top:.5pt;width:192pt;height:84.55pt;z-index:251648000">
            <v:textbox>
              <w:txbxContent>
                <w:p w:rsidR="00A02D31" w:rsidRDefault="00A02D31" w:rsidP="00A02D31">
                  <w:pPr>
                    <w:jc w:val="center"/>
                  </w:pPr>
                  <w:r>
                    <w:rPr>
                      <w:rFonts w:ascii="Times New Roman" w:hAnsi="Times New Roman"/>
                      <w:sz w:val="28"/>
                      <w:szCs w:val="28"/>
                    </w:rPr>
                    <w:t>Иные категории педагогических работников, учебно-вспомогательный персонал</w:t>
                  </w:r>
                </w:p>
              </w:txbxContent>
            </v:textbox>
          </v:rect>
        </w:pict>
      </w:r>
      <w:r w:rsidRPr="00F85C3B">
        <w:pict>
          <v:shape id="_x0000_s1032" type="#_x0000_t32" style="position:absolute;left:0;text-align:left;margin-left:230pt;margin-top:6.1pt;width:.05pt;height:352.9pt;z-index:251649024" o:connectortype="straight">
            <v:stroke endarrow="block"/>
          </v:shape>
        </w:pict>
      </w: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w:hAnsi="Times New Roman"/>
          <w:sz w:val="28"/>
          <w:szCs w:val="28"/>
        </w:rPr>
      </w:pPr>
    </w:p>
    <w:p w:rsidR="00A02D31" w:rsidRDefault="00A02D31" w:rsidP="00A02D31">
      <w:pPr>
        <w:rPr>
          <w:rFonts w:ascii="Times New Roman" w:hAnsi="Times New Roman"/>
          <w:sz w:val="28"/>
          <w:szCs w:val="28"/>
        </w:rPr>
      </w:pPr>
    </w:p>
    <w:p w:rsidR="00A02D31" w:rsidRDefault="00F85C3B" w:rsidP="00A02D31">
      <w:pPr>
        <w:pStyle w:val="a6"/>
        <w:tabs>
          <w:tab w:val="left" w:pos="3831"/>
        </w:tabs>
        <w:jc w:val="both"/>
        <w:rPr>
          <w:rFonts w:ascii="Times New Roman" w:hAnsi="Times New Roman"/>
          <w:sz w:val="28"/>
          <w:szCs w:val="28"/>
        </w:rPr>
      </w:pPr>
      <w:r w:rsidRPr="00F85C3B">
        <w:pict>
          <v:rect id="_x0000_s1035" style="position:absolute;left:0;text-align:left;margin-left:287.6pt;margin-top:2.35pt;width:192pt;height:27.85pt;z-index:251650048">
            <v:textbox style="mso-next-textbox:#_x0000_s1035">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Алексашкино</w:t>
                  </w:r>
                </w:p>
              </w:txbxContent>
            </v:textbox>
          </v:rect>
        </w:pict>
      </w:r>
      <w:r w:rsidRPr="00F85C3B">
        <w:pict>
          <v:shape id="_x0000_s1043" type="#_x0000_t32" style="position:absolute;left:0;text-align:left;margin-left:170pt;margin-top:14.75pt;width:117.6pt;height:0;z-index:251651072" o:connectortype="straight">
            <v:stroke startarrow="block" endarrow="block"/>
          </v:shape>
        </w:pict>
      </w:r>
      <w:r w:rsidRPr="00F85C3B">
        <w:pict>
          <v:rect id="_x0000_s1031" style="position:absolute;left:0;text-align:left;margin-left:-22pt;margin-top:2.35pt;width:192pt;height:27.85pt;z-index:251652096">
            <v:textbox style="mso-next-textbox:#_x0000_s1031">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Агафоновка</w:t>
                  </w:r>
                </w:p>
              </w:txbxContent>
            </v:textbox>
          </v:rect>
        </w:pict>
      </w:r>
      <w:r w:rsidR="00A02D31">
        <w:rPr>
          <w:rFonts w:ascii="Times New Roman" w:hAnsi="Times New Roman"/>
          <w:sz w:val="28"/>
          <w:szCs w:val="28"/>
        </w:rPr>
        <w:tab/>
      </w:r>
    </w:p>
    <w:p w:rsidR="00A02D31" w:rsidRDefault="00A02D31" w:rsidP="00A02D31">
      <w:pPr>
        <w:pStyle w:val="a6"/>
        <w:jc w:val="both"/>
        <w:rPr>
          <w:rFonts w:ascii="Times New Roman" w:hAnsi="Times New Roman"/>
          <w:sz w:val="28"/>
          <w:szCs w:val="28"/>
        </w:rPr>
      </w:pPr>
    </w:p>
    <w:p w:rsidR="00A02D31" w:rsidRDefault="00F85C3B" w:rsidP="00A02D31">
      <w:pPr>
        <w:pStyle w:val="a6"/>
        <w:jc w:val="both"/>
        <w:rPr>
          <w:rFonts w:ascii="Times New Roman" w:hAnsi="Times New Roman"/>
          <w:sz w:val="28"/>
          <w:szCs w:val="28"/>
        </w:rPr>
      </w:pPr>
      <w:r w:rsidRPr="00F85C3B">
        <w:pict>
          <v:rect id="_x0000_s1037" style="position:absolute;left:0;text-align:left;margin-left:-22pt;margin-top:11.45pt;width:192pt;height:27.85pt;z-index:251653120">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Запрудное</w:t>
                  </w:r>
                </w:p>
              </w:txbxContent>
            </v:textbox>
          </v:rect>
        </w:pict>
      </w:r>
    </w:p>
    <w:p w:rsidR="00A02D31" w:rsidRDefault="00F85C3B" w:rsidP="00A02D31">
      <w:pPr>
        <w:pStyle w:val="a6"/>
        <w:tabs>
          <w:tab w:val="left" w:pos="3641"/>
        </w:tabs>
        <w:jc w:val="both"/>
        <w:rPr>
          <w:rFonts w:ascii="Times New Roman" w:hAnsi="Times New Roman"/>
          <w:sz w:val="28"/>
          <w:szCs w:val="28"/>
        </w:rPr>
      </w:pPr>
      <w:r w:rsidRPr="00F85C3B">
        <w:pict>
          <v:rect id="_x0000_s1036" style="position:absolute;left:0;text-align:left;margin-left:287.6pt;margin-top:.75pt;width:192pt;height:27.85pt;z-index:251654144">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Козловка</w:t>
                  </w:r>
                </w:p>
              </w:txbxContent>
            </v:textbox>
          </v:rect>
        </w:pict>
      </w:r>
      <w:r w:rsidRPr="00F85C3B">
        <w:pict>
          <v:shape id="_x0000_s1044" type="#_x0000_t32" style="position:absolute;left:0;text-align:left;margin-left:170pt;margin-top:11.55pt;width:117.6pt;height:0;z-index:251655168" o:connectortype="straight">
            <v:stroke startarrow="block" endarrow="block"/>
          </v:shape>
        </w:pict>
      </w:r>
      <w:r w:rsidR="00A02D31">
        <w:rPr>
          <w:rFonts w:ascii="Times New Roman" w:hAnsi="Times New Roman"/>
          <w:sz w:val="28"/>
          <w:szCs w:val="28"/>
        </w:rPr>
        <w:tab/>
      </w:r>
    </w:p>
    <w:p w:rsidR="00A02D31" w:rsidRDefault="00A02D31" w:rsidP="00A02D31">
      <w:pPr>
        <w:pStyle w:val="a6"/>
        <w:tabs>
          <w:tab w:val="left" w:pos="1562"/>
        </w:tabs>
        <w:jc w:val="both"/>
        <w:rPr>
          <w:rFonts w:ascii="Times New Roman" w:hAnsi="Times New Roman"/>
          <w:sz w:val="28"/>
          <w:szCs w:val="28"/>
        </w:rPr>
      </w:pPr>
      <w:r>
        <w:rPr>
          <w:rFonts w:ascii="Times New Roman" w:hAnsi="Times New Roman"/>
          <w:sz w:val="28"/>
          <w:szCs w:val="28"/>
        </w:rPr>
        <w:tab/>
      </w:r>
    </w:p>
    <w:p w:rsidR="00A02D31" w:rsidRDefault="00F85C3B" w:rsidP="00A02D31">
      <w:pPr>
        <w:pStyle w:val="a6"/>
        <w:jc w:val="both"/>
        <w:rPr>
          <w:rFonts w:ascii="Times New Roman" w:hAnsi="Times New Roman"/>
          <w:sz w:val="28"/>
          <w:szCs w:val="28"/>
        </w:rPr>
      </w:pPr>
      <w:r w:rsidRPr="00F85C3B">
        <w:pict>
          <v:rect id="_x0000_s1038" style="position:absolute;left:0;text-align:left;margin-left:287.6pt;margin-top:8.55pt;width:192pt;height:27.85pt;z-index:251656192">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п.</w:t>
                  </w:r>
                  <w:r w:rsidR="00A02D31">
                    <w:rPr>
                      <w:rFonts w:ascii="Times New Roman" w:hAnsi="Times New Roman"/>
                      <w:sz w:val="28"/>
                      <w:szCs w:val="28"/>
                    </w:rPr>
                    <w:t>Нариманово</w:t>
                  </w:r>
                </w:p>
              </w:txbxContent>
            </v:textbox>
          </v:rect>
        </w:pict>
      </w:r>
      <w:r w:rsidRPr="00F85C3B">
        <w:pict>
          <v:rect id="_x0000_s1039" style="position:absolute;left:0;text-align:left;margin-left:-22pt;margin-top:8.55pt;width:192pt;height:27.85pt;z-index:251657216">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Малый Узень</w:t>
                  </w:r>
                </w:p>
              </w:txbxContent>
            </v:textbox>
          </v:rect>
        </w:pict>
      </w:r>
    </w:p>
    <w:p w:rsidR="00A02D31" w:rsidRDefault="00F85C3B" w:rsidP="00A02D31">
      <w:pPr>
        <w:pStyle w:val="a6"/>
        <w:tabs>
          <w:tab w:val="left" w:pos="3885"/>
        </w:tabs>
        <w:jc w:val="both"/>
        <w:rPr>
          <w:rFonts w:ascii="Times New Roman" w:hAnsi="Times New Roman"/>
          <w:sz w:val="28"/>
          <w:szCs w:val="28"/>
        </w:rPr>
      </w:pPr>
      <w:r w:rsidRPr="00F85C3B">
        <w:pict>
          <v:shape id="_x0000_s1045" type="#_x0000_t32" style="position:absolute;left:0;text-align:left;margin-left:170pt;margin-top:6.7pt;width:117.6pt;height:0;z-index:251658240" o:connectortype="straight">
            <v:stroke startarrow="block" endarrow="block"/>
          </v:shape>
        </w:pict>
      </w:r>
      <w:r w:rsidR="00A02D31">
        <w:rPr>
          <w:rFonts w:ascii="Times New Roman" w:hAnsi="Times New Roman"/>
          <w:sz w:val="28"/>
          <w:szCs w:val="28"/>
        </w:rPr>
        <w:tab/>
      </w:r>
    </w:p>
    <w:p w:rsidR="00A02D31" w:rsidRDefault="00A02D31" w:rsidP="00A02D31">
      <w:pPr>
        <w:pStyle w:val="a6"/>
        <w:jc w:val="both"/>
        <w:rPr>
          <w:rFonts w:ascii="Times New Roman" w:hAnsi="Times New Roman"/>
          <w:sz w:val="28"/>
          <w:szCs w:val="28"/>
        </w:rPr>
      </w:pPr>
    </w:p>
    <w:p w:rsidR="00A02D31" w:rsidRDefault="00F85C3B" w:rsidP="00A02D31">
      <w:pPr>
        <w:pStyle w:val="a6"/>
        <w:tabs>
          <w:tab w:val="left" w:pos="3763"/>
        </w:tabs>
        <w:jc w:val="both"/>
        <w:rPr>
          <w:rFonts w:ascii="Times New Roman" w:hAnsi="Times New Roman"/>
          <w:sz w:val="28"/>
          <w:szCs w:val="28"/>
        </w:rPr>
      </w:pPr>
      <w:r w:rsidRPr="00F85C3B">
        <w:pict>
          <v:rect id="_x0000_s1041" style="position:absolute;left:0;text-align:left;margin-left:-22pt;margin-top:11.85pt;width:192pt;height:27.85pt;z-index:251659264">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п.</w:t>
                  </w:r>
                  <w:r w:rsidR="00A02D31">
                    <w:rPr>
                      <w:rFonts w:ascii="Times New Roman" w:hAnsi="Times New Roman"/>
                      <w:sz w:val="28"/>
                      <w:szCs w:val="28"/>
                    </w:rPr>
                    <w:t>Нива</w:t>
                  </w:r>
                </w:p>
              </w:txbxContent>
            </v:textbox>
          </v:rect>
        </w:pict>
      </w:r>
      <w:r w:rsidRPr="00F85C3B">
        <w:pict>
          <v:rect id="_x0000_s1040" style="position:absolute;left:0;text-align:left;margin-left:287.6pt;margin-top:11.85pt;width:192pt;height:27.85pt;z-index:251660288">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с.</w:t>
                  </w:r>
                  <w:r w:rsidR="00A02D31">
                    <w:rPr>
                      <w:rFonts w:ascii="Times New Roman" w:hAnsi="Times New Roman"/>
                      <w:sz w:val="28"/>
                      <w:szCs w:val="28"/>
                    </w:rPr>
                    <w:t>Новотулка</w:t>
                  </w:r>
                </w:p>
              </w:txbxContent>
            </v:textbox>
          </v:rect>
        </w:pict>
      </w:r>
      <w:r w:rsidR="00A02D31">
        <w:rPr>
          <w:rFonts w:ascii="Times New Roman" w:hAnsi="Times New Roman"/>
          <w:sz w:val="28"/>
          <w:szCs w:val="28"/>
        </w:rPr>
        <w:tab/>
      </w:r>
    </w:p>
    <w:p w:rsidR="00A02D31" w:rsidRDefault="00F85C3B" w:rsidP="00A02D31">
      <w:pPr>
        <w:pStyle w:val="a6"/>
        <w:jc w:val="both"/>
        <w:rPr>
          <w:rFonts w:ascii="Times New Roman" w:hAnsi="Times New Roman"/>
          <w:sz w:val="28"/>
          <w:szCs w:val="28"/>
        </w:rPr>
      </w:pPr>
      <w:r w:rsidRPr="00F85C3B">
        <w:pict>
          <v:shape id="_x0000_s1046" type="#_x0000_t32" style="position:absolute;left:0;text-align:left;margin-left:170pt;margin-top:7.75pt;width:117.6pt;height:0;z-index:251661312" o:connectortype="straight">
            <v:stroke startarrow="block" endarrow="block"/>
          </v:shape>
        </w:pict>
      </w:r>
    </w:p>
    <w:p w:rsidR="00A02D31" w:rsidRDefault="00A02D31" w:rsidP="00A02D31">
      <w:pPr>
        <w:pStyle w:val="a6"/>
        <w:jc w:val="both"/>
        <w:rPr>
          <w:rFonts w:ascii="Times New Roman" w:hAnsi="Times New Roman"/>
          <w:sz w:val="28"/>
          <w:szCs w:val="28"/>
        </w:rPr>
      </w:pPr>
    </w:p>
    <w:p w:rsidR="00A02D31" w:rsidRDefault="00F85C3B" w:rsidP="00A02D31">
      <w:pPr>
        <w:pStyle w:val="a6"/>
        <w:jc w:val="both"/>
        <w:rPr>
          <w:rFonts w:ascii="Times New Roman" w:hAnsi="Times New Roman"/>
          <w:sz w:val="28"/>
          <w:szCs w:val="28"/>
        </w:rPr>
      </w:pPr>
      <w:r w:rsidRPr="00F85C3B">
        <w:pict>
          <v:rect id="_x0000_s1042" style="position:absolute;left:0;text-align:left;margin-left:134.05pt;margin-top:14.8pt;width:192pt;height:27.85pt;z-index:251662336">
            <v:textbox>
              <w:txbxContent>
                <w:p w:rsidR="00A02D31" w:rsidRDefault="00A552DA" w:rsidP="00A02D31">
                  <w:pPr>
                    <w:rPr>
                      <w:rFonts w:ascii="Times New Roman" w:hAnsi="Times New Roman"/>
                      <w:sz w:val="28"/>
                      <w:szCs w:val="28"/>
                    </w:rPr>
                  </w:pPr>
                  <w:r>
                    <w:rPr>
                      <w:rFonts w:ascii="Times New Roman" w:hAnsi="Times New Roman"/>
                      <w:sz w:val="28"/>
                      <w:szCs w:val="28"/>
                    </w:rPr>
                    <w:t>Филиал в п.</w:t>
                  </w:r>
                  <w:r w:rsidR="00A02D31">
                    <w:rPr>
                      <w:rFonts w:ascii="Times New Roman" w:hAnsi="Times New Roman"/>
                      <w:sz w:val="28"/>
                      <w:szCs w:val="28"/>
                    </w:rPr>
                    <w:t>Трудовик</w:t>
                  </w:r>
                </w:p>
              </w:txbxContent>
            </v:textbox>
          </v:rect>
        </w:pict>
      </w: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10"/>
        <w:jc w:val="center"/>
        <w:rPr>
          <w:rFonts w:ascii="Times New Roman" w:hAnsi="Times New Roman"/>
          <w:sz w:val="28"/>
          <w:szCs w:val="28"/>
        </w:rPr>
      </w:pPr>
      <w:r>
        <w:rPr>
          <w:rFonts w:ascii="Times New Roman" w:hAnsi="Times New Roman"/>
          <w:sz w:val="28"/>
          <w:szCs w:val="28"/>
        </w:rPr>
        <w:br w:type="page"/>
      </w:r>
    </w:p>
    <w:p w:rsidR="00A02D31" w:rsidRDefault="00A02D31" w:rsidP="00A02D31">
      <w:pPr>
        <w:pStyle w:val="a6"/>
        <w:jc w:val="center"/>
        <w:rPr>
          <w:rFonts w:ascii="Times New Roman" w:hAnsi="Times New Roman"/>
          <w:b/>
          <w:sz w:val="28"/>
          <w:szCs w:val="28"/>
        </w:rPr>
      </w:pPr>
    </w:p>
    <w:p w:rsidR="00A02D31" w:rsidRDefault="00A02D31" w:rsidP="00A02D31">
      <w:pPr>
        <w:pStyle w:val="a6"/>
        <w:jc w:val="center"/>
        <w:rPr>
          <w:rFonts w:ascii="Times New Roman" w:hAnsi="Times New Roman"/>
          <w:sz w:val="28"/>
          <w:szCs w:val="28"/>
        </w:rPr>
      </w:pPr>
      <w:r>
        <w:rPr>
          <w:rFonts w:ascii="Times New Roman" w:hAnsi="Times New Roman"/>
          <w:sz w:val="28"/>
          <w:szCs w:val="28"/>
        </w:rPr>
        <w:t>ПРЕДВАРИТЕЛЬНАЯ ШТАТНАЯ ЧИСЛЕННОСТЬ</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общеобразовательного учреждения </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«Средняя общеобразовательная школа села Питерка Питерского района Саратовской области» на 01</w:t>
      </w:r>
      <w:r w:rsidR="00A552DA">
        <w:rPr>
          <w:rFonts w:ascii="Times New Roman CYR" w:hAnsi="Times New Roman CYR" w:cs="Times New Roman CYR"/>
          <w:sz w:val="28"/>
          <w:szCs w:val="28"/>
        </w:rPr>
        <w:t xml:space="preserve"> сентября </w:t>
      </w:r>
      <w:r>
        <w:rPr>
          <w:rFonts w:ascii="Times New Roman CYR" w:hAnsi="Times New Roman CYR" w:cs="Times New Roman CYR"/>
          <w:sz w:val="28"/>
          <w:szCs w:val="28"/>
        </w:rPr>
        <w:t>2022 года</w:t>
      </w:r>
    </w:p>
    <w:p w:rsidR="00A02D31" w:rsidRDefault="00A02D31" w:rsidP="00A552DA">
      <w:pPr>
        <w:pStyle w:val="a6"/>
        <w:rPr>
          <w:rFonts w:ascii="Times New Roman" w:hAnsi="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2268"/>
      </w:tblGrid>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Наименование должностей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rsidP="00A552DA">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Количество штатных единиц</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Административный персонал</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center"/>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Директор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1,66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0,83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Советник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Педагогический персонал</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center"/>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Преподаватель-организатор ОБЖ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Учитель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46,16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Иные категории педагогических работников, учебно-вспомогательный персонал</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center"/>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в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bookmarkStart w:id="0" w:name="_GoBack"/>
            <w:bookmarkEnd w:id="0"/>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Заведующий библиотекой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Педагог-психолог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Учитель-логопед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Учитель-дефектолог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Лаборант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Хозяйственный отдел</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center"/>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rPr>
              <w:t>Рабочий по комплексному обслуживанию и ремонту зданий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Дворник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8</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Гардеробщик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Подсобный рабочий кухни</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Техник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Водитель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Секретарь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Специалист по закупкам</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right"/>
              <w:rPr>
                <w:rFonts w:ascii="Times New Roman" w:hAnsi="Times New Roman" w:cs="Times New Roman"/>
                <w:sz w:val="28"/>
                <w:szCs w:val="28"/>
                <w:lang w:eastAsia="en-US"/>
              </w:rPr>
            </w:pPr>
            <w:r w:rsidRPr="00A552DA">
              <w:rPr>
                <w:rFonts w:ascii="Times New Roman" w:hAnsi="Times New Roman" w:cs="Times New Roman"/>
                <w:sz w:val="28"/>
                <w:szCs w:val="28"/>
                <w:lang w:eastAsia="en-US"/>
              </w:rPr>
              <w:lastRenderedPageBreak/>
              <w:t>Итого по базовой школе:</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87,15</w:t>
            </w:r>
          </w:p>
        </w:tc>
      </w:tr>
      <w:tr w:rsidR="00A02D31" w:rsidRPr="00A552DA" w:rsidTr="00A02D31">
        <w:tc>
          <w:tcPr>
            <w:tcW w:w="10065" w:type="dxa"/>
            <w:gridSpan w:val="2"/>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Агафоновка</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17,86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1,66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2,75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Слесарь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1,66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Водитель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Техник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с.</w:t>
            </w:r>
            <w:r w:rsidR="00A02D31" w:rsidRPr="00A552DA">
              <w:rPr>
                <w:rFonts w:ascii="Times New Roman" w:hAnsi="Times New Roman" w:cs="Times New Roman"/>
                <w:sz w:val="28"/>
                <w:szCs w:val="28"/>
                <w:lang w:eastAsia="en-US"/>
              </w:rPr>
              <w:t>Агафоновка: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32,43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Алексашкино</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директора по</w:t>
            </w:r>
            <w:r w:rsidR="00A02D31" w:rsidRPr="00A552DA">
              <w:rPr>
                <w:rFonts w:ascii="Times New Roman" w:hAnsi="Times New Roman" w:cs="Times New Roman"/>
                <w:sz w:val="28"/>
                <w:szCs w:val="28"/>
                <w:lang w:eastAsia="en-US"/>
              </w:rPr>
              <w:t xml:space="preserve"> 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12,6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Подсобный рабочий по кухне</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Слесарь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Лаборант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Водитель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Механик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Оператор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right"/>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Итого</w:t>
            </w:r>
            <w:r w:rsidR="00A552DA">
              <w:rPr>
                <w:rFonts w:ascii="Times New Roman" w:hAnsi="Times New Roman" w:cs="Times New Roman"/>
                <w:sz w:val="28"/>
                <w:szCs w:val="28"/>
                <w:lang w:eastAsia="en-US"/>
              </w:rPr>
              <w:t xml:space="preserve"> по филиалу в с.</w:t>
            </w:r>
            <w:r w:rsidRPr="00A552DA">
              <w:rPr>
                <w:rFonts w:ascii="Times New Roman" w:hAnsi="Times New Roman" w:cs="Times New Roman"/>
                <w:sz w:val="28"/>
                <w:szCs w:val="28"/>
                <w:lang w:eastAsia="en-US"/>
              </w:rPr>
              <w:t>Алексашкино:</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32,24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Запрудное</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lastRenderedPageBreak/>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Преподаватель-организатор ОБЖ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Педагог-психолог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Слесарь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Оператор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с.</w:t>
            </w:r>
            <w:r w:rsidR="00A02D31" w:rsidRPr="00A552DA">
              <w:rPr>
                <w:rFonts w:ascii="Times New Roman" w:hAnsi="Times New Roman" w:cs="Times New Roman"/>
                <w:sz w:val="28"/>
                <w:szCs w:val="28"/>
                <w:lang w:eastAsia="en-US"/>
              </w:rPr>
              <w:t>Запрудное:</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28,67</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Козловка</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17,2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Учитель-дефектолог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0,75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Оператор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с.</w:t>
            </w:r>
            <w:r w:rsidR="00A02D31" w:rsidRPr="00A552DA">
              <w:rPr>
                <w:rFonts w:ascii="Times New Roman" w:hAnsi="Times New Roman" w:cs="Times New Roman"/>
                <w:sz w:val="28"/>
                <w:szCs w:val="28"/>
                <w:lang w:eastAsia="en-US"/>
              </w:rPr>
              <w:t>Козловка: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29,4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Малый Узень</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директора по</w:t>
            </w:r>
            <w:r w:rsidR="00A02D31" w:rsidRPr="00A552DA">
              <w:rPr>
                <w:rFonts w:ascii="Times New Roman" w:hAnsi="Times New Roman" w:cs="Times New Roman"/>
                <w:sz w:val="28"/>
                <w:szCs w:val="28"/>
                <w:lang w:eastAsia="en-US"/>
              </w:rPr>
              <w:t xml:space="preserve"> 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18,22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lastRenderedPageBreak/>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Специалист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Оператор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с.</w:t>
            </w:r>
            <w:r w:rsidR="00A02D31" w:rsidRPr="00A552DA">
              <w:rPr>
                <w:rFonts w:ascii="Times New Roman" w:hAnsi="Times New Roman" w:cs="Times New Roman"/>
                <w:sz w:val="28"/>
                <w:szCs w:val="28"/>
                <w:lang w:eastAsia="en-US"/>
              </w:rPr>
              <w:t>Малый Узень: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34,32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п.</w:t>
            </w:r>
            <w:r w:rsidR="00A02D31" w:rsidRPr="00A552DA">
              <w:rPr>
                <w:rFonts w:ascii="Times New Roman" w:hAnsi="Times New Roman" w:cs="Times New Roman"/>
                <w:sz w:val="28"/>
                <w:szCs w:val="28"/>
                <w:lang w:eastAsia="en-US"/>
              </w:rPr>
              <w:t>Нариманово</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10,98</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1,8</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Диспетчер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п.</w:t>
            </w:r>
            <w:r w:rsidR="00A02D31" w:rsidRPr="00A552DA">
              <w:rPr>
                <w:rFonts w:ascii="Times New Roman" w:hAnsi="Times New Roman" w:cs="Times New Roman"/>
                <w:sz w:val="28"/>
                <w:szCs w:val="28"/>
                <w:lang w:eastAsia="en-US"/>
              </w:rPr>
              <w:t>Нариманово:</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22,28</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п.</w:t>
            </w:r>
            <w:r w:rsidR="00A02D31" w:rsidRPr="00A552DA">
              <w:rPr>
                <w:rFonts w:ascii="Times New Roman" w:hAnsi="Times New Roman" w:cs="Times New Roman"/>
                <w:sz w:val="28"/>
                <w:szCs w:val="28"/>
                <w:lang w:eastAsia="en-US"/>
              </w:rPr>
              <w:t>Нива</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14,9</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Водитель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Механик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Диспетчер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0,75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п.</w:t>
            </w:r>
            <w:r w:rsidR="00A02D31" w:rsidRPr="00A552DA">
              <w:rPr>
                <w:rFonts w:ascii="Times New Roman" w:hAnsi="Times New Roman" w:cs="Times New Roman"/>
                <w:sz w:val="28"/>
                <w:szCs w:val="28"/>
                <w:lang w:eastAsia="en-US"/>
              </w:rPr>
              <w:t>Нива: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28,75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с.</w:t>
            </w:r>
            <w:r w:rsidR="00A02D31" w:rsidRPr="00A552DA">
              <w:rPr>
                <w:rFonts w:ascii="Times New Roman" w:hAnsi="Times New Roman" w:cs="Times New Roman"/>
                <w:sz w:val="28"/>
                <w:szCs w:val="28"/>
                <w:lang w:eastAsia="en-US"/>
              </w:rPr>
              <w:t>Новотулка</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директора по</w:t>
            </w:r>
            <w:r w:rsidR="00A02D31" w:rsidRPr="00A552DA">
              <w:rPr>
                <w:rFonts w:ascii="Times New Roman" w:hAnsi="Times New Roman" w:cs="Times New Roman"/>
                <w:sz w:val="28"/>
                <w:szCs w:val="28"/>
                <w:lang w:eastAsia="en-US"/>
              </w:rPr>
              <w:t xml:space="preserve"> 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lastRenderedPageBreak/>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19,7</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Педагог-организатор ОБЖ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 дополнительного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Педагог-психолог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Слесарь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Водитель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Механик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Оператор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4</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с.</w:t>
            </w:r>
            <w:r w:rsidR="00A02D31" w:rsidRPr="00A552DA">
              <w:rPr>
                <w:rFonts w:ascii="Times New Roman" w:hAnsi="Times New Roman" w:cs="Times New Roman"/>
                <w:sz w:val="28"/>
                <w:szCs w:val="28"/>
                <w:lang w:eastAsia="en-US"/>
              </w:rPr>
              <w:t>Новотулка: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40,55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Филиал в п.</w:t>
            </w:r>
            <w:r w:rsidR="00A02D31" w:rsidRPr="00A552DA">
              <w:rPr>
                <w:rFonts w:ascii="Times New Roman" w:hAnsi="Times New Roman" w:cs="Times New Roman"/>
                <w:sz w:val="28"/>
                <w:szCs w:val="28"/>
                <w:lang w:eastAsia="en-US"/>
              </w:rPr>
              <w:t>Трудовик</w:t>
            </w:r>
          </w:p>
        </w:tc>
        <w:tc>
          <w:tcPr>
            <w:tcW w:w="2268" w:type="dxa"/>
            <w:tcBorders>
              <w:top w:val="single" w:sz="4" w:space="0" w:color="auto"/>
              <w:left w:val="single" w:sz="4" w:space="0" w:color="auto"/>
              <w:bottom w:val="single" w:sz="4" w:space="0" w:color="auto"/>
              <w:right w:val="single" w:sz="4" w:space="0" w:color="auto"/>
            </w:tcBorders>
          </w:tcPr>
          <w:p w:rsidR="00A02D31" w:rsidRPr="00A552DA" w:rsidRDefault="00A02D31">
            <w:pPr>
              <w:spacing w:after="0" w:line="252" w:lineRule="auto"/>
              <w:jc w:val="both"/>
              <w:rPr>
                <w:rFonts w:ascii="Times New Roman" w:hAnsi="Times New Roman" w:cs="Times New Roman"/>
                <w:sz w:val="28"/>
                <w:szCs w:val="28"/>
                <w:lang w:eastAsia="en-US"/>
              </w:rPr>
            </w:pP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Руководитель филиала</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675F23">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552DA">
              <w:rPr>
                <w:rFonts w:ascii="Times New Roman" w:hAnsi="Times New Roman" w:cs="Times New Roman"/>
                <w:sz w:val="28"/>
                <w:szCs w:val="28"/>
                <w:lang w:eastAsia="en-US"/>
              </w:rPr>
              <w:t xml:space="preserve">директора по </w:t>
            </w:r>
            <w:r w:rsidR="00A02D31" w:rsidRPr="00A552DA">
              <w:rPr>
                <w:rFonts w:ascii="Times New Roman" w:hAnsi="Times New Roman" w:cs="Times New Roman"/>
                <w:sz w:val="28"/>
                <w:szCs w:val="28"/>
                <w:lang w:eastAsia="en-US"/>
              </w:rPr>
              <w:t>УВР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w:t>
            </w:r>
            <w:r w:rsidR="00A02D31" w:rsidRPr="00A552DA">
              <w:rPr>
                <w:rFonts w:ascii="Times New Roman" w:hAnsi="Times New Roman" w:cs="Times New Roman"/>
                <w:sz w:val="28"/>
                <w:szCs w:val="28"/>
                <w:lang w:eastAsia="en-US"/>
              </w:rPr>
              <w:t>директора по ВР по филиалу</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17,6</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Воспитатель ГПД</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Библиотекарь</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Социальный педагог</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0,25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Завхоз</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0,5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Повар</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2</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Сторож</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Уборщик служебных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Инженер по ОТ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Лаборант по ИТ</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1</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rPr>
                <w:rFonts w:ascii="Times New Roman" w:hAnsi="Times New Roman" w:cs="Times New Roman"/>
                <w:sz w:val="28"/>
                <w:szCs w:val="28"/>
                <w:lang w:eastAsia="en-US"/>
              </w:rPr>
            </w:pPr>
            <w:r w:rsidRPr="00A552DA">
              <w:rPr>
                <w:rFonts w:ascii="Times New Roman" w:hAnsi="Times New Roman" w:cs="Times New Roman"/>
                <w:sz w:val="28"/>
                <w:szCs w:val="28"/>
                <w:lang w:eastAsia="en-US"/>
              </w:rPr>
              <w:t>Оператор газовой котельной</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552DA">
            <w:pPr>
              <w:spacing w:after="0"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 по филиалу в п.</w:t>
            </w:r>
            <w:r w:rsidR="00A02D31" w:rsidRPr="00A552DA">
              <w:rPr>
                <w:rFonts w:ascii="Times New Roman" w:hAnsi="Times New Roman" w:cs="Times New Roman"/>
                <w:sz w:val="28"/>
                <w:szCs w:val="28"/>
                <w:lang w:eastAsia="en-US"/>
              </w:rPr>
              <w:t>Трудовик:</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34,85</w:t>
            </w:r>
          </w:p>
        </w:tc>
      </w:tr>
      <w:tr w:rsidR="00A02D31" w:rsidRPr="00A552DA" w:rsidTr="00A02D31">
        <w:tc>
          <w:tcPr>
            <w:tcW w:w="7797"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both"/>
              <w:rPr>
                <w:rFonts w:ascii="Times New Roman" w:hAnsi="Times New Roman" w:cs="Times New Roman"/>
                <w:sz w:val="28"/>
                <w:szCs w:val="28"/>
                <w:lang w:eastAsia="en-US"/>
              </w:rPr>
            </w:pPr>
            <w:r w:rsidRPr="00A552DA">
              <w:rPr>
                <w:rFonts w:ascii="Times New Roman" w:hAnsi="Times New Roman" w:cs="Times New Roman"/>
                <w:sz w:val="28"/>
                <w:szCs w:val="28"/>
                <w:lang w:eastAsia="en-US"/>
              </w:rPr>
              <w:t>Итого по Школе:</w:t>
            </w:r>
          </w:p>
        </w:tc>
        <w:tc>
          <w:tcPr>
            <w:tcW w:w="2268" w:type="dxa"/>
            <w:tcBorders>
              <w:top w:val="single" w:sz="4" w:space="0" w:color="auto"/>
              <w:left w:val="single" w:sz="4" w:space="0" w:color="auto"/>
              <w:bottom w:val="single" w:sz="4" w:space="0" w:color="auto"/>
              <w:right w:val="single" w:sz="4" w:space="0" w:color="auto"/>
            </w:tcBorders>
            <w:hideMark/>
          </w:tcPr>
          <w:p w:rsidR="00A02D31" w:rsidRPr="00A552DA" w:rsidRDefault="00A02D31">
            <w:pPr>
              <w:spacing w:after="0" w:line="252" w:lineRule="auto"/>
              <w:jc w:val="center"/>
              <w:rPr>
                <w:rFonts w:ascii="Times New Roman" w:hAnsi="Times New Roman" w:cs="Times New Roman"/>
                <w:sz w:val="28"/>
                <w:szCs w:val="28"/>
                <w:lang w:eastAsia="en-US"/>
              </w:rPr>
            </w:pPr>
            <w:r w:rsidRPr="00A552DA">
              <w:rPr>
                <w:rFonts w:ascii="Times New Roman" w:hAnsi="Times New Roman" w:cs="Times New Roman"/>
                <w:sz w:val="28"/>
                <w:szCs w:val="28"/>
                <w:lang w:eastAsia="en-US"/>
              </w:rPr>
              <w:t>370,64</w:t>
            </w:r>
          </w:p>
        </w:tc>
      </w:tr>
    </w:tbl>
    <w:p w:rsidR="00A02D31" w:rsidRDefault="00A02D31" w:rsidP="00A02D31">
      <w:pPr>
        <w:pStyle w:val="a6"/>
        <w:jc w:val="center"/>
        <w:rPr>
          <w:rFonts w:ascii="Times New Roman" w:hAnsi="Times New Roman"/>
          <w:b/>
          <w:sz w:val="28"/>
          <w:szCs w:val="28"/>
        </w:rPr>
      </w:pPr>
    </w:p>
    <w:p w:rsidR="00A02D31" w:rsidRDefault="00A02D31" w:rsidP="00A02D31">
      <w:pPr>
        <w:pStyle w:val="a6"/>
        <w:jc w:val="center"/>
        <w:rPr>
          <w:rFonts w:ascii="Times New Roman" w:hAnsi="Times New Roman"/>
          <w:b/>
          <w:sz w:val="28"/>
          <w:szCs w:val="28"/>
        </w:rPr>
      </w:pPr>
    </w:p>
    <w:p w:rsidR="00A02D31" w:rsidRDefault="00A02D31" w:rsidP="00A02D31">
      <w:pPr>
        <w:pStyle w:val="a6"/>
        <w:jc w:val="center"/>
        <w:rPr>
          <w:rFonts w:ascii="Times New Roman" w:hAnsi="Times New Roman"/>
          <w:b/>
          <w:sz w:val="28"/>
          <w:szCs w:val="28"/>
        </w:rPr>
      </w:pPr>
    </w:p>
    <w:tbl>
      <w:tblPr>
        <w:tblOverlap w:val="never"/>
        <w:tblW w:w="10065" w:type="dxa"/>
        <w:tblInd w:w="-176" w:type="dxa"/>
        <w:tblLayout w:type="fixed"/>
        <w:tblLook w:val="04A0"/>
      </w:tblPr>
      <w:tblGrid>
        <w:gridCol w:w="5901"/>
        <w:gridCol w:w="4164"/>
      </w:tblGrid>
      <w:tr w:rsidR="00A552DA" w:rsidTr="00A552DA">
        <w:tc>
          <w:tcPr>
            <w:tcW w:w="5901" w:type="dxa"/>
            <w:hideMark/>
          </w:tcPr>
          <w:p w:rsidR="00A552DA" w:rsidRDefault="00A552DA" w:rsidP="00E0674C">
            <w:pPr>
              <w:pStyle w:val="a6"/>
              <w:jc w:val="both"/>
              <w:rPr>
                <w:rFonts w:ascii="Times New Roman" w:hAnsi="Times New Roman"/>
                <w:sz w:val="28"/>
                <w:szCs w:val="28"/>
              </w:rPr>
            </w:pPr>
          </w:p>
          <w:p w:rsidR="00A552DA" w:rsidRDefault="00A552DA" w:rsidP="00E0674C">
            <w:pPr>
              <w:pStyle w:val="a6"/>
              <w:jc w:val="both"/>
              <w:rPr>
                <w:rFonts w:ascii="Times New Roman" w:hAnsi="Times New Roman"/>
                <w:sz w:val="28"/>
                <w:szCs w:val="28"/>
                <w:lang w:bidi="ru-RU"/>
              </w:rPr>
            </w:pPr>
            <w:r>
              <w:rPr>
                <w:rFonts w:ascii="Times New Roman" w:hAnsi="Times New Roman"/>
                <w:sz w:val="28"/>
                <w:szCs w:val="28"/>
              </w:rPr>
              <w:t>ВЕРНО: начальник отдела делопроизводства и контроля администрации Питерского муниципального района</w:t>
            </w:r>
          </w:p>
        </w:tc>
        <w:tc>
          <w:tcPr>
            <w:tcW w:w="4164" w:type="dxa"/>
          </w:tcPr>
          <w:p w:rsidR="00A552DA" w:rsidRDefault="00A552DA" w:rsidP="00E0674C">
            <w:pPr>
              <w:pStyle w:val="a6"/>
              <w:rPr>
                <w:rFonts w:ascii="Times New Roman" w:hAnsi="Times New Roman"/>
                <w:color w:val="000000"/>
                <w:sz w:val="28"/>
                <w:szCs w:val="28"/>
                <w:lang w:bidi="ru-RU"/>
              </w:rPr>
            </w:pPr>
          </w:p>
          <w:p w:rsidR="00A552DA" w:rsidRDefault="00A552DA" w:rsidP="00E0674C">
            <w:pPr>
              <w:pStyle w:val="a6"/>
              <w:rPr>
                <w:rFonts w:ascii="Times New Roman" w:hAnsi="Times New Roman"/>
                <w:sz w:val="28"/>
                <w:szCs w:val="28"/>
              </w:rPr>
            </w:pPr>
          </w:p>
          <w:p w:rsidR="00A552DA" w:rsidRDefault="00A552DA" w:rsidP="00E0674C">
            <w:pPr>
              <w:pStyle w:val="a6"/>
              <w:rPr>
                <w:rFonts w:ascii="Times New Roman" w:hAnsi="Times New Roman"/>
                <w:sz w:val="28"/>
                <w:szCs w:val="28"/>
              </w:rPr>
            </w:pPr>
            <w:r>
              <w:rPr>
                <w:rFonts w:ascii="Times New Roman" w:hAnsi="Times New Roman"/>
                <w:sz w:val="28"/>
                <w:szCs w:val="28"/>
              </w:rPr>
              <w:t xml:space="preserve"> </w:t>
            </w:r>
          </w:p>
          <w:p w:rsidR="00A552DA" w:rsidRDefault="00A552DA" w:rsidP="00E0674C">
            <w:pPr>
              <w:pStyle w:val="a6"/>
              <w:rPr>
                <w:rFonts w:ascii="Times New Roman" w:hAnsi="Times New Roman"/>
                <w:sz w:val="28"/>
                <w:szCs w:val="28"/>
                <w:lang w:bidi="ru-RU"/>
              </w:rPr>
            </w:pPr>
            <w:r>
              <w:rPr>
                <w:rFonts w:ascii="Times New Roman" w:hAnsi="Times New Roman"/>
                <w:sz w:val="28"/>
                <w:szCs w:val="28"/>
              </w:rPr>
              <w:t xml:space="preserve">                                 А.П. Зацепин</w:t>
            </w:r>
          </w:p>
        </w:tc>
      </w:tr>
    </w:tbl>
    <w:p w:rsidR="00A02D31" w:rsidRDefault="00A02D31" w:rsidP="00A02D31">
      <w:pPr>
        <w:pStyle w:val="a6"/>
        <w:jc w:val="center"/>
        <w:rPr>
          <w:rFonts w:ascii="Times New Roman" w:hAnsi="Times New Roman"/>
          <w:b/>
          <w:sz w:val="28"/>
          <w:szCs w:val="28"/>
        </w:rPr>
      </w:pPr>
    </w:p>
    <w:p w:rsidR="00A02D31" w:rsidRDefault="00A02D31" w:rsidP="00A02D31">
      <w:pPr>
        <w:pStyle w:val="a6"/>
        <w:jc w:val="both"/>
        <w:rPr>
          <w:rFonts w:ascii="Times New Roman" w:hAnsi="Times New Roman"/>
          <w:sz w:val="28"/>
          <w:szCs w:val="28"/>
        </w:rPr>
      </w:pPr>
      <w:r>
        <w:rPr>
          <w:rFonts w:ascii="Times New Roman" w:hAnsi="Times New Roman"/>
          <w:sz w:val="28"/>
          <w:szCs w:val="28"/>
        </w:rPr>
        <w:br w:type="page"/>
      </w:r>
    </w:p>
    <w:tbl>
      <w:tblPr>
        <w:tblW w:w="10173" w:type="dxa"/>
        <w:tblLook w:val="00A0"/>
      </w:tblPr>
      <w:tblGrid>
        <w:gridCol w:w="5070"/>
        <w:gridCol w:w="5103"/>
      </w:tblGrid>
      <w:tr w:rsidR="00A02D31" w:rsidTr="00A02D31">
        <w:tc>
          <w:tcPr>
            <w:tcW w:w="5070" w:type="dxa"/>
          </w:tcPr>
          <w:p w:rsidR="00A02D31" w:rsidRDefault="00A02D31">
            <w:pPr>
              <w:rPr>
                <w:sz w:val="24"/>
                <w:szCs w:val="24"/>
              </w:rPr>
            </w:pPr>
          </w:p>
        </w:tc>
        <w:tc>
          <w:tcPr>
            <w:tcW w:w="5103" w:type="dxa"/>
            <w:hideMark/>
          </w:tcPr>
          <w:p w:rsidR="00A02D31" w:rsidRDefault="00A02D31" w:rsidP="009455EF">
            <w:pPr>
              <w:pStyle w:val="a6"/>
              <w:ind w:left="175" w:right="318"/>
              <w:jc w:val="both"/>
              <w:rPr>
                <w:rFonts w:ascii="Times New Roman" w:hAnsi="Times New Roman"/>
                <w:sz w:val="28"/>
                <w:szCs w:val="28"/>
              </w:rPr>
            </w:pPr>
            <w:r>
              <w:rPr>
                <w:rFonts w:ascii="Times New Roman" w:hAnsi="Times New Roman"/>
                <w:sz w:val="28"/>
                <w:szCs w:val="28"/>
              </w:rPr>
              <w:t xml:space="preserve">Приложение №2 к распоряжению администрации муниципального района от </w:t>
            </w:r>
            <w:r w:rsidR="00A552DA">
              <w:rPr>
                <w:rFonts w:ascii="Times New Roman" w:hAnsi="Times New Roman"/>
                <w:sz w:val="28"/>
                <w:szCs w:val="28"/>
              </w:rPr>
              <w:t xml:space="preserve">07 июня </w:t>
            </w:r>
            <w:r>
              <w:rPr>
                <w:rFonts w:ascii="Times New Roman" w:hAnsi="Times New Roman"/>
                <w:sz w:val="28"/>
                <w:szCs w:val="28"/>
              </w:rPr>
              <w:t>2022 года №</w:t>
            </w:r>
            <w:r w:rsidR="009455EF">
              <w:rPr>
                <w:rFonts w:ascii="Times New Roman" w:hAnsi="Times New Roman"/>
                <w:sz w:val="28"/>
                <w:szCs w:val="28"/>
              </w:rPr>
              <w:t>57</w:t>
            </w:r>
            <w:r>
              <w:rPr>
                <w:rFonts w:ascii="Times New Roman" w:hAnsi="Times New Roman"/>
                <w:sz w:val="28"/>
                <w:szCs w:val="28"/>
              </w:rPr>
              <w:t>-р</w:t>
            </w:r>
          </w:p>
        </w:tc>
      </w:tr>
    </w:tbl>
    <w:p w:rsidR="00A02D31" w:rsidRDefault="00A02D31" w:rsidP="00A02D31">
      <w:pPr>
        <w:pStyle w:val="10"/>
        <w:jc w:val="right"/>
        <w:rPr>
          <w:rFonts w:ascii="Times New Roman" w:hAnsi="Times New Roman"/>
          <w:sz w:val="28"/>
          <w:szCs w:val="28"/>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b/>
          <w:sz w:val="24"/>
          <w:szCs w:val="24"/>
        </w:rPr>
      </w:pP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ПРЕДВАРИТЕЛЬНАЯ СТРУКТУРА </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общеобразовательного учреждения </w:t>
      </w:r>
    </w:p>
    <w:p w:rsidR="00A02D31" w:rsidRDefault="00A02D31" w:rsidP="00A02D31">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«Средняя общеобразовательная школа села Мироновка Питерского района Саратовской области» на 01</w:t>
      </w:r>
      <w:r w:rsidR="00A552DA">
        <w:rPr>
          <w:rFonts w:ascii="Times New Roman CYR" w:hAnsi="Times New Roman CYR" w:cs="Times New Roman CYR"/>
          <w:sz w:val="28"/>
          <w:szCs w:val="28"/>
        </w:rPr>
        <w:t xml:space="preserve"> сентября </w:t>
      </w:r>
      <w:r>
        <w:rPr>
          <w:rFonts w:ascii="Times New Roman CYR" w:hAnsi="Times New Roman CYR" w:cs="Times New Roman CYR"/>
          <w:sz w:val="28"/>
          <w:szCs w:val="28"/>
        </w:rPr>
        <w:t>2022 года</w:t>
      </w:r>
    </w:p>
    <w:p w:rsidR="00A02D31" w:rsidRDefault="00A02D31" w:rsidP="00A02D31">
      <w:pPr>
        <w:pStyle w:val="10"/>
        <w:jc w:val="center"/>
        <w:rPr>
          <w:rFonts w:ascii="Times New Roman CYR" w:hAnsi="Times New Roman CYR" w:cs="Times New Roman CYR"/>
          <w:sz w:val="28"/>
          <w:szCs w:val="28"/>
        </w:rPr>
      </w:pPr>
    </w:p>
    <w:p w:rsidR="00A02D31" w:rsidRDefault="00F85C3B" w:rsidP="00A02D31">
      <w:pPr>
        <w:pStyle w:val="10"/>
        <w:jc w:val="center"/>
        <w:rPr>
          <w:rFonts w:ascii="Times New Roman CYR" w:hAnsi="Times New Roman CYR" w:cs="Times New Roman CYR"/>
          <w:sz w:val="28"/>
          <w:szCs w:val="28"/>
        </w:rPr>
      </w:pPr>
      <w:r w:rsidRPr="00F85C3B">
        <w:pict>
          <v:rect id="_x0000_s1047" style="position:absolute;left:0;text-align:left;margin-left:186.1pt;margin-top:10.45pt;width:86.25pt;height:27.85pt;z-index:251663360">
            <v:textbox>
              <w:txbxContent>
                <w:p w:rsidR="00A02D31" w:rsidRDefault="00A02D31" w:rsidP="00A02D31">
                  <w:pPr>
                    <w:jc w:val="center"/>
                    <w:rPr>
                      <w:rFonts w:ascii="Times New Roman" w:hAnsi="Times New Roman"/>
                      <w:sz w:val="28"/>
                    </w:rPr>
                  </w:pPr>
                  <w:r>
                    <w:rPr>
                      <w:rFonts w:ascii="Times New Roman" w:hAnsi="Times New Roman"/>
                      <w:sz w:val="28"/>
                    </w:rPr>
                    <w:t>Директор</w:t>
                  </w:r>
                </w:p>
              </w:txbxContent>
            </v:textbox>
          </v:rect>
        </w:pict>
      </w:r>
      <w:r w:rsidRPr="00F85C3B">
        <w:pict>
          <v:rect id="_x0000_s1048" style="position:absolute;left:0;text-align:left;margin-left:-22pt;margin-top:61.1pt;width:192pt;height:27.85pt;z-index:251664384">
            <v:textbox>
              <w:txbxContent>
                <w:p w:rsidR="00A02D31" w:rsidRDefault="00A02D31" w:rsidP="00A02D31">
                  <w:pPr>
                    <w:jc w:val="center"/>
                  </w:pPr>
                  <w:r>
                    <w:rPr>
                      <w:rFonts w:ascii="Times New Roman" w:hAnsi="Times New Roman"/>
                      <w:sz w:val="28"/>
                      <w:szCs w:val="28"/>
                    </w:rPr>
                    <w:t>Административный персонал</w:t>
                  </w:r>
                </w:p>
              </w:txbxContent>
            </v:textbox>
          </v:rect>
        </w:pict>
      </w:r>
      <w:r w:rsidRPr="00F85C3B">
        <w:pict>
          <v:rect id="_x0000_s1049" style="position:absolute;left:0;text-align:left;margin-left:-22pt;margin-top:129.25pt;width:192pt;height:27.85pt;z-index:251665408">
            <v:textbox>
              <w:txbxContent>
                <w:p w:rsidR="00A02D31" w:rsidRDefault="00A02D31" w:rsidP="00A02D31">
                  <w:pPr>
                    <w:jc w:val="center"/>
                  </w:pPr>
                  <w:r>
                    <w:rPr>
                      <w:rFonts w:ascii="Times New Roman" w:hAnsi="Times New Roman"/>
                      <w:noProof/>
                      <w:sz w:val="28"/>
                      <w:szCs w:val="28"/>
                    </w:rPr>
                    <w:t>Педагогический персонал</w:t>
                  </w:r>
                </w:p>
              </w:txbxContent>
            </v:textbox>
          </v:rect>
        </w:pict>
      </w:r>
      <w:r w:rsidRPr="00F85C3B">
        <w:pict>
          <v:rect id="_x0000_s1050" style="position:absolute;left:0;text-align:left;margin-left:287.6pt;margin-top:37.65pt;width:192pt;height:84.55pt;z-index:251666432">
            <v:textbox>
              <w:txbxContent>
                <w:p w:rsidR="00A02D31" w:rsidRDefault="00A02D31" w:rsidP="00A02D31">
                  <w:pPr>
                    <w:jc w:val="center"/>
                  </w:pPr>
                  <w:r>
                    <w:rPr>
                      <w:rFonts w:ascii="Times New Roman" w:hAnsi="Times New Roman"/>
                      <w:sz w:val="28"/>
                      <w:szCs w:val="28"/>
                    </w:rPr>
                    <w:t>Иные категории педагогических работников, учебно-вспомогательный персонал</w:t>
                  </w:r>
                </w:p>
              </w:txbxContent>
            </v:textbox>
          </v:rect>
        </w:pict>
      </w:r>
      <w:r w:rsidRPr="00F85C3B">
        <w:pict>
          <v:rect id="_x0000_s1051" style="position:absolute;left:0;text-align:left;margin-left:287.6pt;margin-top:129.25pt;width:192pt;height:27.85pt;z-index:251667456">
            <v:textbox>
              <w:txbxContent>
                <w:p w:rsidR="00A02D31" w:rsidRDefault="00A02D31" w:rsidP="00A02D31">
                  <w:pPr>
                    <w:jc w:val="center"/>
                  </w:pPr>
                  <w:r>
                    <w:rPr>
                      <w:rFonts w:ascii="Times New Roman" w:hAnsi="Times New Roman"/>
                      <w:sz w:val="28"/>
                      <w:szCs w:val="28"/>
                    </w:rPr>
                    <w:t>Хозяйственный отдел</w:t>
                  </w:r>
                </w:p>
              </w:txbxContent>
            </v:textbox>
          </v:rect>
        </w:pict>
      </w:r>
      <w:r w:rsidRPr="00F85C3B">
        <w:pict>
          <v:shape id="_x0000_s1053" type="#_x0000_t32" style="position:absolute;left:0;text-align:left;margin-left:170pt;margin-top:74.7pt;width:117.6pt;height:0;z-index:251668480" o:connectortype="straight">
            <v:stroke startarrow="block" endarrow="block"/>
          </v:shape>
        </w:pict>
      </w:r>
      <w:r w:rsidRPr="00F85C3B">
        <w:pict>
          <v:shape id="_x0000_s1054" type="#_x0000_t32" style="position:absolute;left:0;text-align:left;margin-left:170pt;margin-top:143.2pt;width:117.6pt;height:0;z-index:251669504" o:connectortype="straight">
            <v:stroke startarrow="block" endarrow="block"/>
          </v:shape>
        </w:pict>
      </w:r>
      <w:r w:rsidRPr="00F85C3B">
        <w:pict>
          <v:rect id="_x0000_s1055" style="position:absolute;left:0;text-align:left;margin-left:287.6pt;margin-top:174.65pt;width:192pt;height:63.85pt;z-index:251670528">
            <v:textbox style="mso-next-textbox:#_x0000_s1055">
              <w:txbxContent>
                <w:p w:rsidR="00A02D31" w:rsidRDefault="00A02D31" w:rsidP="00A02D31">
                  <w:pPr>
                    <w:jc w:val="center"/>
                    <w:rPr>
                      <w:rFonts w:ascii="Times New Roman" w:hAnsi="Times New Roman"/>
                      <w:sz w:val="28"/>
                      <w:szCs w:val="28"/>
                    </w:rPr>
                  </w:pPr>
                  <w:r>
                    <w:rPr>
                      <w:rFonts w:ascii="Times New Roman" w:hAnsi="Times New Roman"/>
                      <w:sz w:val="28"/>
                      <w:szCs w:val="28"/>
                    </w:rPr>
                    <w:t>Структурное подразделен</w:t>
                  </w:r>
                  <w:r w:rsidR="00675F23">
                    <w:rPr>
                      <w:rFonts w:ascii="Times New Roman" w:hAnsi="Times New Roman"/>
                      <w:sz w:val="28"/>
                      <w:szCs w:val="28"/>
                    </w:rPr>
                    <w:t>ие – детский</w:t>
                  </w:r>
                  <w:r w:rsidR="00675F23">
                    <w:rPr>
                      <w:rFonts w:ascii="Times New Roman" w:hAnsi="Times New Roman"/>
                      <w:sz w:val="28"/>
                      <w:szCs w:val="28"/>
                    </w:rPr>
                    <w:tab/>
                    <w:t xml:space="preserve"> сад в п.</w:t>
                  </w:r>
                  <w:r>
                    <w:rPr>
                      <w:rFonts w:ascii="Times New Roman" w:hAnsi="Times New Roman"/>
                      <w:sz w:val="28"/>
                      <w:szCs w:val="28"/>
                    </w:rPr>
                    <w:t>Зеленый Луг</w:t>
                  </w:r>
                </w:p>
              </w:txbxContent>
            </v:textbox>
          </v:rect>
        </w:pict>
      </w:r>
    </w:p>
    <w:p w:rsidR="00A02D31" w:rsidRDefault="00A02D31" w:rsidP="00A02D31">
      <w:pPr>
        <w:pStyle w:val="10"/>
        <w:jc w:val="center"/>
        <w:rPr>
          <w:rFonts w:ascii="Times New Roman CYR" w:hAnsi="Times New Roman CYR" w:cs="Times New Roman CYR"/>
          <w:sz w:val="28"/>
          <w:szCs w:val="28"/>
        </w:rPr>
      </w:pPr>
    </w:p>
    <w:p w:rsidR="00A02D31" w:rsidRDefault="00F85C3B" w:rsidP="00A02D31">
      <w:pPr>
        <w:pStyle w:val="10"/>
        <w:jc w:val="center"/>
        <w:rPr>
          <w:rFonts w:ascii="Times New Roman CYR" w:hAnsi="Times New Roman CYR" w:cs="Times New Roman CYR"/>
          <w:sz w:val="28"/>
          <w:szCs w:val="28"/>
        </w:rPr>
      </w:pPr>
      <w:r w:rsidRPr="00F85C3B">
        <w:pict>
          <v:shape id="_x0000_s1057" type="#_x0000_t32" style="position:absolute;left:0;text-align:left;margin-left:230.2pt;margin-top:6.1pt;width:0;height:165.95pt;z-index:251671552" o:connectortype="straight"/>
        </w:pict>
      </w: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CYR" w:hAnsi="Times New Roman CYR" w:cs="Times New Roman CYR"/>
          <w:sz w:val="28"/>
          <w:szCs w:val="28"/>
        </w:rPr>
      </w:pPr>
    </w:p>
    <w:p w:rsidR="00A02D31" w:rsidRDefault="00A02D31" w:rsidP="00A02D31">
      <w:pPr>
        <w:pStyle w:val="10"/>
        <w:jc w:val="center"/>
        <w:rPr>
          <w:rFonts w:ascii="Times New Roman" w:hAnsi="Times New Roman"/>
          <w:sz w:val="28"/>
          <w:szCs w:val="28"/>
        </w:rPr>
      </w:pPr>
    </w:p>
    <w:p w:rsidR="00A02D31" w:rsidRDefault="00A02D31" w:rsidP="00A02D31">
      <w:pPr>
        <w:rPr>
          <w:rFonts w:ascii="Times New Roman" w:hAnsi="Times New Roman"/>
          <w:sz w:val="28"/>
          <w:szCs w:val="28"/>
        </w:rPr>
      </w:pPr>
    </w:p>
    <w:p w:rsidR="00A02D31" w:rsidRDefault="00F85C3B" w:rsidP="00A02D31">
      <w:pPr>
        <w:pStyle w:val="a6"/>
        <w:tabs>
          <w:tab w:val="left" w:pos="3831"/>
        </w:tabs>
        <w:jc w:val="both"/>
        <w:rPr>
          <w:rFonts w:ascii="Times New Roman" w:hAnsi="Times New Roman"/>
          <w:sz w:val="28"/>
          <w:szCs w:val="28"/>
        </w:rPr>
      </w:pPr>
      <w:r w:rsidRPr="00F85C3B">
        <w:pict>
          <v:shape id="_x0000_s1056" type="#_x0000_t32" style="position:absolute;left:0;text-align:left;margin-left:170pt;margin-top:14.75pt;width:117.6pt;height:0;z-index:251672576" o:connectortype="straight">
            <v:stroke startarrow="block" endarrow="block"/>
          </v:shape>
        </w:pict>
      </w:r>
      <w:r w:rsidRPr="00F85C3B">
        <w:pict>
          <v:rect id="_x0000_s1052" style="position:absolute;left:0;text-align:left;margin-left:-22pt;margin-top:2.35pt;width:192pt;height:27.85pt;z-index:251673600">
            <v:textbox style="mso-next-textbox:#_x0000_s1052">
              <w:txbxContent>
                <w:p w:rsidR="00A02D31" w:rsidRDefault="00675F23" w:rsidP="00A02D31">
                  <w:pPr>
                    <w:rPr>
                      <w:rFonts w:ascii="Times New Roman" w:hAnsi="Times New Roman"/>
                      <w:sz w:val="28"/>
                      <w:szCs w:val="28"/>
                    </w:rPr>
                  </w:pPr>
                  <w:r>
                    <w:rPr>
                      <w:rFonts w:ascii="Times New Roman" w:hAnsi="Times New Roman"/>
                      <w:sz w:val="28"/>
                      <w:szCs w:val="28"/>
                    </w:rPr>
                    <w:t>Филиал в п.</w:t>
                  </w:r>
                  <w:r w:rsidR="00A02D31">
                    <w:rPr>
                      <w:rFonts w:ascii="Times New Roman" w:hAnsi="Times New Roman"/>
                      <w:sz w:val="28"/>
                      <w:szCs w:val="28"/>
                    </w:rPr>
                    <w:t>Новореченский</w:t>
                  </w:r>
                </w:p>
              </w:txbxContent>
            </v:textbox>
          </v:rect>
        </w:pict>
      </w:r>
      <w:r w:rsidR="00A02D31">
        <w:rPr>
          <w:rFonts w:ascii="Times New Roman" w:hAnsi="Times New Roman"/>
          <w:sz w:val="28"/>
          <w:szCs w:val="28"/>
        </w:rPr>
        <w:tab/>
      </w: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552DA">
      <w:pPr>
        <w:pStyle w:val="a6"/>
        <w:tabs>
          <w:tab w:val="left" w:pos="3641"/>
        </w:tabs>
        <w:jc w:val="both"/>
        <w:rPr>
          <w:rFonts w:ascii="Times New Roman" w:hAnsi="Times New Roman"/>
          <w:sz w:val="28"/>
          <w:szCs w:val="28"/>
        </w:rPr>
      </w:pPr>
      <w:r>
        <w:rPr>
          <w:rFonts w:ascii="Times New Roman" w:hAnsi="Times New Roman"/>
          <w:sz w:val="28"/>
          <w:szCs w:val="28"/>
        </w:rPr>
        <w:tab/>
      </w: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a6"/>
        <w:jc w:val="both"/>
        <w:rPr>
          <w:rFonts w:ascii="Times New Roman" w:hAnsi="Times New Roman"/>
          <w:sz w:val="28"/>
          <w:szCs w:val="28"/>
        </w:rPr>
      </w:pPr>
    </w:p>
    <w:p w:rsidR="00A02D31" w:rsidRDefault="00A02D31" w:rsidP="00A02D31">
      <w:pPr>
        <w:pStyle w:val="10"/>
        <w:jc w:val="center"/>
        <w:rPr>
          <w:rFonts w:ascii="Times New Roman" w:hAnsi="Times New Roman"/>
          <w:sz w:val="28"/>
          <w:szCs w:val="28"/>
        </w:rPr>
      </w:pPr>
    </w:p>
    <w:p w:rsidR="00A02D31" w:rsidRDefault="00A02D31" w:rsidP="00A02D31">
      <w:pPr>
        <w:pStyle w:val="a6"/>
        <w:jc w:val="center"/>
        <w:rPr>
          <w:rFonts w:ascii="Times New Roman" w:hAnsi="Times New Roman"/>
          <w:sz w:val="28"/>
          <w:szCs w:val="28"/>
        </w:rPr>
      </w:pPr>
      <w:r>
        <w:rPr>
          <w:rFonts w:ascii="Times New Roman" w:hAnsi="Times New Roman"/>
          <w:sz w:val="28"/>
          <w:szCs w:val="28"/>
        </w:rPr>
        <w:br w:type="page"/>
      </w:r>
    </w:p>
    <w:p w:rsidR="00A02D31" w:rsidRDefault="00A02D31" w:rsidP="00675F23">
      <w:pPr>
        <w:pStyle w:val="a6"/>
        <w:jc w:val="center"/>
        <w:rPr>
          <w:rFonts w:ascii="Times New Roman" w:hAnsi="Times New Roman"/>
          <w:sz w:val="28"/>
          <w:szCs w:val="28"/>
        </w:rPr>
      </w:pPr>
      <w:r>
        <w:rPr>
          <w:rFonts w:ascii="Times New Roman" w:hAnsi="Times New Roman"/>
          <w:sz w:val="28"/>
          <w:szCs w:val="28"/>
        </w:rPr>
        <w:lastRenderedPageBreak/>
        <w:t>ПРЕДВАРИТЕЛЬНАЯ ШТАТНАЯ ЧИСЛЕННОСТЬ</w:t>
      </w:r>
    </w:p>
    <w:p w:rsidR="00A02D31" w:rsidRDefault="00A02D31" w:rsidP="00675F23">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общеобразовательного учреждения </w:t>
      </w:r>
    </w:p>
    <w:p w:rsidR="00A02D31" w:rsidRDefault="00A02D31" w:rsidP="00675F23">
      <w:pPr>
        <w:pStyle w:val="10"/>
        <w:jc w:val="center"/>
        <w:rPr>
          <w:rFonts w:ascii="Times New Roman CYR" w:hAnsi="Times New Roman CYR" w:cs="Times New Roman CYR"/>
          <w:sz w:val="28"/>
          <w:szCs w:val="28"/>
        </w:rPr>
      </w:pPr>
      <w:r>
        <w:rPr>
          <w:rFonts w:ascii="Times New Roman CYR" w:hAnsi="Times New Roman CYR" w:cs="Times New Roman CYR"/>
          <w:sz w:val="28"/>
          <w:szCs w:val="28"/>
        </w:rPr>
        <w:t>«Средняя общеобразовательная школа села Мироновка Питерского района Саратовской области» на 01</w:t>
      </w:r>
      <w:r w:rsidR="00A552DA">
        <w:rPr>
          <w:rFonts w:ascii="Times New Roman CYR" w:hAnsi="Times New Roman CYR" w:cs="Times New Roman CYR"/>
          <w:sz w:val="28"/>
          <w:szCs w:val="28"/>
        </w:rPr>
        <w:t xml:space="preserve"> сентября </w:t>
      </w:r>
      <w:r>
        <w:rPr>
          <w:rFonts w:ascii="Times New Roman CYR" w:hAnsi="Times New Roman CYR" w:cs="Times New Roman CYR"/>
          <w:sz w:val="28"/>
          <w:szCs w:val="28"/>
        </w:rPr>
        <w:t>2022 года</w:t>
      </w:r>
    </w:p>
    <w:tbl>
      <w:tblPr>
        <w:tblpPr w:leftFromText="180" w:rightFromText="180" w:vertAnchor="page" w:horzAnchor="margin" w:tblpY="3710"/>
        <w:tblW w:w="9606" w:type="dxa"/>
        <w:tblLook w:val="04A0"/>
      </w:tblPr>
      <w:tblGrid>
        <w:gridCol w:w="7054"/>
        <w:gridCol w:w="2552"/>
      </w:tblGrid>
      <w:tr w:rsidR="00A02D31" w:rsidRPr="00A552DA" w:rsidTr="00A02D31">
        <w:trPr>
          <w:trHeight w:val="415"/>
        </w:trPr>
        <w:tc>
          <w:tcPr>
            <w:tcW w:w="7054" w:type="dxa"/>
            <w:vMerge w:val="restart"/>
            <w:tcBorders>
              <w:top w:val="single" w:sz="4" w:space="0" w:color="auto"/>
              <w:left w:val="single" w:sz="4" w:space="0" w:color="auto"/>
              <w:bottom w:val="single" w:sz="4" w:space="0" w:color="auto"/>
              <w:right w:val="single" w:sz="4" w:space="0" w:color="auto"/>
            </w:tcBorders>
            <w:noWrap/>
            <w:hideMark/>
          </w:tcPr>
          <w:p w:rsidR="00A02D31" w:rsidRPr="00675F23" w:rsidRDefault="00A02D31" w:rsidP="00675F23">
            <w:pPr>
              <w:spacing w:after="0" w:line="240" w:lineRule="auto"/>
              <w:rPr>
                <w:rFonts w:ascii="Times New Roman" w:hAnsi="Times New Roman" w:cs="Times New Roman"/>
                <w:color w:val="000000" w:themeColor="text1"/>
                <w:sz w:val="28"/>
                <w:szCs w:val="28"/>
                <w:lang w:eastAsia="en-US"/>
              </w:rPr>
            </w:pPr>
            <w:r w:rsidRPr="00675F23">
              <w:rPr>
                <w:rFonts w:ascii="Times New Roman" w:hAnsi="Times New Roman" w:cs="Times New Roman"/>
                <w:color w:val="000000" w:themeColor="text1"/>
                <w:sz w:val="28"/>
                <w:szCs w:val="28"/>
                <w:lang w:eastAsia="en-US"/>
              </w:rPr>
              <w:t>Наименование должностей</w:t>
            </w:r>
          </w:p>
        </w:tc>
        <w:tc>
          <w:tcPr>
            <w:tcW w:w="2552" w:type="dxa"/>
            <w:vMerge w:val="restart"/>
            <w:tcBorders>
              <w:top w:val="single" w:sz="4" w:space="0" w:color="auto"/>
              <w:left w:val="single" w:sz="4" w:space="0" w:color="auto"/>
              <w:bottom w:val="single" w:sz="4" w:space="0" w:color="000000"/>
              <w:right w:val="single" w:sz="4" w:space="0" w:color="auto"/>
            </w:tcBorders>
            <w:noWrap/>
            <w:hideMark/>
          </w:tcPr>
          <w:p w:rsidR="00A02D31" w:rsidRPr="00675F23" w:rsidRDefault="00A552DA" w:rsidP="00675F23">
            <w:pPr>
              <w:spacing w:after="0" w:line="240" w:lineRule="auto"/>
              <w:rPr>
                <w:rFonts w:ascii="Times New Roman" w:hAnsi="Times New Roman" w:cs="Times New Roman"/>
                <w:color w:val="000000" w:themeColor="text1"/>
                <w:sz w:val="28"/>
                <w:szCs w:val="28"/>
                <w:lang w:eastAsia="en-US"/>
              </w:rPr>
            </w:pPr>
            <w:r w:rsidRPr="00675F23">
              <w:rPr>
                <w:rFonts w:ascii="Times New Roman" w:hAnsi="Times New Roman" w:cs="Times New Roman"/>
                <w:color w:val="000000" w:themeColor="text1"/>
                <w:sz w:val="28"/>
                <w:szCs w:val="28"/>
                <w:lang w:eastAsia="en-US"/>
              </w:rPr>
              <w:t xml:space="preserve">Количество </w:t>
            </w:r>
            <w:r w:rsidR="00A02D31" w:rsidRPr="00675F23">
              <w:rPr>
                <w:rFonts w:ascii="Times New Roman" w:hAnsi="Times New Roman" w:cs="Times New Roman"/>
                <w:color w:val="000000" w:themeColor="text1"/>
                <w:sz w:val="28"/>
                <w:szCs w:val="28"/>
                <w:lang w:eastAsia="en-US"/>
              </w:rPr>
              <w:t>штатных единиц</w:t>
            </w:r>
          </w:p>
        </w:tc>
      </w:tr>
      <w:tr w:rsidR="00A02D31" w:rsidRPr="00A552DA" w:rsidTr="00A02D3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D31" w:rsidRPr="00675F23" w:rsidRDefault="00A02D31" w:rsidP="00675F23">
            <w:pPr>
              <w:spacing w:after="0" w:line="240" w:lineRule="auto"/>
              <w:rPr>
                <w:rFonts w:ascii="Times New Roman" w:hAnsi="Times New Roman" w:cs="Times New Roman"/>
                <w:color w:val="000000" w:themeColor="text1"/>
                <w:sz w:val="28"/>
                <w:szCs w:val="2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2D31" w:rsidRPr="00675F23" w:rsidRDefault="00A02D31" w:rsidP="00675F23">
            <w:pPr>
              <w:spacing w:after="0" w:line="240" w:lineRule="auto"/>
              <w:rPr>
                <w:rFonts w:ascii="Times New Roman" w:hAnsi="Times New Roman" w:cs="Times New Roman"/>
                <w:color w:val="000000" w:themeColor="text1"/>
                <w:sz w:val="28"/>
                <w:szCs w:val="28"/>
                <w:lang w:eastAsia="en-US"/>
              </w:rPr>
            </w:pPr>
          </w:p>
        </w:tc>
      </w:tr>
      <w:tr w:rsidR="00A02D31" w:rsidRPr="00A552DA" w:rsidTr="00A02D31">
        <w:trPr>
          <w:trHeight w:val="223"/>
        </w:trPr>
        <w:tc>
          <w:tcPr>
            <w:tcW w:w="9606" w:type="dxa"/>
            <w:gridSpan w:val="2"/>
            <w:tcBorders>
              <w:top w:val="single" w:sz="4" w:space="0" w:color="auto"/>
              <w:left w:val="single" w:sz="4" w:space="0" w:color="auto"/>
              <w:bottom w:val="single" w:sz="4" w:space="0" w:color="auto"/>
              <w:right w:val="single" w:sz="4" w:space="0" w:color="auto"/>
            </w:tcBorders>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Административный персонал</w:t>
            </w:r>
          </w:p>
        </w:tc>
      </w:tr>
      <w:tr w:rsidR="00A02D31" w:rsidRPr="00A552DA" w:rsidTr="00A02D31">
        <w:trPr>
          <w:trHeight w:val="369"/>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Директор</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1</w:t>
            </w:r>
          </w:p>
        </w:tc>
      </w:tr>
      <w:tr w:rsidR="00A02D31" w:rsidRPr="00A552DA" w:rsidTr="00A02D31">
        <w:trPr>
          <w:trHeight w:val="26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675F23" w:rsidRDefault="00675F23"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Зам.директора по УВР</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1</w:t>
            </w:r>
          </w:p>
        </w:tc>
      </w:tr>
      <w:tr w:rsidR="00A02D31" w:rsidRPr="00A552DA" w:rsidTr="00A02D31">
        <w:trPr>
          <w:trHeight w:val="265"/>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Зам.директора по ВР</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0,75</w:t>
            </w:r>
          </w:p>
        </w:tc>
      </w:tr>
      <w:tr w:rsidR="00A02D31" w:rsidRPr="00A552DA" w:rsidTr="00A02D31">
        <w:trPr>
          <w:trHeight w:val="268"/>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Советник</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1</w:t>
            </w:r>
          </w:p>
        </w:tc>
      </w:tr>
      <w:tr w:rsidR="00A02D31" w:rsidRPr="00A552DA" w:rsidTr="00A02D31">
        <w:trPr>
          <w:trHeight w:val="259"/>
        </w:trPr>
        <w:tc>
          <w:tcPr>
            <w:tcW w:w="9606" w:type="dxa"/>
            <w:gridSpan w:val="2"/>
            <w:tcBorders>
              <w:top w:val="single" w:sz="4" w:space="0" w:color="auto"/>
              <w:left w:val="single" w:sz="4" w:space="0" w:color="auto"/>
              <w:bottom w:val="single" w:sz="4" w:space="0" w:color="auto"/>
              <w:right w:val="single" w:sz="4" w:space="0" w:color="auto"/>
            </w:tcBorders>
            <w:noWrap/>
            <w:vAlign w:val="bottom"/>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Педагогический персонал</w:t>
            </w:r>
          </w:p>
        </w:tc>
      </w:tr>
      <w:tr w:rsidR="00A02D31" w:rsidRPr="00A552DA" w:rsidTr="00A02D31">
        <w:trPr>
          <w:trHeight w:val="262"/>
        </w:trPr>
        <w:tc>
          <w:tcPr>
            <w:tcW w:w="7054" w:type="dxa"/>
            <w:tcBorders>
              <w:top w:val="single" w:sz="4" w:space="0" w:color="auto"/>
              <w:left w:val="single" w:sz="4" w:space="0" w:color="auto"/>
              <w:bottom w:val="single" w:sz="4" w:space="0" w:color="auto"/>
              <w:right w:val="single" w:sz="4" w:space="0" w:color="auto"/>
            </w:tcBorders>
            <w:noWrap/>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Преподаватель-организатор ОБЖ</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0,75</w:t>
            </w:r>
          </w:p>
        </w:tc>
      </w:tr>
      <w:tr w:rsidR="00A02D31" w:rsidRPr="00A552DA" w:rsidTr="00A02D31">
        <w:trPr>
          <w:trHeight w:val="253"/>
        </w:trPr>
        <w:tc>
          <w:tcPr>
            <w:tcW w:w="7054" w:type="dxa"/>
            <w:tcBorders>
              <w:top w:val="single" w:sz="4" w:space="0" w:color="auto"/>
              <w:left w:val="single" w:sz="4" w:space="0" w:color="auto"/>
              <w:bottom w:val="single" w:sz="4" w:space="0" w:color="auto"/>
              <w:right w:val="single" w:sz="4" w:space="0" w:color="auto"/>
            </w:tcBorders>
            <w:noWrap/>
            <w:hideMark/>
          </w:tcPr>
          <w:p w:rsidR="00A02D31" w:rsidRPr="00675F23" w:rsidRDefault="00A02D31" w:rsidP="00675F23">
            <w:pPr>
              <w:spacing w:after="0" w:line="240" w:lineRule="auto"/>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Учитель</w:t>
            </w:r>
          </w:p>
        </w:tc>
        <w:tc>
          <w:tcPr>
            <w:tcW w:w="2552" w:type="dxa"/>
            <w:tcBorders>
              <w:top w:val="single" w:sz="4" w:space="0" w:color="auto"/>
              <w:left w:val="nil"/>
              <w:bottom w:val="single" w:sz="4" w:space="0" w:color="auto"/>
              <w:right w:val="single" w:sz="4" w:space="0" w:color="auto"/>
            </w:tcBorders>
            <w:noWrap/>
            <w:vAlign w:val="bottom"/>
            <w:hideMark/>
          </w:tcPr>
          <w:p w:rsidR="00A02D31" w:rsidRPr="00675F23" w:rsidRDefault="00A02D31" w:rsidP="00675F23">
            <w:pPr>
              <w:spacing w:after="0" w:line="240" w:lineRule="auto"/>
              <w:jc w:val="center"/>
              <w:rPr>
                <w:rFonts w:ascii="Times New Roman" w:hAnsi="Times New Roman" w:cs="Times New Roman"/>
                <w:color w:val="000000" w:themeColor="text1"/>
                <w:sz w:val="28"/>
                <w:szCs w:val="28"/>
              </w:rPr>
            </w:pPr>
            <w:r w:rsidRPr="00675F23">
              <w:rPr>
                <w:rFonts w:ascii="Times New Roman" w:hAnsi="Times New Roman" w:cs="Times New Roman"/>
                <w:color w:val="000000" w:themeColor="text1"/>
                <w:sz w:val="28"/>
                <w:szCs w:val="28"/>
              </w:rPr>
              <w:t>30,2</w:t>
            </w:r>
          </w:p>
        </w:tc>
      </w:tr>
      <w:tr w:rsidR="00A02D31" w:rsidRPr="00A552DA" w:rsidTr="00A02D31">
        <w:trPr>
          <w:trHeight w:val="256"/>
        </w:trPr>
        <w:tc>
          <w:tcPr>
            <w:tcW w:w="9606" w:type="dxa"/>
            <w:gridSpan w:val="2"/>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Иные категории педагогических работников, учебно-вспомогательный персонал</w:t>
            </w:r>
          </w:p>
        </w:tc>
      </w:tr>
      <w:tr w:rsidR="00A02D31" w:rsidRPr="00A552DA" w:rsidTr="00A02D31">
        <w:trPr>
          <w:trHeight w:val="263"/>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Воспитатель в ГПД</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0,25</w:t>
            </w:r>
          </w:p>
        </w:tc>
      </w:tr>
      <w:tr w:rsidR="00A02D31" w:rsidRPr="00A552DA" w:rsidTr="00A02D31">
        <w:trPr>
          <w:trHeight w:val="251"/>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Библиотекарь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0,5</w:t>
            </w:r>
          </w:p>
        </w:tc>
      </w:tr>
      <w:tr w:rsidR="00A02D31" w:rsidRPr="00A552DA" w:rsidTr="00A02D31">
        <w:trPr>
          <w:trHeight w:val="254"/>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Социальный педагог</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0,75</w:t>
            </w:r>
          </w:p>
        </w:tc>
      </w:tr>
      <w:tr w:rsidR="00A02D31" w:rsidRPr="00A552DA" w:rsidTr="00A02D31">
        <w:trPr>
          <w:trHeight w:val="244"/>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Психолог</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0,75</w:t>
            </w:r>
          </w:p>
        </w:tc>
      </w:tr>
      <w:tr w:rsidR="00A02D31" w:rsidRPr="00A552DA" w:rsidTr="00A02D31">
        <w:trPr>
          <w:trHeight w:val="248"/>
        </w:trPr>
        <w:tc>
          <w:tcPr>
            <w:tcW w:w="9606" w:type="dxa"/>
            <w:gridSpan w:val="2"/>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Хозяйственный отдел</w:t>
            </w:r>
          </w:p>
        </w:tc>
      </w:tr>
      <w:tr w:rsidR="00A02D31" w:rsidRPr="00A552DA" w:rsidTr="00A02D31">
        <w:trPr>
          <w:trHeight w:val="238"/>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Завхоз</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42"/>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Повар</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2</w:t>
            </w:r>
          </w:p>
        </w:tc>
      </w:tr>
      <w:tr w:rsidR="00A02D31" w:rsidRPr="00A552DA" w:rsidTr="00A02D31">
        <w:trPr>
          <w:trHeight w:val="24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Сторож</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2,4</w:t>
            </w:r>
          </w:p>
        </w:tc>
      </w:tr>
      <w:tr w:rsidR="00A02D31" w:rsidRPr="00A552DA" w:rsidTr="00A02D31">
        <w:trPr>
          <w:trHeight w:val="23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Уборщик служебных помещений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4</w:t>
            </w:r>
          </w:p>
        </w:tc>
      </w:tr>
      <w:tr w:rsidR="00A02D31" w:rsidRPr="00A552DA" w:rsidTr="00A02D31">
        <w:trPr>
          <w:trHeight w:val="22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Слесарь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0,7</w:t>
            </w:r>
          </w:p>
        </w:tc>
      </w:tr>
      <w:tr w:rsidR="00A02D31" w:rsidRPr="00A552DA" w:rsidTr="00A02D31">
        <w:trPr>
          <w:trHeight w:val="21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Подсобный рабочий по кухне</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2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Инженер по ОТ</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24"/>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Инженер по ИТ</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14"/>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Водитель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18"/>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Механик</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0,5</w:t>
            </w:r>
          </w:p>
        </w:tc>
      </w:tr>
      <w:tr w:rsidR="00A02D31" w:rsidRPr="00A552DA" w:rsidTr="00A02D31">
        <w:trPr>
          <w:trHeight w:val="208"/>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Ответственный за газовое хозяйство</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12"/>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Делопроизводитель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0,75</w:t>
            </w:r>
          </w:p>
        </w:tc>
      </w:tr>
      <w:tr w:rsidR="00A02D31" w:rsidRPr="00A552DA" w:rsidTr="00A02D31">
        <w:trPr>
          <w:trHeight w:val="202"/>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Специалист по закупкам</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0,25</w:t>
            </w:r>
          </w:p>
        </w:tc>
      </w:tr>
      <w:tr w:rsidR="00A02D31" w:rsidRPr="00A552DA" w:rsidTr="00A02D31">
        <w:trPr>
          <w:trHeight w:val="20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jc w:val="right"/>
              <w:rPr>
                <w:rFonts w:ascii="Times New Roman" w:hAnsi="Times New Roman" w:cs="Times New Roman"/>
                <w:sz w:val="28"/>
                <w:szCs w:val="28"/>
              </w:rPr>
            </w:pPr>
            <w:r w:rsidRPr="00A552DA">
              <w:rPr>
                <w:rFonts w:ascii="Times New Roman" w:hAnsi="Times New Roman" w:cs="Times New Roman"/>
                <w:sz w:val="28"/>
                <w:szCs w:val="28"/>
              </w:rPr>
              <w:t>Итого по базовой школе:</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53,55</w:t>
            </w:r>
          </w:p>
        </w:tc>
      </w:tr>
      <w:tr w:rsidR="00A02D31" w:rsidRPr="00A552DA" w:rsidTr="00A02D31">
        <w:trPr>
          <w:trHeight w:val="415"/>
        </w:trPr>
        <w:tc>
          <w:tcPr>
            <w:tcW w:w="9606" w:type="dxa"/>
            <w:gridSpan w:val="2"/>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Структурное п</w:t>
            </w:r>
            <w:r w:rsidR="00675F23">
              <w:rPr>
                <w:rFonts w:ascii="Times New Roman" w:hAnsi="Times New Roman" w:cs="Times New Roman"/>
                <w:sz w:val="28"/>
                <w:szCs w:val="28"/>
              </w:rPr>
              <w:t>одразделение - детский сад в п.</w:t>
            </w:r>
            <w:r w:rsidRPr="00A552DA">
              <w:rPr>
                <w:rFonts w:ascii="Times New Roman" w:hAnsi="Times New Roman" w:cs="Times New Roman"/>
                <w:sz w:val="28"/>
                <w:szCs w:val="28"/>
              </w:rPr>
              <w:t>Зеленый Луг</w:t>
            </w:r>
          </w:p>
        </w:tc>
      </w:tr>
      <w:tr w:rsidR="00A02D31" w:rsidRPr="00A552DA" w:rsidTr="00A02D31">
        <w:trPr>
          <w:trHeight w:val="21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Руководитель структурного подразделения – детский сад</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0,5</w:t>
            </w:r>
          </w:p>
        </w:tc>
      </w:tr>
      <w:tr w:rsidR="00A02D31" w:rsidRPr="00A552DA" w:rsidTr="00A02D31">
        <w:trPr>
          <w:trHeight w:val="20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Воспитатель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1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Младший воспитатель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0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Повар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19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Сторож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2</w:t>
            </w:r>
          </w:p>
        </w:tc>
      </w:tr>
      <w:tr w:rsidR="00A02D31" w:rsidRPr="00A552DA" w:rsidTr="00A02D31">
        <w:trPr>
          <w:trHeight w:val="180"/>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lastRenderedPageBreak/>
              <w:t xml:space="preserve">Прачка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0,25</w:t>
            </w:r>
          </w:p>
        </w:tc>
      </w:tr>
      <w:tr w:rsidR="00A02D31" w:rsidRPr="00A552DA" w:rsidTr="00A02D31">
        <w:trPr>
          <w:trHeight w:val="326"/>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jc w:val="right"/>
              <w:rPr>
                <w:rFonts w:ascii="Times New Roman" w:hAnsi="Times New Roman" w:cs="Times New Roman"/>
                <w:sz w:val="28"/>
                <w:szCs w:val="28"/>
              </w:rPr>
            </w:pPr>
            <w:r w:rsidRPr="00A552DA">
              <w:rPr>
                <w:rFonts w:ascii="Times New Roman" w:hAnsi="Times New Roman" w:cs="Times New Roman"/>
                <w:sz w:val="28"/>
                <w:szCs w:val="28"/>
              </w:rPr>
              <w:t>Итого по структурному подразделению - детский сад:</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5,75</w:t>
            </w:r>
          </w:p>
        </w:tc>
      </w:tr>
      <w:tr w:rsidR="00A02D31" w:rsidRPr="00A552DA" w:rsidTr="00A02D31">
        <w:trPr>
          <w:trHeight w:val="288"/>
        </w:trPr>
        <w:tc>
          <w:tcPr>
            <w:tcW w:w="9606" w:type="dxa"/>
            <w:gridSpan w:val="2"/>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Фили</w:t>
            </w:r>
            <w:r w:rsidR="00675F23">
              <w:rPr>
                <w:rFonts w:ascii="Times New Roman" w:hAnsi="Times New Roman" w:cs="Times New Roman"/>
                <w:sz w:val="28"/>
                <w:szCs w:val="28"/>
              </w:rPr>
              <w:t>ал в п.</w:t>
            </w:r>
            <w:r w:rsidRPr="00A552DA">
              <w:rPr>
                <w:rFonts w:ascii="Times New Roman" w:hAnsi="Times New Roman" w:cs="Times New Roman"/>
                <w:sz w:val="28"/>
                <w:szCs w:val="28"/>
              </w:rPr>
              <w:t>Новореченский</w:t>
            </w:r>
          </w:p>
        </w:tc>
      </w:tr>
      <w:tr w:rsidR="00A02D31" w:rsidRPr="00A552DA" w:rsidTr="00A02D31">
        <w:trPr>
          <w:trHeight w:val="263"/>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Руководитель филиала</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68"/>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Зам. директора по  УВР по филиалу</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72"/>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 xml:space="preserve">Учитель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9,7</w:t>
            </w:r>
          </w:p>
        </w:tc>
      </w:tr>
      <w:tr w:rsidR="00A02D31" w:rsidRPr="00A552DA" w:rsidTr="00A02D31">
        <w:trPr>
          <w:trHeight w:val="262"/>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Библиотекарь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0,75</w:t>
            </w:r>
          </w:p>
        </w:tc>
      </w:tr>
      <w:tr w:rsidR="00A02D31" w:rsidRPr="00A552DA" w:rsidTr="00A02D31">
        <w:trPr>
          <w:trHeight w:val="275"/>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Социальный педагог</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0,5</w:t>
            </w:r>
          </w:p>
        </w:tc>
      </w:tr>
      <w:tr w:rsidR="00A02D31" w:rsidRPr="00A552DA" w:rsidTr="00A02D31">
        <w:trPr>
          <w:trHeight w:val="278"/>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Завхоз</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69"/>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Повар</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1,25</w:t>
            </w:r>
          </w:p>
        </w:tc>
      </w:tr>
      <w:tr w:rsidR="00A02D31" w:rsidRPr="00A552DA" w:rsidTr="00A02D31">
        <w:trPr>
          <w:trHeight w:val="273"/>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Сторож</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2</w:t>
            </w:r>
          </w:p>
        </w:tc>
      </w:tr>
      <w:tr w:rsidR="00A02D31" w:rsidRPr="00A552DA" w:rsidTr="00A02D31">
        <w:trPr>
          <w:trHeight w:val="262"/>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 xml:space="preserve">Слесарь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65"/>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both"/>
              <w:rPr>
                <w:rFonts w:ascii="Times New Roman" w:hAnsi="Times New Roman" w:cs="Times New Roman"/>
                <w:sz w:val="28"/>
                <w:szCs w:val="28"/>
              </w:rPr>
            </w:pPr>
            <w:r w:rsidRPr="00A552DA">
              <w:rPr>
                <w:rFonts w:ascii="Times New Roman" w:hAnsi="Times New Roman" w:cs="Times New Roman"/>
                <w:sz w:val="28"/>
                <w:szCs w:val="28"/>
              </w:rPr>
              <w:t>Уборщик служебных помещений</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4</w:t>
            </w:r>
          </w:p>
        </w:tc>
      </w:tr>
      <w:tr w:rsidR="00A02D31" w:rsidRPr="00A552DA" w:rsidTr="00A02D31">
        <w:trPr>
          <w:trHeight w:val="270"/>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Водитель</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45"/>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Механик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1</w:t>
            </w:r>
          </w:p>
        </w:tc>
      </w:tr>
      <w:tr w:rsidR="00A02D31" w:rsidRPr="00A552DA" w:rsidTr="00A02D31">
        <w:trPr>
          <w:trHeight w:val="250"/>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 xml:space="preserve">Оператор </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4</w:t>
            </w:r>
          </w:p>
        </w:tc>
      </w:tr>
      <w:tr w:rsidR="00A02D31" w:rsidRPr="00A552DA" w:rsidTr="00A02D31">
        <w:trPr>
          <w:trHeight w:val="381"/>
        </w:trPr>
        <w:tc>
          <w:tcPr>
            <w:tcW w:w="7054" w:type="dxa"/>
            <w:tcBorders>
              <w:top w:val="single" w:sz="4" w:space="0" w:color="auto"/>
              <w:left w:val="single" w:sz="4" w:space="0" w:color="auto"/>
              <w:bottom w:val="single" w:sz="4" w:space="0" w:color="auto"/>
              <w:right w:val="single" w:sz="4" w:space="0" w:color="auto"/>
            </w:tcBorders>
            <w:noWrap/>
            <w:hideMark/>
          </w:tcPr>
          <w:p w:rsidR="00A02D31" w:rsidRPr="00A552DA" w:rsidRDefault="00A02D31" w:rsidP="00675F23">
            <w:pPr>
              <w:spacing w:after="0" w:line="240" w:lineRule="auto"/>
              <w:jc w:val="right"/>
              <w:rPr>
                <w:rFonts w:ascii="Times New Roman" w:hAnsi="Times New Roman" w:cs="Times New Roman"/>
                <w:sz w:val="28"/>
                <w:szCs w:val="28"/>
              </w:rPr>
            </w:pPr>
            <w:r w:rsidRPr="00A552DA">
              <w:rPr>
                <w:rFonts w:ascii="Times New Roman" w:hAnsi="Times New Roman" w:cs="Times New Roman"/>
                <w:sz w:val="28"/>
                <w:szCs w:val="28"/>
              </w:rPr>
              <w:t>Итого по филиалу:</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28,2</w:t>
            </w:r>
          </w:p>
        </w:tc>
      </w:tr>
      <w:tr w:rsidR="00A02D31" w:rsidRPr="00A552DA" w:rsidTr="00A02D31">
        <w:trPr>
          <w:trHeight w:val="288"/>
        </w:trPr>
        <w:tc>
          <w:tcPr>
            <w:tcW w:w="7054" w:type="dxa"/>
            <w:tcBorders>
              <w:top w:val="single" w:sz="4" w:space="0" w:color="auto"/>
              <w:left w:val="single" w:sz="4" w:space="0" w:color="auto"/>
              <w:bottom w:val="single" w:sz="4" w:space="0" w:color="auto"/>
              <w:right w:val="single" w:sz="4" w:space="0" w:color="auto"/>
            </w:tcBorders>
            <w:noWrap/>
            <w:vAlign w:val="bottom"/>
            <w:hideMark/>
          </w:tcPr>
          <w:p w:rsidR="00A02D31" w:rsidRPr="00A552DA" w:rsidRDefault="00A02D31" w:rsidP="00675F23">
            <w:pPr>
              <w:spacing w:after="0" w:line="240" w:lineRule="auto"/>
              <w:rPr>
                <w:rFonts w:ascii="Times New Roman" w:hAnsi="Times New Roman" w:cs="Times New Roman"/>
                <w:sz w:val="28"/>
                <w:szCs w:val="28"/>
              </w:rPr>
            </w:pPr>
            <w:r w:rsidRPr="00A552DA">
              <w:rPr>
                <w:rFonts w:ascii="Times New Roman" w:hAnsi="Times New Roman" w:cs="Times New Roman"/>
                <w:sz w:val="28"/>
                <w:szCs w:val="28"/>
              </w:rPr>
              <w:t>Итого по Школе:</w:t>
            </w:r>
          </w:p>
        </w:tc>
        <w:tc>
          <w:tcPr>
            <w:tcW w:w="2552" w:type="dxa"/>
            <w:tcBorders>
              <w:top w:val="single" w:sz="4" w:space="0" w:color="auto"/>
              <w:left w:val="nil"/>
              <w:bottom w:val="single" w:sz="4" w:space="0" w:color="auto"/>
              <w:right w:val="single" w:sz="4" w:space="0" w:color="auto"/>
            </w:tcBorders>
            <w:noWrap/>
            <w:vAlign w:val="bottom"/>
            <w:hideMark/>
          </w:tcPr>
          <w:p w:rsidR="00A02D31" w:rsidRPr="00A552DA" w:rsidRDefault="00A02D31" w:rsidP="00675F23">
            <w:pPr>
              <w:spacing w:after="0" w:line="240" w:lineRule="auto"/>
              <w:jc w:val="center"/>
              <w:rPr>
                <w:rFonts w:ascii="Times New Roman" w:hAnsi="Times New Roman" w:cs="Times New Roman"/>
                <w:sz w:val="28"/>
                <w:szCs w:val="28"/>
              </w:rPr>
            </w:pPr>
            <w:r w:rsidRPr="00A552DA">
              <w:rPr>
                <w:rFonts w:ascii="Times New Roman" w:hAnsi="Times New Roman" w:cs="Times New Roman"/>
                <w:sz w:val="28"/>
                <w:szCs w:val="28"/>
              </w:rPr>
              <w:t>87,5</w:t>
            </w:r>
          </w:p>
        </w:tc>
      </w:tr>
    </w:tbl>
    <w:p w:rsidR="00A02D31" w:rsidRDefault="00A02D31" w:rsidP="00675F23">
      <w:pPr>
        <w:pStyle w:val="a6"/>
        <w:jc w:val="center"/>
        <w:rPr>
          <w:rFonts w:ascii="Times New Roman" w:hAnsi="Times New Roman" w:cs="Times New Roman"/>
          <w:sz w:val="28"/>
          <w:szCs w:val="24"/>
        </w:rPr>
      </w:pPr>
    </w:p>
    <w:p w:rsidR="00675F23" w:rsidRPr="00675F23" w:rsidRDefault="00675F23" w:rsidP="00675F23">
      <w:pPr>
        <w:pStyle w:val="a6"/>
        <w:jc w:val="center"/>
        <w:rPr>
          <w:rFonts w:ascii="Times New Roman" w:hAnsi="Times New Roman" w:cs="Times New Roman"/>
          <w:sz w:val="28"/>
          <w:szCs w:val="24"/>
        </w:rPr>
      </w:pPr>
    </w:p>
    <w:tbl>
      <w:tblPr>
        <w:tblOverlap w:val="never"/>
        <w:tblW w:w="9738" w:type="dxa"/>
        <w:tblInd w:w="-132" w:type="dxa"/>
        <w:tblLayout w:type="fixed"/>
        <w:tblLook w:val="04A0"/>
      </w:tblPr>
      <w:tblGrid>
        <w:gridCol w:w="5857"/>
        <w:gridCol w:w="3881"/>
      </w:tblGrid>
      <w:tr w:rsidR="00675F23" w:rsidTr="00675F23">
        <w:tc>
          <w:tcPr>
            <w:tcW w:w="5857" w:type="dxa"/>
            <w:hideMark/>
          </w:tcPr>
          <w:p w:rsidR="00675F23" w:rsidRDefault="00675F23" w:rsidP="00675F23">
            <w:pPr>
              <w:pStyle w:val="a6"/>
              <w:jc w:val="both"/>
              <w:rPr>
                <w:rFonts w:ascii="Times New Roman" w:hAnsi="Times New Roman"/>
                <w:sz w:val="28"/>
                <w:szCs w:val="28"/>
              </w:rPr>
            </w:pPr>
          </w:p>
          <w:p w:rsidR="00675F23" w:rsidRDefault="00675F23" w:rsidP="00675F23">
            <w:pPr>
              <w:pStyle w:val="a6"/>
              <w:jc w:val="both"/>
              <w:rPr>
                <w:rFonts w:ascii="Times New Roman" w:hAnsi="Times New Roman"/>
                <w:sz w:val="28"/>
                <w:szCs w:val="28"/>
                <w:lang w:bidi="ru-RU"/>
              </w:rPr>
            </w:pPr>
            <w:r>
              <w:rPr>
                <w:rFonts w:ascii="Times New Roman" w:hAnsi="Times New Roman"/>
                <w:sz w:val="28"/>
                <w:szCs w:val="28"/>
              </w:rPr>
              <w:t>ВЕРНО: начальник отдела делопроизводства и контроля администрации Питерского муниципального района</w:t>
            </w:r>
          </w:p>
        </w:tc>
        <w:tc>
          <w:tcPr>
            <w:tcW w:w="3881" w:type="dxa"/>
          </w:tcPr>
          <w:p w:rsidR="00675F23" w:rsidRDefault="00675F23" w:rsidP="00675F23">
            <w:pPr>
              <w:pStyle w:val="a6"/>
              <w:rPr>
                <w:rFonts w:ascii="Times New Roman" w:hAnsi="Times New Roman"/>
                <w:color w:val="000000"/>
                <w:sz w:val="28"/>
                <w:szCs w:val="28"/>
                <w:lang w:bidi="ru-RU"/>
              </w:rPr>
            </w:pPr>
          </w:p>
          <w:p w:rsidR="00675F23" w:rsidRDefault="00675F23" w:rsidP="00675F23">
            <w:pPr>
              <w:pStyle w:val="a6"/>
              <w:rPr>
                <w:rFonts w:ascii="Times New Roman" w:hAnsi="Times New Roman"/>
                <w:sz w:val="28"/>
                <w:szCs w:val="28"/>
              </w:rPr>
            </w:pPr>
          </w:p>
          <w:p w:rsidR="00675F23" w:rsidRDefault="00675F23" w:rsidP="00675F23">
            <w:pPr>
              <w:pStyle w:val="a6"/>
              <w:rPr>
                <w:rFonts w:ascii="Times New Roman" w:hAnsi="Times New Roman"/>
                <w:sz w:val="28"/>
                <w:szCs w:val="28"/>
              </w:rPr>
            </w:pPr>
            <w:r>
              <w:rPr>
                <w:rFonts w:ascii="Times New Roman" w:hAnsi="Times New Roman"/>
                <w:sz w:val="28"/>
                <w:szCs w:val="28"/>
              </w:rPr>
              <w:t xml:space="preserve"> </w:t>
            </w:r>
          </w:p>
          <w:p w:rsidR="00675F23" w:rsidRDefault="00675F23" w:rsidP="00675F23">
            <w:pPr>
              <w:pStyle w:val="a6"/>
              <w:rPr>
                <w:rFonts w:ascii="Times New Roman" w:hAnsi="Times New Roman"/>
                <w:sz w:val="28"/>
                <w:szCs w:val="28"/>
                <w:lang w:bidi="ru-RU"/>
              </w:rPr>
            </w:pPr>
            <w:r>
              <w:rPr>
                <w:rFonts w:ascii="Times New Roman" w:hAnsi="Times New Roman"/>
                <w:sz w:val="28"/>
                <w:szCs w:val="28"/>
              </w:rPr>
              <w:t xml:space="preserve">                           А.П. Зацепин</w:t>
            </w:r>
          </w:p>
        </w:tc>
      </w:tr>
    </w:tbl>
    <w:p w:rsidR="00A02D31" w:rsidRPr="00675F23" w:rsidRDefault="00A02D31" w:rsidP="00A02D31">
      <w:pPr>
        <w:pStyle w:val="a6"/>
        <w:jc w:val="center"/>
        <w:rPr>
          <w:rFonts w:ascii="Times New Roman" w:hAnsi="Times New Roman"/>
          <w:sz w:val="28"/>
          <w:szCs w:val="28"/>
        </w:rPr>
      </w:pPr>
    </w:p>
    <w:sectPr w:rsidR="00A02D31" w:rsidRPr="00675F23" w:rsidSect="003F1C73">
      <w:footerReference w:type="default" r:id="rId9"/>
      <w:pgSz w:w="11907" w:h="16839" w:code="9"/>
      <w:pgMar w:top="1134" w:right="850"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EC" w:rsidRDefault="000D10EC" w:rsidP="006823C3">
      <w:pPr>
        <w:spacing w:after="0" w:line="240" w:lineRule="auto"/>
      </w:pPr>
      <w:r>
        <w:separator/>
      </w:r>
    </w:p>
  </w:endnote>
  <w:endnote w:type="continuationSeparator" w:id="0">
    <w:p w:rsidR="000D10EC" w:rsidRDefault="000D10EC"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8973"/>
      <w:docPartObj>
        <w:docPartGallery w:val="Page Numbers (Bottom of Page)"/>
        <w:docPartUnique/>
      </w:docPartObj>
    </w:sdtPr>
    <w:sdtContent>
      <w:p w:rsidR="00A02D31" w:rsidRDefault="00F85C3B">
        <w:pPr>
          <w:pStyle w:val="ae"/>
          <w:jc w:val="right"/>
        </w:pPr>
        <w:r>
          <w:rPr>
            <w:noProof/>
          </w:rPr>
          <w:fldChar w:fldCharType="begin"/>
        </w:r>
        <w:r w:rsidR="00A02D31">
          <w:rPr>
            <w:noProof/>
          </w:rPr>
          <w:instrText xml:space="preserve"> PAGE   \* MERGEFORMAT </w:instrText>
        </w:r>
        <w:r>
          <w:rPr>
            <w:noProof/>
          </w:rPr>
          <w:fldChar w:fldCharType="separate"/>
        </w:r>
        <w:r w:rsidR="009455EF">
          <w:rPr>
            <w:noProof/>
          </w:rPr>
          <w:t>2</w:t>
        </w:r>
        <w:r>
          <w:rPr>
            <w:noProof/>
          </w:rPr>
          <w:fldChar w:fldCharType="end"/>
        </w:r>
      </w:p>
    </w:sdtContent>
  </w:sdt>
  <w:p w:rsidR="00A02D31" w:rsidRDefault="00A02D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EC" w:rsidRDefault="000D10EC" w:rsidP="006823C3">
      <w:pPr>
        <w:spacing w:after="0" w:line="240" w:lineRule="auto"/>
      </w:pPr>
      <w:r>
        <w:separator/>
      </w:r>
    </w:p>
  </w:footnote>
  <w:footnote w:type="continuationSeparator" w:id="0">
    <w:p w:rsidR="000D10EC" w:rsidRDefault="000D10EC" w:rsidP="00682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B5222E5"/>
    <w:multiLevelType w:val="hybridMultilevel"/>
    <w:tmpl w:val="969EC2B2"/>
    <w:lvl w:ilvl="0" w:tplc="06F8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05533E"/>
    <w:multiLevelType w:val="hybridMultilevel"/>
    <w:tmpl w:val="D55CDFA4"/>
    <w:lvl w:ilvl="0" w:tplc="77B4C13C">
      <w:start w:val="1"/>
      <w:numFmt w:val="decimal"/>
      <w:lvlText w:val="%1."/>
      <w:lvlJc w:val="left"/>
      <w:pPr>
        <w:ind w:left="1834"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9"/>
  </w:num>
  <w:num w:numId="2">
    <w:abstractNumId w:val="1"/>
  </w:num>
  <w:num w:numId="3">
    <w:abstractNumId w:val="5"/>
  </w:num>
  <w:num w:numId="4">
    <w:abstractNumId w:val="0"/>
  </w:num>
  <w:num w:numId="5">
    <w:abstractNumId w:val="3"/>
  </w:num>
  <w:num w:numId="6">
    <w:abstractNumId w:val="8"/>
  </w:num>
  <w:num w:numId="7">
    <w:abstractNumId w:val="4"/>
  </w:num>
  <w:num w:numId="8">
    <w:abstractNumId w:val="6"/>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4A64"/>
    <w:rsid w:val="00005623"/>
    <w:rsid w:val="00016783"/>
    <w:rsid w:val="0003031E"/>
    <w:rsid w:val="00033CD6"/>
    <w:rsid w:val="000346D3"/>
    <w:rsid w:val="00035937"/>
    <w:rsid w:val="00035F58"/>
    <w:rsid w:val="000435A3"/>
    <w:rsid w:val="0004587D"/>
    <w:rsid w:val="000476B3"/>
    <w:rsid w:val="00047D0B"/>
    <w:rsid w:val="00051AFE"/>
    <w:rsid w:val="00052860"/>
    <w:rsid w:val="00053D57"/>
    <w:rsid w:val="00063555"/>
    <w:rsid w:val="00066C73"/>
    <w:rsid w:val="00073FEF"/>
    <w:rsid w:val="00082A68"/>
    <w:rsid w:val="00085BA6"/>
    <w:rsid w:val="00087F38"/>
    <w:rsid w:val="000963AC"/>
    <w:rsid w:val="00096C10"/>
    <w:rsid w:val="00096C68"/>
    <w:rsid w:val="000B0623"/>
    <w:rsid w:val="000B2347"/>
    <w:rsid w:val="000B71CB"/>
    <w:rsid w:val="000C73D7"/>
    <w:rsid w:val="000D10EC"/>
    <w:rsid w:val="000D25FC"/>
    <w:rsid w:val="000D779A"/>
    <w:rsid w:val="000E60EC"/>
    <w:rsid w:val="000E76A7"/>
    <w:rsid w:val="000F1FC5"/>
    <w:rsid w:val="00100D8F"/>
    <w:rsid w:val="00101E90"/>
    <w:rsid w:val="00102668"/>
    <w:rsid w:val="0010783E"/>
    <w:rsid w:val="00107EC1"/>
    <w:rsid w:val="00110A8E"/>
    <w:rsid w:val="0011387F"/>
    <w:rsid w:val="00115C4C"/>
    <w:rsid w:val="00126EB3"/>
    <w:rsid w:val="00133426"/>
    <w:rsid w:val="00135A10"/>
    <w:rsid w:val="001453C5"/>
    <w:rsid w:val="0014668B"/>
    <w:rsid w:val="0016475D"/>
    <w:rsid w:val="00166D02"/>
    <w:rsid w:val="00170A97"/>
    <w:rsid w:val="001712D3"/>
    <w:rsid w:val="001728E7"/>
    <w:rsid w:val="00172D7B"/>
    <w:rsid w:val="00172DD9"/>
    <w:rsid w:val="00175892"/>
    <w:rsid w:val="00177EBB"/>
    <w:rsid w:val="00181F90"/>
    <w:rsid w:val="00182249"/>
    <w:rsid w:val="0018534C"/>
    <w:rsid w:val="001A1E40"/>
    <w:rsid w:val="001A2376"/>
    <w:rsid w:val="001B1F15"/>
    <w:rsid w:val="001B35A1"/>
    <w:rsid w:val="001B5532"/>
    <w:rsid w:val="001B6697"/>
    <w:rsid w:val="001C09CF"/>
    <w:rsid w:val="001C2C2A"/>
    <w:rsid w:val="001D4709"/>
    <w:rsid w:val="001D4C18"/>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15D"/>
    <w:rsid w:val="002749CA"/>
    <w:rsid w:val="0027660C"/>
    <w:rsid w:val="00282466"/>
    <w:rsid w:val="00282EBE"/>
    <w:rsid w:val="00291C04"/>
    <w:rsid w:val="00295ED0"/>
    <w:rsid w:val="0029671B"/>
    <w:rsid w:val="002B6A8B"/>
    <w:rsid w:val="002C1414"/>
    <w:rsid w:val="002C4A1A"/>
    <w:rsid w:val="002D03F3"/>
    <w:rsid w:val="002D49E8"/>
    <w:rsid w:val="002E22BF"/>
    <w:rsid w:val="002E3CAF"/>
    <w:rsid w:val="002E43A2"/>
    <w:rsid w:val="002E54D8"/>
    <w:rsid w:val="002F3C03"/>
    <w:rsid w:val="00300E42"/>
    <w:rsid w:val="003017F2"/>
    <w:rsid w:val="00301FFF"/>
    <w:rsid w:val="0030745E"/>
    <w:rsid w:val="0030757E"/>
    <w:rsid w:val="00320245"/>
    <w:rsid w:val="00323D9B"/>
    <w:rsid w:val="00335039"/>
    <w:rsid w:val="003365D9"/>
    <w:rsid w:val="003370C6"/>
    <w:rsid w:val="00347F64"/>
    <w:rsid w:val="00352D45"/>
    <w:rsid w:val="003541D2"/>
    <w:rsid w:val="00363479"/>
    <w:rsid w:val="00366BA2"/>
    <w:rsid w:val="0038578B"/>
    <w:rsid w:val="003929D2"/>
    <w:rsid w:val="003969F2"/>
    <w:rsid w:val="003A1CA8"/>
    <w:rsid w:val="003A5855"/>
    <w:rsid w:val="003A6132"/>
    <w:rsid w:val="003B1B63"/>
    <w:rsid w:val="003C74EF"/>
    <w:rsid w:val="003D4993"/>
    <w:rsid w:val="003D5F30"/>
    <w:rsid w:val="003E13BB"/>
    <w:rsid w:val="003E45A4"/>
    <w:rsid w:val="003E4650"/>
    <w:rsid w:val="003F1C73"/>
    <w:rsid w:val="003F459C"/>
    <w:rsid w:val="003F4DDD"/>
    <w:rsid w:val="004069D8"/>
    <w:rsid w:val="00407686"/>
    <w:rsid w:val="004341E7"/>
    <w:rsid w:val="00447FF4"/>
    <w:rsid w:val="0045152B"/>
    <w:rsid w:val="00451B35"/>
    <w:rsid w:val="0046080D"/>
    <w:rsid w:val="00461760"/>
    <w:rsid w:val="00463938"/>
    <w:rsid w:val="00465803"/>
    <w:rsid w:val="00470583"/>
    <w:rsid w:val="00473E60"/>
    <w:rsid w:val="00476D2E"/>
    <w:rsid w:val="00482417"/>
    <w:rsid w:val="004A13F6"/>
    <w:rsid w:val="004B20C7"/>
    <w:rsid w:val="004C1A2D"/>
    <w:rsid w:val="004C4A8B"/>
    <w:rsid w:val="004D5AA5"/>
    <w:rsid w:val="004E1556"/>
    <w:rsid w:val="004E3B39"/>
    <w:rsid w:val="004E415F"/>
    <w:rsid w:val="004F296B"/>
    <w:rsid w:val="005118A4"/>
    <w:rsid w:val="00512F86"/>
    <w:rsid w:val="0051426A"/>
    <w:rsid w:val="0051483E"/>
    <w:rsid w:val="00515529"/>
    <w:rsid w:val="00525818"/>
    <w:rsid w:val="00525B73"/>
    <w:rsid w:val="00535033"/>
    <w:rsid w:val="005361D6"/>
    <w:rsid w:val="00536D18"/>
    <w:rsid w:val="00537571"/>
    <w:rsid w:val="00546566"/>
    <w:rsid w:val="005605C9"/>
    <w:rsid w:val="00563E9B"/>
    <w:rsid w:val="00571CB9"/>
    <w:rsid w:val="005730CB"/>
    <w:rsid w:val="00573335"/>
    <w:rsid w:val="00577478"/>
    <w:rsid w:val="00581FFB"/>
    <w:rsid w:val="00583687"/>
    <w:rsid w:val="0058698A"/>
    <w:rsid w:val="005914B6"/>
    <w:rsid w:val="005938E9"/>
    <w:rsid w:val="005945BF"/>
    <w:rsid w:val="005A0561"/>
    <w:rsid w:val="005A5975"/>
    <w:rsid w:val="005A6A52"/>
    <w:rsid w:val="005B4BAF"/>
    <w:rsid w:val="005B5149"/>
    <w:rsid w:val="005C4912"/>
    <w:rsid w:val="005C6B50"/>
    <w:rsid w:val="005E6F02"/>
    <w:rsid w:val="005F0D00"/>
    <w:rsid w:val="005F4EA1"/>
    <w:rsid w:val="006009C8"/>
    <w:rsid w:val="00604764"/>
    <w:rsid w:val="00615C08"/>
    <w:rsid w:val="00621219"/>
    <w:rsid w:val="006365F2"/>
    <w:rsid w:val="00636DD7"/>
    <w:rsid w:val="00640494"/>
    <w:rsid w:val="0064180F"/>
    <w:rsid w:val="00644B6F"/>
    <w:rsid w:val="00646FA8"/>
    <w:rsid w:val="00665F7E"/>
    <w:rsid w:val="00670027"/>
    <w:rsid w:val="006703CA"/>
    <w:rsid w:val="0067191C"/>
    <w:rsid w:val="00675F23"/>
    <w:rsid w:val="00676815"/>
    <w:rsid w:val="00680613"/>
    <w:rsid w:val="006823C3"/>
    <w:rsid w:val="00687214"/>
    <w:rsid w:val="006878A4"/>
    <w:rsid w:val="006A5EFD"/>
    <w:rsid w:val="006C20A3"/>
    <w:rsid w:val="006C2C72"/>
    <w:rsid w:val="006C418C"/>
    <w:rsid w:val="006C5786"/>
    <w:rsid w:val="006D04CD"/>
    <w:rsid w:val="006D0E68"/>
    <w:rsid w:val="006D2953"/>
    <w:rsid w:val="006D7894"/>
    <w:rsid w:val="006E11A4"/>
    <w:rsid w:val="006E24AD"/>
    <w:rsid w:val="006F01A8"/>
    <w:rsid w:val="006F244B"/>
    <w:rsid w:val="006F44F3"/>
    <w:rsid w:val="00702F00"/>
    <w:rsid w:val="00713BF3"/>
    <w:rsid w:val="00727AB1"/>
    <w:rsid w:val="00737937"/>
    <w:rsid w:val="00740558"/>
    <w:rsid w:val="00740BA3"/>
    <w:rsid w:val="00744CD3"/>
    <w:rsid w:val="00745176"/>
    <w:rsid w:val="00753084"/>
    <w:rsid w:val="007620FC"/>
    <w:rsid w:val="007826A6"/>
    <w:rsid w:val="00786BD7"/>
    <w:rsid w:val="00787244"/>
    <w:rsid w:val="00787E0D"/>
    <w:rsid w:val="007961BC"/>
    <w:rsid w:val="00797E06"/>
    <w:rsid w:val="007A30D2"/>
    <w:rsid w:val="007A51A7"/>
    <w:rsid w:val="007A7958"/>
    <w:rsid w:val="007B4794"/>
    <w:rsid w:val="007B4843"/>
    <w:rsid w:val="007C1FF0"/>
    <w:rsid w:val="007C57A2"/>
    <w:rsid w:val="007D274C"/>
    <w:rsid w:val="007E4B08"/>
    <w:rsid w:val="007E5C02"/>
    <w:rsid w:val="007F4F73"/>
    <w:rsid w:val="007F7FF7"/>
    <w:rsid w:val="0080078E"/>
    <w:rsid w:val="00800CEC"/>
    <w:rsid w:val="00802419"/>
    <w:rsid w:val="008072CA"/>
    <w:rsid w:val="00807357"/>
    <w:rsid w:val="0081721E"/>
    <w:rsid w:val="00822977"/>
    <w:rsid w:val="0082336D"/>
    <w:rsid w:val="00827FA5"/>
    <w:rsid w:val="00841958"/>
    <w:rsid w:val="00843A46"/>
    <w:rsid w:val="00847929"/>
    <w:rsid w:val="00860358"/>
    <w:rsid w:val="008653D3"/>
    <w:rsid w:val="00874C06"/>
    <w:rsid w:val="008770FB"/>
    <w:rsid w:val="00883A12"/>
    <w:rsid w:val="008845CF"/>
    <w:rsid w:val="00885EE2"/>
    <w:rsid w:val="008A04B4"/>
    <w:rsid w:val="008A0EAD"/>
    <w:rsid w:val="008B0EB9"/>
    <w:rsid w:val="008B1109"/>
    <w:rsid w:val="008B19E5"/>
    <w:rsid w:val="008B3B7F"/>
    <w:rsid w:val="008B63EF"/>
    <w:rsid w:val="008C0E4A"/>
    <w:rsid w:val="008C4561"/>
    <w:rsid w:val="008C7895"/>
    <w:rsid w:val="008C7B1F"/>
    <w:rsid w:val="008D0115"/>
    <w:rsid w:val="008D369F"/>
    <w:rsid w:val="008D5442"/>
    <w:rsid w:val="008E431B"/>
    <w:rsid w:val="008E47B2"/>
    <w:rsid w:val="008E7264"/>
    <w:rsid w:val="008F2D9F"/>
    <w:rsid w:val="009064EF"/>
    <w:rsid w:val="00912DD8"/>
    <w:rsid w:val="00916364"/>
    <w:rsid w:val="009173D7"/>
    <w:rsid w:val="0092084A"/>
    <w:rsid w:val="009211FD"/>
    <w:rsid w:val="00926B2C"/>
    <w:rsid w:val="00933705"/>
    <w:rsid w:val="00933B77"/>
    <w:rsid w:val="00936FC1"/>
    <w:rsid w:val="00940D64"/>
    <w:rsid w:val="00942C81"/>
    <w:rsid w:val="009455EF"/>
    <w:rsid w:val="00951111"/>
    <w:rsid w:val="00954E5B"/>
    <w:rsid w:val="0096021B"/>
    <w:rsid w:val="0096298B"/>
    <w:rsid w:val="00962EFD"/>
    <w:rsid w:val="00975224"/>
    <w:rsid w:val="009809DD"/>
    <w:rsid w:val="0098462B"/>
    <w:rsid w:val="009862EF"/>
    <w:rsid w:val="00990D49"/>
    <w:rsid w:val="00996808"/>
    <w:rsid w:val="00997F0C"/>
    <w:rsid w:val="009A147B"/>
    <w:rsid w:val="009A3182"/>
    <w:rsid w:val="009A5D3B"/>
    <w:rsid w:val="009B5FF0"/>
    <w:rsid w:val="009B71EF"/>
    <w:rsid w:val="009C25A2"/>
    <w:rsid w:val="009D2071"/>
    <w:rsid w:val="009D2CE5"/>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29AE"/>
    <w:rsid w:val="00A02D31"/>
    <w:rsid w:val="00A04753"/>
    <w:rsid w:val="00A068EC"/>
    <w:rsid w:val="00A1294D"/>
    <w:rsid w:val="00A14614"/>
    <w:rsid w:val="00A160B6"/>
    <w:rsid w:val="00A16F4B"/>
    <w:rsid w:val="00A26D30"/>
    <w:rsid w:val="00A31EF6"/>
    <w:rsid w:val="00A35F74"/>
    <w:rsid w:val="00A375E7"/>
    <w:rsid w:val="00A41DB5"/>
    <w:rsid w:val="00A442A7"/>
    <w:rsid w:val="00A46077"/>
    <w:rsid w:val="00A46595"/>
    <w:rsid w:val="00A510FF"/>
    <w:rsid w:val="00A52D31"/>
    <w:rsid w:val="00A552DA"/>
    <w:rsid w:val="00A6144F"/>
    <w:rsid w:val="00A65C6D"/>
    <w:rsid w:val="00A67E45"/>
    <w:rsid w:val="00A71B66"/>
    <w:rsid w:val="00A918BA"/>
    <w:rsid w:val="00AA2F30"/>
    <w:rsid w:val="00AB1EFE"/>
    <w:rsid w:val="00AB2755"/>
    <w:rsid w:val="00AB363D"/>
    <w:rsid w:val="00AB4FF0"/>
    <w:rsid w:val="00AC0D90"/>
    <w:rsid w:val="00AC2345"/>
    <w:rsid w:val="00AC25FF"/>
    <w:rsid w:val="00AC71B1"/>
    <w:rsid w:val="00AD19C6"/>
    <w:rsid w:val="00AD211A"/>
    <w:rsid w:val="00AE209F"/>
    <w:rsid w:val="00AE2670"/>
    <w:rsid w:val="00AE71B2"/>
    <w:rsid w:val="00AF2ADC"/>
    <w:rsid w:val="00AF2C00"/>
    <w:rsid w:val="00AF3685"/>
    <w:rsid w:val="00AF4B66"/>
    <w:rsid w:val="00B015DB"/>
    <w:rsid w:val="00B020F4"/>
    <w:rsid w:val="00B124DA"/>
    <w:rsid w:val="00B157EB"/>
    <w:rsid w:val="00B30D53"/>
    <w:rsid w:val="00B35440"/>
    <w:rsid w:val="00B377EE"/>
    <w:rsid w:val="00B43CD0"/>
    <w:rsid w:val="00B47A4D"/>
    <w:rsid w:val="00B47C07"/>
    <w:rsid w:val="00B47F57"/>
    <w:rsid w:val="00B5584A"/>
    <w:rsid w:val="00B603B0"/>
    <w:rsid w:val="00B62688"/>
    <w:rsid w:val="00B66D4B"/>
    <w:rsid w:val="00B67ACB"/>
    <w:rsid w:val="00B751C9"/>
    <w:rsid w:val="00B81F53"/>
    <w:rsid w:val="00B86D8A"/>
    <w:rsid w:val="00B97199"/>
    <w:rsid w:val="00BB0327"/>
    <w:rsid w:val="00BB288A"/>
    <w:rsid w:val="00BB3135"/>
    <w:rsid w:val="00BB34B1"/>
    <w:rsid w:val="00BB4063"/>
    <w:rsid w:val="00BB635A"/>
    <w:rsid w:val="00BD5143"/>
    <w:rsid w:val="00BD637E"/>
    <w:rsid w:val="00BD649F"/>
    <w:rsid w:val="00BD6DC2"/>
    <w:rsid w:val="00BD77D6"/>
    <w:rsid w:val="00BE235C"/>
    <w:rsid w:val="00BE60A9"/>
    <w:rsid w:val="00BE6A6A"/>
    <w:rsid w:val="00BE6B97"/>
    <w:rsid w:val="00BF3AFA"/>
    <w:rsid w:val="00C03D5D"/>
    <w:rsid w:val="00C04CE6"/>
    <w:rsid w:val="00C06B47"/>
    <w:rsid w:val="00C06E8F"/>
    <w:rsid w:val="00C1185C"/>
    <w:rsid w:val="00C15BF6"/>
    <w:rsid w:val="00C161F9"/>
    <w:rsid w:val="00C20EB2"/>
    <w:rsid w:val="00C30520"/>
    <w:rsid w:val="00C30F0C"/>
    <w:rsid w:val="00C3440E"/>
    <w:rsid w:val="00C400BB"/>
    <w:rsid w:val="00C46073"/>
    <w:rsid w:val="00C502A3"/>
    <w:rsid w:val="00C56AAE"/>
    <w:rsid w:val="00C63CBF"/>
    <w:rsid w:val="00C67FA9"/>
    <w:rsid w:val="00C778FB"/>
    <w:rsid w:val="00C93151"/>
    <w:rsid w:val="00C95DB1"/>
    <w:rsid w:val="00CA1518"/>
    <w:rsid w:val="00CB1686"/>
    <w:rsid w:val="00CB1EB4"/>
    <w:rsid w:val="00CB4B02"/>
    <w:rsid w:val="00CC52D3"/>
    <w:rsid w:val="00CE2272"/>
    <w:rsid w:val="00CE5148"/>
    <w:rsid w:val="00CE6A71"/>
    <w:rsid w:val="00CF388C"/>
    <w:rsid w:val="00D0441B"/>
    <w:rsid w:val="00D06B30"/>
    <w:rsid w:val="00D131E6"/>
    <w:rsid w:val="00D13CDF"/>
    <w:rsid w:val="00D24267"/>
    <w:rsid w:val="00D243E6"/>
    <w:rsid w:val="00D325A1"/>
    <w:rsid w:val="00D34EE2"/>
    <w:rsid w:val="00D35EBD"/>
    <w:rsid w:val="00D43BC4"/>
    <w:rsid w:val="00D4403E"/>
    <w:rsid w:val="00D52245"/>
    <w:rsid w:val="00D54CC7"/>
    <w:rsid w:val="00D553B2"/>
    <w:rsid w:val="00D64AE2"/>
    <w:rsid w:val="00D65FAF"/>
    <w:rsid w:val="00D673AE"/>
    <w:rsid w:val="00D7187B"/>
    <w:rsid w:val="00D74744"/>
    <w:rsid w:val="00D75776"/>
    <w:rsid w:val="00D770C2"/>
    <w:rsid w:val="00D831E6"/>
    <w:rsid w:val="00D9195E"/>
    <w:rsid w:val="00D929DE"/>
    <w:rsid w:val="00D94783"/>
    <w:rsid w:val="00D962F6"/>
    <w:rsid w:val="00D96636"/>
    <w:rsid w:val="00D970C7"/>
    <w:rsid w:val="00DA633E"/>
    <w:rsid w:val="00DA701F"/>
    <w:rsid w:val="00DA7177"/>
    <w:rsid w:val="00DC1A7D"/>
    <w:rsid w:val="00DC1C88"/>
    <w:rsid w:val="00DC61C9"/>
    <w:rsid w:val="00DC770B"/>
    <w:rsid w:val="00DD4BDB"/>
    <w:rsid w:val="00DD604F"/>
    <w:rsid w:val="00DE20E7"/>
    <w:rsid w:val="00DE2107"/>
    <w:rsid w:val="00DE4E14"/>
    <w:rsid w:val="00DE6A3F"/>
    <w:rsid w:val="00DF154B"/>
    <w:rsid w:val="00DF2250"/>
    <w:rsid w:val="00DF4EE5"/>
    <w:rsid w:val="00DF76E7"/>
    <w:rsid w:val="00E01AC8"/>
    <w:rsid w:val="00E0405B"/>
    <w:rsid w:val="00E059BE"/>
    <w:rsid w:val="00E11EC8"/>
    <w:rsid w:val="00E12D58"/>
    <w:rsid w:val="00E22AFC"/>
    <w:rsid w:val="00E22C45"/>
    <w:rsid w:val="00E27FDB"/>
    <w:rsid w:val="00E35FB2"/>
    <w:rsid w:val="00E42604"/>
    <w:rsid w:val="00E4606A"/>
    <w:rsid w:val="00E52D61"/>
    <w:rsid w:val="00E628E0"/>
    <w:rsid w:val="00E62BF8"/>
    <w:rsid w:val="00E74591"/>
    <w:rsid w:val="00E80018"/>
    <w:rsid w:val="00E814F4"/>
    <w:rsid w:val="00E83DD0"/>
    <w:rsid w:val="00E847F3"/>
    <w:rsid w:val="00E84F14"/>
    <w:rsid w:val="00E90DFC"/>
    <w:rsid w:val="00E91078"/>
    <w:rsid w:val="00EA5BC9"/>
    <w:rsid w:val="00EB0953"/>
    <w:rsid w:val="00EB2C2B"/>
    <w:rsid w:val="00EB5DD1"/>
    <w:rsid w:val="00EC3F9A"/>
    <w:rsid w:val="00ED1EE0"/>
    <w:rsid w:val="00EE7CB7"/>
    <w:rsid w:val="00F02A1F"/>
    <w:rsid w:val="00F117FC"/>
    <w:rsid w:val="00F13063"/>
    <w:rsid w:val="00F17B41"/>
    <w:rsid w:val="00F25D36"/>
    <w:rsid w:val="00F26BCF"/>
    <w:rsid w:val="00F30C0E"/>
    <w:rsid w:val="00F315E6"/>
    <w:rsid w:val="00F331FF"/>
    <w:rsid w:val="00F33B48"/>
    <w:rsid w:val="00F343B6"/>
    <w:rsid w:val="00F35699"/>
    <w:rsid w:val="00F356E2"/>
    <w:rsid w:val="00F40C02"/>
    <w:rsid w:val="00F43AA2"/>
    <w:rsid w:val="00F43C8B"/>
    <w:rsid w:val="00F479EB"/>
    <w:rsid w:val="00F50D96"/>
    <w:rsid w:val="00F52563"/>
    <w:rsid w:val="00F53BB3"/>
    <w:rsid w:val="00F55084"/>
    <w:rsid w:val="00F56482"/>
    <w:rsid w:val="00F626CA"/>
    <w:rsid w:val="00F71FF9"/>
    <w:rsid w:val="00F85767"/>
    <w:rsid w:val="00F859F9"/>
    <w:rsid w:val="00F85C3B"/>
    <w:rsid w:val="00FA0076"/>
    <w:rsid w:val="00FA2E4F"/>
    <w:rsid w:val="00FA350D"/>
    <w:rsid w:val="00FA6530"/>
    <w:rsid w:val="00FA7675"/>
    <w:rsid w:val="00FC08C5"/>
    <w:rsid w:val="00FC2688"/>
    <w:rsid w:val="00FC6146"/>
    <w:rsid w:val="00FD06A5"/>
    <w:rsid w:val="00FD368E"/>
    <w:rsid w:val="00FD3F3E"/>
    <w:rsid w:val="00FE1EDE"/>
    <w:rsid w:val="00FE4F6E"/>
    <w:rsid w:val="00FF0236"/>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2" type="connector" idref="#_x0000_s1032"/>
        <o:r id="V:Rule13" type="connector" idref="#_x0000_s1034"/>
        <o:r id="V:Rule14" type="connector" idref="#_x0000_s1033"/>
        <o:r id="V:Rule15" type="connector" idref="#_x0000_s1044"/>
        <o:r id="V:Rule16" type="connector" idref="#_x0000_s1043"/>
        <o:r id="V:Rule17" type="connector" idref="#_x0000_s1046"/>
        <o:r id="V:Rule18" type="connector" idref="#_x0000_s1045"/>
        <o:r id="V:Rule19" type="connector" idref="#_x0000_s1054"/>
        <o:r id="V:Rule20" type="connector" idref="#_x0000_s1053"/>
        <o:r id="V:Rule21" type="connector" idref="#_x0000_s1056"/>
        <o:r id="V:Rule22" type="connector" idref="#_x0000_s10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232BD3"/>
    <w:rPr>
      <w:rFonts w:cs="Calibri"/>
      <w:sz w:val="22"/>
      <w:szCs w:val="22"/>
    </w:rPr>
  </w:style>
  <w:style w:type="paragraph" w:styleId="a8">
    <w:name w:val="Body Text Indent"/>
    <w:basedOn w:val="a"/>
    <w:link w:val="a9"/>
    <w:rsid w:val="0064180F"/>
    <w:pPr>
      <w:spacing w:after="0" w:line="240" w:lineRule="auto"/>
      <w:ind w:left="5670"/>
    </w:pPr>
    <w:rPr>
      <w:rFonts w:ascii="Times New Roman" w:hAnsi="Times New Roman" w:cs="Times New Roman"/>
      <w:sz w:val="24"/>
      <w:szCs w:val="20"/>
    </w:rPr>
  </w:style>
  <w:style w:type="character" w:customStyle="1" w:styleId="a9">
    <w:name w:val="Основной текст с отступом Знак"/>
    <w:basedOn w:val="a0"/>
    <w:link w:val="a8"/>
    <w:rsid w:val="0064180F"/>
    <w:rPr>
      <w:rFonts w:ascii="Times New Roman" w:hAnsi="Times New Roman"/>
      <w:sz w:val="24"/>
    </w:rPr>
  </w:style>
  <w:style w:type="paragraph" w:styleId="aa">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535033"/>
    <w:rPr>
      <w:rFonts w:ascii="Times New Roman" w:hAnsi="Times New Roman"/>
      <w:sz w:val="28"/>
      <w:szCs w:val="28"/>
      <w:shd w:val="clear" w:color="auto" w:fill="FFFFFF"/>
    </w:rPr>
  </w:style>
  <w:style w:type="character" w:customStyle="1" w:styleId="a7">
    <w:name w:val="Без интервала Знак"/>
    <w:link w:val="a6"/>
    <w:uiPriority w:val="1"/>
    <w:locked/>
    <w:rsid w:val="00A02D31"/>
    <w:rPr>
      <w:rFonts w:cs="Calibri"/>
      <w:sz w:val="22"/>
      <w:szCs w:val="22"/>
    </w:rPr>
  </w:style>
  <w:style w:type="paragraph" w:customStyle="1" w:styleId="10">
    <w:name w:val="Без интервала1"/>
    <w:rsid w:val="00A02D31"/>
    <w:rPr>
      <w:rFonts w:eastAsia="Calibri" w:cs="Calibri"/>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975717815">
      <w:bodyDiv w:val="1"/>
      <w:marLeft w:val="0"/>
      <w:marRight w:val="0"/>
      <w:marTop w:val="0"/>
      <w:marBottom w:val="0"/>
      <w:divBdr>
        <w:top w:val="none" w:sz="0" w:space="0" w:color="auto"/>
        <w:left w:val="none" w:sz="0" w:space="0" w:color="auto"/>
        <w:bottom w:val="none" w:sz="0" w:space="0" w:color="auto"/>
        <w:right w:val="none" w:sz="0" w:space="0" w:color="auto"/>
      </w:divBdr>
    </w:div>
    <w:div w:id="1155995321">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2B77-0655-45BF-89EB-16218016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4</cp:revision>
  <cp:lastPrinted>2022-06-09T06:23:00Z</cp:lastPrinted>
  <dcterms:created xsi:type="dcterms:W3CDTF">2022-06-16T10:25:00Z</dcterms:created>
  <dcterms:modified xsi:type="dcterms:W3CDTF">2022-06-16T12:11:00Z</dcterms:modified>
</cp:coreProperties>
</file>