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BD3376">
        <w:rPr>
          <w:rFonts w:ascii="Times New Roman CYR" w:hAnsi="Times New Roman CYR" w:cs="Times New Roman CYR"/>
          <w:sz w:val="28"/>
          <w:szCs w:val="28"/>
        </w:rPr>
        <w:t>18</w:t>
      </w:r>
      <w:r w:rsidR="00282EBE">
        <w:rPr>
          <w:rFonts w:ascii="Times New Roman CYR" w:hAnsi="Times New Roman CYR" w:cs="Times New Roman CYR"/>
          <w:sz w:val="28"/>
          <w:szCs w:val="28"/>
        </w:rPr>
        <w:t xml:space="preserve"> </w:t>
      </w:r>
      <w:r w:rsidR="00C04CE6">
        <w:rPr>
          <w:rFonts w:ascii="Times New Roman CYR" w:hAnsi="Times New Roman CYR" w:cs="Times New Roman CYR"/>
          <w:sz w:val="28"/>
          <w:szCs w:val="28"/>
        </w:rPr>
        <w:t>апреля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D131E6">
        <w:rPr>
          <w:rFonts w:ascii="Times New Roman CYR" w:hAnsi="Times New Roman CYR" w:cs="Times New Roman CYR"/>
          <w:sz w:val="28"/>
          <w:szCs w:val="28"/>
        </w:rPr>
        <w:t>9</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BD3376">
        <w:rPr>
          <w:rFonts w:ascii="Times New Roman CYR" w:hAnsi="Times New Roman CYR" w:cs="Times New Roman CYR"/>
          <w:sz w:val="28"/>
          <w:szCs w:val="28"/>
        </w:rPr>
        <w:t>5</w:t>
      </w:r>
      <w:r w:rsidR="00304D9E">
        <w:rPr>
          <w:rFonts w:ascii="Times New Roman CYR" w:hAnsi="Times New Roman CYR" w:cs="Times New Roman CYR"/>
          <w:sz w:val="28"/>
          <w:szCs w:val="28"/>
        </w:rPr>
        <w:t>7</w:t>
      </w:r>
      <w:bookmarkStart w:id="0" w:name="_GoBack"/>
      <w:bookmarkEnd w:id="0"/>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885EE2" w:rsidRDefault="00885EE2" w:rsidP="00885EE2">
      <w:pPr>
        <w:autoSpaceDE w:val="0"/>
        <w:autoSpaceDN w:val="0"/>
        <w:adjustRightInd w:val="0"/>
        <w:spacing w:after="0" w:line="240" w:lineRule="auto"/>
        <w:ind w:right="5294"/>
        <w:jc w:val="both"/>
        <w:rPr>
          <w:rFonts w:ascii="Times New Roman CYR" w:hAnsi="Times New Roman CYR" w:cs="Times New Roman CYR"/>
          <w:sz w:val="28"/>
          <w:szCs w:val="28"/>
        </w:rPr>
      </w:pPr>
    </w:p>
    <w:p w:rsidR="00CC2FF6" w:rsidRPr="00F9393E" w:rsidRDefault="00CC2FF6" w:rsidP="00CC2FF6">
      <w:pPr>
        <w:pStyle w:val="a6"/>
        <w:ind w:right="5951"/>
        <w:jc w:val="both"/>
        <w:rPr>
          <w:rFonts w:ascii="Times New Roman" w:hAnsi="Times New Roman" w:cs="Times New Roman"/>
          <w:sz w:val="28"/>
          <w:szCs w:val="28"/>
        </w:rPr>
      </w:pPr>
      <w:r w:rsidRPr="00F9393E">
        <w:rPr>
          <w:rFonts w:ascii="Times New Roman" w:hAnsi="Times New Roman" w:cs="Times New Roman"/>
          <w:sz w:val="28"/>
          <w:szCs w:val="28"/>
        </w:rPr>
        <w:t>О проведении аукциона на право заключения договоров аренды земельных участков</w:t>
      </w:r>
    </w:p>
    <w:p w:rsidR="00CC2FF6" w:rsidRDefault="00CC2FF6" w:rsidP="00CC2FF6">
      <w:pPr>
        <w:pStyle w:val="a6"/>
        <w:jc w:val="both"/>
        <w:rPr>
          <w:rFonts w:ascii="Times New Roman" w:hAnsi="Times New Roman" w:cs="Times New Roman"/>
          <w:sz w:val="28"/>
          <w:szCs w:val="28"/>
        </w:rPr>
      </w:pPr>
      <w:bookmarkStart w:id="1" w:name="bookmark0"/>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В соответствии со ст. 39.11, ст. 39.12 Земельного кодекса Российской Федерации от 25 октября 2001 года №136-ФЗ:</w:t>
      </w:r>
      <w:bookmarkEnd w:id="1"/>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1. Провести аукцион, открытый по составу участников, на право заключения договоров аренды следующих земельных участков из земель, государственная собственность на которые не разграничена, категории земель населенных пунктов:</w:t>
      </w:r>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Лот №1 земельный участок, общей площадью 1488 квадратных метров, с кадастровым номером 64:26:030505:33, расположенный по адресу: Саратовская область, Питерский район, с. Новотулка, ул. Новая</w:t>
      </w:r>
      <w:r w:rsidR="00DB200F">
        <w:rPr>
          <w:rFonts w:ascii="Times New Roman" w:hAnsi="Times New Roman" w:cs="Times New Roman"/>
          <w:sz w:val="28"/>
          <w:szCs w:val="28"/>
        </w:rPr>
        <w:t>,</w:t>
      </w:r>
      <w:r w:rsidRPr="00F9393E">
        <w:rPr>
          <w:rFonts w:ascii="Times New Roman" w:hAnsi="Times New Roman" w:cs="Times New Roman"/>
          <w:sz w:val="28"/>
          <w:szCs w:val="28"/>
        </w:rPr>
        <w:t xml:space="preserve"> д. 1А, разрешенное использование: для индивидуального жилищного строительства. Срок договора аренды </w:t>
      </w:r>
      <w:r w:rsidR="0005150D">
        <w:rPr>
          <w:rFonts w:ascii="Times New Roman" w:hAnsi="Times New Roman" w:cs="Times New Roman"/>
          <w:sz w:val="28"/>
          <w:szCs w:val="28"/>
        </w:rPr>
        <w:t>–</w:t>
      </w:r>
      <w:r w:rsidRPr="00F9393E">
        <w:rPr>
          <w:rFonts w:ascii="Times New Roman" w:hAnsi="Times New Roman" w:cs="Times New Roman"/>
          <w:sz w:val="28"/>
          <w:szCs w:val="28"/>
        </w:rPr>
        <w:t xml:space="preserve"> 5</w:t>
      </w:r>
      <w:r w:rsidR="0005150D">
        <w:rPr>
          <w:rFonts w:ascii="Times New Roman" w:hAnsi="Times New Roman" w:cs="Times New Roman"/>
          <w:sz w:val="28"/>
          <w:szCs w:val="28"/>
        </w:rPr>
        <w:t xml:space="preserve"> лет</w:t>
      </w:r>
      <w:r w:rsidRPr="00F9393E">
        <w:rPr>
          <w:rStyle w:val="-1pt1"/>
          <w:sz w:val="28"/>
          <w:szCs w:val="28"/>
        </w:rPr>
        <w:t>.</w:t>
      </w:r>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Лот №2 земельный участок, общей площадью 670 квадратных метров, с кадастровым номером 64:26:100412:84, расположенный по адресу: Саратовская область, Питерский район, с. Агафоновка, 120 метров северо-восточнее нежилого здания по ул. Колхозная д. 41, разрешенное использование: хранение и переработка сельскохозяйственной продукции. Срок договора аренды - 10 лет.</w:t>
      </w:r>
    </w:p>
    <w:p w:rsidR="00CC2FF6" w:rsidRPr="00F9393E" w:rsidRDefault="00307D18" w:rsidP="00CC2FF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C2FF6" w:rsidRPr="00F9393E">
        <w:rPr>
          <w:rFonts w:ascii="Times New Roman" w:hAnsi="Times New Roman" w:cs="Times New Roman"/>
          <w:sz w:val="28"/>
          <w:szCs w:val="28"/>
        </w:rPr>
        <w:t>Установить, что начальная цена предмета аукциона устанавливается в размере ежегодной арендной платы на право заключения договоров аренды следующих земельных участков:</w:t>
      </w:r>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Лот №1 устанавливается в размере 3% от кадастровой стоимости, что составляет 7317,39 (семь тысяч триста семнадцать) рублей 39 копеек;</w:t>
      </w:r>
    </w:p>
    <w:p w:rsidR="00CC2FF6" w:rsidRPr="00F9393E" w:rsidRDefault="00CC2FF6" w:rsidP="00CC2FF6">
      <w:pPr>
        <w:pStyle w:val="a6"/>
        <w:ind w:firstLine="709"/>
        <w:jc w:val="both"/>
        <w:rPr>
          <w:rFonts w:ascii="Times New Roman" w:hAnsi="Times New Roman" w:cs="Times New Roman"/>
          <w:sz w:val="28"/>
          <w:szCs w:val="28"/>
        </w:rPr>
      </w:pPr>
      <w:r w:rsidRPr="00F9393E">
        <w:rPr>
          <w:rFonts w:ascii="Times New Roman" w:hAnsi="Times New Roman" w:cs="Times New Roman"/>
          <w:sz w:val="28"/>
          <w:szCs w:val="28"/>
        </w:rPr>
        <w:t>Лот №2 устанавливается в размере 4% от кадастровой стоимости, что составляет 4832,84 (четыре тысячи восемьсот тридцать два) рубля 84 копейки.</w:t>
      </w:r>
    </w:p>
    <w:p w:rsidR="00CC2FF6" w:rsidRPr="00F9393E" w:rsidRDefault="00307D18" w:rsidP="00CC2FF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C2FF6" w:rsidRPr="00F9393E">
        <w:rPr>
          <w:rFonts w:ascii="Times New Roman" w:hAnsi="Times New Roman" w:cs="Times New Roman"/>
          <w:sz w:val="28"/>
          <w:szCs w:val="28"/>
        </w:rPr>
        <w:t>Установить шаг аукциона в размере 3% от начального размера ежегодной арендной платы на право заключения договоров аренды земельных участков.</w:t>
      </w:r>
    </w:p>
    <w:p w:rsidR="00CC2FF6" w:rsidRPr="00F9393E" w:rsidRDefault="00307D18" w:rsidP="00CC2FF6">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CC2FF6" w:rsidRPr="00F9393E">
        <w:rPr>
          <w:rFonts w:ascii="Times New Roman" w:hAnsi="Times New Roman" w:cs="Times New Roman"/>
          <w:sz w:val="28"/>
          <w:szCs w:val="28"/>
        </w:rPr>
        <w:t>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CC2FF6" w:rsidRPr="00F9393E" w:rsidRDefault="00307D18" w:rsidP="00CC2FF6">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C2FF6" w:rsidRPr="00F9393E">
        <w:rPr>
          <w:rFonts w:ascii="Times New Roman" w:hAnsi="Times New Roman" w:cs="Times New Roman"/>
          <w:sz w:val="28"/>
          <w:szCs w:val="28"/>
        </w:rPr>
        <w:t xml:space="preserve">Ведущему специалисту отдела по земельно-правовым и имущественным отношениям администрации муниципального района Фурсовой Т.А. опубликовать информацию об аукционе на право заключения договоров аренды земельных участков, указанную в пункте 1 настоящего распоряжения средствах массовой информации и на сайтах: </w:t>
      </w:r>
      <w:hyperlink r:id="rId8" w:history="1">
        <w:r w:rsidRPr="005F7799">
          <w:rPr>
            <w:rStyle w:val="af"/>
            <w:rFonts w:ascii="Times New Roman" w:hAnsi="Times New Roman" w:cs="Times New Roman"/>
            <w:color w:val="000000" w:themeColor="text1"/>
            <w:sz w:val="28"/>
            <w:szCs w:val="28"/>
            <w:u w:val="none"/>
            <w:lang w:val="en-US" w:eastAsia="en-US"/>
          </w:rPr>
          <w:t>www</w:t>
        </w:r>
        <w:r w:rsidRPr="005F7799">
          <w:rPr>
            <w:rStyle w:val="af"/>
            <w:rFonts w:ascii="Times New Roman" w:hAnsi="Times New Roman" w:cs="Times New Roman"/>
            <w:color w:val="000000" w:themeColor="text1"/>
            <w:sz w:val="28"/>
            <w:szCs w:val="28"/>
            <w:u w:val="none"/>
            <w:lang w:eastAsia="en-US"/>
          </w:rPr>
          <w:t>.</w:t>
        </w:r>
        <w:r w:rsidRPr="005F7799">
          <w:rPr>
            <w:rStyle w:val="af"/>
            <w:rFonts w:ascii="Times New Roman" w:hAnsi="Times New Roman" w:cs="Times New Roman"/>
            <w:color w:val="000000" w:themeColor="text1"/>
            <w:sz w:val="28"/>
            <w:szCs w:val="28"/>
            <w:u w:val="none"/>
            <w:lang w:val="en-US" w:eastAsia="en-US"/>
          </w:rPr>
          <w:t>torgi</w:t>
        </w:r>
        <w:r w:rsidRPr="005F7799">
          <w:rPr>
            <w:rStyle w:val="af"/>
            <w:rFonts w:ascii="Times New Roman" w:hAnsi="Times New Roman" w:cs="Times New Roman"/>
            <w:color w:val="000000" w:themeColor="text1"/>
            <w:sz w:val="28"/>
            <w:szCs w:val="28"/>
            <w:u w:val="none"/>
            <w:lang w:eastAsia="en-US"/>
          </w:rPr>
          <w:t>.</w:t>
        </w:r>
        <w:r w:rsidRPr="005F7799">
          <w:rPr>
            <w:rStyle w:val="af"/>
            <w:rFonts w:ascii="Times New Roman" w:hAnsi="Times New Roman" w:cs="Times New Roman"/>
            <w:color w:val="000000" w:themeColor="text1"/>
            <w:sz w:val="28"/>
            <w:szCs w:val="28"/>
            <w:u w:val="none"/>
            <w:lang w:val="en-US" w:eastAsia="en-US"/>
          </w:rPr>
          <w:t>gov</w:t>
        </w:r>
        <w:r w:rsidRPr="005F7799">
          <w:rPr>
            <w:rStyle w:val="af"/>
            <w:rFonts w:ascii="Times New Roman" w:hAnsi="Times New Roman" w:cs="Times New Roman"/>
            <w:color w:val="000000" w:themeColor="text1"/>
            <w:sz w:val="28"/>
            <w:szCs w:val="28"/>
            <w:u w:val="none"/>
            <w:lang w:eastAsia="en-US"/>
          </w:rPr>
          <w:t>.</w:t>
        </w:r>
        <w:r w:rsidRPr="005F7799">
          <w:rPr>
            <w:rStyle w:val="af"/>
            <w:rFonts w:ascii="Times New Roman" w:hAnsi="Times New Roman" w:cs="Times New Roman"/>
            <w:color w:val="000000" w:themeColor="text1"/>
            <w:sz w:val="28"/>
            <w:szCs w:val="28"/>
            <w:u w:val="none"/>
            <w:lang w:val="en-US" w:eastAsia="en-US"/>
          </w:rPr>
          <w:t>ru</w:t>
        </w:r>
      </w:hyperlink>
      <w:r w:rsidR="005F7799" w:rsidRPr="005F7799">
        <w:rPr>
          <w:rFonts w:ascii="Times New Roman" w:hAnsi="Times New Roman" w:cs="Times New Roman"/>
          <w:sz w:val="28"/>
          <w:szCs w:val="28"/>
        </w:rPr>
        <w:t xml:space="preserve">; </w:t>
      </w:r>
      <w:r w:rsidR="00CC2FF6">
        <w:rPr>
          <w:rFonts w:ascii="Times New Roman" w:hAnsi="Times New Roman" w:cs="Times New Roman"/>
          <w:sz w:val="28"/>
          <w:szCs w:val="28"/>
        </w:rPr>
        <w:t>питерка.рф.</w:t>
      </w:r>
    </w:p>
    <w:p w:rsidR="00EA5BC9" w:rsidRDefault="00CC2FF6" w:rsidP="00CC2FF6">
      <w:pPr>
        <w:autoSpaceDE w:val="0"/>
        <w:autoSpaceDN w:val="0"/>
        <w:adjustRightInd w:val="0"/>
        <w:spacing w:after="0" w:line="240" w:lineRule="auto"/>
        <w:ind w:firstLine="709"/>
        <w:jc w:val="both"/>
        <w:rPr>
          <w:rFonts w:ascii="Times New Roman CYR" w:hAnsi="Times New Roman CYR" w:cs="Times New Roman CYR"/>
          <w:sz w:val="28"/>
          <w:szCs w:val="28"/>
        </w:rPr>
      </w:pPr>
      <w:r w:rsidRPr="00F9393E">
        <w:rPr>
          <w:rFonts w:ascii="Times New Roman" w:hAnsi="Times New Roman" w:cs="Times New Roman"/>
          <w:sz w:val="28"/>
          <w:szCs w:val="28"/>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 Строганову Н.В.</w:t>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B1686" w:rsidRDefault="00ED1EE0"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И.о. г</w:t>
      </w:r>
      <w:r w:rsidR="00BB4063">
        <w:rPr>
          <w:rFonts w:ascii="Times New Roman CYR" w:hAnsi="Times New Roman CYR" w:cs="Times New Roman CYR"/>
          <w:sz w:val="28"/>
          <w:szCs w:val="28"/>
        </w:rPr>
        <w:t>лав</w:t>
      </w:r>
      <w:r>
        <w:rPr>
          <w:rFonts w:ascii="Times New Roman CYR" w:hAnsi="Times New Roman CYR" w:cs="Times New Roman CYR"/>
          <w:sz w:val="28"/>
          <w:szCs w:val="28"/>
        </w:rPr>
        <w:t>ы</w:t>
      </w:r>
      <w:r w:rsidR="001728E7">
        <w:rPr>
          <w:rFonts w:ascii="Times New Roman CYR" w:hAnsi="Times New Roman CYR" w:cs="Times New Roman CYR"/>
          <w:sz w:val="28"/>
          <w:szCs w:val="28"/>
        </w:rPr>
        <w:t xml:space="preserve"> муниципального района                                 </w:t>
      </w:r>
      <w:r w:rsidR="005F7799">
        <w:rPr>
          <w:rFonts w:ascii="Times New Roman CYR" w:hAnsi="Times New Roman CYR" w:cs="Times New Roman CYR"/>
          <w:sz w:val="28"/>
          <w:szCs w:val="28"/>
        </w:rPr>
        <w:t xml:space="preserve">      </w:t>
      </w:r>
      <w:r w:rsidR="001728E7">
        <w:rPr>
          <w:rFonts w:ascii="Times New Roman CYR" w:hAnsi="Times New Roman CYR" w:cs="Times New Roman CYR"/>
          <w:sz w:val="28"/>
          <w:szCs w:val="28"/>
        </w:rPr>
        <w:t xml:space="preserve">    </w:t>
      </w:r>
      <w:r w:rsidR="0082336D">
        <w:rPr>
          <w:rFonts w:ascii="Times New Roman CYR" w:hAnsi="Times New Roman CYR" w:cs="Times New Roman CYR"/>
          <w:sz w:val="28"/>
          <w:szCs w:val="28"/>
        </w:rPr>
        <w:t xml:space="preserve"> </w:t>
      </w:r>
      <w:r w:rsidR="001728E7">
        <w:rPr>
          <w:rFonts w:ascii="Times New Roman CYR" w:hAnsi="Times New Roman CYR" w:cs="Times New Roman CYR"/>
          <w:sz w:val="28"/>
          <w:szCs w:val="28"/>
        </w:rPr>
        <w:t xml:space="preserve">   </w:t>
      </w:r>
      <w:r w:rsidR="00BB4063">
        <w:rPr>
          <w:rFonts w:ascii="Times New Roman CYR" w:hAnsi="Times New Roman CYR" w:cs="Times New Roman CYR"/>
          <w:sz w:val="28"/>
          <w:szCs w:val="28"/>
        </w:rPr>
        <w:t xml:space="preserve">             </w:t>
      </w:r>
      <w:r>
        <w:rPr>
          <w:rFonts w:ascii="Times New Roman CYR" w:hAnsi="Times New Roman CYR" w:cs="Times New Roman CYR"/>
          <w:sz w:val="28"/>
          <w:szCs w:val="28"/>
        </w:rPr>
        <w:t>О.Е. Чиженьков</w:t>
      </w: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p w:rsidR="00C97C70" w:rsidRPr="00D364E0" w:rsidRDefault="00C97C70" w:rsidP="00C97C70">
      <w:pPr>
        <w:pStyle w:val="a6"/>
        <w:ind w:left="5812"/>
        <w:jc w:val="both"/>
        <w:rPr>
          <w:rFonts w:ascii="Times New Roman" w:hAnsi="Times New Roman" w:cs="Times New Roman"/>
          <w:sz w:val="28"/>
          <w:szCs w:val="28"/>
        </w:rPr>
      </w:pPr>
      <w:r w:rsidRPr="00D364E0">
        <w:rPr>
          <w:rFonts w:ascii="Times New Roman" w:hAnsi="Times New Roman" w:cs="Times New Roman"/>
          <w:sz w:val="28"/>
          <w:szCs w:val="28"/>
        </w:rPr>
        <w:lastRenderedPageBreak/>
        <w:t xml:space="preserve">Приложение к распоряжению администрации муниципального района от </w:t>
      </w:r>
      <w:r w:rsidR="00304289">
        <w:rPr>
          <w:rFonts w:ascii="Times New Roman" w:hAnsi="Times New Roman" w:cs="Times New Roman"/>
          <w:sz w:val="28"/>
          <w:szCs w:val="28"/>
        </w:rPr>
        <w:t xml:space="preserve">22 апреля </w:t>
      </w:r>
      <w:r>
        <w:rPr>
          <w:rFonts w:ascii="Times New Roman" w:hAnsi="Times New Roman" w:cs="Times New Roman"/>
          <w:sz w:val="28"/>
          <w:szCs w:val="28"/>
        </w:rPr>
        <w:t xml:space="preserve"> </w:t>
      </w:r>
      <w:r w:rsidRPr="00D364E0">
        <w:rPr>
          <w:rFonts w:ascii="Times New Roman" w:hAnsi="Times New Roman" w:cs="Times New Roman"/>
          <w:sz w:val="28"/>
          <w:szCs w:val="28"/>
        </w:rPr>
        <w:t>2019 года №</w:t>
      </w:r>
      <w:r w:rsidR="00304289">
        <w:rPr>
          <w:rFonts w:ascii="Times New Roman" w:hAnsi="Times New Roman" w:cs="Times New Roman"/>
          <w:sz w:val="28"/>
          <w:szCs w:val="28"/>
        </w:rPr>
        <w:t>57</w:t>
      </w:r>
      <w:r>
        <w:rPr>
          <w:rFonts w:ascii="Times New Roman" w:hAnsi="Times New Roman" w:cs="Times New Roman"/>
          <w:sz w:val="28"/>
          <w:szCs w:val="28"/>
        </w:rPr>
        <w:t>-р</w:t>
      </w:r>
    </w:p>
    <w:p w:rsidR="00C97C70" w:rsidRDefault="00C97C70" w:rsidP="00C97C70">
      <w:pPr>
        <w:pStyle w:val="a6"/>
        <w:jc w:val="center"/>
        <w:rPr>
          <w:rFonts w:ascii="Times New Roman" w:hAnsi="Times New Roman"/>
          <w:b/>
        </w:rPr>
      </w:pPr>
    </w:p>
    <w:p w:rsidR="00C97C70" w:rsidRPr="00357A8C" w:rsidRDefault="00C97C70" w:rsidP="00C97C70">
      <w:pPr>
        <w:pStyle w:val="a6"/>
        <w:jc w:val="center"/>
        <w:rPr>
          <w:rFonts w:ascii="Times New Roman" w:hAnsi="Times New Roman" w:cs="Times New Roman"/>
          <w:sz w:val="28"/>
          <w:szCs w:val="28"/>
        </w:rPr>
      </w:pPr>
      <w:r w:rsidRPr="00357A8C">
        <w:rPr>
          <w:rFonts w:ascii="Times New Roman" w:hAnsi="Times New Roman" w:cs="Times New Roman"/>
          <w:sz w:val="28"/>
          <w:szCs w:val="28"/>
        </w:rPr>
        <w:t>ИЗВЕЩЕНИЕ</w:t>
      </w:r>
    </w:p>
    <w:p w:rsidR="00C97C70" w:rsidRDefault="00C97C70" w:rsidP="00C97C70">
      <w:pPr>
        <w:pStyle w:val="a6"/>
        <w:jc w:val="center"/>
        <w:rPr>
          <w:rFonts w:ascii="Times New Roman" w:hAnsi="Times New Roman" w:cs="Times New Roman"/>
          <w:b/>
          <w:sz w:val="28"/>
          <w:szCs w:val="28"/>
        </w:rPr>
      </w:pPr>
      <w:r w:rsidRPr="00357A8C">
        <w:rPr>
          <w:rFonts w:ascii="Times New Roman" w:hAnsi="Times New Roman" w:cs="Times New Roman"/>
          <w:b/>
          <w:sz w:val="28"/>
          <w:szCs w:val="28"/>
        </w:rPr>
        <w:t>о проведении аукциона на право заключения договоров аренды земельных участков из земель, государственная собственность на которые не разграничена</w:t>
      </w:r>
    </w:p>
    <w:p w:rsidR="00C97C70" w:rsidRPr="00357A8C" w:rsidRDefault="00C97C70" w:rsidP="00C97C70">
      <w:pPr>
        <w:pStyle w:val="a6"/>
        <w:rPr>
          <w:rStyle w:val="af1"/>
          <w:rFonts w:ascii="Times New Roman" w:hAnsi="Times New Roman" w:cs="Times New Roman"/>
          <w:sz w:val="28"/>
          <w:szCs w:val="28"/>
        </w:rPr>
      </w:pP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Аукцион проводится </w:t>
      </w:r>
      <w:r w:rsidR="00604B57">
        <w:rPr>
          <w:rFonts w:ascii="Times New Roman" w:hAnsi="Times New Roman" w:cs="Times New Roman"/>
          <w:b/>
          <w:sz w:val="28"/>
          <w:szCs w:val="28"/>
        </w:rPr>
        <w:t>30 ма</w:t>
      </w:r>
      <w:r w:rsidRPr="00357A8C">
        <w:rPr>
          <w:rFonts w:ascii="Times New Roman" w:hAnsi="Times New Roman" w:cs="Times New Roman"/>
          <w:b/>
          <w:sz w:val="28"/>
          <w:szCs w:val="28"/>
        </w:rPr>
        <w:t xml:space="preserve">я 2019 года </w:t>
      </w:r>
      <w:r w:rsidRPr="00357A8C">
        <w:rPr>
          <w:rFonts w:ascii="Times New Roman" w:hAnsi="Times New Roman" w:cs="Times New Roman"/>
          <w:sz w:val="28"/>
          <w:szCs w:val="28"/>
        </w:rPr>
        <w:t>в 10 часов 00 минут по местному времени по адресу: Саратовская область, Питерский район, с. Питерка, ул. Ленина, д.101, кабинет первого заместителя главы администрации Питерского муниципального района.</w:t>
      </w:r>
    </w:p>
    <w:p w:rsidR="00C97C70" w:rsidRPr="00357A8C" w:rsidRDefault="00C97C70" w:rsidP="00C97C70">
      <w:pPr>
        <w:pStyle w:val="a6"/>
        <w:jc w:val="center"/>
        <w:rPr>
          <w:rFonts w:ascii="Times New Roman" w:hAnsi="Times New Roman" w:cs="Times New Roman"/>
          <w:b/>
          <w:sz w:val="28"/>
          <w:szCs w:val="28"/>
        </w:rPr>
      </w:pPr>
      <w:r w:rsidRPr="00357A8C">
        <w:rPr>
          <w:rFonts w:ascii="Times New Roman" w:hAnsi="Times New Roman" w:cs="Times New Roman"/>
          <w:b/>
          <w:sz w:val="28"/>
          <w:szCs w:val="28"/>
        </w:rPr>
        <w:t>1. Общие положения</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w:t>
      </w:r>
      <w:r w:rsidR="00755D37">
        <w:rPr>
          <w:rFonts w:ascii="Times New Roman" w:hAnsi="Times New Roman" w:cs="Times New Roman"/>
          <w:sz w:val="28"/>
          <w:szCs w:val="28"/>
        </w:rPr>
        <w:t>22 апреля</w:t>
      </w:r>
      <w:r w:rsidRPr="00357A8C">
        <w:rPr>
          <w:rFonts w:ascii="Times New Roman" w:hAnsi="Times New Roman" w:cs="Times New Roman"/>
          <w:sz w:val="28"/>
          <w:szCs w:val="28"/>
        </w:rPr>
        <w:t xml:space="preserve"> 2019 года №</w:t>
      </w:r>
      <w:r w:rsidR="00755D37">
        <w:rPr>
          <w:rFonts w:ascii="Times New Roman" w:hAnsi="Times New Roman" w:cs="Times New Roman"/>
          <w:sz w:val="28"/>
          <w:szCs w:val="28"/>
        </w:rPr>
        <w:t>57</w:t>
      </w:r>
      <w:r w:rsidRPr="00357A8C">
        <w:rPr>
          <w:rFonts w:ascii="Times New Roman" w:hAnsi="Times New Roman" w:cs="Times New Roman"/>
          <w:sz w:val="28"/>
          <w:szCs w:val="28"/>
        </w:rPr>
        <w:t>-</w:t>
      </w:r>
      <w:r>
        <w:rPr>
          <w:rFonts w:ascii="Times New Roman" w:hAnsi="Times New Roman" w:cs="Times New Roman"/>
          <w:sz w:val="28"/>
          <w:szCs w:val="28"/>
        </w:rPr>
        <w:t xml:space="preserve">р </w:t>
      </w:r>
      <w:r w:rsidRPr="00357A8C">
        <w:rPr>
          <w:rFonts w:ascii="Times New Roman" w:hAnsi="Times New Roman" w:cs="Times New Roman"/>
          <w:sz w:val="28"/>
          <w:szCs w:val="28"/>
        </w:rPr>
        <w:t>«О проведении аукциона на право заключения договоров аренды  земельных участков»</w:t>
      </w:r>
      <w:r w:rsidR="00755D37">
        <w:rPr>
          <w:rFonts w:ascii="Times New Roman" w:hAnsi="Times New Roman" w:cs="Times New Roman"/>
          <w:sz w:val="28"/>
          <w:szCs w:val="28"/>
        </w:rPr>
        <w:t>.</w:t>
      </w:r>
      <w:r w:rsidRPr="00357A8C">
        <w:rPr>
          <w:rFonts w:ascii="Times New Roman" w:hAnsi="Times New Roman" w:cs="Times New Roman"/>
          <w:sz w:val="28"/>
          <w:szCs w:val="28"/>
        </w:rPr>
        <w:t xml:space="preserve"> </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w:t>
      </w:r>
      <w:r>
        <w:rPr>
          <w:rFonts w:ascii="Times New Roman" w:hAnsi="Times New Roman" w:cs="Times New Roman"/>
          <w:sz w:val="28"/>
          <w:szCs w:val="28"/>
        </w:rPr>
        <w:t>1</w:t>
      </w:r>
      <w:r w:rsidRPr="00357A8C">
        <w:rPr>
          <w:rFonts w:ascii="Times New Roman" w:hAnsi="Times New Roman" w:cs="Times New Roman"/>
          <w:sz w:val="28"/>
          <w:szCs w:val="28"/>
        </w:rPr>
        <w:t>.2. Организатор аукциона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Pr>
          <w:rFonts w:ascii="Times New Roman" w:hAnsi="Times New Roman" w:cs="Times New Roman"/>
          <w:sz w:val="28"/>
          <w:szCs w:val="28"/>
        </w:rPr>
        <w:t xml:space="preserve"> </w:t>
      </w:r>
      <w:r w:rsidRPr="00357A8C">
        <w:rPr>
          <w:rFonts w:ascii="Times New Roman" w:hAnsi="Times New Roman" w:cs="Times New Roman"/>
          <w:sz w:val="28"/>
          <w:szCs w:val="28"/>
        </w:rPr>
        <w:t>Ленина, д. 101.   </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1.3. Аукцион проводится в порядке, установленном статьями 39.11, 39.12 Земельного кодекса Российской Федерации.</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1.4. Форма торгов: аукцион, открытый по составу участников.</w:t>
      </w:r>
    </w:p>
    <w:p w:rsidR="00C97C70" w:rsidRPr="00357A8C" w:rsidRDefault="00C97C70" w:rsidP="00C97C70">
      <w:pPr>
        <w:pStyle w:val="a6"/>
        <w:ind w:firstLine="709"/>
        <w:jc w:val="both"/>
        <w:rPr>
          <w:rFonts w:ascii="Times New Roman" w:hAnsi="Times New Roman" w:cs="Times New Roman"/>
          <w:b/>
          <w:sz w:val="28"/>
          <w:szCs w:val="28"/>
        </w:rPr>
      </w:pPr>
      <w:r w:rsidRPr="00357A8C">
        <w:rPr>
          <w:rFonts w:ascii="Times New Roman" w:hAnsi="Times New Roman" w:cs="Times New Roman"/>
          <w:sz w:val="28"/>
          <w:szCs w:val="28"/>
        </w:rPr>
        <w:t>1.5. Дата начала приема заявок на участие в аукционе: </w:t>
      </w:r>
      <w:r w:rsidR="006A0B0C">
        <w:rPr>
          <w:rFonts w:ascii="Times New Roman" w:hAnsi="Times New Roman" w:cs="Times New Roman"/>
          <w:b/>
          <w:sz w:val="28"/>
          <w:szCs w:val="28"/>
        </w:rPr>
        <w:t>29 апреля</w:t>
      </w:r>
      <w:r>
        <w:rPr>
          <w:rFonts w:ascii="Times New Roman" w:hAnsi="Times New Roman" w:cs="Times New Roman"/>
          <w:b/>
          <w:sz w:val="28"/>
          <w:szCs w:val="28"/>
        </w:rPr>
        <w:t xml:space="preserve"> </w:t>
      </w:r>
      <w:r w:rsidRPr="00357A8C">
        <w:rPr>
          <w:rFonts w:ascii="Times New Roman" w:hAnsi="Times New Roman" w:cs="Times New Roman"/>
          <w:b/>
          <w:sz w:val="28"/>
          <w:szCs w:val="28"/>
        </w:rPr>
        <w:t>2019 года</w:t>
      </w:r>
      <w:r w:rsidRPr="00357A8C">
        <w:rPr>
          <w:rFonts w:ascii="Times New Roman" w:hAnsi="Times New Roman" w:cs="Times New Roman"/>
          <w:b/>
          <w:bCs/>
          <w:sz w:val="28"/>
          <w:szCs w:val="28"/>
        </w:rPr>
        <w:t>.</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1.6. Дата окончания приема заявок на участие в аукционе: </w:t>
      </w:r>
      <w:r w:rsidR="006A0B0C">
        <w:rPr>
          <w:rFonts w:ascii="Times New Roman" w:hAnsi="Times New Roman" w:cs="Times New Roman"/>
          <w:b/>
          <w:sz w:val="28"/>
          <w:szCs w:val="28"/>
        </w:rPr>
        <w:t>24 ма</w:t>
      </w:r>
      <w:r w:rsidRPr="00357A8C">
        <w:rPr>
          <w:rFonts w:ascii="Times New Roman" w:hAnsi="Times New Roman" w:cs="Times New Roman"/>
          <w:b/>
          <w:sz w:val="28"/>
          <w:szCs w:val="28"/>
        </w:rPr>
        <w:t>я</w:t>
      </w:r>
      <w:r>
        <w:rPr>
          <w:rFonts w:ascii="Times New Roman" w:hAnsi="Times New Roman" w:cs="Times New Roman"/>
          <w:b/>
          <w:sz w:val="28"/>
          <w:szCs w:val="28"/>
        </w:rPr>
        <w:t xml:space="preserve"> </w:t>
      </w:r>
      <w:r w:rsidRPr="00357A8C">
        <w:rPr>
          <w:rFonts w:ascii="Times New Roman" w:hAnsi="Times New Roman" w:cs="Times New Roman"/>
          <w:b/>
          <w:bCs/>
          <w:sz w:val="28"/>
          <w:szCs w:val="28"/>
        </w:rPr>
        <w:t>2019 года.</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1.7. Время и место приема заявок: заявки на участие в аукционе принимаются по рабочим дням с 8.00 час. до 17.00 час. перерыв с 12.00 час. - 14.00 час. (время местное) </w:t>
      </w:r>
      <w:r w:rsidRPr="00357A8C">
        <w:rPr>
          <w:rFonts w:ascii="Times New Roman" w:hAnsi="Times New Roman" w:cs="Times New Roman"/>
          <w:b/>
          <w:bCs/>
          <w:sz w:val="28"/>
          <w:szCs w:val="28"/>
        </w:rPr>
        <w:t xml:space="preserve">с </w:t>
      </w:r>
      <w:r w:rsidR="006A0B0C">
        <w:rPr>
          <w:rFonts w:ascii="Times New Roman" w:hAnsi="Times New Roman" w:cs="Times New Roman"/>
          <w:b/>
          <w:bCs/>
          <w:sz w:val="28"/>
          <w:szCs w:val="28"/>
        </w:rPr>
        <w:t>29 апреля</w:t>
      </w:r>
      <w:r w:rsidRPr="00357A8C">
        <w:rPr>
          <w:rFonts w:ascii="Times New Roman" w:hAnsi="Times New Roman" w:cs="Times New Roman"/>
          <w:b/>
          <w:bCs/>
          <w:sz w:val="28"/>
          <w:szCs w:val="28"/>
        </w:rPr>
        <w:t xml:space="preserve"> 2019 года по </w:t>
      </w:r>
      <w:r w:rsidR="006A0B0C">
        <w:rPr>
          <w:rFonts w:ascii="Times New Roman" w:hAnsi="Times New Roman" w:cs="Times New Roman"/>
          <w:b/>
          <w:bCs/>
          <w:sz w:val="28"/>
          <w:szCs w:val="28"/>
        </w:rPr>
        <w:t>24 мая</w:t>
      </w:r>
      <w:r w:rsidRPr="00357A8C">
        <w:rPr>
          <w:rFonts w:ascii="Times New Roman" w:hAnsi="Times New Roman" w:cs="Times New Roman"/>
          <w:b/>
          <w:bCs/>
          <w:sz w:val="28"/>
          <w:szCs w:val="28"/>
        </w:rPr>
        <w:t xml:space="preserve"> 2019 года</w:t>
      </w:r>
      <w:r w:rsidRPr="00357A8C">
        <w:rPr>
          <w:rFonts w:ascii="Times New Roman" w:hAnsi="Times New Roman" w:cs="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C97C70" w:rsidRPr="00357A8C" w:rsidRDefault="00C97C70" w:rsidP="00C97C70">
      <w:pPr>
        <w:pStyle w:val="a6"/>
        <w:ind w:firstLine="709"/>
        <w:jc w:val="both"/>
        <w:rPr>
          <w:rFonts w:ascii="Times New Roman" w:hAnsi="Times New Roman" w:cs="Times New Roman"/>
          <w:sz w:val="28"/>
          <w:szCs w:val="28"/>
          <w:shd w:val="clear" w:color="auto" w:fill="FFFFFF"/>
        </w:rPr>
      </w:pPr>
      <w:r w:rsidRPr="00357A8C">
        <w:rPr>
          <w:rFonts w:ascii="Times New Roman" w:hAnsi="Times New Roman" w:cs="Times New Roman"/>
          <w:sz w:val="28"/>
          <w:szCs w:val="28"/>
        </w:rPr>
        <w:t xml:space="preserve"> 1.8. О</w:t>
      </w:r>
      <w:r w:rsidRPr="00357A8C">
        <w:rPr>
          <w:rFonts w:ascii="Times New Roman" w:hAnsi="Times New Roman" w:cs="Times New Roman"/>
          <w:sz w:val="28"/>
          <w:szCs w:val="28"/>
          <w:shd w:val="clear" w:color="auto" w:fill="FFFFFF"/>
        </w:rPr>
        <w:t xml:space="preserve">смотр земельных участков будет проводиться по рабочим дням с </w:t>
      </w:r>
      <w:r w:rsidR="00E94498">
        <w:rPr>
          <w:rFonts w:ascii="Times New Roman" w:hAnsi="Times New Roman" w:cs="Times New Roman"/>
          <w:b/>
          <w:sz w:val="28"/>
          <w:szCs w:val="28"/>
          <w:shd w:val="clear" w:color="auto" w:fill="FFFFFF"/>
        </w:rPr>
        <w:t>29 апреля</w:t>
      </w:r>
      <w:r>
        <w:rPr>
          <w:rFonts w:ascii="Times New Roman" w:hAnsi="Times New Roman" w:cs="Times New Roman"/>
          <w:b/>
          <w:sz w:val="28"/>
          <w:szCs w:val="28"/>
          <w:shd w:val="clear" w:color="auto" w:fill="FFFFFF"/>
        </w:rPr>
        <w:t xml:space="preserve"> </w:t>
      </w:r>
      <w:r w:rsidRPr="00357A8C">
        <w:rPr>
          <w:rFonts w:ascii="Times New Roman" w:hAnsi="Times New Roman" w:cs="Times New Roman"/>
          <w:b/>
          <w:sz w:val="28"/>
          <w:szCs w:val="28"/>
          <w:shd w:val="clear" w:color="auto" w:fill="FFFFFF"/>
        </w:rPr>
        <w:t>2019 г</w:t>
      </w:r>
      <w:r>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по </w:t>
      </w:r>
      <w:r w:rsidR="00E94498">
        <w:rPr>
          <w:rFonts w:ascii="Times New Roman" w:hAnsi="Times New Roman" w:cs="Times New Roman"/>
          <w:b/>
          <w:sz w:val="28"/>
          <w:szCs w:val="28"/>
          <w:shd w:val="clear" w:color="auto" w:fill="FFFFFF"/>
        </w:rPr>
        <w:t>24 мая</w:t>
      </w:r>
      <w:r>
        <w:rPr>
          <w:rFonts w:ascii="Times New Roman" w:hAnsi="Times New Roman" w:cs="Times New Roman"/>
          <w:b/>
          <w:sz w:val="28"/>
          <w:szCs w:val="28"/>
          <w:shd w:val="clear" w:color="auto" w:fill="FFFFFF"/>
        </w:rPr>
        <w:t xml:space="preserve"> </w:t>
      </w:r>
      <w:r w:rsidRPr="00357A8C">
        <w:rPr>
          <w:rFonts w:ascii="Times New Roman" w:hAnsi="Times New Roman" w:cs="Times New Roman"/>
          <w:b/>
          <w:sz w:val="28"/>
          <w:szCs w:val="28"/>
          <w:shd w:val="clear" w:color="auto" w:fill="FFFFFF"/>
        </w:rPr>
        <w:t>2019 г</w:t>
      </w:r>
      <w:r>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с 16.00 по 17.00 час. (время местное) по мере обращений по предварительному согласованию с организатором аукциона.</w:t>
      </w:r>
    </w:p>
    <w:p w:rsidR="00C97C70" w:rsidRPr="00357A8C" w:rsidRDefault="00C97C70" w:rsidP="00C97C70">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 1.9. Дата, время и место определения участников аукциона: </w:t>
      </w:r>
      <w:r w:rsidR="00E94498">
        <w:rPr>
          <w:rFonts w:ascii="Times New Roman" w:hAnsi="Times New Roman" w:cs="Times New Roman"/>
          <w:b/>
          <w:sz w:val="28"/>
          <w:szCs w:val="28"/>
        </w:rPr>
        <w:t>28 мая</w:t>
      </w:r>
      <w:r>
        <w:rPr>
          <w:rFonts w:ascii="Times New Roman" w:hAnsi="Times New Roman" w:cs="Times New Roman"/>
          <w:b/>
          <w:sz w:val="28"/>
          <w:szCs w:val="28"/>
        </w:rPr>
        <w:t xml:space="preserve"> </w:t>
      </w:r>
      <w:r w:rsidRPr="00357A8C">
        <w:rPr>
          <w:rFonts w:ascii="Times New Roman" w:hAnsi="Times New Roman" w:cs="Times New Roman"/>
          <w:b/>
          <w:bCs/>
          <w:sz w:val="28"/>
          <w:szCs w:val="28"/>
        </w:rPr>
        <w:t>2019 года</w:t>
      </w:r>
      <w:r w:rsidRPr="00357A8C">
        <w:rPr>
          <w:rFonts w:ascii="Times New Roman" w:hAnsi="Times New Roman" w:cs="Times New Roman"/>
          <w:sz w:val="28"/>
          <w:szCs w:val="28"/>
        </w:rPr>
        <w:t> в 11.00 по местному времени в кабинете первого заместителя главы администрации Питерского муниципального района</w:t>
      </w:r>
      <w:r>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 ул.</w:t>
      </w:r>
      <w:r>
        <w:rPr>
          <w:rFonts w:ascii="Times New Roman" w:hAnsi="Times New Roman" w:cs="Times New Roman"/>
          <w:sz w:val="28"/>
          <w:szCs w:val="28"/>
        </w:rPr>
        <w:t xml:space="preserve"> </w:t>
      </w:r>
      <w:r w:rsidRPr="00357A8C">
        <w:rPr>
          <w:rFonts w:ascii="Times New Roman" w:hAnsi="Times New Roman" w:cs="Times New Roman"/>
          <w:sz w:val="28"/>
          <w:szCs w:val="28"/>
        </w:rPr>
        <w:t>Ленина, д. 101.   </w:t>
      </w:r>
    </w:p>
    <w:p w:rsidR="00C97C70" w:rsidRDefault="00C97C70" w:rsidP="00C97C70">
      <w:pPr>
        <w:pStyle w:val="a6"/>
        <w:ind w:firstLine="709"/>
        <w:jc w:val="both"/>
        <w:rPr>
          <w:sz w:val="24"/>
          <w:szCs w:val="24"/>
        </w:rPr>
      </w:pPr>
      <w:r w:rsidRPr="00357A8C">
        <w:rPr>
          <w:rFonts w:ascii="Times New Roman" w:hAnsi="Times New Roman" w:cs="Times New Roman"/>
          <w:sz w:val="28"/>
          <w:szCs w:val="28"/>
        </w:rPr>
        <w:t xml:space="preserve"> 1.10. Дата, время и место проведения</w:t>
      </w:r>
      <w:r>
        <w:rPr>
          <w:rFonts w:ascii="Times New Roman" w:hAnsi="Times New Roman" w:cs="Times New Roman"/>
          <w:sz w:val="28"/>
          <w:szCs w:val="28"/>
        </w:rPr>
        <w:t xml:space="preserve"> </w:t>
      </w:r>
      <w:r w:rsidRPr="00357A8C">
        <w:rPr>
          <w:rFonts w:ascii="Times New Roman" w:hAnsi="Times New Roman" w:cs="Times New Roman"/>
          <w:sz w:val="28"/>
          <w:szCs w:val="28"/>
        </w:rPr>
        <w:t>аукциона: </w:t>
      </w:r>
      <w:r w:rsidR="00970BB3">
        <w:rPr>
          <w:rFonts w:ascii="Times New Roman" w:hAnsi="Times New Roman" w:cs="Times New Roman"/>
          <w:b/>
          <w:sz w:val="28"/>
          <w:szCs w:val="28"/>
        </w:rPr>
        <w:t>30 мая</w:t>
      </w:r>
      <w:r w:rsidRPr="00357A8C">
        <w:rPr>
          <w:rFonts w:ascii="Times New Roman" w:hAnsi="Times New Roman" w:cs="Times New Roman"/>
          <w:b/>
          <w:sz w:val="28"/>
          <w:szCs w:val="28"/>
        </w:rPr>
        <w:t xml:space="preserve"> 2019</w:t>
      </w:r>
      <w:r w:rsidRPr="00357A8C">
        <w:rPr>
          <w:rFonts w:ascii="Times New Roman" w:hAnsi="Times New Roman" w:cs="Times New Roman"/>
          <w:b/>
          <w:bCs/>
          <w:sz w:val="28"/>
          <w:szCs w:val="28"/>
        </w:rPr>
        <w:t xml:space="preserve"> года</w:t>
      </w:r>
      <w:r w:rsidRPr="00357A8C">
        <w:rPr>
          <w:rFonts w:ascii="Times New Roman" w:hAnsi="Times New Roman" w:cs="Times New Roman"/>
          <w:sz w:val="28"/>
          <w:szCs w:val="28"/>
        </w:rPr>
        <w:t> в 10.00 по местному времени в кабинете первого заместителя главы администрации Питерского муниципального района</w:t>
      </w:r>
      <w:r>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w:t>
      </w:r>
      <w:r>
        <w:rPr>
          <w:rFonts w:ascii="Times New Roman" w:hAnsi="Times New Roman" w:cs="Times New Roman"/>
          <w:sz w:val="28"/>
          <w:szCs w:val="28"/>
        </w:rPr>
        <w:t xml:space="preserve"> </w:t>
      </w:r>
      <w:r w:rsidRPr="00357A8C">
        <w:rPr>
          <w:rFonts w:ascii="Times New Roman" w:hAnsi="Times New Roman" w:cs="Times New Roman"/>
          <w:sz w:val="28"/>
          <w:szCs w:val="28"/>
        </w:rPr>
        <w:t>ул. Ленина, д. 101.</w:t>
      </w:r>
      <w:r w:rsidRPr="00D10C25">
        <w:rPr>
          <w:sz w:val="24"/>
          <w:szCs w:val="24"/>
        </w:rPr>
        <w:t>   </w:t>
      </w:r>
    </w:p>
    <w:p w:rsidR="00C97C70" w:rsidRPr="00E94679" w:rsidRDefault="00C97C70" w:rsidP="00C97C70">
      <w:pPr>
        <w:pStyle w:val="a6"/>
        <w:jc w:val="center"/>
        <w:rPr>
          <w:rFonts w:ascii="Times New Roman" w:hAnsi="Times New Roman"/>
          <w:b/>
          <w:sz w:val="28"/>
          <w:szCs w:val="28"/>
        </w:rPr>
      </w:pPr>
      <w:r w:rsidRPr="00E94679">
        <w:rPr>
          <w:rFonts w:ascii="Times New Roman" w:hAnsi="Times New Roman"/>
          <w:b/>
          <w:sz w:val="28"/>
          <w:szCs w:val="28"/>
        </w:rPr>
        <w:t>2. Предмет аукциона</w:t>
      </w:r>
    </w:p>
    <w:p w:rsidR="00C97C70" w:rsidRPr="0008682E" w:rsidRDefault="00C97C70" w:rsidP="00C97C70">
      <w:pPr>
        <w:pStyle w:val="a6"/>
        <w:jc w:val="both"/>
        <w:rPr>
          <w:rFonts w:ascii="Times New Roman" w:hAnsi="Times New Roman"/>
          <w:sz w:val="24"/>
          <w:szCs w:val="24"/>
        </w:rPr>
      </w:pPr>
    </w:p>
    <w:tbl>
      <w:tblPr>
        <w:tblW w:w="111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851"/>
        <w:gridCol w:w="850"/>
        <w:gridCol w:w="1985"/>
        <w:gridCol w:w="1701"/>
        <w:gridCol w:w="1134"/>
        <w:gridCol w:w="992"/>
        <w:gridCol w:w="1080"/>
      </w:tblGrid>
      <w:tr w:rsidR="00C97C70" w:rsidRPr="00570CE8" w:rsidTr="00D32521">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w:t>
            </w:r>
          </w:p>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Местона</w:t>
            </w:r>
            <w:r>
              <w:rPr>
                <w:rFonts w:ascii="Times New Roman" w:hAnsi="Times New Roman" w:cs="Times New Roman"/>
                <w:sz w:val="24"/>
                <w:szCs w:val="24"/>
              </w:rPr>
              <w:t>-</w:t>
            </w:r>
            <w:r w:rsidRPr="00E94679">
              <w:rPr>
                <w:rFonts w:ascii="Times New Roman" w:hAnsi="Times New Roman" w:cs="Times New Roman"/>
                <w:sz w:val="24"/>
                <w:szCs w:val="24"/>
              </w:rPr>
              <w:t>хождение земельного участка</w:t>
            </w:r>
          </w:p>
        </w:tc>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Пло</w:t>
            </w:r>
            <w:r>
              <w:rPr>
                <w:rFonts w:ascii="Times New Roman" w:hAnsi="Times New Roman" w:cs="Times New Roman"/>
                <w:sz w:val="24"/>
                <w:szCs w:val="24"/>
              </w:rPr>
              <w:t>-</w:t>
            </w:r>
            <w:r w:rsidRPr="00E94679">
              <w:rPr>
                <w:rFonts w:ascii="Times New Roman" w:hAnsi="Times New Roman" w:cs="Times New Roman"/>
                <w:sz w:val="24"/>
                <w:szCs w:val="24"/>
              </w:rPr>
              <w:t>щадь, кв. м</w:t>
            </w:r>
          </w:p>
        </w:tc>
        <w:tc>
          <w:tcPr>
            <w:tcW w:w="850"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Срок арен</w:t>
            </w:r>
            <w:r w:rsidR="00D32521">
              <w:rPr>
                <w:rFonts w:ascii="Times New Roman" w:hAnsi="Times New Roman" w:cs="Times New Roman"/>
                <w:sz w:val="24"/>
                <w:szCs w:val="24"/>
              </w:rPr>
              <w:t>-</w:t>
            </w:r>
            <w:r w:rsidRPr="00E94679">
              <w:rPr>
                <w:rFonts w:ascii="Times New Roman" w:hAnsi="Times New Roman" w:cs="Times New Roman"/>
                <w:sz w:val="24"/>
                <w:szCs w:val="24"/>
              </w:rPr>
              <w:t>д</w:t>
            </w:r>
            <w:r>
              <w:rPr>
                <w:rFonts w:ascii="Times New Roman" w:hAnsi="Times New Roman" w:cs="Times New Roman"/>
                <w:sz w:val="24"/>
                <w:szCs w:val="24"/>
              </w:rPr>
              <w:t>ы</w:t>
            </w:r>
            <w:r w:rsidRPr="00E94679">
              <w:rPr>
                <w:rFonts w:ascii="Times New Roman" w:hAnsi="Times New Roman" w:cs="Times New Roman"/>
                <w:sz w:val="24"/>
                <w:szCs w:val="24"/>
              </w:rPr>
              <w:t xml:space="preserve"> лет</w:t>
            </w:r>
          </w:p>
        </w:tc>
        <w:tc>
          <w:tcPr>
            <w:tcW w:w="1985"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Кадастровый номер</w:t>
            </w:r>
          </w:p>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Разрешенное использова</w:t>
            </w:r>
            <w:r>
              <w:rPr>
                <w:rFonts w:ascii="Times New Roman" w:hAnsi="Times New Roman" w:cs="Times New Roman"/>
                <w:sz w:val="24"/>
                <w:szCs w:val="24"/>
              </w:rPr>
              <w:t>-</w:t>
            </w:r>
            <w:r w:rsidRPr="00E94679">
              <w:rPr>
                <w:rFonts w:ascii="Times New Roman" w:hAnsi="Times New Roman" w:cs="Times New Roman"/>
                <w:sz w:val="24"/>
                <w:szCs w:val="24"/>
              </w:rPr>
              <w:t>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Началь</w:t>
            </w:r>
            <w:r>
              <w:rPr>
                <w:rFonts w:ascii="Times New Roman" w:hAnsi="Times New Roman" w:cs="Times New Roman"/>
                <w:sz w:val="24"/>
                <w:szCs w:val="24"/>
              </w:rPr>
              <w:t>-</w:t>
            </w:r>
            <w:r w:rsidRPr="00E94679">
              <w:rPr>
                <w:rFonts w:ascii="Times New Roman" w:hAnsi="Times New Roman" w:cs="Times New Roman"/>
                <w:sz w:val="24"/>
                <w:szCs w:val="24"/>
              </w:rPr>
              <w:t>ный размер годовой аренд</w:t>
            </w:r>
            <w:r>
              <w:rPr>
                <w:rFonts w:ascii="Times New Roman" w:hAnsi="Times New Roman" w:cs="Times New Roman"/>
                <w:sz w:val="24"/>
                <w:szCs w:val="24"/>
              </w:rPr>
              <w:t>-</w:t>
            </w:r>
            <w:r w:rsidRPr="00E94679">
              <w:rPr>
                <w:rFonts w:ascii="Times New Roman" w:hAnsi="Times New Roman" w:cs="Times New Roman"/>
                <w:sz w:val="24"/>
                <w:szCs w:val="24"/>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«Шаг аукциона» руб.</w:t>
            </w:r>
          </w:p>
        </w:tc>
        <w:tc>
          <w:tcPr>
            <w:tcW w:w="1080"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jc w:val="center"/>
              <w:rPr>
                <w:rFonts w:ascii="Times New Roman" w:hAnsi="Times New Roman" w:cs="Times New Roman"/>
                <w:sz w:val="24"/>
                <w:szCs w:val="24"/>
              </w:rPr>
            </w:pPr>
            <w:r w:rsidRPr="00E94679">
              <w:rPr>
                <w:rFonts w:ascii="Times New Roman" w:hAnsi="Times New Roman" w:cs="Times New Roman"/>
                <w:sz w:val="24"/>
                <w:szCs w:val="24"/>
              </w:rPr>
              <w:t>Размер задатка, руб.</w:t>
            </w:r>
          </w:p>
        </w:tc>
      </w:tr>
      <w:tr w:rsidR="00C97C70" w:rsidRPr="00570CE8" w:rsidTr="00D32521">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C97C70" w:rsidRPr="00E94679" w:rsidRDefault="00C97C70" w:rsidP="00970BB3">
            <w:pPr>
              <w:pStyle w:val="a6"/>
              <w:rPr>
                <w:rFonts w:ascii="Times New Roman" w:hAnsi="Times New Roman" w:cs="Times New Roman"/>
                <w:sz w:val="24"/>
                <w:szCs w:val="24"/>
              </w:rPr>
            </w:pPr>
            <w:r w:rsidRPr="00E94679">
              <w:rPr>
                <w:rFonts w:ascii="Times New Roman" w:hAnsi="Times New Roman" w:cs="Times New Roman"/>
                <w:sz w:val="24"/>
                <w:szCs w:val="24"/>
              </w:rPr>
              <w:t>9</w:t>
            </w:r>
          </w:p>
        </w:tc>
      </w:tr>
      <w:tr w:rsidR="00C97C70" w:rsidRPr="00570CE8" w:rsidTr="00D32521">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Pr>
                <w:rFonts w:ascii="Times New Roman" w:hAnsi="Times New Roman" w:cs="Times New Roman"/>
                <w:sz w:val="24"/>
                <w:szCs w:val="24"/>
              </w:rPr>
              <w:t xml:space="preserve">Лот </w:t>
            </w:r>
            <w:r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Саратовская область, Питерский район, с.</w:t>
            </w:r>
            <w:r w:rsidR="00970BB3">
              <w:rPr>
                <w:rFonts w:ascii="Times New Roman" w:hAnsi="Times New Roman" w:cs="Times New Roman"/>
                <w:sz w:val="24"/>
                <w:szCs w:val="24"/>
              </w:rPr>
              <w:t>Новотул</w:t>
            </w:r>
            <w:r w:rsidRPr="00E94679">
              <w:rPr>
                <w:rFonts w:ascii="Times New Roman" w:hAnsi="Times New Roman" w:cs="Times New Roman"/>
                <w:sz w:val="24"/>
                <w:szCs w:val="24"/>
              </w:rPr>
              <w:t xml:space="preserve">ка ул. </w:t>
            </w:r>
            <w:r w:rsidR="00D32521">
              <w:rPr>
                <w:rFonts w:ascii="Times New Roman" w:hAnsi="Times New Roman" w:cs="Times New Roman"/>
                <w:sz w:val="24"/>
                <w:szCs w:val="24"/>
              </w:rPr>
              <w:t>Нов</w:t>
            </w:r>
            <w:r w:rsidRPr="00E94679">
              <w:rPr>
                <w:rFonts w:ascii="Times New Roman" w:hAnsi="Times New Roman" w:cs="Times New Roman"/>
                <w:sz w:val="24"/>
                <w:szCs w:val="24"/>
              </w:rPr>
              <w:t xml:space="preserve">ая д. </w:t>
            </w:r>
            <w:r w:rsidR="00D32521">
              <w:rPr>
                <w:rFonts w:ascii="Times New Roman" w:hAnsi="Times New Roman" w:cs="Times New Roman"/>
                <w:sz w:val="24"/>
                <w:szCs w:val="24"/>
              </w:rPr>
              <w:t>1А</w:t>
            </w:r>
          </w:p>
        </w:tc>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rPr>
                <w:rFonts w:ascii="Times New Roman" w:hAnsi="Times New Roman" w:cs="Times New Roman"/>
                <w:sz w:val="24"/>
                <w:szCs w:val="24"/>
              </w:rPr>
            </w:pPr>
            <w:r w:rsidRPr="00E94679">
              <w:rPr>
                <w:rFonts w:ascii="Times New Roman" w:hAnsi="Times New Roman" w:cs="Times New Roman"/>
                <w:sz w:val="24"/>
                <w:szCs w:val="24"/>
              </w:rPr>
              <w:t>1</w:t>
            </w:r>
            <w:r w:rsidR="00D32521">
              <w:rPr>
                <w:rFonts w:ascii="Times New Roman" w:hAnsi="Times New Roman" w:cs="Times New Roman"/>
                <w:sz w:val="24"/>
                <w:szCs w:val="24"/>
              </w:rPr>
              <w:t>488</w:t>
            </w:r>
          </w:p>
        </w:tc>
        <w:tc>
          <w:tcPr>
            <w:tcW w:w="850"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rPr>
                <w:rFonts w:ascii="Times New Roman" w:hAnsi="Times New Roman" w:cs="Times New Roman"/>
                <w:sz w:val="24"/>
                <w:szCs w:val="24"/>
              </w:rPr>
            </w:pPr>
            <w:r w:rsidRPr="00E94679">
              <w:rPr>
                <w:rFonts w:ascii="Times New Roman" w:hAnsi="Times New Roman" w:cs="Times New Roman"/>
                <w:sz w:val="24"/>
                <w:szCs w:val="24"/>
              </w:rPr>
              <w:t>64:26:0</w:t>
            </w:r>
            <w:r w:rsidR="00D32521">
              <w:rPr>
                <w:rFonts w:ascii="Times New Roman" w:hAnsi="Times New Roman" w:cs="Times New Roman"/>
                <w:sz w:val="24"/>
                <w:szCs w:val="24"/>
              </w:rPr>
              <w:t>3</w:t>
            </w:r>
            <w:r w:rsidRPr="00E94679">
              <w:rPr>
                <w:rFonts w:ascii="Times New Roman" w:hAnsi="Times New Roman" w:cs="Times New Roman"/>
                <w:sz w:val="24"/>
                <w:szCs w:val="24"/>
              </w:rPr>
              <w:t>0</w:t>
            </w:r>
            <w:r w:rsidR="00D32521">
              <w:rPr>
                <w:rFonts w:ascii="Times New Roman" w:hAnsi="Times New Roman" w:cs="Times New Roman"/>
                <w:sz w:val="24"/>
                <w:szCs w:val="24"/>
              </w:rPr>
              <w:t>505</w:t>
            </w:r>
            <w:r w:rsidRPr="00E94679">
              <w:rPr>
                <w:rFonts w:ascii="Times New Roman" w:hAnsi="Times New Roman" w:cs="Times New Roman"/>
                <w:sz w:val="24"/>
                <w:szCs w:val="24"/>
              </w:rPr>
              <w:t>:3</w:t>
            </w:r>
            <w:r w:rsidR="00D32521">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7317,39</w:t>
            </w:r>
          </w:p>
        </w:tc>
        <w:tc>
          <w:tcPr>
            <w:tcW w:w="992"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219</w:t>
            </w:r>
            <w:r w:rsidR="00C97C70" w:rsidRPr="00E94679">
              <w:rPr>
                <w:rFonts w:ascii="Times New Roman" w:hAnsi="Times New Roman" w:cs="Times New Roman"/>
                <w:sz w:val="24"/>
                <w:szCs w:val="24"/>
              </w:rPr>
              <w:t>,52</w:t>
            </w:r>
          </w:p>
        </w:tc>
        <w:tc>
          <w:tcPr>
            <w:tcW w:w="1080"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7317,39</w:t>
            </w:r>
          </w:p>
        </w:tc>
      </w:tr>
      <w:tr w:rsidR="00C97C70" w:rsidRPr="00570CE8" w:rsidTr="00D32521">
        <w:tc>
          <w:tcPr>
            <w:tcW w:w="85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Лот № 2</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Саратовская область, Питерский район, с. Агафоновка, 1</w:t>
            </w:r>
            <w:r w:rsidR="00D32521">
              <w:rPr>
                <w:rFonts w:ascii="Times New Roman" w:hAnsi="Times New Roman" w:cs="Times New Roman"/>
                <w:sz w:val="24"/>
                <w:szCs w:val="24"/>
              </w:rPr>
              <w:t>2</w:t>
            </w:r>
            <w:r w:rsidRPr="00E94679">
              <w:rPr>
                <w:rFonts w:ascii="Times New Roman" w:hAnsi="Times New Roman" w:cs="Times New Roman"/>
                <w:sz w:val="24"/>
                <w:szCs w:val="24"/>
              </w:rPr>
              <w:t>0 метров северо-восточнее нежилого здания по ул. Колхозная д. 41</w:t>
            </w:r>
          </w:p>
        </w:tc>
        <w:tc>
          <w:tcPr>
            <w:tcW w:w="851"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670</w:t>
            </w:r>
          </w:p>
        </w:tc>
        <w:tc>
          <w:tcPr>
            <w:tcW w:w="850"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64:26:100412:8</w:t>
            </w:r>
            <w:r w:rsidR="00D32521">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C97C70" w:rsidRPr="00E94679" w:rsidRDefault="00C97C70" w:rsidP="00D32521">
            <w:pPr>
              <w:pStyle w:val="a6"/>
              <w:jc w:val="center"/>
              <w:rPr>
                <w:rFonts w:ascii="Times New Roman" w:hAnsi="Times New Roman" w:cs="Times New Roman"/>
                <w:sz w:val="24"/>
                <w:szCs w:val="24"/>
              </w:rPr>
            </w:pPr>
            <w:r w:rsidRPr="00E94679">
              <w:rPr>
                <w:rFonts w:ascii="Times New Roman" w:hAnsi="Times New Roman" w:cs="Times New Roman"/>
                <w:sz w:val="24"/>
                <w:szCs w:val="24"/>
              </w:rPr>
              <w:t>Хранение и переработка сельскохозяй</w:t>
            </w:r>
            <w:r w:rsidR="00D32521">
              <w:rPr>
                <w:rFonts w:ascii="Times New Roman" w:hAnsi="Times New Roman" w:cs="Times New Roman"/>
                <w:sz w:val="24"/>
                <w:szCs w:val="24"/>
              </w:rPr>
              <w:t>-</w:t>
            </w:r>
            <w:r w:rsidRPr="00E94679">
              <w:rPr>
                <w:rFonts w:ascii="Times New Roman" w:hAnsi="Times New Roman" w:cs="Times New Roman"/>
                <w:sz w:val="24"/>
                <w:szCs w:val="24"/>
              </w:rPr>
              <w:t>ственной продукции</w:t>
            </w:r>
          </w:p>
        </w:tc>
        <w:tc>
          <w:tcPr>
            <w:tcW w:w="1134"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4832,84</w:t>
            </w:r>
          </w:p>
        </w:tc>
        <w:tc>
          <w:tcPr>
            <w:tcW w:w="992"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144,99</w:t>
            </w:r>
          </w:p>
        </w:tc>
        <w:tc>
          <w:tcPr>
            <w:tcW w:w="1080" w:type="dxa"/>
            <w:tcBorders>
              <w:top w:val="single" w:sz="4" w:space="0" w:color="auto"/>
              <w:left w:val="single" w:sz="4" w:space="0" w:color="auto"/>
              <w:bottom w:val="single" w:sz="4" w:space="0" w:color="auto"/>
              <w:right w:val="single" w:sz="4" w:space="0" w:color="auto"/>
            </w:tcBorders>
          </w:tcPr>
          <w:p w:rsidR="00C97C70" w:rsidRPr="00E94679" w:rsidRDefault="00D32521" w:rsidP="00D32521">
            <w:pPr>
              <w:pStyle w:val="a6"/>
              <w:jc w:val="center"/>
              <w:rPr>
                <w:rFonts w:ascii="Times New Roman" w:hAnsi="Times New Roman" w:cs="Times New Roman"/>
                <w:sz w:val="24"/>
                <w:szCs w:val="24"/>
              </w:rPr>
            </w:pPr>
            <w:r>
              <w:rPr>
                <w:rFonts w:ascii="Times New Roman" w:hAnsi="Times New Roman" w:cs="Times New Roman"/>
                <w:sz w:val="24"/>
                <w:szCs w:val="24"/>
              </w:rPr>
              <w:t>4832,84</w:t>
            </w:r>
          </w:p>
        </w:tc>
      </w:tr>
    </w:tbl>
    <w:p w:rsidR="00C97C70" w:rsidRDefault="00C97C70" w:rsidP="00D32521">
      <w:pPr>
        <w:pStyle w:val="a6"/>
        <w:ind w:firstLine="708"/>
        <w:jc w:val="both"/>
        <w:rPr>
          <w:rFonts w:ascii="Times New Roman" w:hAnsi="Times New Roman"/>
          <w:color w:val="000000"/>
          <w:sz w:val="24"/>
          <w:szCs w:val="24"/>
        </w:rPr>
      </w:pPr>
    </w:p>
    <w:p w:rsidR="00D32521" w:rsidRDefault="00D32521" w:rsidP="00D32521">
      <w:pPr>
        <w:pStyle w:val="a6"/>
        <w:ind w:firstLine="708"/>
        <w:jc w:val="both"/>
        <w:rPr>
          <w:rFonts w:ascii="Times New Roman" w:hAnsi="Times New Roman"/>
          <w:b/>
          <w:color w:val="000000"/>
          <w:sz w:val="28"/>
          <w:szCs w:val="28"/>
        </w:rPr>
      </w:pPr>
      <w:r w:rsidRPr="00D32521">
        <w:rPr>
          <w:rFonts w:ascii="Times New Roman" w:hAnsi="Times New Roman"/>
          <w:b/>
          <w:color w:val="000000"/>
          <w:sz w:val="28"/>
          <w:szCs w:val="28"/>
        </w:rPr>
        <w:t>Технические</w:t>
      </w:r>
      <w:r>
        <w:rPr>
          <w:rFonts w:ascii="Times New Roman" w:hAnsi="Times New Roman"/>
          <w:b/>
          <w:color w:val="000000"/>
          <w:sz w:val="28"/>
          <w:szCs w:val="28"/>
        </w:rPr>
        <w:t xml:space="preserve"> условия подключения (технологического присоединения) по Лоту №1:</w:t>
      </w:r>
    </w:p>
    <w:p w:rsidR="00D32521" w:rsidRDefault="00D32521" w:rsidP="00D32521">
      <w:pPr>
        <w:pStyle w:val="a6"/>
        <w:ind w:firstLine="708"/>
        <w:jc w:val="both"/>
        <w:rPr>
          <w:rFonts w:ascii="Times New Roman" w:hAnsi="Times New Roman"/>
          <w:b/>
          <w:color w:val="000000"/>
          <w:sz w:val="28"/>
          <w:szCs w:val="28"/>
        </w:rPr>
      </w:pPr>
      <w:r>
        <w:rPr>
          <w:rFonts w:ascii="Times New Roman" w:hAnsi="Times New Roman"/>
          <w:b/>
          <w:color w:val="000000"/>
          <w:sz w:val="28"/>
          <w:szCs w:val="28"/>
        </w:rPr>
        <w:t>Параметры застройки:</w:t>
      </w:r>
    </w:p>
    <w:p w:rsidR="00D32521" w:rsidRDefault="00D32521"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1. Коэффициент застройки территории – 0,65 от площади земельного участка.</w:t>
      </w:r>
    </w:p>
    <w:p w:rsidR="00D32521" w:rsidRDefault="00D32521"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2. Коэффициент озеленения территории – не менее 0,2 от площади земельного участка.</w:t>
      </w:r>
    </w:p>
    <w:p w:rsidR="00D32521" w:rsidRDefault="00D32521"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3. Площадь территорий предназначенных для индивидуального жилищного строительства (для вспомогательных видов использования) – согласно расчету.</w:t>
      </w:r>
    </w:p>
    <w:p w:rsidR="00D32521" w:rsidRDefault="00D32521"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4. Этажность застройки территории – не более 3 этажей.</w:t>
      </w:r>
    </w:p>
    <w:p w:rsidR="00D32521" w:rsidRDefault="00D32521"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Параметры застройки уточняются проектом планировки территории.</w:t>
      </w:r>
    </w:p>
    <w:p w:rsidR="00D32521" w:rsidRPr="00D32521" w:rsidRDefault="00D32521" w:rsidP="00D32521">
      <w:pPr>
        <w:pStyle w:val="a6"/>
        <w:ind w:firstLine="708"/>
        <w:jc w:val="both"/>
        <w:rPr>
          <w:rFonts w:ascii="Times New Roman" w:hAnsi="Times New Roman"/>
          <w:b/>
          <w:color w:val="000000"/>
          <w:sz w:val="28"/>
          <w:szCs w:val="28"/>
        </w:rPr>
      </w:pPr>
      <w:r w:rsidRPr="00D32521">
        <w:rPr>
          <w:rFonts w:ascii="Times New Roman" w:hAnsi="Times New Roman"/>
          <w:b/>
          <w:color w:val="000000"/>
          <w:sz w:val="28"/>
          <w:szCs w:val="28"/>
        </w:rPr>
        <w:t>Электроснабжение</w:t>
      </w:r>
    </w:p>
    <w:tbl>
      <w:tblPr>
        <w:tblStyle w:val="a5"/>
        <w:tblW w:w="0" w:type="auto"/>
        <w:tblLook w:val="04A0" w:firstRow="1" w:lastRow="0" w:firstColumn="1" w:lastColumn="0" w:noHBand="0" w:noVBand="1"/>
      </w:tblPr>
      <w:tblGrid>
        <w:gridCol w:w="4077"/>
        <w:gridCol w:w="6485"/>
      </w:tblGrid>
      <w:tr w:rsidR="00D32521" w:rsidTr="00D06C89">
        <w:tc>
          <w:tcPr>
            <w:tcW w:w="4077"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 xml:space="preserve">Технические условия подключения (технологического присоединения) объекта капитального строительства к сетям инженерно-технического </w:t>
            </w:r>
            <w:r>
              <w:rPr>
                <w:rFonts w:ascii="Times New Roman" w:hAnsi="Times New Roman"/>
                <w:color w:val="000000"/>
                <w:sz w:val="28"/>
                <w:szCs w:val="28"/>
              </w:rPr>
              <w:lastRenderedPageBreak/>
              <w:t>обеспечения, в том числе:</w:t>
            </w:r>
          </w:p>
        </w:tc>
        <w:tc>
          <w:tcPr>
            <w:tcW w:w="6485" w:type="dxa"/>
          </w:tcPr>
          <w:p w:rsidR="00D32521" w:rsidRDefault="0016605E" w:rsidP="00D32521">
            <w:pPr>
              <w:pStyle w:val="a6"/>
              <w:jc w:val="both"/>
              <w:rPr>
                <w:rFonts w:ascii="Times New Roman" w:hAnsi="Times New Roman"/>
                <w:color w:val="000000"/>
                <w:sz w:val="28"/>
                <w:szCs w:val="28"/>
              </w:rPr>
            </w:pPr>
            <w:r>
              <w:rPr>
                <w:rFonts w:ascii="Times New Roman" w:hAnsi="Times New Roman"/>
                <w:color w:val="000000"/>
                <w:sz w:val="28"/>
                <w:szCs w:val="28"/>
              </w:rPr>
              <w:lastRenderedPageBreak/>
              <w:t>Электроснабжение,</w:t>
            </w:r>
            <w:r w:rsidR="00D32521">
              <w:rPr>
                <w:rFonts w:ascii="Times New Roman" w:hAnsi="Times New Roman"/>
                <w:color w:val="000000"/>
                <w:sz w:val="28"/>
                <w:szCs w:val="28"/>
              </w:rPr>
              <w:t xml:space="preserve"> </w:t>
            </w:r>
            <w:r>
              <w:rPr>
                <w:rFonts w:ascii="Times New Roman" w:hAnsi="Times New Roman"/>
                <w:color w:val="000000"/>
                <w:sz w:val="28"/>
                <w:szCs w:val="28"/>
              </w:rPr>
              <w:t>возможно,</w:t>
            </w:r>
            <w:r w:rsidR="00D32521">
              <w:rPr>
                <w:rFonts w:ascii="Times New Roman" w:hAnsi="Times New Roman"/>
                <w:color w:val="000000"/>
                <w:sz w:val="28"/>
                <w:szCs w:val="28"/>
              </w:rPr>
              <w:t xml:space="preserve"> осуществить от КТП-52 по ВЛ-10 кВ Л-3 от ПС 110 кВ «Новотулка»</w:t>
            </w:r>
          </w:p>
        </w:tc>
      </w:tr>
      <w:tr w:rsidR="00D32521" w:rsidTr="00D06C89">
        <w:tc>
          <w:tcPr>
            <w:tcW w:w="4077"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Предельная свободная мощность существующих сетей</w:t>
            </w:r>
          </w:p>
        </w:tc>
        <w:tc>
          <w:tcPr>
            <w:tcW w:w="6485"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D32521" w:rsidTr="00D06C89">
        <w:tc>
          <w:tcPr>
            <w:tcW w:w="4077"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Максимальная нагрузка подключения объектам к сетям инженерно-технического обеспечения</w:t>
            </w:r>
          </w:p>
        </w:tc>
        <w:tc>
          <w:tcPr>
            <w:tcW w:w="6485"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Определяется перечнем энергопринимающих устройств Заявителя и указывается им в заявке на технологическое присоединение</w:t>
            </w:r>
          </w:p>
        </w:tc>
      </w:tr>
      <w:tr w:rsidR="00D32521" w:rsidTr="00D06C89">
        <w:tc>
          <w:tcPr>
            <w:tcW w:w="4077"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Сроки подключения объекта к сетям инженерно-технического обеспечения</w:t>
            </w:r>
          </w:p>
        </w:tc>
        <w:tc>
          <w:tcPr>
            <w:tcW w:w="6485" w:type="dxa"/>
          </w:tcPr>
          <w:p w:rsidR="00D32521" w:rsidRDefault="00D32521" w:rsidP="00D32521">
            <w:pPr>
              <w:pStyle w:val="a6"/>
              <w:jc w:val="both"/>
              <w:rPr>
                <w:rFonts w:ascii="Times New Roman" w:hAnsi="Times New Roman"/>
                <w:color w:val="000000"/>
                <w:sz w:val="28"/>
                <w:szCs w:val="28"/>
              </w:rPr>
            </w:pPr>
            <w:r>
              <w:rPr>
                <w:rFonts w:ascii="Times New Roman" w:hAnsi="Times New Roman"/>
                <w:color w:val="000000"/>
                <w:sz w:val="28"/>
                <w:szCs w:val="28"/>
              </w:rPr>
              <w:t>Срок осуществления мероприятий по технологическому присоединению исчисляется со дня заключения договора и не может превышать:</w:t>
            </w:r>
          </w:p>
          <w:p w:rsidR="00D32521" w:rsidRDefault="00ED013A" w:rsidP="00ED013A">
            <w:pPr>
              <w:pStyle w:val="a6"/>
              <w:jc w:val="both"/>
              <w:rPr>
                <w:rFonts w:ascii="Times New Roman" w:hAnsi="Times New Roman"/>
                <w:color w:val="000000"/>
                <w:sz w:val="28"/>
                <w:szCs w:val="28"/>
              </w:rPr>
            </w:pPr>
            <w:r>
              <w:rPr>
                <w:rFonts w:ascii="Times New Roman" w:hAnsi="Times New Roman"/>
                <w:color w:val="000000"/>
                <w:sz w:val="28"/>
                <w:szCs w:val="28"/>
              </w:rPr>
              <w:t>а</w:t>
            </w:r>
            <w:r w:rsidR="00D32521">
              <w:rPr>
                <w:rFonts w:ascii="Times New Roman" w:hAnsi="Times New Roman"/>
                <w:color w:val="000000"/>
                <w:sz w:val="28"/>
                <w:szCs w:val="28"/>
              </w:rPr>
              <w:t>)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w:t>
            </w:r>
            <w:r w:rsidR="0079731A">
              <w:rPr>
                <w:rFonts w:ascii="Times New Roman" w:hAnsi="Times New Roman"/>
                <w:color w:val="000000"/>
                <w:sz w:val="28"/>
                <w:szCs w:val="28"/>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w:t>
            </w:r>
            <w:r w:rsidR="005F1206">
              <w:rPr>
                <w:rFonts w:ascii="Times New Roman" w:hAnsi="Times New Roman"/>
                <w:color w:val="000000"/>
                <w:sz w:val="28"/>
                <w:szCs w:val="28"/>
              </w:rPr>
              <w:t>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w:t>
            </w:r>
            <w:r w:rsidR="001822A1">
              <w:rPr>
                <w:rFonts w:ascii="Times New Roman" w:hAnsi="Times New Roman"/>
                <w:color w:val="000000"/>
                <w:sz w:val="28"/>
                <w:szCs w:val="28"/>
              </w:rPr>
              <w:t xml:space="preserve"> не требуется выполнение работ по строительству (реконструкции) объектов электросетевого хозяйства, включенных (подлежащих включению) в инвестиционные </w:t>
            </w:r>
            <w:r w:rsidR="0016605E">
              <w:rPr>
                <w:rFonts w:ascii="Times New Roman" w:hAnsi="Times New Roman"/>
                <w:color w:val="000000"/>
                <w:sz w:val="28"/>
                <w:szCs w:val="28"/>
              </w:rPr>
              <w:t>программы</w:t>
            </w:r>
            <w:r w:rsidR="001822A1">
              <w:rPr>
                <w:rFonts w:ascii="Times New Roman" w:hAnsi="Times New Roman"/>
                <w:color w:val="000000"/>
                <w:sz w:val="28"/>
                <w:szCs w:val="28"/>
              </w:rPr>
              <w:t xml:space="preserve"> сетевых организаций (в том числе смежных сетевых организаций), и (или) объектов по производству электрической энергии, за</w:t>
            </w:r>
            <w:r w:rsidR="0094627F">
              <w:rPr>
                <w:rFonts w:ascii="Times New Roman" w:hAnsi="Times New Roman"/>
                <w:color w:val="000000"/>
                <w:sz w:val="28"/>
                <w:szCs w:val="28"/>
              </w:rPr>
              <w:t xml:space="preserve"> исключением работ по строительству</w:t>
            </w:r>
            <w:r w:rsidR="00D06C89">
              <w:rPr>
                <w:rFonts w:ascii="Times New Roman" w:hAnsi="Times New Roman"/>
                <w:color w:val="000000"/>
                <w:sz w:val="28"/>
                <w:szCs w:val="28"/>
              </w:rPr>
              <w:t xml:space="preserve"> объектов электросетевого хозяйства от существующих объектов электросетевого хозяйства до присоединяемых энергопринимающих устройств и (или) объектов</w:t>
            </w:r>
            <w:r>
              <w:rPr>
                <w:rFonts w:ascii="Times New Roman" w:hAnsi="Times New Roman"/>
                <w:color w:val="000000"/>
                <w:sz w:val="28"/>
                <w:szCs w:val="28"/>
              </w:rPr>
              <w:t xml:space="preserve"> электроэнергетики;</w:t>
            </w:r>
          </w:p>
          <w:p w:rsidR="00ED013A" w:rsidRDefault="00ED013A" w:rsidP="00ED013A">
            <w:pPr>
              <w:pStyle w:val="a6"/>
              <w:jc w:val="both"/>
              <w:rPr>
                <w:rFonts w:ascii="Times New Roman" w:hAnsi="Times New Roman"/>
                <w:color w:val="000000"/>
                <w:sz w:val="28"/>
                <w:szCs w:val="28"/>
              </w:rPr>
            </w:pPr>
            <w:r>
              <w:rPr>
                <w:rFonts w:ascii="Times New Roman" w:hAnsi="Times New Roman"/>
                <w:color w:val="000000"/>
                <w:sz w:val="28"/>
                <w:szCs w:val="28"/>
              </w:rPr>
              <w:t>б) 6 месяцев – для заявителей, указанных в пунктах 12.1, 14 и 34 «Правил технологического</w:t>
            </w:r>
            <w:r w:rsidR="002E17F9">
              <w:rPr>
                <w:rFonts w:ascii="Times New Roman" w:hAnsi="Times New Roman"/>
                <w:color w:val="000000"/>
                <w:sz w:val="28"/>
                <w:szCs w:val="28"/>
              </w:rPr>
              <w:t xml:space="preserve">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w:t>
            </w:r>
            <w:r w:rsidR="00403BD0">
              <w:rPr>
                <w:rFonts w:ascii="Times New Roman" w:hAnsi="Times New Roman"/>
                <w:color w:val="000000"/>
                <w:sz w:val="28"/>
                <w:szCs w:val="28"/>
              </w:rPr>
              <w:t xml:space="preserve"> электрических сетей необходимого класса напряжения до границ участка заявителя, на </w:t>
            </w:r>
            <w:r w:rsidR="00403BD0">
              <w:rPr>
                <w:rFonts w:ascii="Times New Roman" w:hAnsi="Times New Roman"/>
                <w:color w:val="000000"/>
                <w:sz w:val="28"/>
                <w:szCs w:val="28"/>
              </w:rPr>
              <w:lastRenderedPageBreak/>
              <w:t>котором расположены присоединяемые энергопринимающие устройства, составляет не более 300 метров в городах т поселках</w:t>
            </w:r>
            <w:r w:rsidR="00B21F38">
              <w:rPr>
                <w:rFonts w:ascii="Times New Roman" w:hAnsi="Times New Roman"/>
                <w:color w:val="000000"/>
                <w:sz w:val="28"/>
                <w:szCs w:val="28"/>
              </w:rPr>
              <w:t xml:space="preserve"> городского типа и не более 500 метров в сельской местности</w:t>
            </w:r>
          </w:p>
        </w:tc>
      </w:tr>
      <w:tr w:rsidR="00B21F38" w:rsidTr="00D06C89">
        <w:tc>
          <w:tcPr>
            <w:tcW w:w="4077" w:type="dxa"/>
          </w:tcPr>
          <w:p w:rsidR="00B21F38" w:rsidRDefault="00B21F38" w:rsidP="00D32521">
            <w:pPr>
              <w:pStyle w:val="a6"/>
              <w:jc w:val="both"/>
              <w:rPr>
                <w:rFonts w:ascii="Times New Roman" w:hAnsi="Times New Roman"/>
                <w:color w:val="000000"/>
                <w:sz w:val="28"/>
                <w:szCs w:val="28"/>
              </w:rPr>
            </w:pPr>
            <w:r>
              <w:rPr>
                <w:rFonts w:ascii="Times New Roman" w:hAnsi="Times New Roman"/>
                <w:color w:val="000000"/>
                <w:sz w:val="28"/>
                <w:szCs w:val="28"/>
              </w:rPr>
              <w:lastRenderedPageBreak/>
              <w:t>Срок действия технических условий</w:t>
            </w:r>
          </w:p>
        </w:tc>
        <w:tc>
          <w:tcPr>
            <w:tcW w:w="6485" w:type="dxa"/>
          </w:tcPr>
          <w:p w:rsidR="00B21F38" w:rsidRDefault="00B21F38" w:rsidP="00D32521">
            <w:pPr>
              <w:pStyle w:val="a6"/>
              <w:jc w:val="both"/>
              <w:rPr>
                <w:rFonts w:ascii="Times New Roman" w:hAnsi="Times New Roman"/>
                <w:color w:val="000000"/>
                <w:sz w:val="28"/>
                <w:szCs w:val="28"/>
              </w:rPr>
            </w:pPr>
            <w:r>
              <w:rPr>
                <w:rFonts w:ascii="Times New Roman" w:hAnsi="Times New Roman"/>
                <w:color w:val="000000"/>
                <w:sz w:val="28"/>
                <w:szCs w:val="28"/>
              </w:rPr>
              <w:t>Не может составлять менее 2 лет и более 5 лет</w:t>
            </w:r>
          </w:p>
        </w:tc>
      </w:tr>
      <w:tr w:rsidR="00F61935" w:rsidTr="00D06C89">
        <w:tc>
          <w:tcPr>
            <w:tcW w:w="4077" w:type="dxa"/>
          </w:tcPr>
          <w:p w:rsidR="00F61935" w:rsidRDefault="00F61935" w:rsidP="00D32521">
            <w:pPr>
              <w:pStyle w:val="a6"/>
              <w:jc w:val="both"/>
              <w:rPr>
                <w:rFonts w:ascii="Times New Roman" w:hAnsi="Times New Roman"/>
                <w:color w:val="000000"/>
                <w:sz w:val="28"/>
                <w:szCs w:val="28"/>
              </w:rPr>
            </w:pPr>
            <w:r>
              <w:rPr>
                <w:rFonts w:ascii="Times New Roman" w:hAnsi="Times New Roman"/>
                <w:color w:val="000000"/>
                <w:sz w:val="28"/>
                <w:szCs w:val="28"/>
              </w:rPr>
              <w:t>Плата за подключение технологического присоединения к сетям инженерно-технического обеспечения</w:t>
            </w:r>
          </w:p>
        </w:tc>
        <w:tc>
          <w:tcPr>
            <w:tcW w:w="6485" w:type="dxa"/>
          </w:tcPr>
          <w:p w:rsidR="00F61935" w:rsidRDefault="00F61935" w:rsidP="00D32521">
            <w:pPr>
              <w:pStyle w:val="a6"/>
              <w:jc w:val="both"/>
              <w:rPr>
                <w:rFonts w:ascii="Times New Roman" w:hAnsi="Times New Roman"/>
                <w:color w:val="000000"/>
                <w:sz w:val="28"/>
                <w:szCs w:val="28"/>
              </w:rPr>
            </w:pPr>
            <w:r>
              <w:rPr>
                <w:rFonts w:ascii="Times New Roman" w:hAnsi="Times New Roman"/>
                <w:color w:val="000000"/>
                <w:sz w:val="28"/>
                <w:szCs w:val="28"/>
              </w:rPr>
              <w:t>Плата за технологическое присоединение</w:t>
            </w:r>
            <w:r w:rsidR="00582271">
              <w:rPr>
                <w:rFonts w:ascii="Times New Roman" w:hAnsi="Times New Roman"/>
                <w:color w:val="000000"/>
                <w:sz w:val="28"/>
                <w:szCs w:val="28"/>
              </w:rPr>
              <w:t xml:space="preserve"> энергопринимающих устройств определяется постановлениями комитета государственного регулирования тарифов Саратовской области №57/2 от 27.12.2018 года</w:t>
            </w:r>
          </w:p>
        </w:tc>
      </w:tr>
    </w:tbl>
    <w:p w:rsidR="00D32521" w:rsidRPr="00582271" w:rsidRDefault="00582271" w:rsidP="00D32521">
      <w:pPr>
        <w:pStyle w:val="a6"/>
        <w:ind w:firstLine="708"/>
        <w:jc w:val="both"/>
        <w:rPr>
          <w:rFonts w:ascii="Times New Roman" w:hAnsi="Times New Roman"/>
          <w:b/>
          <w:color w:val="000000"/>
          <w:sz w:val="28"/>
          <w:szCs w:val="28"/>
        </w:rPr>
      </w:pPr>
      <w:r w:rsidRPr="00582271">
        <w:rPr>
          <w:rFonts w:ascii="Times New Roman" w:hAnsi="Times New Roman"/>
          <w:b/>
          <w:color w:val="000000"/>
          <w:sz w:val="28"/>
          <w:szCs w:val="28"/>
        </w:rPr>
        <w:t>Газоснабжение:</w:t>
      </w:r>
    </w:p>
    <w:tbl>
      <w:tblPr>
        <w:tblStyle w:val="a5"/>
        <w:tblW w:w="0" w:type="auto"/>
        <w:tblLook w:val="04A0" w:firstRow="1" w:lastRow="0" w:firstColumn="1" w:lastColumn="0" w:noHBand="0" w:noVBand="1"/>
      </w:tblPr>
      <w:tblGrid>
        <w:gridCol w:w="4077"/>
        <w:gridCol w:w="6485"/>
      </w:tblGrid>
      <w:tr w:rsidR="00582271" w:rsidTr="001F10B6">
        <w:tc>
          <w:tcPr>
            <w:tcW w:w="4077" w:type="dxa"/>
          </w:tcPr>
          <w:p w:rsidR="00582271" w:rsidRDefault="006E3FA8" w:rsidP="001F10B6">
            <w:pPr>
              <w:pStyle w:val="a6"/>
              <w:jc w:val="both"/>
              <w:rPr>
                <w:rFonts w:ascii="Times New Roman" w:hAnsi="Times New Roman"/>
                <w:color w:val="000000"/>
                <w:sz w:val="28"/>
                <w:szCs w:val="28"/>
              </w:rPr>
            </w:pPr>
            <w:r>
              <w:rPr>
                <w:rFonts w:ascii="Times New Roman" w:hAnsi="Times New Roman"/>
                <w:color w:val="000000"/>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C92FC4">
              <w:rPr>
                <w:rFonts w:ascii="Times New Roman" w:hAnsi="Times New Roman"/>
                <w:color w:val="000000"/>
                <w:sz w:val="28"/>
                <w:szCs w:val="28"/>
              </w:rPr>
              <w:t>, в том числе:</w:t>
            </w:r>
          </w:p>
        </w:tc>
        <w:tc>
          <w:tcPr>
            <w:tcW w:w="6485" w:type="dxa"/>
          </w:tcPr>
          <w:p w:rsidR="00582271" w:rsidRDefault="00582271" w:rsidP="001F10B6">
            <w:pPr>
              <w:pStyle w:val="a6"/>
              <w:jc w:val="both"/>
              <w:rPr>
                <w:rFonts w:ascii="Times New Roman" w:hAnsi="Times New Roman"/>
                <w:color w:val="000000"/>
                <w:sz w:val="28"/>
                <w:szCs w:val="28"/>
              </w:rPr>
            </w:pPr>
          </w:p>
        </w:tc>
      </w:tr>
      <w:tr w:rsidR="00C92FC4" w:rsidTr="001F10B6">
        <w:tc>
          <w:tcPr>
            <w:tcW w:w="4077" w:type="dxa"/>
          </w:tcPr>
          <w:p w:rsidR="00C92FC4" w:rsidRDefault="00C92FC4" w:rsidP="001F10B6">
            <w:pPr>
              <w:pStyle w:val="a6"/>
              <w:jc w:val="both"/>
              <w:rPr>
                <w:rFonts w:ascii="Times New Roman" w:hAnsi="Times New Roman"/>
                <w:color w:val="000000"/>
                <w:sz w:val="28"/>
                <w:szCs w:val="28"/>
              </w:rPr>
            </w:pPr>
            <w:r>
              <w:rPr>
                <w:rFonts w:ascii="Times New Roman" w:hAnsi="Times New Roman"/>
                <w:color w:val="000000"/>
                <w:sz w:val="28"/>
                <w:szCs w:val="28"/>
              </w:rPr>
              <w:t>Предельная свободная мощность существующих сетей</w:t>
            </w:r>
          </w:p>
        </w:tc>
        <w:tc>
          <w:tcPr>
            <w:tcW w:w="6485" w:type="dxa"/>
          </w:tcPr>
          <w:p w:rsidR="00C92FC4" w:rsidRPr="00C92FC4" w:rsidRDefault="00C92FC4" w:rsidP="001F10B6">
            <w:pPr>
              <w:pStyle w:val="a6"/>
              <w:jc w:val="both"/>
              <w:rPr>
                <w:rFonts w:ascii="Times New Roman" w:hAnsi="Times New Roman"/>
                <w:color w:val="000000"/>
                <w:sz w:val="28"/>
                <w:szCs w:val="28"/>
              </w:rPr>
            </w:pPr>
            <w:r>
              <w:rPr>
                <w:rFonts w:ascii="Times New Roman" w:hAnsi="Times New Roman"/>
                <w:color w:val="000000"/>
                <w:sz w:val="28"/>
                <w:szCs w:val="28"/>
              </w:rPr>
              <w:t>До 15 м</w:t>
            </w:r>
            <w:r>
              <w:rPr>
                <w:rFonts w:ascii="Times New Roman" w:hAnsi="Times New Roman"/>
                <w:color w:val="000000"/>
                <w:sz w:val="28"/>
                <w:szCs w:val="28"/>
                <w:vertAlign w:val="superscript"/>
              </w:rPr>
              <w:t>3</w:t>
            </w:r>
            <w:r>
              <w:rPr>
                <w:rFonts w:ascii="Times New Roman" w:hAnsi="Times New Roman"/>
                <w:color w:val="000000"/>
                <w:sz w:val="28"/>
                <w:szCs w:val="28"/>
              </w:rPr>
              <w:t>/час</w:t>
            </w:r>
          </w:p>
        </w:tc>
      </w:tr>
      <w:tr w:rsidR="00C92FC4" w:rsidTr="001F10B6">
        <w:tc>
          <w:tcPr>
            <w:tcW w:w="4077" w:type="dxa"/>
          </w:tcPr>
          <w:p w:rsidR="00C92FC4" w:rsidRDefault="00C92FC4" w:rsidP="001F10B6">
            <w:pPr>
              <w:pStyle w:val="a6"/>
              <w:jc w:val="both"/>
              <w:rPr>
                <w:rFonts w:ascii="Times New Roman" w:hAnsi="Times New Roman"/>
                <w:color w:val="000000"/>
                <w:sz w:val="28"/>
                <w:szCs w:val="28"/>
              </w:rPr>
            </w:pPr>
            <w:r>
              <w:rPr>
                <w:rFonts w:ascii="Times New Roman" w:hAnsi="Times New Roman"/>
                <w:color w:val="000000"/>
                <w:sz w:val="28"/>
                <w:szCs w:val="28"/>
              </w:rPr>
              <w:t>Максимальная нагрузка подключения объекта</w:t>
            </w:r>
            <w:r w:rsidR="00482597">
              <w:rPr>
                <w:rFonts w:ascii="Times New Roman" w:hAnsi="Times New Roman"/>
                <w:color w:val="000000"/>
                <w:sz w:val="28"/>
                <w:szCs w:val="28"/>
              </w:rPr>
              <w:t xml:space="preserve"> к сетям инженерно-технического обеспечения</w:t>
            </w:r>
          </w:p>
        </w:tc>
        <w:tc>
          <w:tcPr>
            <w:tcW w:w="6485" w:type="dxa"/>
          </w:tcPr>
          <w:p w:rsidR="00C92FC4" w:rsidRPr="00482597" w:rsidRDefault="00482597" w:rsidP="001F10B6">
            <w:pPr>
              <w:pStyle w:val="a6"/>
              <w:jc w:val="both"/>
              <w:rPr>
                <w:rFonts w:ascii="Times New Roman" w:hAnsi="Times New Roman"/>
                <w:color w:val="000000"/>
                <w:sz w:val="28"/>
                <w:szCs w:val="28"/>
              </w:rPr>
            </w:pPr>
            <w:r>
              <w:rPr>
                <w:rFonts w:ascii="Times New Roman" w:hAnsi="Times New Roman"/>
                <w:color w:val="000000"/>
                <w:sz w:val="28"/>
                <w:szCs w:val="28"/>
              </w:rPr>
              <w:t xml:space="preserve">От газопровода низкого давления </w:t>
            </w:r>
            <w:r>
              <w:rPr>
                <w:rFonts w:ascii="Times New Roman" w:hAnsi="Times New Roman"/>
                <w:color w:val="000000"/>
                <w:sz w:val="28"/>
                <w:szCs w:val="28"/>
                <w:lang w:val="en-US"/>
              </w:rPr>
              <w:t>d</w:t>
            </w:r>
            <w:r>
              <w:rPr>
                <w:rFonts w:ascii="Times New Roman" w:hAnsi="Times New Roman"/>
                <w:color w:val="000000"/>
                <w:sz w:val="28"/>
                <w:szCs w:val="28"/>
              </w:rPr>
              <w:t>=57х3 мм по ул. Советская, до</w:t>
            </w:r>
            <w:r w:rsidR="00CE377F">
              <w:rPr>
                <w:rFonts w:ascii="Times New Roman" w:hAnsi="Times New Roman"/>
                <w:color w:val="000000"/>
                <w:sz w:val="28"/>
                <w:szCs w:val="28"/>
              </w:rPr>
              <w:t xml:space="preserve"> 15 м</w:t>
            </w:r>
            <w:r w:rsidR="00CE377F">
              <w:rPr>
                <w:rFonts w:ascii="Times New Roman" w:hAnsi="Times New Roman"/>
                <w:color w:val="000000"/>
                <w:sz w:val="28"/>
                <w:szCs w:val="28"/>
                <w:vertAlign w:val="superscript"/>
              </w:rPr>
              <w:t>3</w:t>
            </w:r>
            <w:r w:rsidR="00CE377F">
              <w:rPr>
                <w:rFonts w:ascii="Times New Roman" w:hAnsi="Times New Roman"/>
                <w:color w:val="000000"/>
                <w:sz w:val="28"/>
                <w:szCs w:val="28"/>
              </w:rPr>
              <w:t>/час</w:t>
            </w:r>
          </w:p>
        </w:tc>
      </w:tr>
      <w:tr w:rsidR="00CE377F" w:rsidTr="001F10B6">
        <w:tc>
          <w:tcPr>
            <w:tcW w:w="4077" w:type="dxa"/>
          </w:tcPr>
          <w:p w:rsidR="00CE377F" w:rsidRDefault="00CE377F" w:rsidP="001F10B6">
            <w:pPr>
              <w:pStyle w:val="a6"/>
              <w:jc w:val="both"/>
              <w:rPr>
                <w:rFonts w:ascii="Times New Roman" w:hAnsi="Times New Roman"/>
                <w:color w:val="000000"/>
                <w:sz w:val="28"/>
                <w:szCs w:val="28"/>
              </w:rPr>
            </w:pPr>
            <w:r>
              <w:rPr>
                <w:rFonts w:ascii="Times New Roman" w:hAnsi="Times New Roman"/>
                <w:color w:val="000000"/>
                <w:sz w:val="28"/>
                <w:szCs w:val="28"/>
              </w:rPr>
              <w:t>Сроки подключения объекта к сетям инженерно-технического обеспечения</w:t>
            </w:r>
          </w:p>
        </w:tc>
        <w:tc>
          <w:tcPr>
            <w:tcW w:w="6485" w:type="dxa"/>
          </w:tcPr>
          <w:p w:rsidR="00CE377F" w:rsidRDefault="00CE377F" w:rsidP="001F10B6">
            <w:pPr>
              <w:pStyle w:val="a6"/>
              <w:jc w:val="both"/>
              <w:rPr>
                <w:rFonts w:ascii="Times New Roman" w:hAnsi="Times New Roman"/>
                <w:color w:val="000000"/>
                <w:sz w:val="28"/>
                <w:szCs w:val="28"/>
              </w:rPr>
            </w:pPr>
            <w:r>
              <w:rPr>
                <w:rFonts w:ascii="Times New Roman" w:hAnsi="Times New Roman"/>
                <w:color w:val="000000"/>
                <w:sz w:val="28"/>
                <w:szCs w:val="28"/>
              </w:rPr>
              <w:t>-</w:t>
            </w:r>
          </w:p>
        </w:tc>
      </w:tr>
      <w:tr w:rsidR="00CE377F" w:rsidTr="001F10B6">
        <w:tc>
          <w:tcPr>
            <w:tcW w:w="4077" w:type="dxa"/>
          </w:tcPr>
          <w:p w:rsidR="00CE377F" w:rsidRDefault="00CE377F" w:rsidP="001F10B6">
            <w:pPr>
              <w:pStyle w:val="a6"/>
              <w:jc w:val="both"/>
              <w:rPr>
                <w:rFonts w:ascii="Times New Roman" w:hAnsi="Times New Roman"/>
                <w:color w:val="000000"/>
                <w:sz w:val="28"/>
                <w:szCs w:val="28"/>
              </w:rPr>
            </w:pPr>
            <w:r>
              <w:rPr>
                <w:rFonts w:ascii="Times New Roman" w:hAnsi="Times New Roman"/>
                <w:color w:val="000000"/>
                <w:sz w:val="28"/>
                <w:szCs w:val="28"/>
              </w:rPr>
              <w:t>Срок действия технических условий</w:t>
            </w:r>
          </w:p>
        </w:tc>
        <w:tc>
          <w:tcPr>
            <w:tcW w:w="6485" w:type="dxa"/>
          </w:tcPr>
          <w:p w:rsidR="00CE377F" w:rsidRDefault="00CE377F" w:rsidP="001F10B6">
            <w:pPr>
              <w:pStyle w:val="a6"/>
              <w:jc w:val="both"/>
              <w:rPr>
                <w:rFonts w:ascii="Times New Roman" w:hAnsi="Times New Roman"/>
                <w:color w:val="000000"/>
                <w:sz w:val="28"/>
                <w:szCs w:val="28"/>
              </w:rPr>
            </w:pPr>
            <w:r>
              <w:rPr>
                <w:rFonts w:ascii="Times New Roman" w:hAnsi="Times New Roman"/>
                <w:color w:val="000000"/>
                <w:sz w:val="28"/>
                <w:szCs w:val="28"/>
              </w:rPr>
              <w:t>Три года со дня выдачи</w:t>
            </w:r>
          </w:p>
        </w:tc>
      </w:tr>
      <w:tr w:rsidR="001F10B6" w:rsidTr="001F10B6">
        <w:tc>
          <w:tcPr>
            <w:tcW w:w="4077" w:type="dxa"/>
          </w:tcPr>
          <w:p w:rsidR="001F10B6" w:rsidRDefault="001F10B6" w:rsidP="001F10B6">
            <w:pPr>
              <w:pStyle w:val="a6"/>
              <w:jc w:val="both"/>
              <w:rPr>
                <w:rFonts w:ascii="Times New Roman" w:hAnsi="Times New Roman"/>
                <w:color w:val="000000"/>
                <w:sz w:val="28"/>
                <w:szCs w:val="28"/>
              </w:rPr>
            </w:pPr>
            <w:r>
              <w:rPr>
                <w:rFonts w:ascii="Times New Roman" w:hAnsi="Times New Roman"/>
                <w:color w:val="000000"/>
                <w:sz w:val="28"/>
                <w:szCs w:val="28"/>
              </w:rPr>
              <w:t>Плата за подключение технологического присоединения к сетям инженерно-технического обеспечения</w:t>
            </w:r>
          </w:p>
        </w:tc>
        <w:tc>
          <w:tcPr>
            <w:tcW w:w="6485" w:type="dxa"/>
          </w:tcPr>
          <w:p w:rsidR="001F10B6" w:rsidRDefault="001F10B6" w:rsidP="00EE2AFD">
            <w:pPr>
              <w:pStyle w:val="a6"/>
              <w:jc w:val="both"/>
              <w:rPr>
                <w:rFonts w:ascii="Times New Roman" w:hAnsi="Times New Roman"/>
                <w:color w:val="000000"/>
                <w:sz w:val="28"/>
                <w:szCs w:val="28"/>
              </w:rPr>
            </w:pPr>
            <w:r>
              <w:rPr>
                <w:rFonts w:ascii="Times New Roman" w:hAnsi="Times New Roman"/>
                <w:color w:val="000000"/>
                <w:sz w:val="28"/>
                <w:szCs w:val="28"/>
              </w:rPr>
              <w:t>Стоимость технологического присоединения к сет</w:t>
            </w:r>
            <w:r w:rsidR="0048787F">
              <w:rPr>
                <w:rFonts w:ascii="Times New Roman" w:hAnsi="Times New Roman"/>
                <w:color w:val="000000"/>
                <w:sz w:val="28"/>
                <w:szCs w:val="28"/>
              </w:rPr>
              <w:t>и газоснабжения установлена в постановлении государственного</w:t>
            </w:r>
            <w:r>
              <w:rPr>
                <w:rFonts w:ascii="Times New Roman" w:hAnsi="Times New Roman"/>
                <w:color w:val="000000"/>
                <w:sz w:val="28"/>
                <w:szCs w:val="28"/>
              </w:rPr>
              <w:t xml:space="preserve"> </w:t>
            </w:r>
            <w:r w:rsidR="0048787F">
              <w:rPr>
                <w:rFonts w:ascii="Times New Roman" w:hAnsi="Times New Roman"/>
                <w:color w:val="000000"/>
                <w:sz w:val="28"/>
                <w:szCs w:val="28"/>
              </w:rPr>
              <w:t>регулирования тарифов Саратовской области №</w:t>
            </w:r>
            <w:r w:rsidR="00EE2AFD">
              <w:rPr>
                <w:rFonts w:ascii="Times New Roman" w:hAnsi="Times New Roman"/>
                <w:color w:val="000000"/>
                <w:sz w:val="28"/>
                <w:szCs w:val="28"/>
              </w:rPr>
              <w:t>7</w:t>
            </w:r>
            <w:r w:rsidR="0048787F">
              <w:rPr>
                <w:rFonts w:ascii="Times New Roman" w:hAnsi="Times New Roman"/>
                <w:color w:val="000000"/>
                <w:sz w:val="28"/>
                <w:szCs w:val="28"/>
              </w:rPr>
              <w:t>7/</w:t>
            </w:r>
            <w:r w:rsidR="00EE2AFD">
              <w:rPr>
                <w:rFonts w:ascii="Times New Roman" w:hAnsi="Times New Roman"/>
                <w:color w:val="000000"/>
                <w:sz w:val="28"/>
                <w:szCs w:val="28"/>
              </w:rPr>
              <w:t>34</w:t>
            </w:r>
            <w:r w:rsidR="0048787F">
              <w:rPr>
                <w:rFonts w:ascii="Times New Roman" w:hAnsi="Times New Roman"/>
                <w:color w:val="000000"/>
                <w:sz w:val="28"/>
                <w:szCs w:val="28"/>
              </w:rPr>
              <w:t xml:space="preserve"> от 2</w:t>
            </w:r>
            <w:r w:rsidR="00EE2AFD">
              <w:rPr>
                <w:rFonts w:ascii="Times New Roman" w:hAnsi="Times New Roman"/>
                <w:color w:val="000000"/>
                <w:sz w:val="28"/>
                <w:szCs w:val="28"/>
              </w:rPr>
              <w:t xml:space="preserve">9 декабря </w:t>
            </w:r>
            <w:r w:rsidR="0048787F">
              <w:rPr>
                <w:rFonts w:ascii="Times New Roman" w:hAnsi="Times New Roman"/>
                <w:color w:val="000000"/>
                <w:sz w:val="28"/>
                <w:szCs w:val="28"/>
              </w:rPr>
              <w:t>201</w:t>
            </w:r>
            <w:r w:rsidR="00EE2AFD">
              <w:rPr>
                <w:rFonts w:ascii="Times New Roman" w:hAnsi="Times New Roman"/>
                <w:color w:val="000000"/>
                <w:sz w:val="28"/>
                <w:szCs w:val="28"/>
              </w:rPr>
              <w:t>5</w:t>
            </w:r>
            <w:r w:rsidR="0048787F">
              <w:rPr>
                <w:rFonts w:ascii="Times New Roman" w:hAnsi="Times New Roman"/>
                <w:color w:val="000000"/>
                <w:sz w:val="28"/>
                <w:szCs w:val="28"/>
              </w:rPr>
              <w:t xml:space="preserve"> года</w:t>
            </w:r>
          </w:p>
        </w:tc>
      </w:tr>
    </w:tbl>
    <w:p w:rsidR="00582271" w:rsidRPr="00F43206" w:rsidRDefault="00EE2AFD" w:rsidP="00D32521">
      <w:pPr>
        <w:pStyle w:val="a6"/>
        <w:ind w:firstLine="708"/>
        <w:jc w:val="both"/>
        <w:rPr>
          <w:rFonts w:ascii="Times New Roman" w:hAnsi="Times New Roman"/>
          <w:b/>
          <w:color w:val="000000"/>
          <w:sz w:val="28"/>
          <w:szCs w:val="28"/>
        </w:rPr>
      </w:pPr>
      <w:r w:rsidRPr="00F43206">
        <w:rPr>
          <w:rFonts w:ascii="Times New Roman" w:hAnsi="Times New Roman"/>
          <w:b/>
          <w:color w:val="000000"/>
          <w:sz w:val="28"/>
          <w:szCs w:val="28"/>
        </w:rPr>
        <w:t>Водоснабжение:</w:t>
      </w:r>
    </w:p>
    <w:p w:rsidR="00EE2AFD" w:rsidRDefault="00EE2AFD"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Объект капитального строительства, возможно, подключить от действующего</w:t>
      </w:r>
      <w:r w:rsidR="00A9435C">
        <w:rPr>
          <w:rFonts w:ascii="Times New Roman" w:hAnsi="Times New Roman"/>
          <w:color w:val="000000"/>
          <w:sz w:val="28"/>
          <w:szCs w:val="28"/>
        </w:rPr>
        <w:t xml:space="preserve"> водопровода диаметром 100 мм, полиэтилен по ул. Новая. Необходимо предусмотреть границы зоны санитарной охраны трубопровода, согласно которым, расстояние </w:t>
      </w:r>
      <w:r w:rsidR="00177FB3">
        <w:rPr>
          <w:rFonts w:ascii="Times New Roman" w:hAnsi="Times New Roman"/>
          <w:color w:val="000000"/>
          <w:sz w:val="28"/>
          <w:szCs w:val="28"/>
        </w:rPr>
        <w:t>от обрезов фундаментов зданий до водопровода должно составлять не менее 5 метров.</w:t>
      </w:r>
    </w:p>
    <w:p w:rsidR="00177FB3" w:rsidRDefault="00177FB3"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lastRenderedPageBreak/>
        <w:t>Стоимость работ по присоединению к сетям водоснабжения будет определяться сметой (калькуляцией).</w:t>
      </w:r>
    </w:p>
    <w:p w:rsidR="00333907" w:rsidRDefault="00333907"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Срок действия технических условий составляет 2 года со дня выдачи.</w:t>
      </w:r>
    </w:p>
    <w:p w:rsidR="00333907" w:rsidRDefault="00333907" w:rsidP="00D32521">
      <w:pPr>
        <w:pStyle w:val="a6"/>
        <w:ind w:firstLine="708"/>
        <w:jc w:val="both"/>
        <w:rPr>
          <w:rFonts w:ascii="Times New Roman" w:hAnsi="Times New Roman"/>
          <w:color w:val="000000"/>
          <w:sz w:val="28"/>
          <w:szCs w:val="28"/>
        </w:rPr>
      </w:pPr>
      <w:r>
        <w:rPr>
          <w:rFonts w:ascii="Times New Roman" w:hAnsi="Times New Roman"/>
          <w:color w:val="000000"/>
          <w:sz w:val="28"/>
          <w:szCs w:val="28"/>
        </w:rPr>
        <w:t>Срок подключения объекта капитального строительства</w:t>
      </w:r>
      <w:r w:rsidR="00F43206">
        <w:rPr>
          <w:rFonts w:ascii="Times New Roman" w:hAnsi="Times New Roman"/>
          <w:color w:val="000000"/>
          <w:sz w:val="28"/>
          <w:szCs w:val="28"/>
        </w:rPr>
        <w:t xml:space="preserve"> будет определяться согласно заключенному договору.</w:t>
      </w:r>
    </w:p>
    <w:p w:rsidR="00F43206" w:rsidRPr="00D32521" w:rsidRDefault="00F43206" w:rsidP="00D32521">
      <w:pPr>
        <w:pStyle w:val="a6"/>
        <w:ind w:firstLine="708"/>
        <w:jc w:val="both"/>
        <w:rPr>
          <w:rFonts w:ascii="Times New Roman" w:hAnsi="Times New Roman"/>
          <w:color w:val="000000"/>
          <w:sz w:val="28"/>
          <w:szCs w:val="28"/>
        </w:rPr>
      </w:pPr>
    </w:p>
    <w:p w:rsidR="00C97C70" w:rsidRPr="008627A3" w:rsidRDefault="00C97C70" w:rsidP="00C97C70">
      <w:pPr>
        <w:pStyle w:val="a6"/>
        <w:jc w:val="center"/>
        <w:rPr>
          <w:rFonts w:ascii="Times New Roman" w:hAnsi="Times New Roman" w:cs="Times New Roman"/>
          <w:b/>
          <w:sz w:val="28"/>
          <w:szCs w:val="28"/>
        </w:rPr>
      </w:pPr>
      <w:r w:rsidRPr="008627A3">
        <w:rPr>
          <w:rFonts w:ascii="Times New Roman" w:hAnsi="Times New Roman" w:cs="Times New Roman"/>
          <w:b/>
          <w:sz w:val="28"/>
          <w:szCs w:val="28"/>
        </w:rPr>
        <w:t>3. Условия участия в аукционе</w:t>
      </w:r>
    </w:p>
    <w:p w:rsidR="00C97C70" w:rsidRPr="008627A3" w:rsidRDefault="00C97C70" w:rsidP="00C97C70">
      <w:pPr>
        <w:pStyle w:val="a6"/>
        <w:ind w:firstLine="709"/>
        <w:jc w:val="both"/>
        <w:rPr>
          <w:rFonts w:ascii="Times New Roman" w:hAnsi="Times New Roman" w:cs="Times New Roman"/>
          <w:sz w:val="28"/>
          <w:szCs w:val="28"/>
        </w:rPr>
      </w:pPr>
    </w:p>
    <w:p w:rsidR="00C97C70" w:rsidRPr="008627A3" w:rsidRDefault="00C97C70" w:rsidP="00C97C70">
      <w:pPr>
        <w:pStyle w:val="a6"/>
        <w:ind w:firstLine="709"/>
        <w:jc w:val="both"/>
        <w:rPr>
          <w:rFonts w:ascii="Times New Roman" w:hAnsi="Times New Roman" w:cs="Times New Roman"/>
          <w:sz w:val="28"/>
          <w:szCs w:val="28"/>
        </w:rPr>
      </w:pPr>
      <w:r w:rsidRPr="008627A3">
        <w:rPr>
          <w:rFonts w:ascii="Times New Roman" w:hAnsi="Times New Roman" w:cs="Times New Roman"/>
          <w:sz w:val="28"/>
          <w:szCs w:val="28"/>
        </w:rPr>
        <w:t>3.1. Для участия в аукционе заявители представляют следующие документы:</w:t>
      </w:r>
    </w:p>
    <w:p w:rsidR="00C97C70" w:rsidRPr="008627A3" w:rsidRDefault="00C97C70" w:rsidP="00C97C70">
      <w:pPr>
        <w:pStyle w:val="a6"/>
        <w:ind w:firstLine="709"/>
        <w:jc w:val="both"/>
        <w:rPr>
          <w:rFonts w:ascii="Times New Roman" w:hAnsi="Times New Roman" w:cs="Times New Roman"/>
          <w:sz w:val="28"/>
          <w:szCs w:val="28"/>
        </w:rPr>
      </w:pPr>
      <w:r w:rsidRPr="008627A3">
        <w:rPr>
          <w:rFonts w:ascii="Times New Roman" w:hAnsi="Times New Roman" w:cs="Times New Roman"/>
          <w:sz w:val="28"/>
          <w:szCs w:val="28"/>
        </w:rPr>
        <w:t xml:space="preserve">1) заявку на участие в аукционе по установленной форме с указанием реквизитов счета для возврата задатка </w:t>
      </w:r>
      <w:r w:rsidRPr="008627A3">
        <w:rPr>
          <w:rFonts w:ascii="Times New Roman" w:hAnsi="Times New Roman" w:cs="Times New Roman"/>
          <w:b/>
          <w:sz w:val="28"/>
          <w:szCs w:val="28"/>
        </w:rPr>
        <w:t>(приложение №1 к извещению)</w:t>
      </w:r>
      <w:r w:rsidRPr="008627A3">
        <w:rPr>
          <w:rFonts w:ascii="Times New Roman" w:hAnsi="Times New Roman" w:cs="Times New Roman"/>
          <w:sz w:val="28"/>
          <w:szCs w:val="28"/>
        </w:rPr>
        <w:t>;</w:t>
      </w:r>
    </w:p>
    <w:p w:rsidR="008A45DB" w:rsidRPr="008627A3" w:rsidRDefault="008A45DB" w:rsidP="00503699">
      <w:pPr>
        <w:pStyle w:val="a6"/>
        <w:ind w:firstLine="709"/>
        <w:jc w:val="both"/>
        <w:rPr>
          <w:rFonts w:ascii="Times New Roman" w:hAnsi="Times New Roman"/>
          <w:sz w:val="28"/>
          <w:szCs w:val="28"/>
        </w:rPr>
      </w:pPr>
      <w:r w:rsidRPr="008627A3">
        <w:rPr>
          <w:rFonts w:ascii="Times New Roman" w:hAnsi="Times New Roman"/>
          <w:sz w:val="28"/>
          <w:szCs w:val="28"/>
        </w:rPr>
        <w:t>2) копии документов, удостоверяющих личность заявителя (для граждан);</w:t>
      </w:r>
    </w:p>
    <w:p w:rsidR="008A45DB" w:rsidRPr="008627A3" w:rsidRDefault="008A45DB" w:rsidP="00503699">
      <w:pPr>
        <w:pStyle w:val="a6"/>
        <w:ind w:firstLine="709"/>
        <w:jc w:val="both"/>
        <w:rPr>
          <w:rFonts w:ascii="Times New Roman" w:hAnsi="Times New Roman"/>
          <w:sz w:val="28"/>
          <w:szCs w:val="28"/>
        </w:rPr>
      </w:pPr>
      <w:r w:rsidRPr="008627A3">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45DB" w:rsidRPr="008627A3" w:rsidRDefault="008A45DB" w:rsidP="00503699">
      <w:pPr>
        <w:pStyle w:val="a6"/>
        <w:ind w:firstLine="709"/>
        <w:jc w:val="both"/>
        <w:rPr>
          <w:rFonts w:ascii="Times New Roman" w:hAnsi="Times New Roman"/>
          <w:sz w:val="28"/>
          <w:szCs w:val="28"/>
        </w:rPr>
      </w:pPr>
      <w:r w:rsidRPr="008627A3">
        <w:rPr>
          <w:rFonts w:ascii="Times New Roman" w:hAnsi="Times New Roman"/>
          <w:sz w:val="28"/>
          <w:szCs w:val="28"/>
        </w:rPr>
        <w:t>4) документы, подтверждающие внесение задатка;</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 xml:space="preserve"> 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A45DB" w:rsidRPr="008627A3" w:rsidRDefault="008A45DB" w:rsidP="008A45DB">
      <w:pPr>
        <w:pStyle w:val="a6"/>
        <w:ind w:firstLine="851"/>
        <w:jc w:val="both"/>
        <w:rPr>
          <w:rFonts w:ascii="Times New Roman" w:hAnsi="Times New Roman"/>
          <w:sz w:val="28"/>
          <w:szCs w:val="28"/>
        </w:rPr>
      </w:pPr>
      <w:r w:rsidRPr="008627A3">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A45DB" w:rsidRPr="008627A3" w:rsidRDefault="008A45DB" w:rsidP="008A45DB">
      <w:pPr>
        <w:pStyle w:val="a6"/>
        <w:ind w:firstLine="851"/>
        <w:jc w:val="both"/>
        <w:rPr>
          <w:rFonts w:ascii="Times New Roman" w:hAnsi="Times New Roman"/>
          <w:sz w:val="28"/>
          <w:szCs w:val="28"/>
        </w:rPr>
      </w:pPr>
      <w:r w:rsidRPr="008627A3">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45DB" w:rsidRPr="008627A3" w:rsidRDefault="008A45DB" w:rsidP="008F7115">
      <w:pPr>
        <w:pStyle w:val="a6"/>
        <w:ind w:firstLine="851"/>
        <w:jc w:val="both"/>
        <w:rPr>
          <w:rFonts w:ascii="Times New Roman" w:hAnsi="Times New Roman"/>
          <w:sz w:val="28"/>
          <w:szCs w:val="28"/>
        </w:rPr>
      </w:pPr>
      <w:r w:rsidRPr="008627A3">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9" w:history="1">
        <w:r w:rsidRPr="008627A3">
          <w:rPr>
            <w:rFonts w:ascii="Times New Roman" w:hAnsi="Times New Roman"/>
            <w:sz w:val="28"/>
            <w:szCs w:val="28"/>
          </w:rPr>
          <w:t>п. 8</w:t>
        </w:r>
      </w:hyperlink>
      <w:r w:rsidRPr="008627A3">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3.6. Порядок внесения задатка:</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lastRenderedPageBreak/>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3.6.2. В течение 3 (трех) дней со дня принятия Организатором аукциона решения об отказе от проведения аукциона.</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3.6.6. Заявка на участие в аукционе, поступившая по истечении срока приема заявок, возвращается заявителю в день ее поступления.</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w:t>
      </w:r>
      <w:r w:rsidR="008F7115">
        <w:rPr>
          <w:rFonts w:ascii="Times New Roman" w:hAnsi="Times New Roman"/>
          <w:sz w:val="28"/>
          <w:szCs w:val="28"/>
        </w:rPr>
        <w:t xml:space="preserve"> </w:t>
      </w:r>
      <w:r w:rsidRPr="008627A3">
        <w:rPr>
          <w:rFonts w:ascii="Times New Roman" w:hAnsi="Times New Roman"/>
          <w:sz w:val="28"/>
          <w:szCs w:val="28"/>
        </w:rPr>
        <w:t>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8A45DB" w:rsidRPr="008627A3" w:rsidRDefault="008A45DB" w:rsidP="008A45DB">
      <w:pPr>
        <w:pStyle w:val="a6"/>
        <w:ind w:firstLine="709"/>
        <w:jc w:val="both"/>
        <w:rPr>
          <w:rFonts w:ascii="Times New Roman" w:hAnsi="Times New Roman"/>
          <w:sz w:val="28"/>
          <w:szCs w:val="28"/>
        </w:rPr>
      </w:pPr>
      <w:r w:rsidRPr="008627A3">
        <w:rPr>
          <w:rFonts w:ascii="Times New Roman" w:hAnsi="Times New Roman"/>
          <w:sz w:val="28"/>
          <w:szCs w:val="28"/>
        </w:rPr>
        <w:t>3.7. Размер задатка, реквизиты для перечисления задатка:</w:t>
      </w:r>
    </w:p>
    <w:p w:rsidR="008A45DB" w:rsidRPr="008627A3" w:rsidRDefault="008A45DB" w:rsidP="008A45DB">
      <w:pPr>
        <w:pStyle w:val="a6"/>
        <w:jc w:val="both"/>
        <w:rPr>
          <w:rFonts w:ascii="Times New Roman" w:hAnsi="Times New Roman"/>
          <w:sz w:val="28"/>
          <w:szCs w:val="28"/>
        </w:rPr>
      </w:pPr>
      <w:r w:rsidRPr="008627A3">
        <w:rPr>
          <w:rFonts w:ascii="Times New Roman" w:hAnsi="Times New Roman"/>
          <w:sz w:val="28"/>
          <w:szCs w:val="28"/>
        </w:rPr>
        <w:t>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w:t>
      </w:r>
    </w:p>
    <w:p w:rsidR="008A45DB" w:rsidRPr="008627A3" w:rsidRDefault="008A45DB" w:rsidP="008A45DB">
      <w:pPr>
        <w:pStyle w:val="a6"/>
        <w:jc w:val="both"/>
        <w:rPr>
          <w:rFonts w:ascii="Times New Roman" w:hAnsi="Times New Roman"/>
          <w:color w:val="000000"/>
          <w:sz w:val="28"/>
          <w:szCs w:val="28"/>
        </w:rPr>
      </w:pPr>
      <w:r w:rsidRPr="008627A3">
        <w:rPr>
          <w:rFonts w:ascii="Times New Roman" w:hAnsi="Times New Roman"/>
          <w:color w:val="000000"/>
          <w:sz w:val="28"/>
          <w:szCs w:val="28"/>
        </w:rPr>
        <w:t>           3.8. Назначение платежа: «Оплата задатка для участия в аукционе</w:t>
      </w:r>
      <w:r w:rsidR="008F7115">
        <w:rPr>
          <w:rFonts w:ascii="Times New Roman" w:hAnsi="Times New Roman"/>
          <w:color w:val="000000"/>
          <w:sz w:val="28"/>
          <w:szCs w:val="28"/>
        </w:rPr>
        <w:t xml:space="preserve"> </w:t>
      </w:r>
      <w:r w:rsidRPr="008627A3">
        <w:rPr>
          <w:rFonts w:ascii="Times New Roman" w:hAnsi="Times New Roman"/>
          <w:b/>
          <w:color w:val="000000"/>
          <w:sz w:val="28"/>
          <w:szCs w:val="28"/>
        </w:rPr>
        <w:t>30 мая 2019</w:t>
      </w:r>
      <w:r w:rsidRPr="008627A3">
        <w:rPr>
          <w:rFonts w:ascii="Times New Roman" w:hAnsi="Times New Roman"/>
          <w:color w:val="000000"/>
          <w:sz w:val="28"/>
          <w:szCs w:val="28"/>
        </w:rPr>
        <w:t xml:space="preserve"> г.  кадастровый номер:_____________».</w:t>
      </w:r>
    </w:p>
    <w:p w:rsidR="008A45DB" w:rsidRPr="008627A3" w:rsidRDefault="008A45DB" w:rsidP="008A45DB">
      <w:pPr>
        <w:pStyle w:val="a6"/>
        <w:ind w:firstLine="709"/>
        <w:jc w:val="both"/>
        <w:rPr>
          <w:rFonts w:ascii="Times New Roman" w:hAnsi="Times New Roman"/>
          <w:color w:val="000000"/>
          <w:sz w:val="28"/>
          <w:szCs w:val="28"/>
        </w:rPr>
      </w:pPr>
      <w:r w:rsidRPr="008627A3">
        <w:rPr>
          <w:rFonts w:ascii="Times New Roman" w:hAnsi="Times New Roman"/>
          <w:color w:val="000000"/>
          <w:sz w:val="28"/>
          <w:szCs w:val="28"/>
        </w:rPr>
        <w:t xml:space="preserve">3.9 Задаток должен поступить по указанным реквизитам на счет продавца </w:t>
      </w:r>
      <w:r w:rsidRPr="008627A3">
        <w:rPr>
          <w:rFonts w:ascii="Times New Roman" w:hAnsi="Times New Roman"/>
          <w:b/>
          <w:color w:val="000000"/>
          <w:sz w:val="28"/>
          <w:szCs w:val="28"/>
        </w:rPr>
        <w:t>не позднее</w:t>
      </w:r>
      <w:r w:rsidR="008F7115">
        <w:rPr>
          <w:rFonts w:ascii="Times New Roman" w:hAnsi="Times New Roman"/>
          <w:b/>
          <w:color w:val="000000"/>
          <w:sz w:val="28"/>
          <w:szCs w:val="28"/>
        </w:rPr>
        <w:t xml:space="preserve"> </w:t>
      </w:r>
      <w:r w:rsidRPr="008627A3">
        <w:rPr>
          <w:rFonts w:ascii="Times New Roman" w:hAnsi="Times New Roman"/>
          <w:b/>
          <w:color w:val="000000"/>
          <w:sz w:val="28"/>
          <w:szCs w:val="28"/>
        </w:rPr>
        <w:t>16. 45 часов 24.05.2019 года</w:t>
      </w:r>
      <w:r w:rsidRPr="008627A3">
        <w:rPr>
          <w:rFonts w:ascii="Times New Roman" w:hAnsi="Times New Roman"/>
          <w:color w:val="000000"/>
          <w:sz w:val="28"/>
          <w:szCs w:val="28"/>
        </w:rPr>
        <w:t>.</w:t>
      </w:r>
    </w:p>
    <w:p w:rsidR="008A45DB" w:rsidRPr="008627A3" w:rsidRDefault="008A45DB" w:rsidP="00503699">
      <w:pPr>
        <w:pStyle w:val="a6"/>
        <w:ind w:firstLine="709"/>
        <w:jc w:val="both"/>
        <w:rPr>
          <w:rFonts w:ascii="Times New Roman" w:hAnsi="Times New Roman"/>
          <w:sz w:val="28"/>
          <w:szCs w:val="28"/>
        </w:rPr>
      </w:pPr>
      <w:r w:rsidRPr="008627A3">
        <w:rPr>
          <w:rFonts w:ascii="Times New Roman" w:hAnsi="Times New Roman"/>
          <w:color w:val="000000"/>
          <w:sz w:val="28"/>
          <w:szCs w:val="28"/>
        </w:rPr>
        <w:lastRenderedPageBreak/>
        <w:t xml:space="preserve">3.10 </w:t>
      </w:r>
      <w:r w:rsidRPr="008627A3">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A45DB" w:rsidRPr="008627A3" w:rsidRDefault="008A45DB" w:rsidP="008A45DB">
      <w:pPr>
        <w:pStyle w:val="a6"/>
        <w:jc w:val="center"/>
        <w:rPr>
          <w:rFonts w:ascii="Times New Roman" w:hAnsi="Times New Roman"/>
          <w:b/>
          <w:sz w:val="28"/>
          <w:szCs w:val="28"/>
        </w:rPr>
      </w:pPr>
      <w:r w:rsidRPr="008627A3">
        <w:rPr>
          <w:rFonts w:ascii="Times New Roman" w:hAnsi="Times New Roman"/>
          <w:b/>
          <w:sz w:val="28"/>
          <w:szCs w:val="28"/>
        </w:rPr>
        <w:t>4. Определение участников аукциона</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4.3. Претендент не допускается к участию в аукционе по следующим основаниям:</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2) не поступление задатка на дату рассмотрения заявок на участие в аукционе;</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w:t>
      </w:r>
    </w:p>
    <w:p w:rsidR="008A45DB" w:rsidRPr="008627A3" w:rsidRDefault="008A45DB" w:rsidP="008A45DB">
      <w:pPr>
        <w:pStyle w:val="a6"/>
        <w:jc w:val="both"/>
        <w:rPr>
          <w:rFonts w:ascii="Times New Roman" w:hAnsi="Times New Roman"/>
          <w:sz w:val="28"/>
          <w:szCs w:val="28"/>
        </w:rPr>
      </w:pPr>
      <w:r w:rsidRPr="008627A3">
        <w:rPr>
          <w:rFonts w:ascii="Times New Roman" w:hAnsi="Times New Roman"/>
          <w:sz w:val="28"/>
          <w:szCs w:val="28"/>
        </w:rPr>
        <w:t>к участию в аукционе, уведомляются о принятом решении не позднее следующего рабочего дня с даты оформления данного решения протоколом.</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8A45DB" w:rsidRPr="008627A3" w:rsidRDefault="008A45DB" w:rsidP="008A45DB">
      <w:pPr>
        <w:pStyle w:val="a6"/>
        <w:jc w:val="center"/>
        <w:rPr>
          <w:rFonts w:ascii="Times New Roman" w:hAnsi="Times New Roman"/>
          <w:b/>
          <w:sz w:val="28"/>
          <w:szCs w:val="28"/>
        </w:rPr>
      </w:pPr>
      <w:r w:rsidRPr="008627A3">
        <w:rPr>
          <w:rFonts w:ascii="Times New Roman" w:hAnsi="Times New Roman"/>
          <w:b/>
          <w:sz w:val="28"/>
          <w:szCs w:val="28"/>
        </w:rPr>
        <w:t>5. Порядок проведения аукциона</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5.2. Аукцион, открытый по форме подачи предложений о цене, проводится в следующем порядке:</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а) аукцион ведет аукционист;</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A45DB" w:rsidRPr="008627A3" w:rsidRDefault="008A45DB" w:rsidP="008F7115">
      <w:pPr>
        <w:pStyle w:val="a6"/>
        <w:ind w:firstLine="709"/>
        <w:jc w:val="both"/>
        <w:rPr>
          <w:rFonts w:ascii="Times New Roman" w:hAnsi="Times New Roman"/>
          <w:sz w:val="28"/>
          <w:szCs w:val="28"/>
        </w:rPr>
      </w:pPr>
      <w:r w:rsidRPr="008627A3">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8A45DB"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5.3.</w:t>
      </w:r>
      <w:r w:rsidR="008627A3">
        <w:rPr>
          <w:rFonts w:ascii="Times New Roman" w:hAnsi="Times New Roman"/>
          <w:sz w:val="28"/>
          <w:szCs w:val="28"/>
        </w:rPr>
        <w:t xml:space="preserve"> </w:t>
      </w:r>
      <w:r w:rsidRPr="008627A3">
        <w:rPr>
          <w:rFonts w:ascii="Times New Roman" w:hAnsi="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8A45DB" w:rsidRPr="008627A3" w:rsidRDefault="008A45DB" w:rsidP="008A45DB">
      <w:pPr>
        <w:pStyle w:val="a6"/>
        <w:jc w:val="center"/>
        <w:rPr>
          <w:rFonts w:ascii="Times New Roman" w:hAnsi="Times New Roman"/>
          <w:b/>
          <w:sz w:val="28"/>
          <w:szCs w:val="28"/>
        </w:rPr>
      </w:pPr>
      <w:r w:rsidRPr="008627A3">
        <w:rPr>
          <w:rFonts w:ascii="Times New Roman" w:hAnsi="Times New Roman"/>
          <w:b/>
          <w:sz w:val="28"/>
          <w:szCs w:val="28"/>
        </w:rPr>
        <w:t>6. Оформление результатов аукциона</w:t>
      </w:r>
    </w:p>
    <w:p w:rsidR="008A45DB" w:rsidRPr="008627A3" w:rsidRDefault="008A45DB" w:rsidP="008A45DB">
      <w:pPr>
        <w:pStyle w:val="a6"/>
        <w:jc w:val="both"/>
        <w:rPr>
          <w:rFonts w:ascii="Times New Roman" w:hAnsi="Times New Roman"/>
          <w:sz w:val="28"/>
          <w:szCs w:val="28"/>
        </w:rPr>
      </w:pPr>
      <w:r w:rsidRPr="008627A3">
        <w:rPr>
          <w:rFonts w:ascii="Times New Roman" w:hAnsi="Times New Roman"/>
          <w:sz w:val="28"/>
          <w:szCs w:val="28"/>
        </w:rPr>
        <w:tab/>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8627A3">
        <w:rPr>
          <w:rFonts w:ascii="Times New Roman" w:hAnsi="Times New Roman"/>
          <w:sz w:val="28"/>
          <w:szCs w:val="28"/>
        </w:rPr>
        <w:tab/>
      </w:r>
    </w:p>
    <w:p w:rsidR="008A45DB" w:rsidRPr="008627A3" w:rsidRDefault="008A45DB" w:rsidP="008A45DB">
      <w:pPr>
        <w:pStyle w:val="a6"/>
        <w:jc w:val="both"/>
        <w:rPr>
          <w:rFonts w:ascii="Times New Roman" w:hAnsi="Times New Roman"/>
          <w:sz w:val="28"/>
          <w:szCs w:val="28"/>
        </w:rPr>
      </w:pPr>
      <w:r w:rsidRPr="008627A3">
        <w:rPr>
          <w:rFonts w:ascii="Times New Roman" w:hAnsi="Times New Roman"/>
          <w:sz w:val="28"/>
          <w:szCs w:val="28"/>
        </w:rPr>
        <w:t xml:space="preserve">  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8627A3">
        <w:rPr>
          <w:rFonts w:ascii="Times New Roman" w:hAnsi="Times New Roman"/>
          <w:b/>
          <w:sz w:val="28"/>
          <w:szCs w:val="28"/>
        </w:rPr>
        <w:t xml:space="preserve">(приложение № 2, № 3, к извещению размещены на сайте </w:t>
      </w:r>
      <w:hyperlink w:history="1">
        <w:r w:rsidRPr="006A0AB5">
          <w:rPr>
            <w:rStyle w:val="af"/>
            <w:rFonts w:ascii="Times New Roman" w:hAnsi="Times New Roman"/>
            <w:color w:val="000000" w:themeColor="text1"/>
            <w:sz w:val="28"/>
            <w:szCs w:val="28"/>
            <w:u w:val="none"/>
            <w:lang w:val="en-US"/>
          </w:rPr>
          <w:t>www</w:t>
        </w:r>
        <w:r w:rsidRPr="006A0AB5">
          <w:rPr>
            <w:rStyle w:val="af"/>
            <w:rFonts w:ascii="Times New Roman" w:hAnsi="Times New Roman"/>
            <w:color w:val="000000" w:themeColor="text1"/>
            <w:sz w:val="28"/>
            <w:szCs w:val="28"/>
            <w:u w:val="none"/>
          </w:rPr>
          <w:t>.</w:t>
        </w:r>
        <w:r w:rsidRPr="006A0AB5">
          <w:rPr>
            <w:rStyle w:val="af"/>
            <w:rFonts w:ascii="Times New Roman" w:hAnsi="Times New Roman"/>
            <w:color w:val="000000" w:themeColor="text1"/>
            <w:sz w:val="28"/>
            <w:szCs w:val="28"/>
            <w:u w:val="none"/>
            <w:lang w:val="en-US"/>
          </w:rPr>
          <w:t>torgi</w:t>
        </w:r>
        <w:r w:rsidRPr="006A0AB5">
          <w:rPr>
            <w:rStyle w:val="af"/>
            <w:rFonts w:ascii="Times New Roman" w:hAnsi="Times New Roman"/>
            <w:color w:val="000000" w:themeColor="text1"/>
            <w:sz w:val="28"/>
            <w:szCs w:val="28"/>
            <w:u w:val="none"/>
          </w:rPr>
          <w:t>.</w:t>
        </w:r>
        <w:r w:rsidRPr="006A0AB5">
          <w:rPr>
            <w:rStyle w:val="af"/>
            <w:rFonts w:ascii="Times New Roman" w:hAnsi="Times New Roman"/>
            <w:color w:val="000000" w:themeColor="text1"/>
            <w:sz w:val="28"/>
            <w:szCs w:val="28"/>
            <w:u w:val="none"/>
            <w:lang w:val="en-US"/>
          </w:rPr>
          <w:t>gov</w:t>
        </w:r>
        <w:r w:rsidRPr="006A0AB5">
          <w:rPr>
            <w:rStyle w:val="af"/>
            <w:rFonts w:ascii="Times New Roman" w:hAnsi="Times New Roman"/>
            <w:color w:val="000000" w:themeColor="text1"/>
            <w:sz w:val="28"/>
            <w:szCs w:val="28"/>
            <w:u w:val="none"/>
          </w:rPr>
          <w:t>.</w:t>
        </w:r>
        <w:r w:rsidRPr="006A0AB5">
          <w:rPr>
            <w:rStyle w:val="af"/>
            <w:rFonts w:ascii="Times New Roman" w:hAnsi="Times New Roman"/>
            <w:color w:val="000000" w:themeColor="text1"/>
            <w:sz w:val="28"/>
            <w:szCs w:val="28"/>
            <w:u w:val="none"/>
            <w:lang w:val="en-US"/>
          </w:rPr>
          <w:t>ru</w:t>
        </w:r>
        <w:r w:rsidRPr="006A0AB5">
          <w:rPr>
            <w:rStyle w:val="af"/>
            <w:rFonts w:ascii="Times New Roman" w:hAnsi="Times New Roman"/>
            <w:color w:val="000000" w:themeColor="text1"/>
            <w:sz w:val="28"/>
            <w:szCs w:val="28"/>
            <w:u w:val="none"/>
          </w:rPr>
          <w:t xml:space="preserve"> и</w:t>
        </w:r>
      </w:hyperlink>
      <w:r w:rsidR="006A0AB5">
        <w:rPr>
          <w:color w:val="000000" w:themeColor="text1"/>
          <w:sz w:val="28"/>
          <w:szCs w:val="28"/>
        </w:rPr>
        <w:t xml:space="preserve"> </w:t>
      </w:r>
      <w:r w:rsidR="006A0AB5" w:rsidRPr="006A0AB5">
        <w:rPr>
          <w:rFonts w:ascii="Times New Roman" w:hAnsi="Times New Roman" w:cs="Times New Roman"/>
          <w:color w:val="000000" w:themeColor="text1"/>
          <w:sz w:val="28"/>
          <w:szCs w:val="28"/>
        </w:rPr>
        <w:t>питерка.рф</w:t>
      </w:r>
      <w:r w:rsidRPr="008627A3">
        <w:rPr>
          <w:rFonts w:ascii="Times New Roman" w:hAnsi="Times New Roman"/>
          <w:b/>
          <w:sz w:val="28"/>
          <w:szCs w:val="28"/>
        </w:rPr>
        <w:t>)</w:t>
      </w:r>
      <w:r w:rsidRPr="008627A3">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8A45DB"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A45DB" w:rsidRPr="008627A3" w:rsidRDefault="008A45DB" w:rsidP="008A45DB">
      <w:pPr>
        <w:pStyle w:val="a6"/>
        <w:jc w:val="center"/>
        <w:rPr>
          <w:rFonts w:ascii="Times New Roman" w:hAnsi="Times New Roman"/>
          <w:b/>
          <w:sz w:val="28"/>
          <w:szCs w:val="28"/>
        </w:rPr>
      </w:pPr>
      <w:r w:rsidRPr="008627A3">
        <w:rPr>
          <w:rFonts w:ascii="Times New Roman" w:hAnsi="Times New Roman"/>
          <w:b/>
          <w:sz w:val="28"/>
          <w:szCs w:val="28"/>
        </w:rPr>
        <w:lastRenderedPageBreak/>
        <w:t>7. Признание аукциона несостоявшимся</w:t>
      </w:r>
    </w:p>
    <w:p w:rsidR="008A45DB" w:rsidRPr="008627A3" w:rsidRDefault="008A45DB" w:rsidP="008A45DB">
      <w:pPr>
        <w:pStyle w:val="a6"/>
        <w:ind w:firstLine="708"/>
        <w:jc w:val="both"/>
        <w:rPr>
          <w:rFonts w:ascii="Times New Roman" w:hAnsi="Times New Roman"/>
          <w:sz w:val="28"/>
          <w:szCs w:val="28"/>
        </w:rPr>
      </w:pPr>
      <w:r w:rsidRPr="008627A3">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8A45DB" w:rsidRPr="008627A3" w:rsidRDefault="008A45DB" w:rsidP="008A45DB">
      <w:pPr>
        <w:pStyle w:val="a6"/>
        <w:jc w:val="center"/>
        <w:rPr>
          <w:rFonts w:ascii="Times New Roman" w:hAnsi="Times New Roman"/>
          <w:b/>
          <w:sz w:val="28"/>
          <w:szCs w:val="28"/>
        </w:rPr>
      </w:pPr>
      <w:r w:rsidRPr="008627A3">
        <w:rPr>
          <w:rFonts w:ascii="Times New Roman" w:hAnsi="Times New Roman"/>
          <w:b/>
          <w:sz w:val="28"/>
          <w:szCs w:val="28"/>
        </w:rPr>
        <w:t>8. Заключительные положения</w:t>
      </w:r>
    </w:p>
    <w:p w:rsidR="008A45DB" w:rsidRPr="0089118C" w:rsidRDefault="008A45DB" w:rsidP="008A45DB">
      <w:pPr>
        <w:pStyle w:val="a6"/>
        <w:ind w:firstLine="708"/>
        <w:jc w:val="both"/>
        <w:rPr>
          <w:rFonts w:ascii="Times New Roman" w:hAnsi="Times New Roman"/>
          <w:sz w:val="24"/>
          <w:szCs w:val="24"/>
        </w:rPr>
      </w:pPr>
      <w:r w:rsidRPr="008627A3">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8A45DB" w:rsidRPr="0089118C" w:rsidRDefault="008A45DB" w:rsidP="008A45DB">
      <w:pPr>
        <w:pStyle w:val="a6"/>
        <w:jc w:val="both"/>
        <w:rPr>
          <w:rFonts w:ascii="Times New Roman" w:hAnsi="Times New Roman"/>
          <w:sz w:val="24"/>
          <w:szCs w:val="24"/>
        </w:rPr>
      </w:pPr>
      <w:r w:rsidRPr="0089118C">
        <w:rPr>
          <w:rFonts w:ascii="Times New Roman" w:hAnsi="Times New Roman"/>
          <w:sz w:val="24"/>
          <w:szCs w:val="24"/>
        </w:rPr>
        <w:t> </w:t>
      </w:r>
    </w:p>
    <w:p w:rsidR="008A45DB" w:rsidRDefault="008A45DB" w:rsidP="008A45DB">
      <w:pPr>
        <w:pStyle w:val="a6"/>
        <w:jc w:val="both"/>
        <w:rPr>
          <w:rFonts w:ascii="Times New Roman" w:hAnsi="Times New Roman"/>
        </w:rPr>
      </w:pPr>
    </w:p>
    <w:p w:rsidR="008A45DB" w:rsidRDefault="008A45DB"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573211" w:rsidRDefault="00573211" w:rsidP="008A45DB">
      <w:pPr>
        <w:pStyle w:val="a6"/>
        <w:jc w:val="both"/>
        <w:rPr>
          <w:rFonts w:ascii="Times New Roman" w:hAnsi="Times New Roman"/>
        </w:rPr>
      </w:pPr>
    </w:p>
    <w:p w:rsidR="008A45DB" w:rsidRDefault="008A45DB"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F0565C" w:rsidRDefault="00F0565C" w:rsidP="008A45DB">
      <w:pPr>
        <w:pStyle w:val="a6"/>
        <w:jc w:val="right"/>
        <w:rPr>
          <w:rFonts w:ascii="Times New Roman" w:hAnsi="Times New Roman"/>
          <w:b/>
        </w:rPr>
      </w:pPr>
    </w:p>
    <w:p w:rsidR="008A45DB" w:rsidRDefault="008A45DB" w:rsidP="000B45B6">
      <w:pPr>
        <w:suppressAutoHyphens/>
        <w:spacing w:after="0" w:line="192" w:lineRule="auto"/>
        <w:rPr>
          <w:rFonts w:ascii="Times New Roman" w:hAnsi="Times New Roman"/>
          <w:b/>
        </w:rPr>
      </w:pPr>
    </w:p>
    <w:p w:rsidR="000B45B6" w:rsidRDefault="000B45B6" w:rsidP="000B45B6">
      <w:pPr>
        <w:suppressAutoHyphens/>
        <w:spacing w:after="0" w:line="192" w:lineRule="auto"/>
        <w:rPr>
          <w:rFonts w:ascii="Times New Roman" w:hAnsi="Times New Roman"/>
          <w:b/>
          <w:sz w:val="24"/>
          <w:szCs w:val="24"/>
          <w:lang w:eastAsia="zh-CN"/>
        </w:rPr>
      </w:pPr>
    </w:p>
    <w:p w:rsidR="008A45DB" w:rsidRPr="005F211E" w:rsidRDefault="008A45DB" w:rsidP="008A45DB">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lastRenderedPageBreak/>
        <w:t>ЗАЯВКА НА УЧАСТИЕ В АУКЦИОНЕ</w:t>
      </w:r>
    </w:p>
    <w:p w:rsidR="008A45DB" w:rsidRPr="005F211E" w:rsidRDefault="008A45DB" w:rsidP="008A45DB">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8A45DB" w:rsidRDefault="008A45DB" w:rsidP="008A45DB">
      <w:pPr>
        <w:suppressAutoHyphens/>
        <w:spacing w:after="0" w:line="192" w:lineRule="auto"/>
        <w:ind w:left="6480"/>
        <w:rPr>
          <w:rFonts w:ascii="Times New Roman" w:hAnsi="Times New Roman"/>
          <w:b/>
          <w:lang w:eastAsia="zh-CN"/>
        </w:rPr>
      </w:pPr>
    </w:p>
    <w:p w:rsidR="008A45DB" w:rsidRPr="005F211E" w:rsidRDefault="008A45DB" w:rsidP="008A45DB">
      <w:pPr>
        <w:suppressAutoHyphens/>
        <w:spacing w:after="0" w:line="192" w:lineRule="auto"/>
        <w:ind w:left="6480"/>
        <w:rPr>
          <w:rFonts w:ascii="Times New Roman" w:hAnsi="Times New Roman"/>
          <w:sz w:val="20"/>
          <w:szCs w:val="20"/>
          <w:lang w:eastAsia="zh-CN"/>
        </w:rPr>
      </w:pPr>
    </w:p>
    <w:p w:rsidR="008A45DB" w:rsidRPr="005F211E" w:rsidRDefault="008A45DB" w:rsidP="008A45DB">
      <w:pPr>
        <w:suppressAutoHyphens/>
        <w:spacing w:after="0" w:line="204" w:lineRule="auto"/>
        <w:jc w:val="right"/>
        <w:rPr>
          <w:rFonts w:ascii="Times New Roman" w:hAnsi="Times New Roman"/>
          <w:sz w:val="21"/>
          <w:szCs w:val="21"/>
          <w:lang w:eastAsia="zh-CN"/>
        </w:rPr>
      </w:pPr>
      <w:bookmarkStart w:id="2" w:name="OLE_LINK6"/>
      <w:bookmarkStart w:id="3" w:name="OLE_LINK5"/>
      <w:r w:rsidRPr="005F211E">
        <w:rPr>
          <w:rFonts w:ascii="Times New Roman" w:hAnsi="Times New Roman"/>
          <w:sz w:val="20"/>
          <w:szCs w:val="20"/>
          <w:lang w:eastAsia="zh-CN"/>
        </w:rPr>
        <w:t>____________________________________________________________________________________________</w:t>
      </w:r>
    </w:p>
    <w:p w:rsidR="008A45DB" w:rsidRPr="005F211E" w:rsidRDefault="008A45DB" w:rsidP="008A45DB">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2"/>
      <w:bookmarkEnd w:id="3"/>
    </w:p>
    <w:p w:rsidR="008A45DB" w:rsidRPr="005F211E" w:rsidRDefault="008A45DB" w:rsidP="008A45DB">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8A45DB" w:rsidRPr="005F211E" w:rsidRDefault="008A45DB" w:rsidP="008A45DB">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8A45DB" w:rsidRPr="005F211E" w:rsidRDefault="008A45DB" w:rsidP="008A45DB">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8A45DB" w:rsidRPr="005F211E" w:rsidTr="008A45DB">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кем </w:t>
            </w:r>
            <w:r>
              <w:rPr>
                <w:rFonts w:ascii="Times New Roman" w:hAnsi="Times New Roman"/>
                <w:sz w:val="20"/>
                <w:szCs w:val="20"/>
                <w:lang w:eastAsia="zh-CN"/>
              </w:rPr>
              <w:t>вы</w:t>
            </w:r>
            <w:r w:rsidRPr="005F211E">
              <w:rPr>
                <w:rFonts w:ascii="Times New Roman" w:hAnsi="Times New Roman"/>
                <w:sz w:val="20"/>
                <w:szCs w:val="20"/>
                <w:lang w:eastAsia="zh-CN"/>
              </w:rPr>
              <w:t>дан………………………………………………………………………………………………………………………….</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8A45DB" w:rsidRPr="005F211E" w:rsidRDefault="008A45DB" w:rsidP="008A45DB">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8A45DB" w:rsidRPr="005F211E" w:rsidTr="008A45DB">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A45DB" w:rsidRPr="005F211E" w:rsidRDefault="008A45DB" w:rsidP="008A45DB">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8A45DB" w:rsidRPr="005F211E" w:rsidRDefault="008A45DB" w:rsidP="008A45DB">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8A45DB" w:rsidRPr="005F211E" w:rsidRDefault="008A45DB" w:rsidP="008A45DB">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8A45DB" w:rsidRPr="005F211E" w:rsidRDefault="008A45DB" w:rsidP="008A45DB">
            <w:pPr>
              <w:suppressAutoHyphens/>
              <w:spacing w:after="0" w:line="192" w:lineRule="auto"/>
              <w:rPr>
                <w:rFonts w:ascii="Times New Roman" w:hAnsi="Times New Roman"/>
                <w:sz w:val="24"/>
                <w:szCs w:val="24"/>
                <w:lang w:eastAsia="zh-CN"/>
              </w:rPr>
            </w:pPr>
          </w:p>
        </w:tc>
      </w:tr>
    </w:tbl>
    <w:p w:rsidR="008A45DB" w:rsidRPr="005F211E" w:rsidRDefault="008A45DB" w:rsidP="008A45DB">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8A45DB" w:rsidRPr="005F211E" w:rsidRDefault="008A45DB" w:rsidP="008A45DB">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8A45DB" w:rsidRPr="005F211E" w:rsidTr="008A45DB">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A45DB" w:rsidRPr="005F211E" w:rsidRDefault="008A45DB" w:rsidP="008A45DB">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8A45DB" w:rsidRPr="005F211E" w:rsidRDefault="008A45DB" w:rsidP="008A45DB">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8A45DB" w:rsidRPr="005F211E" w:rsidRDefault="008A45DB" w:rsidP="008A45DB">
      <w:pPr>
        <w:widowControl w:val="0"/>
        <w:suppressAutoHyphens/>
        <w:autoSpaceDE w:val="0"/>
        <w:spacing w:before="1" w:after="1" w:line="192" w:lineRule="auto"/>
        <w:jc w:val="both"/>
        <w:rPr>
          <w:rFonts w:ascii="Times New Roman" w:hAnsi="Times New Roman"/>
          <w:b/>
          <w:sz w:val="20"/>
          <w:szCs w:val="20"/>
          <w:lang w:eastAsia="zh-CN"/>
        </w:rPr>
      </w:pPr>
    </w:p>
    <w:p w:rsidR="008A45DB" w:rsidRPr="005F211E" w:rsidRDefault="008A45DB" w:rsidP="008A45D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8A45DB" w:rsidRPr="005F211E" w:rsidRDefault="008A45DB" w:rsidP="008A45D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8A45DB" w:rsidRPr="005F211E" w:rsidRDefault="008A45DB" w:rsidP="008A45DB">
      <w:pPr>
        <w:widowControl w:val="0"/>
        <w:suppressAutoHyphens/>
        <w:autoSpaceDE w:val="0"/>
        <w:spacing w:before="1" w:after="1" w:line="192" w:lineRule="auto"/>
        <w:jc w:val="both"/>
        <w:rPr>
          <w:rFonts w:ascii="Times New Roman" w:hAnsi="Times New Roman"/>
          <w:b/>
          <w:sz w:val="20"/>
          <w:szCs w:val="20"/>
          <w:lang w:eastAsia="zh-CN"/>
        </w:rPr>
      </w:pPr>
    </w:p>
    <w:p w:rsidR="008A45DB" w:rsidRPr="005F211E" w:rsidRDefault="008A45DB" w:rsidP="008A45D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8A45DB" w:rsidRPr="005F211E" w:rsidRDefault="008A45DB" w:rsidP="008A45DB">
      <w:pPr>
        <w:widowControl w:val="0"/>
        <w:suppressAutoHyphens/>
        <w:autoSpaceDE w:val="0"/>
        <w:spacing w:before="1" w:after="1" w:line="192" w:lineRule="auto"/>
        <w:jc w:val="both"/>
        <w:rPr>
          <w:rFonts w:ascii="Times New Roman" w:hAnsi="Times New Roman"/>
          <w:sz w:val="19"/>
          <w:szCs w:val="19"/>
          <w:lang w:eastAsia="zh-CN"/>
        </w:rPr>
      </w:pP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обязуется:</w:t>
      </w:r>
    </w:p>
    <w:p w:rsidR="008A45DB" w:rsidRPr="005F211E" w:rsidRDefault="008A45DB" w:rsidP="008A45DB">
      <w:pPr>
        <w:numPr>
          <w:ilvl w:val="1"/>
          <w:numId w:val="9"/>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8A45DB" w:rsidRPr="005F211E" w:rsidRDefault="008A45DB" w:rsidP="008A45DB">
      <w:pPr>
        <w:numPr>
          <w:ilvl w:val="1"/>
          <w:numId w:val="9"/>
        </w:numPr>
        <w:suppressAutoHyphens/>
        <w:autoSpaceDE w:val="0"/>
        <w:spacing w:after="0" w:line="240" w:lineRule="auto"/>
        <w:ind w:hanging="360"/>
        <w:jc w:val="both"/>
        <w:rPr>
          <w:rFonts w:ascii="Times New Roman" w:hAnsi="Times New Roman"/>
          <w:lang w:eastAsia="zh-CN"/>
        </w:rPr>
      </w:pPr>
      <w:r w:rsidRPr="005F211E">
        <w:rPr>
          <w:rFonts w:ascii="Times New Roman" w:hAnsi="Times New Roman"/>
          <w:lang w:eastAsia="zh-CN"/>
        </w:rPr>
        <w:t xml:space="preserve">В случае признания Победителем аукциона заключить договор </w:t>
      </w:r>
      <w:r>
        <w:rPr>
          <w:rFonts w:ascii="Times New Roman" w:hAnsi="Times New Roman"/>
          <w:lang w:eastAsia="zh-CN"/>
        </w:rPr>
        <w:t>аренды</w:t>
      </w:r>
      <w:r w:rsidRPr="005F211E">
        <w:rPr>
          <w:rFonts w:ascii="Times New Roman" w:hAnsi="Times New Roman"/>
          <w:lang w:eastAsia="zh-CN"/>
        </w:rPr>
        <w:t xml:space="preserve"> с </w:t>
      </w:r>
      <w:r>
        <w:rPr>
          <w:rFonts w:ascii="Times New Roman" w:hAnsi="Times New Roman"/>
          <w:lang w:eastAsia="zh-CN"/>
        </w:rPr>
        <w:t>Организатором аукциона</w:t>
      </w:r>
      <w:r w:rsidRPr="005F211E">
        <w:rPr>
          <w:rFonts w:ascii="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hAnsi="Times New Roman"/>
          <w:lang w:eastAsia="zh-CN"/>
        </w:rPr>
        <w:t>аренды</w:t>
      </w:r>
      <w:r w:rsidRPr="005F211E">
        <w:rPr>
          <w:rFonts w:ascii="Times New Roman" w:hAnsi="Times New Roman"/>
          <w:lang w:eastAsia="zh-CN"/>
        </w:rPr>
        <w:t xml:space="preserve">. </w:t>
      </w:r>
    </w:p>
    <w:p w:rsidR="008A45DB" w:rsidRPr="005F211E" w:rsidRDefault="008A45DB" w:rsidP="008A45DB">
      <w:pPr>
        <w:numPr>
          <w:ilvl w:val="1"/>
          <w:numId w:val="9"/>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 xml:space="preserve"> Использовать </w:t>
      </w:r>
      <w:r>
        <w:rPr>
          <w:rFonts w:ascii="Times New Roman" w:hAnsi="Times New Roman"/>
          <w:lang w:eastAsia="zh-CN"/>
        </w:rPr>
        <w:t>земельный участок</w:t>
      </w:r>
      <w:r w:rsidRPr="005F211E">
        <w:rPr>
          <w:rFonts w:ascii="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hAnsi="Times New Roman"/>
          <w:lang w:eastAsia="zh-CN"/>
        </w:rPr>
        <w:t>аренды</w:t>
      </w:r>
      <w:r w:rsidRPr="005F211E">
        <w:rPr>
          <w:rFonts w:ascii="Times New Roman" w:hAnsi="Times New Roman"/>
          <w:lang w:eastAsia="zh-CN"/>
        </w:rPr>
        <w:t>.</w:t>
      </w:r>
    </w:p>
    <w:p w:rsidR="008A45DB" w:rsidRPr="004B129A"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Заявителю</w:t>
      </w:r>
      <w:r w:rsidR="00573211">
        <w:rPr>
          <w:rFonts w:ascii="Times New Roman" w:hAnsi="Times New Roman"/>
          <w:lang w:eastAsia="zh-CN"/>
        </w:rPr>
        <w:t xml:space="preserve"> </w:t>
      </w:r>
      <w:r w:rsidRPr="005F211E">
        <w:rPr>
          <w:rFonts w:ascii="Times New Roman" w:hAnsi="Times New Roman"/>
          <w:lang w:eastAsia="zh-CN"/>
        </w:rPr>
        <w:t>понятны все требования и положения Извещения о проведении аукциона. Заявителю</w:t>
      </w:r>
      <w:r w:rsidR="00573211">
        <w:rPr>
          <w:rFonts w:ascii="Times New Roman" w:hAnsi="Times New Roman"/>
          <w:lang w:eastAsia="zh-CN"/>
        </w:rPr>
        <w:t xml:space="preserve"> </w:t>
      </w:r>
      <w:r w:rsidRPr="005F211E">
        <w:rPr>
          <w:rFonts w:ascii="Times New Roman" w:hAnsi="Times New Roman"/>
          <w:lang w:eastAsia="zh-CN"/>
        </w:rPr>
        <w:t>известно фактическое</w:t>
      </w:r>
      <w:r w:rsidR="00573211">
        <w:rPr>
          <w:rFonts w:ascii="Times New Roman" w:hAnsi="Times New Roman"/>
          <w:lang w:eastAsia="zh-CN"/>
        </w:rPr>
        <w:t xml:space="preserve"> </w:t>
      </w:r>
      <w:r w:rsidRPr="005F211E">
        <w:rPr>
          <w:rFonts w:ascii="Times New Roman" w:hAnsi="Times New Roman"/>
          <w:lang w:eastAsia="zh-CN"/>
        </w:rPr>
        <w:t>состояние и технические характеристики</w:t>
      </w:r>
      <w:r w:rsidR="00573211">
        <w:rPr>
          <w:rFonts w:ascii="Times New Roman" w:hAnsi="Times New Roman"/>
          <w:lang w:eastAsia="zh-CN"/>
        </w:rPr>
        <w:t xml:space="preserve"> </w:t>
      </w:r>
      <w:r>
        <w:rPr>
          <w:rFonts w:ascii="Times New Roman" w:hAnsi="Times New Roman"/>
          <w:lang w:eastAsia="zh-CN"/>
        </w:rPr>
        <w:t>земельного</w:t>
      </w:r>
      <w:r w:rsidR="00573211">
        <w:rPr>
          <w:rFonts w:ascii="Times New Roman" w:hAnsi="Times New Roman"/>
          <w:lang w:eastAsia="zh-CN"/>
        </w:rPr>
        <w:t xml:space="preserve"> </w:t>
      </w:r>
      <w:r>
        <w:rPr>
          <w:rFonts w:ascii="Times New Roman" w:hAnsi="Times New Roman"/>
          <w:lang w:eastAsia="zh-CN"/>
        </w:rPr>
        <w:t>участка</w:t>
      </w:r>
      <w:r w:rsidR="00573211">
        <w:rPr>
          <w:rFonts w:ascii="Times New Roman" w:hAnsi="Times New Roman"/>
          <w:lang w:eastAsia="zh-CN"/>
        </w:rPr>
        <w:t xml:space="preserve"> </w:t>
      </w:r>
      <w:r w:rsidRPr="004B129A">
        <w:rPr>
          <w:rFonts w:ascii="Times New Roman" w:hAnsi="Times New Roman"/>
          <w:lang w:eastAsia="zh-CN"/>
        </w:rPr>
        <w:t>и он не имеет претензий к ним.</w:t>
      </w: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hAnsi="Times New Roman"/>
          <w:lang w:eastAsia="zh-CN"/>
        </w:rPr>
        <w:t>и</w:t>
      </w:r>
      <w:r w:rsidRPr="005F211E">
        <w:rPr>
          <w:rFonts w:ascii="Times New Roman" w:hAnsi="Times New Roman"/>
          <w:lang w:eastAsia="zh-CN"/>
        </w:rPr>
        <w:t xml:space="preserve"> аукциона.</w:t>
      </w: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Ответственность за достоверность представленных документов и информации несет Заявитель. </w:t>
      </w: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hAnsi="Times New Roman"/>
          <w:strike/>
          <w:lang w:eastAsia="zh-CN"/>
        </w:rPr>
        <w:t>з</w:t>
      </w:r>
      <w:r w:rsidRPr="005F211E">
        <w:rPr>
          <w:rFonts w:ascii="Times New Roman" w:hAnsi="Times New Roman"/>
          <w:lang w:eastAsia="zh-CN"/>
        </w:rPr>
        <w:t xml:space="preserve">адатка, Извещением о проведении аукциона и проектом договора </w:t>
      </w:r>
      <w:r>
        <w:rPr>
          <w:rFonts w:ascii="Times New Roman" w:hAnsi="Times New Roman"/>
          <w:lang w:eastAsia="zh-CN"/>
        </w:rPr>
        <w:t>аренды</w:t>
      </w:r>
      <w:r w:rsidRPr="005F211E">
        <w:rPr>
          <w:rFonts w:ascii="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hAnsi="Times New Roman"/>
          <w:lang w:eastAsia="zh-CN"/>
        </w:rPr>
        <w:t>земельного участка</w:t>
      </w:r>
      <w:r w:rsidR="00573211">
        <w:rPr>
          <w:rFonts w:ascii="Times New Roman" w:hAnsi="Times New Roman"/>
          <w:lang w:eastAsia="zh-CN"/>
        </w:rPr>
        <w:t xml:space="preserve"> </w:t>
      </w:r>
      <w:r w:rsidRPr="005F211E">
        <w:rPr>
          <w:rFonts w:ascii="Times New Roman" w:hAnsi="Times New Roman"/>
          <w:lang w:eastAsia="zh-CN"/>
        </w:rPr>
        <w:t xml:space="preserve">в результате осмотра, который осуществляется по местоположению (адресу) </w:t>
      </w:r>
      <w:r>
        <w:rPr>
          <w:rFonts w:ascii="Times New Roman" w:hAnsi="Times New Roman"/>
          <w:lang w:eastAsia="zh-CN"/>
        </w:rPr>
        <w:t>земельного участка</w:t>
      </w:r>
      <w:r w:rsidR="00573211">
        <w:rPr>
          <w:rFonts w:ascii="Times New Roman" w:hAnsi="Times New Roman"/>
          <w:lang w:eastAsia="zh-CN"/>
        </w:rPr>
        <w:t xml:space="preserve"> </w:t>
      </w:r>
      <w:r w:rsidRPr="005F211E">
        <w:rPr>
          <w:rFonts w:ascii="Times New Roman" w:hAnsi="Times New Roman"/>
          <w:lang w:eastAsia="zh-CN"/>
        </w:rPr>
        <w:t xml:space="preserve">аукциона. </w:t>
      </w: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осведомлен и согласен с тем, что Организат</w:t>
      </w:r>
      <w:r>
        <w:rPr>
          <w:rFonts w:ascii="Times New Roman" w:hAnsi="Times New Roman"/>
          <w:lang w:eastAsia="zh-CN"/>
        </w:rPr>
        <w:t xml:space="preserve">ор аукциона </w:t>
      </w:r>
      <w:r w:rsidRPr="005F211E">
        <w:rPr>
          <w:rFonts w:ascii="Times New Roman" w:hAnsi="Times New Roman"/>
          <w:lang w:eastAsia="zh-CN"/>
        </w:rPr>
        <w:t>не нес</w:t>
      </w:r>
      <w:r>
        <w:rPr>
          <w:rFonts w:ascii="Times New Roman" w:hAnsi="Times New Roman"/>
          <w:lang w:eastAsia="zh-CN"/>
        </w:rPr>
        <w:t>е</w:t>
      </w:r>
      <w:r w:rsidRPr="005F211E">
        <w:rPr>
          <w:rFonts w:ascii="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8A45DB" w:rsidRPr="005F211E" w:rsidRDefault="008A45DB" w:rsidP="008A45DB">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8A45DB" w:rsidRPr="005F211E" w:rsidRDefault="008A45DB" w:rsidP="008A45DB">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lastRenderedPageBreak/>
        <w:t>1</w:t>
      </w:r>
      <w:r w:rsidRPr="005F211E">
        <w:rPr>
          <w:rFonts w:ascii="Times New Roman" w:hAnsi="Times New Roman"/>
          <w:sz w:val="16"/>
          <w:szCs w:val="16"/>
          <w:lang w:eastAsia="zh-CN"/>
        </w:rPr>
        <w:t>Заполняется при подаче Заявки лицом, действующим по доверенности</w:t>
      </w:r>
    </w:p>
    <w:p w:rsidR="008A45DB" w:rsidRDefault="008A45DB" w:rsidP="008A45DB">
      <w:pPr>
        <w:suppressAutoHyphens/>
        <w:spacing w:after="0" w:line="240" w:lineRule="auto"/>
        <w:jc w:val="both"/>
        <w:rPr>
          <w:rFonts w:ascii="Times New Roman" w:hAnsi="Times New Roman"/>
          <w:sz w:val="19"/>
          <w:szCs w:val="19"/>
          <w:lang w:eastAsia="zh-CN"/>
        </w:rPr>
      </w:pP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Условия аукциона по данному </w:t>
      </w:r>
      <w:r>
        <w:rPr>
          <w:rFonts w:ascii="Times New Roman" w:hAnsi="Times New Roman"/>
          <w:lang w:eastAsia="zh-CN"/>
        </w:rPr>
        <w:t>земельному участку</w:t>
      </w:r>
      <w:r w:rsidRPr="005F211E">
        <w:rPr>
          <w:rFonts w:ascii="Times New Roman" w:hAnsi="Times New Roman"/>
          <w:lang w:eastAsia="zh-CN"/>
        </w:rPr>
        <w:t xml:space="preserve"> аукциона, порядок и условия заключения договора </w:t>
      </w:r>
      <w:r>
        <w:rPr>
          <w:rFonts w:ascii="Times New Roman" w:hAnsi="Times New Roman"/>
          <w:lang w:eastAsia="zh-CN"/>
        </w:rPr>
        <w:t>аренды</w:t>
      </w:r>
      <w:r w:rsidRPr="005F211E">
        <w:rPr>
          <w:rFonts w:ascii="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8A45DB" w:rsidRPr="005F211E" w:rsidRDefault="008A45DB" w:rsidP="008A45DB">
      <w:pPr>
        <w:numPr>
          <w:ilvl w:val="0"/>
          <w:numId w:val="9"/>
        </w:numPr>
        <w:suppressAutoHyphens/>
        <w:spacing w:after="0" w:line="240" w:lineRule="auto"/>
        <w:jc w:val="both"/>
        <w:rPr>
          <w:rFonts w:ascii="Times New Roman" w:hAnsi="Times New Roman"/>
          <w:lang w:eastAsia="zh-CN"/>
        </w:rPr>
      </w:pPr>
      <w:r w:rsidRPr="005F211E">
        <w:rPr>
          <w:rFonts w:ascii="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8A45DB" w:rsidRPr="005F211E" w:rsidRDefault="008A45DB" w:rsidP="008A45DB">
      <w:pPr>
        <w:suppressAutoHyphens/>
        <w:spacing w:after="0" w:line="240" w:lineRule="auto"/>
        <w:jc w:val="both"/>
        <w:rPr>
          <w:rFonts w:ascii="Times New Roman" w:hAnsi="Times New Roman"/>
          <w:sz w:val="19"/>
          <w:szCs w:val="19"/>
          <w:lang w:eastAsia="zh-CN"/>
        </w:rPr>
      </w:pPr>
    </w:p>
    <w:p w:rsidR="008A45DB" w:rsidRPr="005F211E" w:rsidRDefault="008A45DB" w:rsidP="008A45DB">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8A45DB" w:rsidRDefault="008A45DB" w:rsidP="008A45DB">
      <w:pPr>
        <w:suppressAutoHyphens/>
        <w:spacing w:after="0" w:line="240" w:lineRule="auto"/>
        <w:jc w:val="both"/>
        <w:rPr>
          <w:rFonts w:ascii="Times New Roman" w:hAnsi="Times New Roman"/>
          <w:sz w:val="16"/>
          <w:szCs w:val="16"/>
          <w:lang w:eastAsia="zh-CN"/>
        </w:rPr>
      </w:pPr>
    </w:p>
    <w:p w:rsidR="008A45DB" w:rsidRDefault="008A45DB" w:rsidP="008A45DB">
      <w:pPr>
        <w:suppressAutoHyphens/>
        <w:spacing w:after="0" w:line="240" w:lineRule="auto"/>
        <w:jc w:val="both"/>
        <w:rPr>
          <w:rFonts w:ascii="Times New Roman" w:hAnsi="Times New Roman"/>
          <w:sz w:val="16"/>
          <w:szCs w:val="16"/>
          <w:lang w:eastAsia="zh-CN"/>
        </w:rPr>
      </w:pPr>
    </w:p>
    <w:p w:rsidR="008A45DB" w:rsidRPr="005F211E" w:rsidRDefault="008A45DB" w:rsidP="008A45DB">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8A45DB" w:rsidRPr="005F211E" w:rsidRDefault="008A45DB" w:rsidP="008A45DB">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8A45DB" w:rsidRPr="005F211E" w:rsidRDefault="008A45DB" w:rsidP="008A45DB">
      <w:pPr>
        <w:suppressAutoHyphens/>
        <w:spacing w:after="120" w:line="240" w:lineRule="auto"/>
        <w:rPr>
          <w:rFonts w:ascii="Times New Roman" w:hAnsi="Times New Roman"/>
          <w:sz w:val="24"/>
          <w:szCs w:val="24"/>
          <w:lang w:eastAsia="zh-CN"/>
        </w:rPr>
      </w:pPr>
    </w:p>
    <w:p w:rsidR="008A45DB" w:rsidRPr="005F211E" w:rsidRDefault="008A45DB" w:rsidP="008A45DB">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8A45DB" w:rsidRPr="005F211E" w:rsidTr="008A45DB">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8A45DB" w:rsidRPr="005F211E" w:rsidRDefault="008A45DB" w:rsidP="008A45DB">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r>
      <w:tr w:rsidR="008A45DB" w:rsidRPr="005F211E" w:rsidTr="008A45DB">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8A45DB" w:rsidRPr="005F211E" w:rsidRDefault="008A45DB" w:rsidP="008A45DB">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r>
      <w:tr w:rsidR="008A45DB" w:rsidRPr="005F211E" w:rsidTr="008A45DB">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8A45DB" w:rsidRPr="005F211E" w:rsidRDefault="008A45DB" w:rsidP="008A45DB">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8A45DB" w:rsidRPr="005F211E" w:rsidRDefault="008A45DB" w:rsidP="008A45DB">
            <w:pPr>
              <w:suppressAutoHyphens/>
              <w:snapToGrid w:val="0"/>
              <w:spacing w:after="0" w:line="240" w:lineRule="auto"/>
              <w:rPr>
                <w:rFonts w:ascii="Times New Roman" w:hAnsi="Times New Roman"/>
                <w:sz w:val="18"/>
                <w:szCs w:val="18"/>
                <w:lang w:eastAsia="zh-CN"/>
              </w:rPr>
            </w:pPr>
          </w:p>
        </w:tc>
      </w:tr>
      <w:tr w:rsidR="008A45DB" w:rsidRPr="005F211E" w:rsidTr="008A45DB">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8A45DB" w:rsidRPr="005F211E" w:rsidRDefault="008A45DB" w:rsidP="008A45DB">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w:t>
            </w:r>
            <w:r w:rsidR="0016605E" w:rsidRPr="005F211E">
              <w:rPr>
                <w:rFonts w:ascii="Times New Roman" w:hAnsi="Times New Roman"/>
                <w:sz w:val="18"/>
                <w:szCs w:val="18"/>
                <w:lang w:eastAsia="zh-CN"/>
              </w:rPr>
              <w:t>а (</w:t>
            </w:r>
            <w:r w:rsidRPr="005F211E">
              <w:rPr>
                <w:rFonts w:ascii="Times New Roman" w:hAnsi="Times New Roman"/>
                <w:sz w:val="18"/>
                <w:szCs w:val="18"/>
                <w:lang w:eastAsia="zh-CN"/>
              </w:rPr>
              <w:t>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A45DB" w:rsidRPr="005F211E" w:rsidRDefault="008A45DB" w:rsidP="008A45DB">
            <w:pPr>
              <w:suppressAutoHyphens/>
              <w:snapToGrid w:val="0"/>
              <w:spacing w:after="0" w:line="240" w:lineRule="auto"/>
              <w:jc w:val="center"/>
              <w:rPr>
                <w:rFonts w:ascii="Times New Roman" w:hAnsi="Times New Roman"/>
                <w:sz w:val="24"/>
                <w:szCs w:val="24"/>
                <w:lang w:eastAsia="zh-CN"/>
              </w:rPr>
            </w:pPr>
          </w:p>
        </w:tc>
      </w:tr>
    </w:tbl>
    <w:p w:rsidR="008A45DB" w:rsidRPr="005F211E" w:rsidRDefault="008A45DB" w:rsidP="008A45DB">
      <w:pPr>
        <w:suppressAutoHyphens/>
        <w:spacing w:after="0" w:line="240" w:lineRule="auto"/>
        <w:rPr>
          <w:rFonts w:ascii="Times New Roman" w:hAnsi="Times New Roman"/>
          <w:b/>
          <w:lang w:eastAsia="zh-CN"/>
        </w:rPr>
      </w:pPr>
    </w:p>
    <w:p w:rsidR="008A45DB" w:rsidRPr="005F211E" w:rsidRDefault="008A45DB" w:rsidP="008A45DB">
      <w:pPr>
        <w:suppressAutoHyphens/>
        <w:spacing w:after="0" w:line="240" w:lineRule="auto"/>
        <w:rPr>
          <w:rFonts w:ascii="Times New Roman" w:hAnsi="Times New Roman"/>
          <w:b/>
          <w:lang w:eastAsia="zh-CN"/>
        </w:rPr>
      </w:pPr>
    </w:p>
    <w:p w:rsidR="008A45DB" w:rsidRPr="005F211E" w:rsidRDefault="008A45DB" w:rsidP="008A45DB">
      <w:pPr>
        <w:suppressAutoHyphens/>
        <w:spacing w:after="0" w:line="240" w:lineRule="auto"/>
        <w:rPr>
          <w:rFonts w:ascii="Times New Roman" w:hAnsi="Times New Roman"/>
          <w:b/>
          <w:lang w:eastAsia="zh-CN"/>
        </w:rPr>
      </w:pPr>
      <w:r w:rsidRPr="005F211E">
        <w:rPr>
          <w:rFonts w:ascii="Times New Roman" w:hAnsi="Times New Roman"/>
          <w:b/>
          <w:lang w:eastAsia="zh-CN"/>
        </w:rPr>
        <w:t>Заявитель</w:t>
      </w:r>
    </w:p>
    <w:p w:rsidR="008A45DB" w:rsidRPr="005F211E" w:rsidRDefault="008A45DB" w:rsidP="008A45DB">
      <w:pPr>
        <w:suppressAutoHyphens/>
        <w:spacing w:after="0" w:line="240" w:lineRule="auto"/>
        <w:rPr>
          <w:rFonts w:ascii="Times New Roman" w:hAnsi="Times New Roman"/>
          <w:lang w:eastAsia="zh-CN"/>
        </w:rPr>
      </w:pPr>
      <w:r w:rsidRPr="005F211E">
        <w:rPr>
          <w:rFonts w:ascii="Times New Roman" w:hAnsi="Times New Roman"/>
          <w:b/>
          <w:lang w:eastAsia="zh-CN"/>
        </w:rPr>
        <w:t>(представитель Заявителя, действующий по доверенности): ______________________</w:t>
      </w:r>
      <w:r w:rsidRPr="005F211E">
        <w:rPr>
          <w:rFonts w:ascii="Times New Roman" w:hAnsi="Times New Roman"/>
          <w:lang w:eastAsia="zh-CN"/>
        </w:rPr>
        <w:t>_________________________________________________________</w:t>
      </w:r>
    </w:p>
    <w:p w:rsidR="008A45DB" w:rsidRDefault="008A45DB" w:rsidP="008A45DB">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8A45DB" w:rsidRPr="005F211E" w:rsidRDefault="008A45DB" w:rsidP="008A45DB">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8A45DB" w:rsidRPr="005F211E" w:rsidRDefault="008A45DB" w:rsidP="008A45DB">
      <w:pPr>
        <w:suppressAutoHyphens/>
        <w:spacing w:after="0" w:line="240" w:lineRule="auto"/>
        <w:jc w:val="both"/>
        <w:rPr>
          <w:rFonts w:ascii="Times New Roman" w:hAnsi="Times New Roman"/>
          <w:b/>
          <w:sz w:val="24"/>
          <w:szCs w:val="24"/>
          <w:lang w:eastAsia="zh-CN"/>
        </w:rPr>
      </w:pPr>
    </w:p>
    <w:p w:rsidR="008A45DB" w:rsidRPr="005F211E"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8A45DB" w:rsidRDefault="008A45DB" w:rsidP="008A45DB">
      <w:pPr>
        <w:suppressAutoHyphens/>
        <w:spacing w:after="0" w:line="240" w:lineRule="auto"/>
        <w:jc w:val="both"/>
        <w:rPr>
          <w:rFonts w:ascii="Times New Roman" w:hAnsi="Times New Roman"/>
          <w:b/>
          <w:sz w:val="24"/>
          <w:szCs w:val="24"/>
          <w:lang w:eastAsia="zh-CN"/>
        </w:rPr>
      </w:pPr>
    </w:p>
    <w:p w:rsidR="000B45B6" w:rsidRDefault="000B45B6" w:rsidP="008A45DB">
      <w:pPr>
        <w:suppressAutoHyphens/>
        <w:spacing w:after="0" w:line="240" w:lineRule="auto"/>
        <w:jc w:val="both"/>
        <w:rPr>
          <w:rFonts w:ascii="Times New Roman" w:hAnsi="Times New Roman"/>
          <w:b/>
          <w:sz w:val="24"/>
          <w:szCs w:val="24"/>
          <w:lang w:eastAsia="zh-CN"/>
        </w:rPr>
      </w:pPr>
    </w:p>
    <w:p w:rsidR="000B45B6" w:rsidRDefault="000B45B6" w:rsidP="008A45DB">
      <w:pPr>
        <w:suppressAutoHyphens/>
        <w:spacing w:after="0" w:line="240" w:lineRule="auto"/>
        <w:jc w:val="both"/>
        <w:rPr>
          <w:rFonts w:ascii="Times New Roman" w:hAnsi="Times New Roman"/>
          <w:b/>
          <w:sz w:val="24"/>
          <w:szCs w:val="24"/>
          <w:lang w:eastAsia="zh-CN"/>
        </w:rPr>
      </w:pPr>
    </w:p>
    <w:p w:rsidR="008A45DB" w:rsidRPr="008627A3" w:rsidRDefault="008A45DB" w:rsidP="008A45DB">
      <w:pPr>
        <w:shd w:val="clear" w:color="auto" w:fill="FFFFFF"/>
        <w:spacing w:before="100" w:beforeAutospacing="1" w:after="199" w:line="240" w:lineRule="auto"/>
        <w:jc w:val="center"/>
        <w:rPr>
          <w:rFonts w:ascii="Times New Roman" w:hAnsi="Times New Roman"/>
          <w:color w:val="000000"/>
          <w:sz w:val="28"/>
          <w:szCs w:val="28"/>
        </w:rPr>
      </w:pPr>
      <w:r w:rsidRPr="008627A3">
        <w:rPr>
          <w:rFonts w:ascii="Times New Roman" w:hAnsi="Times New Roman"/>
          <w:color w:val="000000"/>
          <w:sz w:val="28"/>
          <w:szCs w:val="28"/>
        </w:rPr>
        <w:lastRenderedPageBreak/>
        <w:t>О П И С Ь</w:t>
      </w:r>
    </w:p>
    <w:p w:rsidR="008A45DB" w:rsidRPr="008627A3" w:rsidRDefault="008A45DB" w:rsidP="008A45DB">
      <w:pPr>
        <w:shd w:val="clear" w:color="auto" w:fill="FFFFFF"/>
        <w:spacing w:before="100" w:beforeAutospacing="1" w:line="240" w:lineRule="auto"/>
        <w:jc w:val="center"/>
        <w:rPr>
          <w:rFonts w:ascii="Times New Roman" w:hAnsi="Times New Roman"/>
          <w:color w:val="000000"/>
          <w:sz w:val="28"/>
          <w:szCs w:val="28"/>
        </w:rPr>
      </w:pPr>
      <w:r w:rsidRPr="008627A3">
        <w:rPr>
          <w:rFonts w:ascii="Times New Roman" w:hAnsi="Times New Roman"/>
          <w:color w:val="000000"/>
          <w:sz w:val="28"/>
          <w:szCs w:val="28"/>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firstRow="1" w:lastRow="0" w:firstColumn="1" w:lastColumn="0" w:noHBand="0" w:noVBand="1"/>
      </w:tblPr>
      <w:tblGrid>
        <w:gridCol w:w="866"/>
        <w:gridCol w:w="3685"/>
        <w:gridCol w:w="2552"/>
        <w:gridCol w:w="2977"/>
      </w:tblGrid>
      <w:tr w:rsidR="008A45DB" w:rsidRPr="008627A3" w:rsidTr="008627A3">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w:t>
            </w:r>
          </w:p>
        </w:tc>
        <w:tc>
          <w:tcPr>
            <w:tcW w:w="3685"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ind w:firstLine="729"/>
              <w:jc w:val="center"/>
              <w:rPr>
                <w:rFonts w:ascii="Times New Roman" w:hAnsi="Times New Roman"/>
                <w:sz w:val="28"/>
                <w:szCs w:val="28"/>
              </w:rPr>
            </w:pPr>
            <w:r w:rsidRPr="008627A3">
              <w:rPr>
                <w:rFonts w:ascii="Times New Roman" w:hAnsi="Times New Roman"/>
                <w:sz w:val="28"/>
                <w:szCs w:val="28"/>
              </w:rPr>
              <w:t>Кол-во листов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Отметка о наличии*</w:t>
            </w:r>
          </w:p>
        </w:tc>
      </w:tr>
      <w:tr w:rsidR="008A45DB" w:rsidRPr="008627A3" w:rsidTr="008627A3">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1</w:t>
            </w:r>
          </w:p>
        </w:tc>
        <w:tc>
          <w:tcPr>
            <w:tcW w:w="3685"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before="100" w:beforeAutospacing="1" w:after="199" w:line="240" w:lineRule="auto"/>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r>
      <w:tr w:rsidR="008A45DB" w:rsidRPr="008627A3" w:rsidTr="008627A3">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2</w:t>
            </w:r>
          </w:p>
        </w:tc>
        <w:tc>
          <w:tcPr>
            <w:tcW w:w="3685"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before="100" w:beforeAutospacing="1" w:after="199" w:line="240" w:lineRule="auto"/>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r>
      <w:tr w:rsidR="008A45DB" w:rsidRPr="008627A3" w:rsidTr="008627A3">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3</w:t>
            </w:r>
          </w:p>
        </w:tc>
        <w:tc>
          <w:tcPr>
            <w:tcW w:w="3685"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before="100" w:beforeAutospacing="1" w:after="199" w:line="240" w:lineRule="auto"/>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r>
      <w:tr w:rsidR="008A45DB" w:rsidRPr="008627A3" w:rsidTr="008627A3">
        <w:trPr>
          <w:trHeight w:val="674"/>
        </w:trPr>
        <w:tc>
          <w:tcPr>
            <w:tcW w:w="866"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627A3">
            <w:pPr>
              <w:spacing w:before="100" w:beforeAutospacing="1" w:after="199" w:line="240" w:lineRule="auto"/>
              <w:jc w:val="center"/>
              <w:rPr>
                <w:rFonts w:ascii="Times New Roman" w:hAnsi="Times New Roman"/>
                <w:sz w:val="28"/>
                <w:szCs w:val="28"/>
              </w:rPr>
            </w:pPr>
            <w:r w:rsidRPr="008627A3">
              <w:rPr>
                <w:rFonts w:ascii="Times New Roman" w:hAnsi="Times New Roman"/>
                <w:sz w:val="28"/>
                <w:szCs w:val="28"/>
              </w:rPr>
              <w:t>4</w:t>
            </w:r>
          </w:p>
        </w:tc>
        <w:tc>
          <w:tcPr>
            <w:tcW w:w="3685"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before="100" w:beforeAutospacing="1" w:after="199" w:line="240" w:lineRule="auto"/>
              <w:rPr>
                <w:rFonts w:ascii="Times New Roman" w:hAnsi="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8A45DB" w:rsidRPr="008627A3" w:rsidRDefault="008A45DB" w:rsidP="008A45DB">
            <w:pPr>
              <w:spacing w:after="0" w:line="240" w:lineRule="auto"/>
              <w:rPr>
                <w:rFonts w:ascii="Times New Roman" w:hAnsi="Times New Roman"/>
                <w:sz w:val="28"/>
                <w:szCs w:val="28"/>
              </w:rPr>
            </w:pPr>
          </w:p>
        </w:tc>
      </w:tr>
    </w:tbl>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«____»_____________201__ г.</w:t>
      </w:r>
    </w:p>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Документы сдал: ________________________________________</w:t>
      </w:r>
    </w:p>
    <w:p w:rsidR="008A45DB" w:rsidRPr="00384628" w:rsidRDefault="008A45DB" w:rsidP="008A45DB">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8A45DB" w:rsidRDefault="008A45DB" w:rsidP="008A45DB">
      <w:pPr>
        <w:pStyle w:val="a6"/>
        <w:rPr>
          <w:rFonts w:ascii="Times New Roman" w:hAnsi="Times New Roman"/>
          <w:sz w:val="24"/>
          <w:szCs w:val="24"/>
        </w:rPr>
      </w:pPr>
    </w:p>
    <w:p w:rsidR="008A45DB" w:rsidRDefault="008A45DB" w:rsidP="008A45DB">
      <w:pPr>
        <w:pStyle w:val="a6"/>
        <w:rPr>
          <w:rFonts w:ascii="Times New Roman" w:hAnsi="Times New Roman"/>
          <w:sz w:val="24"/>
          <w:szCs w:val="24"/>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«____»_____________201__ г.</w:t>
      </w:r>
    </w:p>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Документы принял:___________________________/___________________/</w:t>
      </w:r>
    </w:p>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Опись составлена в двух экземплярах.</w:t>
      </w:r>
    </w:p>
    <w:p w:rsidR="008A45DB" w:rsidRPr="008627A3" w:rsidRDefault="008A45DB" w:rsidP="008A45DB">
      <w:pPr>
        <w:pStyle w:val="a6"/>
        <w:rPr>
          <w:rFonts w:ascii="Times New Roman" w:hAnsi="Times New Roman"/>
          <w:sz w:val="28"/>
          <w:szCs w:val="28"/>
        </w:rPr>
      </w:pP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Регистрационный № заявки ___________</w:t>
      </w:r>
    </w:p>
    <w:p w:rsidR="008A45DB" w:rsidRPr="008627A3" w:rsidRDefault="008A45DB" w:rsidP="008A45DB">
      <w:pPr>
        <w:pStyle w:val="a6"/>
        <w:rPr>
          <w:rFonts w:ascii="Times New Roman" w:hAnsi="Times New Roman"/>
          <w:sz w:val="28"/>
          <w:szCs w:val="28"/>
        </w:rPr>
      </w:pPr>
      <w:r w:rsidRPr="008627A3">
        <w:rPr>
          <w:rFonts w:ascii="Times New Roman" w:hAnsi="Times New Roman"/>
          <w:sz w:val="28"/>
          <w:szCs w:val="28"/>
        </w:rPr>
        <w:t>____час.____мин. «____»_____________201__ г.</w:t>
      </w:r>
    </w:p>
    <w:p w:rsidR="008A45DB" w:rsidRDefault="008A45DB" w:rsidP="008A45DB">
      <w:pPr>
        <w:shd w:val="clear" w:color="auto" w:fill="FFFFFF"/>
        <w:spacing w:before="100" w:beforeAutospacing="1" w:after="199" w:line="240" w:lineRule="auto"/>
        <w:jc w:val="both"/>
        <w:rPr>
          <w:rFonts w:ascii="Times New Roman" w:hAnsi="Times New Roman"/>
          <w:color w:val="000000"/>
          <w:sz w:val="20"/>
          <w:szCs w:val="20"/>
        </w:rPr>
      </w:pPr>
    </w:p>
    <w:p w:rsidR="008A45DB" w:rsidRPr="00384628" w:rsidRDefault="008A45DB" w:rsidP="008A45DB">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A45DB">
      <w:pPr>
        <w:pStyle w:val="a6"/>
        <w:jc w:val="right"/>
        <w:rPr>
          <w:rFonts w:ascii="Times New Roman" w:hAnsi="Times New Roman"/>
          <w:b/>
          <w:sz w:val="28"/>
          <w:szCs w:val="28"/>
        </w:rPr>
      </w:pPr>
    </w:p>
    <w:p w:rsidR="008627A3" w:rsidRDefault="008627A3" w:rsidP="008627A3">
      <w:pPr>
        <w:pStyle w:val="a6"/>
        <w:rPr>
          <w:rFonts w:ascii="Times New Roman" w:hAnsi="Times New Roman"/>
          <w:b/>
          <w:sz w:val="28"/>
          <w:szCs w:val="28"/>
        </w:rPr>
      </w:pPr>
    </w:p>
    <w:p w:rsidR="008A45DB" w:rsidRPr="008627A3" w:rsidRDefault="008A45DB" w:rsidP="008A45DB">
      <w:pPr>
        <w:pStyle w:val="a6"/>
        <w:jc w:val="right"/>
        <w:rPr>
          <w:rFonts w:ascii="Times New Roman" w:hAnsi="Times New Roman"/>
          <w:b/>
          <w:sz w:val="28"/>
          <w:szCs w:val="28"/>
        </w:rPr>
      </w:pPr>
      <w:r w:rsidRPr="008627A3">
        <w:rPr>
          <w:rFonts w:ascii="Times New Roman" w:hAnsi="Times New Roman"/>
          <w:b/>
          <w:sz w:val="28"/>
          <w:szCs w:val="28"/>
        </w:rPr>
        <w:lastRenderedPageBreak/>
        <w:t>Приложение № 2 к извещению</w:t>
      </w:r>
    </w:p>
    <w:p w:rsidR="008A45DB" w:rsidRPr="008627A3" w:rsidRDefault="008A45DB" w:rsidP="008A45DB">
      <w:pPr>
        <w:pStyle w:val="a6"/>
        <w:jc w:val="right"/>
        <w:rPr>
          <w:rFonts w:ascii="Times New Roman" w:hAnsi="Times New Roman"/>
          <w:b/>
          <w:sz w:val="28"/>
          <w:szCs w:val="28"/>
        </w:rPr>
      </w:pPr>
    </w:p>
    <w:p w:rsidR="008A45DB" w:rsidRPr="008627A3" w:rsidRDefault="008A45DB" w:rsidP="008A45DB">
      <w:pPr>
        <w:pStyle w:val="a6"/>
        <w:jc w:val="right"/>
        <w:rPr>
          <w:rFonts w:ascii="Times New Roman" w:hAnsi="Times New Roman"/>
          <w:sz w:val="28"/>
          <w:szCs w:val="28"/>
        </w:rPr>
      </w:pPr>
    </w:p>
    <w:p w:rsidR="008A45DB" w:rsidRPr="008627A3" w:rsidRDefault="008A45DB" w:rsidP="008A45DB">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8627A3">
        <w:rPr>
          <w:rFonts w:ascii="Times New Roman" w:hAnsi="Times New Roman"/>
          <w:b/>
          <w:bCs/>
          <w:color w:val="000000"/>
          <w:sz w:val="28"/>
          <w:szCs w:val="28"/>
        </w:rPr>
        <w:t>ПРОЕКТ ДОГОВОРА АРЕНДЫ №</w:t>
      </w:r>
      <w:r w:rsidRPr="008627A3">
        <w:rPr>
          <w:rFonts w:ascii="Times New Roman" w:hAnsi="Times New Roman"/>
          <w:b/>
          <w:bCs/>
          <w:color w:val="26282F"/>
          <w:sz w:val="28"/>
          <w:szCs w:val="28"/>
        </w:rPr>
        <w:t xml:space="preserve"> ______</w:t>
      </w:r>
      <w:r w:rsidRPr="008627A3">
        <w:rPr>
          <w:rFonts w:ascii="Times New Roman" w:hAnsi="Times New Roman"/>
          <w:b/>
          <w:bCs/>
          <w:color w:val="000000" w:themeColor="text1"/>
          <w:sz w:val="28"/>
          <w:szCs w:val="28"/>
        </w:rPr>
        <w:t>по Лоту №1</w:t>
      </w:r>
    </w:p>
    <w:p w:rsidR="008A45DB" w:rsidRPr="008627A3" w:rsidRDefault="008A45DB" w:rsidP="008A45DB">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8627A3">
        <w:rPr>
          <w:rFonts w:ascii="Times New Roman" w:hAnsi="Times New Roman"/>
          <w:b/>
          <w:bCs/>
          <w:color w:val="000000" w:themeColor="text1"/>
          <w:sz w:val="28"/>
          <w:szCs w:val="28"/>
        </w:rPr>
        <w:t>земельного участка из земель, государственная собственность на которые не разграничена</w:t>
      </w:r>
    </w:p>
    <w:p w:rsidR="008A45DB" w:rsidRPr="00EE621D" w:rsidRDefault="008A45DB" w:rsidP="008A45DB">
      <w:pPr>
        <w:autoSpaceDE w:val="0"/>
        <w:autoSpaceDN w:val="0"/>
        <w:adjustRightInd w:val="0"/>
        <w:spacing w:before="108" w:after="108" w:line="240" w:lineRule="auto"/>
        <w:outlineLvl w:val="0"/>
        <w:rPr>
          <w:rFonts w:ascii="Times New Roman" w:hAnsi="Times New Roman"/>
          <w:bCs/>
          <w:color w:val="000000" w:themeColor="text1"/>
          <w:sz w:val="24"/>
          <w:szCs w:val="24"/>
        </w:rPr>
      </w:pPr>
      <w:r w:rsidRPr="00EE621D">
        <w:rPr>
          <w:rFonts w:ascii="Times New Roman" w:hAnsi="Times New Roman"/>
          <w:sz w:val="28"/>
          <w:szCs w:val="28"/>
        </w:rPr>
        <w:t>с. Питерка                                                                                 _________ 2019 года</w:t>
      </w:r>
    </w:p>
    <w:p w:rsidR="008A45DB" w:rsidRDefault="008A45DB" w:rsidP="008A45DB">
      <w:pPr>
        <w:pStyle w:val="a6"/>
        <w:ind w:firstLine="567"/>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16605E" w:rsidRPr="00EE621D">
        <w:rPr>
          <w:rFonts w:ascii="Times New Roman" w:hAnsi="Times New Roman"/>
          <w:sz w:val="28"/>
          <w:szCs w:val="28"/>
        </w:rPr>
        <w:t>й (</w:t>
      </w:r>
      <w:r w:rsidRPr="00EE621D">
        <w:rPr>
          <w:rFonts w:ascii="Times New Roman" w:hAnsi="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8627A3" w:rsidRPr="00EE621D" w:rsidRDefault="008627A3" w:rsidP="008A45DB">
      <w:pPr>
        <w:pStyle w:val="a6"/>
        <w:ind w:firstLine="567"/>
        <w:jc w:val="both"/>
        <w:rPr>
          <w:rFonts w:ascii="Times New Roman" w:hAnsi="Times New Roman"/>
          <w:sz w:val="28"/>
          <w:szCs w:val="28"/>
        </w:rPr>
      </w:pPr>
    </w:p>
    <w:p w:rsidR="008A45DB" w:rsidRPr="00EE621D" w:rsidRDefault="008A45DB" w:rsidP="008A45DB">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8A45DB" w:rsidRPr="00EE621D" w:rsidRDefault="008A45DB" w:rsidP="008A45D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w:t>
      </w:r>
      <w:r>
        <w:rPr>
          <w:rFonts w:ascii="Times New Roman" w:hAnsi="Times New Roman"/>
          <w:sz w:val="28"/>
          <w:szCs w:val="28"/>
        </w:rPr>
        <w:t>1488</w:t>
      </w:r>
      <w:r w:rsidRPr="00EE621D">
        <w:rPr>
          <w:rFonts w:ascii="Times New Roman" w:hAnsi="Times New Roman"/>
          <w:sz w:val="28"/>
          <w:szCs w:val="28"/>
        </w:rPr>
        <w:t xml:space="preserve"> кв</w:t>
      </w:r>
      <w:r>
        <w:rPr>
          <w:rFonts w:ascii="Times New Roman" w:hAnsi="Times New Roman"/>
          <w:sz w:val="28"/>
          <w:szCs w:val="28"/>
        </w:rPr>
        <w:t>адратных</w:t>
      </w:r>
      <w:r w:rsidRPr="00EE621D">
        <w:rPr>
          <w:rFonts w:ascii="Times New Roman" w:hAnsi="Times New Roman"/>
          <w:sz w:val="28"/>
          <w:szCs w:val="28"/>
        </w:rPr>
        <w:t xml:space="preserve"> метров, с кадастровым номером 64:26:</w:t>
      </w:r>
      <w:r>
        <w:rPr>
          <w:rFonts w:ascii="Times New Roman" w:hAnsi="Times New Roman"/>
          <w:sz w:val="28"/>
          <w:szCs w:val="28"/>
        </w:rPr>
        <w:t>030505</w:t>
      </w:r>
      <w:r w:rsidRPr="00EE621D">
        <w:rPr>
          <w:rFonts w:ascii="Times New Roman" w:hAnsi="Times New Roman"/>
          <w:sz w:val="28"/>
          <w:szCs w:val="28"/>
        </w:rPr>
        <w:t>:</w:t>
      </w:r>
      <w:r>
        <w:rPr>
          <w:rFonts w:ascii="Times New Roman" w:hAnsi="Times New Roman"/>
          <w:sz w:val="28"/>
          <w:szCs w:val="28"/>
        </w:rPr>
        <w:t>33</w:t>
      </w:r>
      <w:r w:rsidRPr="00EE621D">
        <w:rPr>
          <w:rFonts w:ascii="Times New Roman" w:hAnsi="Times New Roman"/>
          <w:sz w:val="28"/>
          <w:szCs w:val="28"/>
        </w:rPr>
        <w:t xml:space="preserve">, расположенный по адресу: Саратовская область, Питерский район, с. </w:t>
      </w:r>
      <w:r>
        <w:rPr>
          <w:rFonts w:ascii="Times New Roman" w:hAnsi="Times New Roman"/>
          <w:sz w:val="28"/>
          <w:szCs w:val="28"/>
        </w:rPr>
        <w:t>Новотулка</w:t>
      </w:r>
      <w:r w:rsidR="008627A3">
        <w:rPr>
          <w:rFonts w:ascii="Times New Roman" w:hAnsi="Times New Roman"/>
          <w:sz w:val="28"/>
          <w:szCs w:val="28"/>
        </w:rPr>
        <w:t xml:space="preserve">, </w:t>
      </w:r>
      <w:r w:rsidRPr="00EE621D">
        <w:rPr>
          <w:rFonts w:ascii="Times New Roman" w:hAnsi="Times New Roman"/>
          <w:sz w:val="28"/>
          <w:szCs w:val="28"/>
        </w:rPr>
        <w:t xml:space="preserve">ул. </w:t>
      </w:r>
      <w:r>
        <w:rPr>
          <w:rFonts w:ascii="Times New Roman" w:hAnsi="Times New Roman"/>
          <w:sz w:val="28"/>
          <w:szCs w:val="28"/>
        </w:rPr>
        <w:t xml:space="preserve">Новая </w:t>
      </w:r>
      <w:r w:rsidRPr="00EE621D">
        <w:rPr>
          <w:rFonts w:ascii="Times New Roman" w:hAnsi="Times New Roman"/>
          <w:sz w:val="28"/>
          <w:szCs w:val="28"/>
        </w:rPr>
        <w:t xml:space="preserve">д. </w:t>
      </w:r>
      <w:r>
        <w:rPr>
          <w:rFonts w:ascii="Times New Roman" w:hAnsi="Times New Roman"/>
          <w:sz w:val="28"/>
          <w:szCs w:val="28"/>
        </w:rPr>
        <w:t>1А</w:t>
      </w:r>
      <w:r w:rsidRPr="00EE621D">
        <w:rPr>
          <w:rFonts w:ascii="Times New Roman" w:hAnsi="Times New Roman"/>
          <w:sz w:val="28"/>
          <w:szCs w:val="28"/>
        </w:rPr>
        <w:t xml:space="preserve">, разрешенное использование: </w:t>
      </w:r>
      <w:r>
        <w:rPr>
          <w:rFonts w:ascii="Times New Roman" w:hAnsi="Times New Roman"/>
          <w:sz w:val="28"/>
          <w:szCs w:val="28"/>
        </w:rPr>
        <w:t>для индивидуального жилищного строительства</w:t>
      </w:r>
      <w:r w:rsidRPr="00EE621D">
        <w:rPr>
          <w:rFonts w:ascii="Times New Roman" w:hAnsi="Times New Roman"/>
          <w:sz w:val="28"/>
          <w:szCs w:val="28"/>
        </w:rPr>
        <w:t>.</w:t>
      </w:r>
    </w:p>
    <w:p w:rsidR="008A45DB" w:rsidRPr="00EE621D" w:rsidRDefault="008A45DB" w:rsidP="008A45DB">
      <w:pPr>
        <w:pStyle w:val="a6"/>
        <w:ind w:firstLine="567"/>
        <w:jc w:val="both"/>
        <w:rPr>
          <w:rFonts w:ascii="Times New Roman" w:hAnsi="Times New Roman"/>
          <w:sz w:val="28"/>
          <w:szCs w:val="28"/>
        </w:rPr>
      </w:pPr>
      <w:r w:rsidRPr="00EE621D">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8A45DB" w:rsidRPr="00EE621D" w:rsidRDefault="008A45DB" w:rsidP="008A45DB">
      <w:pPr>
        <w:pStyle w:val="a6"/>
        <w:ind w:firstLine="567"/>
        <w:jc w:val="center"/>
        <w:rPr>
          <w:rFonts w:ascii="Times New Roman" w:hAnsi="Times New Roman"/>
          <w:b/>
          <w:sz w:val="28"/>
          <w:szCs w:val="28"/>
        </w:rPr>
      </w:pPr>
    </w:p>
    <w:p w:rsidR="008A45DB" w:rsidRPr="00EE621D" w:rsidRDefault="008A45DB" w:rsidP="008A45D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Pr>
          <w:rFonts w:ascii="Times New Roman" w:hAnsi="Times New Roman"/>
          <w:sz w:val="28"/>
          <w:szCs w:val="28"/>
        </w:rPr>
        <w:t>пять</w:t>
      </w:r>
      <w:r w:rsidR="008627A3">
        <w:rPr>
          <w:rFonts w:ascii="Times New Roman" w:hAnsi="Times New Roman"/>
          <w:sz w:val="28"/>
          <w:szCs w:val="28"/>
        </w:rPr>
        <w:t xml:space="preserve"> </w:t>
      </w:r>
      <w:r w:rsidRPr="00EE621D">
        <w:rPr>
          <w:rFonts w:ascii="Times New Roman" w:hAnsi="Times New Roman"/>
          <w:sz w:val="28"/>
          <w:szCs w:val="28"/>
        </w:rPr>
        <w:t>лет, с «  » _______ 201__ года по «  » ______ 201__год.</w:t>
      </w:r>
    </w:p>
    <w:p w:rsidR="008A45DB"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627A3" w:rsidRPr="00EE621D" w:rsidRDefault="008627A3" w:rsidP="008A45DB">
      <w:pPr>
        <w:pStyle w:val="a6"/>
        <w:ind w:firstLine="426"/>
        <w:jc w:val="both"/>
        <w:rPr>
          <w:rFonts w:ascii="Times New Roman" w:hAnsi="Times New Roman"/>
          <w:sz w:val="28"/>
          <w:szCs w:val="28"/>
        </w:rPr>
      </w:pPr>
    </w:p>
    <w:p w:rsidR="008A45DB" w:rsidRPr="00EE621D" w:rsidRDefault="008A45DB" w:rsidP="008A45DB">
      <w:pPr>
        <w:ind w:left="284" w:firstLine="425"/>
        <w:jc w:val="center"/>
        <w:rPr>
          <w:rFonts w:ascii="Times New Roman" w:hAnsi="Times New Roman"/>
          <w:b/>
          <w:bCs/>
          <w:sz w:val="28"/>
          <w:szCs w:val="28"/>
        </w:rPr>
      </w:pPr>
      <w:r w:rsidRPr="00EE621D">
        <w:rPr>
          <w:rFonts w:ascii="Times New Roman" w:hAnsi="Times New Roman"/>
          <w:b/>
          <w:bCs/>
          <w:sz w:val="28"/>
          <w:szCs w:val="28"/>
        </w:rPr>
        <w:t>3. Размер и условия внесения арендной платы</w:t>
      </w:r>
    </w:p>
    <w:p w:rsidR="008A45DB" w:rsidRPr="00EE621D" w:rsidRDefault="008A45DB" w:rsidP="008A45DB">
      <w:pPr>
        <w:pStyle w:val="a6"/>
        <w:ind w:firstLine="425"/>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sidRPr="001D20F6">
        <w:rPr>
          <w:rFonts w:ascii="Times New Roman" w:hAnsi="Times New Roman"/>
          <w:sz w:val="28"/>
          <w:szCs w:val="28"/>
        </w:rPr>
        <w:t xml:space="preserve">«_____» __________201__ </w:t>
      </w:r>
      <w:r>
        <w:rPr>
          <w:rFonts w:ascii="Times New Roman" w:hAnsi="Times New Roman"/>
          <w:sz w:val="28"/>
          <w:szCs w:val="28"/>
        </w:rPr>
        <w:t>года</w:t>
      </w:r>
      <w:r w:rsidR="008627A3">
        <w:rPr>
          <w:rFonts w:ascii="Times New Roman" w:hAnsi="Times New Roman"/>
          <w:sz w:val="28"/>
          <w:szCs w:val="28"/>
        </w:rPr>
        <w:t xml:space="preserve"> </w:t>
      </w:r>
      <w:r w:rsidRPr="00EE621D">
        <w:rPr>
          <w:rFonts w:ascii="Times New Roman" w:hAnsi="Times New Roman"/>
          <w:sz w:val="28"/>
          <w:szCs w:val="28"/>
        </w:rPr>
        <w:t>и составляет _____ руб. _____ коп..</w:t>
      </w:r>
    </w:p>
    <w:p w:rsidR="008A45DB" w:rsidRPr="00EE621D" w:rsidRDefault="008A45DB" w:rsidP="008A45DB">
      <w:pPr>
        <w:pStyle w:val="a6"/>
        <w:ind w:firstLine="425"/>
        <w:jc w:val="both"/>
        <w:rPr>
          <w:rFonts w:ascii="Times New Roman" w:hAnsi="Times New Roman"/>
          <w:sz w:val="28"/>
          <w:szCs w:val="28"/>
        </w:rPr>
      </w:pPr>
      <w:r w:rsidRPr="00EE621D">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EE621D">
        <w:rPr>
          <w:rFonts w:ascii="Times New Roman" w:hAnsi="Times New Roman"/>
          <w:sz w:val="28"/>
          <w:szCs w:val="28"/>
        </w:rPr>
        <w:t xml:space="preserve">, ИНН </w:t>
      </w:r>
      <w:r w:rsidRPr="00EE621D">
        <w:rPr>
          <w:rFonts w:ascii="Times New Roman" w:hAnsi="Times New Roman"/>
          <w:sz w:val="28"/>
          <w:szCs w:val="28"/>
        </w:rPr>
        <w:lastRenderedPageBreak/>
        <w:t>6426003675, БИК 046311001, ОКТМО 63636000, КПП 642601001, код 06111105013050000120.</w:t>
      </w:r>
    </w:p>
    <w:p w:rsidR="008A45DB" w:rsidRPr="00EE621D" w:rsidRDefault="008A45DB" w:rsidP="008627A3">
      <w:pPr>
        <w:pStyle w:val="a6"/>
        <w:ind w:firstLine="425"/>
        <w:jc w:val="both"/>
        <w:rPr>
          <w:rFonts w:ascii="Times New Roman" w:hAnsi="Times New Roman"/>
          <w:sz w:val="28"/>
          <w:szCs w:val="28"/>
        </w:rPr>
      </w:pPr>
      <w:r w:rsidRPr="00EE621D">
        <w:rPr>
          <w:rFonts w:ascii="Times New Roman" w:hAnsi="Times New Roman"/>
          <w:sz w:val="28"/>
          <w:szCs w:val="28"/>
        </w:rPr>
        <w:t>3.3</w:t>
      </w:r>
      <w:r w:rsidR="008627A3">
        <w:rPr>
          <w:rFonts w:ascii="Times New Roman" w:hAnsi="Times New Roman"/>
          <w:sz w:val="28"/>
          <w:szCs w:val="28"/>
        </w:rPr>
        <w:t>.</w:t>
      </w:r>
      <w:r w:rsidRPr="00EE621D">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8A45DB" w:rsidRPr="00EE621D" w:rsidRDefault="008A45DB" w:rsidP="008A45DB">
      <w:pPr>
        <w:pStyle w:val="a6"/>
        <w:ind w:firstLine="425"/>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A45DB" w:rsidRPr="00EE621D" w:rsidRDefault="008A45DB" w:rsidP="008A45DB">
      <w:pPr>
        <w:ind w:left="284" w:firstLine="284"/>
        <w:jc w:val="center"/>
        <w:rPr>
          <w:rFonts w:ascii="Times New Roman" w:hAnsi="Times New Roman"/>
          <w:b/>
          <w:bCs/>
          <w:sz w:val="28"/>
          <w:szCs w:val="28"/>
        </w:rPr>
      </w:pPr>
      <w:r w:rsidRPr="00EE621D">
        <w:rPr>
          <w:rFonts w:ascii="Times New Roman" w:hAnsi="Times New Roman"/>
          <w:b/>
          <w:bCs/>
          <w:sz w:val="28"/>
          <w:szCs w:val="28"/>
        </w:rPr>
        <w:t>4. Права и обязанности Арендодателя</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A45DB" w:rsidRPr="00EE621D" w:rsidRDefault="008A45DB" w:rsidP="008A45DB">
      <w:pPr>
        <w:pStyle w:val="a6"/>
        <w:ind w:firstLine="426"/>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8A45DB"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B80F0F" w:rsidRPr="00EE621D" w:rsidRDefault="00B80F0F" w:rsidP="008A45DB">
      <w:pPr>
        <w:pStyle w:val="a6"/>
        <w:ind w:firstLine="426"/>
        <w:jc w:val="both"/>
        <w:rPr>
          <w:rFonts w:ascii="Times New Roman" w:hAnsi="Times New Roman"/>
          <w:sz w:val="28"/>
          <w:szCs w:val="28"/>
        </w:rPr>
      </w:pPr>
    </w:p>
    <w:p w:rsidR="008A45DB" w:rsidRPr="00EE621D" w:rsidRDefault="008A45DB" w:rsidP="008A45DB">
      <w:pPr>
        <w:spacing w:after="120"/>
        <w:ind w:left="284" w:firstLine="284"/>
        <w:jc w:val="center"/>
        <w:rPr>
          <w:rFonts w:ascii="Times New Roman" w:hAnsi="Times New Roman"/>
          <w:b/>
          <w:bCs/>
          <w:sz w:val="28"/>
          <w:szCs w:val="28"/>
        </w:rPr>
      </w:pPr>
      <w:r w:rsidRPr="00EE621D">
        <w:rPr>
          <w:rFonts w:ascii="Times New Roman" w:hAnsi="Times New Roman"/>
          <w:b/>
          <w:bCs/>
          <w:sz w:val="28"/>
          <w:szCs w:val="28"/>
        </w:rPr>
        <w:t>5. Права и обязанности Арендатора</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5.1.Арендатор имеет право:</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5.2.Арендатор обязан:</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8A45DB"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B80F0F" w:rsidRPr="00EE621D" w:rsidRDefault="00B80F0F" w:rsidP="008A45DB">
      <w:pPr>
        <w:pStyle w:val="a6"/>
        <w:ind w:firstLine="426"/>
        <w:jc w:val="both"/>
        <w:rPr>
          <w:rFonts w:ascii="Times New Roman" w:hAnsi="Times New Roman"/>
          <w:sz w:val="28"/>
          <w:szCs w:val="28"/>
        </w:rPr>
      </w:pPr>
    </w:p>
    <w:p w:rsidR="008A45DB" w:rsidRPr="00EE621D" w:rsidRDefault="008A45DB" w:rsidP="008A45DB">
      <w:pPr>
        <w:spacing w:after="120"/>
        <w:ind w:left="284" w:firstLine="284"/>
        <w:jc w:val="center"/>
        <w:rPr>
          <w:rFonts w:ascii="Times New Roman" w:hAnsi="Times New Roman"/>
          <w:b/>
          <w:bCs/>
          <w:sz w:val="28"/>
          <w:szCs w:val="28"/>
        </w:rPr>
      </w:pPr>
      <w:r w:rsidRPr="00EE621D">
        <w:rPr>
          <w:rFonts w:ascii="Times New Roman" w:hAnsi="Times New Roman"/>
          <w:b/>
          <w:bCs/>
          <w:sz w:val="28"/>
          <w:szCs w:val="28"/>
        </w:rPr>
        <w:t>6. Ответственность сторон</w:t>
      </w:r>
    </w:p>
    <w:p w:rsidR="008A45DB" w:rsidRPr="00EE621D"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8A45DB" w:rsidRPr="00EE621D" w:rsidRDefault="008A45DB" w:rsidP="00B80F0F">
      <w:pPr>
        <w:pStyle w:val="a6"/>
        <w:ind w:firstLine="426"/>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A45DB" w:rsidRPr="00EE621D" w:rsidRDefault="008A45DB" w:rsidP="00B80F0F">
      <w:pPr>
        <w:pStyle w:val="a6"/>
        <w:ind w:firstLine="426"/>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w:t>
      </w:r>
      <w:r w:rsidRPr="00EE621D">
        <w:rPr>
          <w:rFonts w:ascii="Times New Roman" w:hAnsi="Times New Roman"/>
          <w:sz w:val="28"/>
          <w:szCs w:val="28"/>
        </w:rPr>
        <w:lastRenderedPageBreak/>
        <w:t xml:space="preserve">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8A45DB" w:rsidRDefault="008A45DB" w:rsidP="008A45DB">
      <w:pPr>
        <w:pStyle w:val="a6"/>
        <w:ind w:firstLine="426"/>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A45DB" w:rsidRPr="00EE621D" w:rsidRDefault="008A45DB" w:rsidP="008A45DB">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EE621D">
        <w:rPr>
          <w:rFonts w:ascii="Times New Roman" w:hAnsi="Times New Roman"/>
          <w:b/>
          <w:bCs/>
          <w:sz w:val="28"/>
          <w:szCs w:val="28"/>
        </w:rPr>
        <w:t>7. Изменение, расторжение и прекращение Договора</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 xml:space="preserve">7.3. По требованию арендодателя договор аренды может </w:t>
      </w:r>
      <w:r w:rsidR="0016605E" w:rsidRPr="00EE621D">
        <w:rPr>
          <w:rFonts w:ascii="Times New Roman" w:hAnsi="Times New Roman"/>
          <w:sz w:val="28"/>
          <w:szCs w:val="28"/>
        </w:rPr>
        <w:t>быть,</w:t>
      </w:r>
      <w:r w:rsidRPr="00EE621D">
        <w:rPr>
          <w:rFonts w:ascii="Times New Roman" w:hAnsi="Times New Roman"/>
          <w:sz w:val="28"/>
          <w:szCs w:val="28"/>
        </w:rPr>
        <w:t xml:space="preserve"> досрочно расторгнут судом в случаях:</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3) предоставления земельного участка для государственных или муниципальных нужд;</w:t>
      </w:r>
    </w:p>
    <w:p w:rsidR="008A45DB" w:rsidRPr="00EE621D"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EE621D">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8A45DB" w:rsidRPr="00EE621D" w:rsidRDefault="008A45DB" w:rsidP="008A45DB">
      <w:pPr>
        <w:overflowPunct w:val="0"/>
        <w:autoSpaceDE w:val="0"/>
        <w:autoSpaceDN w:val="0"/>
        <w:adjustRightInd w:val="0"/>
        <w:spacing w:after="0" w:line="240" w:lineRule="atLeast"/>
        <w:ind w:firstLine="426"/>
        <w:jc w:val="both"/>
        <w:textAlignment w:val="baseline"/>
        <w:rPr>
          <w:rFonts w:ascii="Times New Roman" w:hAnsi="Times New Roman"/>
          <w:sz w:val="28"/>
          <w:szCs w:val="28"/>
        </w:rPr>
      </w:pPr>
      <w:r w:rsidRPr="00EE621D">
        <w:rPr>
          <w:rFonts w:ascii="Times New Roman" w:hAnsi="Times New Roman"/>
          <w:sz w:val="28"/>
          <w:szCs w:val="28"/>
        </w:rPr>
        <w:t>5) существенного нарушения договора аренды земельного участка арендатором;</w:t>
      </w:r>
    </w:p>
    <w:p w:rsidR="008A45DB" w:rsidRPr="00EE621D" w:rsidRDefault="008A45DB" w:rsidP="008A45DB">
      <w:pPr>
        <w:shd w:val="clear" w:color="auto" w:fill="FFFFFF"/>
        <w:spacing w:after="0" w:line="240" w:lineRule="atLeast"/>
        <w:ind w:firstLine="426"/>
        <w:jc w:val="both"/>
        <w:rPr>
          <w:rFonts w:ascii="Times New Roman" w:hAnsi="Times New Roman"/>
          <w:color w:val="22272F"/>
          <w:sz w:val="28"/>
          <w:szCs w:val="28"/>
        </w:rPr>
      </w:pPr>
      <w:r w:rsidRPr="00EE621D">
        <w:rPr>
          <w:rFonts w:ascii="Times New Roman" w:hAnsi="Times New Roman"/>
          <w:color w:val="22272F"/>
          <w:sz w:val="28"/>
          <w:szCs w:val="28"/>
        </w:rPr>
        <w:t>7.4. По требованию Арендатора настоящий договор аренды может быть расторгнут в судебном порядке, если:</w:t>
      </w:r>
    </w:p>
    <w:p w:rsidR="008A45DB" w:rsidRPr="00EE621D" w:rsidRDefault="008A45DB" w:rsidP="008A45DB">
      <w:pPr>
        <w:shd w:val="clear" w:color="auto" w:fill="FFFFFF"/>
        <w:spacing w:after="0" w:line="240" w:lineRule="atLeast"/>
        <w:ind w:firstLine="426"/>
        <w:jc w:val="both"/>
        <w:rPr>
          <w:rFonts w:ascii="Times New Roman" w:hAnsi="Times New Roman"/>
          <w:color w:val="22272F"/>
          <w:sz w:val="28"/>
          <w:szCs w:val="28"/>
        </w:rPr>
      </w:pPr>
      <w:r w:rsidRPr="00EE621D">
        <w:rPr>
          <w:rFonts w:ascii="Times New Roman" w:hAnsi="Times New Roman"/>
          <w:color w:val="22272F"/>
          <w:sz w:val="28"/>
          <w:szCs w:val="28"/>
        </w:rPr>
        <w:t>7.4.1.</w:t>
      </w:r>
      <w:r w:rsidR="00B80F0F">
        <w:rPr>
          <w:rFonts w:ascii="Times New Roman" w:hAnsi="Times New Roman"/>
          <w:color w:val="22272F"/>
          <w:sz w:val="28"/>
          <w:szCs w:val="28"/>
        </w:rPr>
        <w:t xml:space="preserve"> </w:t>
      </w:r>
      <w:r w:rsidRPr="00EE621D">
        <w:rPr>
          <w:rFonts w:ascii="Times New Roman" w:hAnsi="Times New Roman"/>
          <w:color w:val="22272F"/>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A45DB" w:rsidRPr="00EE621D" w:rsidRDefault="008A45DB" w:rsidP="008A45DB">
      <w:pPr>
        <w:shd w:val="clear" w:color="auto" w:fill="FFFFFF"/>
        <w:spacing w:after="0" w:line="240" w:lineRule="atLeast"/>
        <w:ind w:firstLine="426"/>
        <w:jc w:val="both"/>
        <w:rPr>
          <w:rFonts w:ascii="Times New Roman" w:hAnsi="Times New Roman"/>
          <w:color w:val="22272F"/>
          <w:sz w:val="28"/>
          <w:szCs w:val="28"/>
        </w:rPr>
      </w:pPr>
      <w:r w:rsidRPr="00EE621D">
        <w:rPr>
          <w:rFonts w:ascii="Times New Roman" w:hAnsi="Times New Roman"/>
          <w:color w:val="22272F"/>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8A45DB" w:rsidRPr="00EE621D" w:rsidRDefault="008A45DB" w:rsidP="008A45DB">
      <w:pPr>
        <w:shd w:val="clear" w:color="auto" w:fill="FFFFFF"/>
        <w:spacing w:after="0" w:line="240" w:lineRule="atLeast"/>
        <w:ind w:firstLine="426"/>
        <w:jc w:val="both"/>
        <w:rPr>
          <w:rFonts w:ascii="Times New Roman" w:hAnsi="Times New Roman"/>
          <w:color w:val="22272F"/>
          <w:sz w:val="28"/>
          <w:szCs w:val="28"/>
        </w:rPr>
      </w:pPr>
      <w:r w:rsidRPr="00EE621D">
        <w:rPr>
          <w:rFonts w:ascii="Times New Roman" w:hAnsi="Times New Roman"/>
          <w:color w:val="22272F"/>
          <w:sz w:val="28"/>
          <w:szCs w:val="28"/>
        </w:rPr>
        <w:t>7.4.3.</w:t>
      </w:r>
      <w:r w:rsidR="00B80F0F">
        <w:rPr>
          <w:rFonts w:ascii="Times New Roman" w:hAnsi="Times New Roman"/>
          <w:color w:val="22272F"/>
          <w:sz w:val="28"/>
          <w:szCs w:val="28"/>
        </w:rPr>
        <w:t xml:space="preserve"> </w:t>
      </w:r>
      <w:r w:rsidRPr="00EE621D">
        <w:rPr>
          <w:rFonts w:ascii="Times New Roman" w:hAnsi="Times New Roman"/>
          <w:color w:val="22272F"/>
          <w:sz w:val="28"/>
          <w:szCs w:val="28"/>
        </w:rPr>
        <w:t>земельный участок в силу обстоятельств, не зависящих от Арендатора, окажется в состоянии, не пригодном для использования.</w:t>
      </w:r>
    </w:p>
    <w:p w:rsidR="008A45DB" w:rsidRPr="00EE621D" w:rsidRDefault="008A45DB" w:rsidP="008A45DB">
      <w:pPr>
        <w:shd w:val="clear" w:color="auto" w:fill="FFFFFF"/>
        <w:spacing w:after="0" w:line="240" w:lineRule="atLeast"/>
        <w:ind w:firstLine="426"/>
        <w:jc w:val="both"/>
        <w:rPr>
          <w:rFonts w:ascii="Times New Roman" w:hAnsi="Times New Roman"/>
          <w:color w:val="22272F"/>
          <w:sz w:val="28"/>
          <w:szCs w:val="28"/>
        </w:rPr>
      </w:pPr>
      <w:r w:rsidRPr="00EE621D">
        <w:rPr>
          <w:rFonts w:ascii="Times New Roman" w:hAnsi="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A45DB" w:rsidRPr="00EE621D" w:rsidRDefault="008A45DB" w:rsidP="008A45DB">
      <w:pPr>
        <w:spacing w:after="120"/>
        <w:ind w:left="284" w:firstLine="284"/>
        <w:jc w:val="center"/>
        <w:rPr>
          <w:rFonts w:ascii="Times New Roman" w:hAnsi="Times New Roman"/>
          <w:b/>
          <w:bCs/>
          <w:sz w:val="28"/>
          <w:szCs w:val="28"/>
        </w:rPr>
      </w:pPr>
      <w:r w:rsidRPr="00EE621D">
        <w:rPr>
          <w:rFonts w:ascii="Times New Roman" w:hAnsi="Times New Roman"/>
          <w:b/>
          <w:bCs/>
          <w:sz w:val="28"/>
          <w:szCs w:val="28"/>
        </w:rPr>
        <w:t>8. Рассмотрение и урегулирование споров</w:t>
      </w:r>
    </w:p>
    <w:p w:rsidR="008A45DB" w:rsidRPr="00EE621D" w:rsidRDefault="008A45DB" w:rsidP="008A45DB">
      <w:pPr>
        <w:spacing w:after="120"/>
        <w:ind w:firstLine="426"/>
        <w:jc w:val="both"/>
        <w:rPr>
          <w:rFonts w:ascii="Times New Roman" w:hAnsi="Times New Roman"/>
          <w:sz w:val="28"/>
          <w:szCs w:val="28"/>
        </w:rPr>
      </w:pPr>
      <w:r w:rsidRPr="00EE621D">
        <w:rPr>
          <w:rFonts w:ascii="Times New Roman" w:hAnsi="Times New Roman"/>
          <w:sz w:val="28"/>
          <w:szCs w:val="28"/>
        </w:rPr>
        <w:lastRenderedPageBreak/>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A45DB" w:rsidRPr="00EE621D" w:rsidRDefault="008A45DB" w:rsidP="008A45DB">
      <w:pPr>
        <w:spacing w:after="120"/>
        <w:ind w:firstLine="426"/>
        <w:jc w:val="center"/>
        <w:rPr>
          <w:rFonts w:ascii="Times New Roman" w:hAnsi="Times New Roman"/>
          <w:b/>
          <w:bCs/>
          <w:sz w:val="28"/>
          <w:szCs w:val="28"/>
        </w:rPr>
      </w:pPr>
      <w:r w:rsidRPr="00EE621D">
        <w:rPr>
          <w:rFonts w:ascii="Times New Roman" w:hAnsi="Times New Roman"/>
          <w:b/>
          <w:sz w:val="28"/>
          <w:szCs w:val="28"/>
        </w:rPr>
        <w:t>9.</w:t>
      </w:r>
      <w:r w:rsidRPr="00EE621D">
        <w:rPr>
          <w:rFonts w:ascii="Times New Roman" w:hAnsi="Times New Roman"/>
          <w:b/>
          <w:bCs/>
          <w:sz w:val="28"/>
          <w:szCs w:val="28"/>
        </w:rPr>
        <w:t>Особые условия договора</w:t>
      </w:r>
    </w:p>
    <w:p w:rsidR="008A45DB" w:rsidRPr="00EE621D" w:rsidRDefault="008A45DB" w:rsidP="008A45DB">
      <w:pPr>
        <w:pStyle w:val="a6"/>
        <w:ind w:firstLine="567"/>
        <w:jc w:val="both"/>
        <w:rPr>
          <w:rFonts w:ascii="Times New Roman" w:hAnsi="Times New Roman"/>
          <w:sz w:val="28"/>
          <w:szCs w:val="28"/>
        </w:rPr>
      </w:pPr>
      <w:r w:rsidRPr="00EE621D">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8A45DB" w:rsidRPr="00EE621D" w:rsidRDefault="008A45DB" w:rsidP="00D00145">
      <w:pPr>
        <w:pStyle w:val="a6"/>
        <w:ind w:firstLine="567"/>
        <w:jc w:val="both"/>
        <w:rPr>
          <w:rFonts w:ascii="Times New Roman" w:hAnsi="Times New Roman"/>
          <w:sz w:val="28"/>
          <w:szCs w:val="28"/>
        </w:rPr>
      </w:pPr>
      <w:r w:rsidRPr="00EE621D">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r w:rsidR="00D00145">
        <w:rPr>
          <w:rFonts w:ascii="Times New Roman" w:hAnsi="Times New Roman"/>
          <w:sz w:val="28"/>
          <w:szCs w:val="28"/>
        </w:rPr>
        <w:t xml:space="preserve"> </w:t>
      </w:r>
      <w:r w:rsidRPr="00EE621D">
        <w:rPr>
          <w:rFonts w:ascii="Times New Roman" w:hAnsi="Times New Roman"/>
          <w:sz w:val="28"/>
          <w:szCs w:val="28"/>
        </w:rPr>
        <w:t xml:space="preserve">арендодателя при условии его </w:t>
      </w:r>
      <w:hyperlink r:id="rId10" w:history="1">
        <w:r w:rsidRPr="00B80F0F">
          <w:rPr>
            <w:rFonts w:ascii="Times New Roman" w:hAnsi="Times New Roman"/>
            <w:color w:val="000000" w:themeColor="text1"/>
            <w:sz w:val="28"/>
            <w:szCs w:val="28"/>
          </w:rPr>
          <w:t>уведомления</w:t>
        </w:r>
      </w:hyperlink>
      <w:r w:rsidRPr="00B80F0F">
        <w:rPr>
          <w:rFonts w:ascii="Times New Roman" w:hAnsi="Times New Roman"/>
          <w:color w:val="000000" w:themeColor="text1"/>
          <w:sz w:val="28"/>
          <w:szCs w:val="28"/>
        </w:rPr>
        <w:t>,</w:t>
      </w:r>
      <w:r w:rsidRPr="00EE621D">
        <w:rPr>
          <w:rFonts w:ascii="Times New Roman" w:hAnsi="Times New Roman"/>
          <w:sz w:val="28"/>
          <w:szCs w:val="28"/>
        </w:rPr>
        <w:t xml:space="preserve"> если договором аренды земельного участка не предусмотрено иное.</w:t>
      </w:r>
    </w:p>
    <w:p w:rsidR="008A45DB" w:rsidRPr="00EE621D" w:rsidRDefault="008A45DB" w:rsidP="008A45DB">
      <w:pPr>
        <w:pStyle w:val="a6"/>
        <w:ind w:firstLine="567"/>
        <w:jc w:val="both"/>
        <w:rPr>
          <w:rFonts w:ascii="Times New Roman" w:hAnsi="Times New Roman"/>
          <w:sz w:val="28"/>
          <w:szCs w:val="28"/>
        </w:rPr>
      </w:pPr>
      <w:r w:rsidRPr="00EE621D">
        <w:rPr>
          <w:rFonts w:ascii="Times New Roman" w:hAnsi="Times New Roman"/>
          <w:sz w:val="28"/>
          <w:szCs w:val="28"/>
        </w:rPr>
        <w:t>9.3. Договор субаренды направляется Арендодателю для последующего учета.</w:t>
      </w:r>
    </w:p>
    <w:p w:rsidR="008A45DB" w:rsidRPr="00EE621D" w:rsidRDefault="008A45DB" w:rsidP="008A45DB">
      <w:pPr>
        <w:pStyle w:val="a6"/>
        <w:jc w:val="both"/>
        <w:rPr>
          <w:rFonts w:ascii="Times New Roman" w:hAnsi="Times New Roman"/>
          <w:sz w:val="28"/>
          <w:szCs w:val="28"/>
        </w:rPr>
      </w:pPr>
      <w:r w:rsidRPr="00EE621D">
        <w:rPr>
          <w:rFonts w:ascii="Times New Roman" w:hAnsi="Times New Roman"/>
          <w:sz w:val="28"/>
          <w:szCs w:val="28"/>
        </w:rPr>
        <w:t xml:space="preserve">         9.4. При досрочном расторжении Договора договор субаренды земельного участка прекращает свое действие.</w:t>
      </w:r>
    </w:p>
    <w:p w:rsidR="008A45DB" w:rsidRPr="00EE621D" w:rsidRDefault="008A45DB" w:rsidP="00D00145">
      <w:pPr>
        <w:pStyle w:val="a6"/>
        <w:ind w:firstLine="709"/>
        <w:jc w:val="both"/>
        <w:rPr>
          <w:rFonts w:ascii="Times New Roman" w:hAnsi="Times New Roman"/>
          <w:sz w:val="28"/>
          <w:szCs w:val="28"/>
        </w:rPr>
      </w:pPr>
      <w:r w:rsidRPr="00EE621D">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8A45DB" w:rsidRPr="00EE621D" w:rsidRDefault="008A45DB" w:rsidP="00D00145">
      <w:pPr>
        <w:pStyle w:val="a6"/>
        <w:ind w:firstLine="709"/>
        <w:jc w:val="both"/>
        <w:rPr>
          <w:rFonts w:ascii="Times New Roman" w:hAnsi="Times New Roman"/>
          <w:sz w:val="28"/>
          <w:szCs w:val="28"/>
        </w:rPr>
      </w:pPr>
      <w:r w:rsidRPr="00EE621D">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A45DB" w:rsidRDefault="008A45DB" w:rsidP="008A45DB">
      <w:pPr>
        <w:pStyle w:val="a7"/>
        <w:ind w:left="284" w:firstLine="284"/>
        <w:jc w:val="center"/>
        <w:rPr>
          <w:b/>
          <w:sz w:val="28"/>
          <w:szCs w:val="28"/>
        </w:rPr>
      </w:pPr>
      <w:r w:rsidRPr="00953CD8">
        <w:rPr>
          <w:b/>
          <w:sz w:val="28"/>
          <w:szCs w:val="28"/>
        </w:rPr>
        <w:t>10. Юридические адреса и подписи сторон:</w:t>
      </w:r>
    </w:p>
    <w:p w:rsidR="00A75BF0" w:rsidRPr="00953CD8" w:rsidRDefault="00A75BF0" w:rsidP="008A45DB">
      <w:pPr>
        <w:pStyle w:val="a7"/>
        <w:ind w:left="284" w:firstLine="284"/>
        <w:jc w:val="center"/>
        <w:rPr>
          <w:b/>
          <w:sz w:val="28"/>
          <w:szCs w:val="28"/>
        </w:rPr>
      </w:pPr>
    </w:p>
    <w:tbl>
      <w:tblPr>
        <w:tblW w:w="96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1"/>
        <w:gridCol w:w="4339"/>
      </w:tblGrid>
      <w:tr w:rsidR="008A45DB" w:rsidRPr="00D00145" w:rsidTr="00D00145">
        <w:trPr>
          <w:cantSplit/>
          <w:trHeight w:val="292"/>
        </w:trPr>
        <w:tc>
          <w:tcPr>
            <w:tcW w:w="5311" w:type="dxa"/>
            <w:tcBorders>
              <w:top w:val="nil"/>
              <w:left w:val="nil"/>
              <w:bottom w:val="nil"/>
              <w:right w:val="nil"/>
            </w:tcBorders>
          </w:tcPr>
          <w:p w:rsidR="008A45DB" w:rsidRPr="00D00145" w:rsidRDefault="008A45DB" w:rsidP="00D00145">
            <w:pPr>
              <w:pStyle w:val="a6"/>
              <w:jc w:val="center"/>
              <w:rPr>
                <w:rFonts w:ascii="Times New Roman" w:hAnsi="Times New Roman" w:cs="Times New Roman"/>
                <w:b/>
                <w:sz w:val="28"/>
                <w:szCs w:val="28"/>
              </w:rPr>
            </w:pPr>
            <w:r w:rsidRPr="00D00145">
              <w:rPr>
                <w:rFonts w:ascii="Times New Roman" w:hAnsi="Times New Roman" w:cs="Times New Roman"/>
                <w:b/>
                <w:sz w:val="28"/>
                <w:szCs w:val="28"/>
              </w:rPr>
              <w:t>«АРЕНДОДАТЕЛЬ»</w:t>
            </w:r>
          </w:p>
        </w:tc>
        <w:tc>
          <w:tcPr>
            <w:tcW w:w="4339" w:type="dxa"/>
            <w:tcBorders>
              <w:top w:val="nil"/>
              <w:left w:val="nil"/>
              <w:bottom w:val="nil"/>
              <w:right w:val="nil"/>
            </w:tcBorders>
          </w:tcPr>
          <w:p w:rsidR="008A45DB" w:rsidRPr="00D00145" w:rsidRDefault="008A45DB" w:rsidP="00D00145">
            <w:pPr>
              <w:pStyle w:val="a6"/>
              <w:jc w:val="center"/>
              <w:rPr>
                <w:rFonts w:ascii="Times New Roman" w:hAnsi="Times New Roman" w:cs="Times New Roman"/>
                <w:b/>
                <w:sz w:val="28"/>
                <w:szCs w:val="28"/>
              </w:rPr>
            </w:pPr>
            <w:r w:rsidRPr="00D00145">
              <w:rPr>
                <w:rFonts w:ascii="Times New Roman" w:hAnsi="Times New Roman" w:cs="Times New Roman"/>
                <w:b/>
                <w:sz w:val="28"/>
                <w:szCs w:val="28"/>
              </w:rPr>
              <w:t>«АРЕНДАТОР»</w:t>
            </w:r>
          </w:p>
        </w:tc>
      </w:tr>
      <w:tr w:rsidR="004B1A50" w:rsidRPr="00D00145" w:rsidTr="00D00145">
        <w:trPr>
          <w:cantSplit/>
          <w:trHeight w:val="292"/>
        </w:trPr>
        <w:tc>
          <w:tcPr>
            <w:tcW w:w="5311" w:type="dxa"/>
            <w:tcBorders>
              <w:top w:val="nil"/>
              <w:left w:val="nil"/>
              <w:bottom w:val="nil"/>
              <w:right w:val="nil"/>
            </w:tcBorders>
          </w:tcPr>
          <w:p w:rsidR="004B1A50" w:rsidRPr="008A45DB" w:rsidRDefault="004B1A50" w:rsidP="00957F26">
            <w:pPr>
              <w:pStyle w:val="a6"/>
              <w:rPr>
                <w:rFonts w:ascii="Times New Roman" w:hAnsi="Times New Roman"/>
                <w:b/>
                <w:sz w:val="28"/>
                <w:szCs w:val="28"/>
              </w:rPr>
            </w:pPr>
            <w:r w:rsidRPr="008A45DB">
              <w:rPr>
                <w:rFonts w:ascii="Times New Roman" w:hAnsi="Times New Roman"/>
                <w:b/>
                <w:sz w:val="28"/>
                <w:szCs w:val="28"/>
              </w:rPr>
              <w:t xml:space="preserve">  «АРЕНДОДАТЕЛЬ»                                                                                </w:t>
            </w:r>
          </w:p>
        </w:tc>
        <w:tc>
          <w:tcPr>
            <w:tcW w:w="4339" w:type="dxa"/>
            <w:vMerge w:val="restart"/>
            <w:tcBorders>
              <w:top w:val="nil"/>
              <w:left w:val="nil"/>
              <w:right w:val="nil"/>
            </w:tcBorders>
          </w:tcPr>
          <w:p w:rsidR="004B1A50" w:rsidRPr="008A45DB" w:rsidRDefault="004B1A50" w:rsidP="00957F26">
            <w:pPr>
              <w:pStyle w:val="a6"/>
              <w:rPr>
                <w:rFonts w:ascii="Times New Roman" w:hAnsi="Times New Roman"/>
                <w:b/>
                <w:sz w:val="28"/>
                <w:szCs w:val="28"/>
              </w:rPr>
            </w:pPr>
            <w:r w:rsidRPr="008A45DB">
              <w:rPr>
                <w:rFonts w:ascii="Times New Roman" w:hAnsi="Times New Roman"/>
                <w:b/>
                <w:sz w:val="28"/>
                <w:szCs w:val="28"/>
              </w:rPr>
              <w:t xml:space="preserve">«АРЕНДАТОР»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____</w:t>
            </w:r>
            <w:r>
              <w:rPr>
                <w:rFonts w:ascii="Times New Roman" w:hAnsi="Times New Roman"/>
                <w:sz w:val="28"/>
                <w:szCs w:val="28"/>
              </w:rPr>
              <w:t>_________________________</w:t>
            </w:r>
            <w:r w:rsidRPr="008A45DB">
              <w:rPr>
                <w:rFonts w:ascii="Times New Roman" w:hAnsi="Times New Roman"/>
                <w:sz w:val="28"/>
                <w:szCs w:val="28"/>
              </w:rPr>
              <w:t xml:space="preserve">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_____________________________ __________________________________________________________</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_____________________________</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_____________________________</w:t>
            </w:r>
          </w:p>
          <w:p w:rsidR="004B1A50" w:rsidRPr="008A45DB" w:rsidRDefault="004B1A50" w:rsidP="00957F26">
            <w:pPr>
              <w:pStyle w:val="a6"/>
              <w:rPr>
                <w:rFonts w:ascii="Times New Roman" w:hAnsi="Times New Roman"/>
                <w:sz w:val="28"/>
                <w:szCs w:val="28"/>
              </w:rPr>
            </w:pPr>
          </w:p>
          <w:p w:rsidR="004B1A50" w:rsidRDefault="004B1A50" w:rsidP="00957F26">
            <w:pPr>
              <w:pStyle w:val="a6"/>
              <w:rPr>
                <w:rFonts w:ascii="Times New Roman" w:hAnsi="Times New Roman"/>
                <w:sz w:val="28"/>
                <w:szCs w:val="28"/>
              </w:rPr>
            </w:pPr>
          </w:p>
          <w:p w:rsidR="004B1A50" w:rsidRDefault="004B1A50" w:rsidP="00957F26">
            <w:pPr>
              <w:pStyle w:val="a6"/>
              <w:rPr>
                <w:rFonts w:ascii="Times New Roman" w:hAnsi="Times New Roman"/>
                <w:sz w:val="28"/>
                <w:szCs w:val="28"/>
              </w:rPr>
            </w:pPr>
          </w:p>
          <w:p w:rsidR="004B1A50" w:rsidRPr="008A45DB" w:rsidRDefault="004B1A50" w:rsidP="00957F26">
            <w:pPr>
              <w:pStyle w:val="a6"/>
              <w:rPr>
                <w:rFonts w:ascii="Times New Roman" w:hAnsi="Times New Roman"/>
                <w:sz w:val="28"/>
                <w:szCs w:val="28"/>
              </w:rPr>
            </w:pP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_______________ Ф.И.О. </w:t>
            </w:r>
          </w:p>
          <w:p w:rsidR="004B1A50" w:rsidRPr="008A45DB" w:rsidRDefault="004B1A50" w:rsidP="00957F26">
            <w:pPr>
              <w:pStyle w:val="a6"/>
              <w:rPr>
                <w:rFonts w:ascii="Times New Roman" w:hAnsi="Times New Roman"/>
                <w:b/>
                <w:sz w:val="28"/>
                <w:szCs w:val="28"/>
              </w:rPr>
            </w:pPr>
            <w:r>
              <w:rPr>
                <w:rFonts w:ascii="Times New Roman" w:hAnsi="Times New Roman"/>
                <w:bCs/>
                <w:sz w:val="28"/>
                <w:szCs w:val="28"/>
              </w:rPr>
              <w:t xml:space="preserve">      </w:t>
            </w:r>
            <w:r w:rsidRPr="008A45DB">
              <w:rPr>
                <w:rFonts w:ascii="Times New Roman" w:hAnsi="Times New Roman"/>
                <w:bCs/>
                <w:sz w:val="28"/>
                <w:szCs w:val="28"/>
              </w:rPr>
              <w:t>(</w:t>
            </w:r>
            <w:r w:rsidRPr="006A1683">
              <w:rPr>
                <w:rFonts w:ascii="Times New Roman" w:hAnsi="Times New Roman"/>
                <w:bCs/>
              </w:rPr>
              <w:t>подпись)</w:t>
            </w:r>
            <w:r w:rsidRPr="008A45DB">
              <w:rPr>
                <w:rFonts w:ascii="Times New Roman" w:hAnsi="Times New Roman"/>
                <w:bCs/>
                <w:sz w:val="28"/>
                <w:szCs w:val="28"/>
              </w:rPr>
              <w:t xml:space="preserve">    </w:t>
            </w:r>
          </w:p>
        </w:tc>
      </w:tr>
      <w:tr w:rsidR="004B1A50" w:rsidRPr="00D00145" w:rsidTr="00D00145">
        <w:trPr>
          <w:cantSplit/>
          <w:trHeight w:val="1472"/>
        </w:trPr>
        <w:tc>
          <w:tcPr>
            <w:tcW w:w="5311" w:type="dxa"/>
            <w:tcBorders>
              <w:top w:val="nil"/>
              <w:left w:val="nil"/>
              <w:bottom w:val="nil"/>
              <w:right w:val="nil"/>
            </w:tcBorders>
          </w:tcPr>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Администрация Питерского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муниципального района  Саратовской области</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413320, Саратовская область, Питерский район,        с. Питерка, ул. Ленина, 101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ИНН/КПП 6426003675/642601001</w:t>
            </w:r>
          </w:p>
          <w:p w:rsidR="004B1A50" w:rsidRPr="008A45DB" w:rsidRDefault="004B1A50" w:rsidP="00957F26">
            <w:pPr>
              <w:pStyle w:val="a6"/>
              <w:rPr>
                <w:rFonts w:ascii="Times New Roman" w:hAnsi="Times New Roman"/>
                <w:sz w:val="28"/>
                <w:szCs w:val="28"/>
              </w:rPr>
            </w:pPr>
          </w:p>
          <w:p w:rsidR="004B1A50" w:rsidRPr="008A45DB" w:rsidRDefault="004B1A50" w:rsidP="00957F26">
            <w:pPr>
              <w:pStyle w:val="a6"/>
              <w:rPr>
                <w:rFonts w:ascii="Times New Roman" w:hAnsi="Times New Roman"/>
                <w:sz w:val="28"/>
                <w:szCs w:val="28"/>
              </w:rPr>
            </w:pP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Глава Питерского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муниципального района </w:t>
            </w:r>
          </w:p>
          <w:p w:rsidR="004B1A50" w:rsidRPr="008A45DB" w:rsidRDefault="004B1A50" w:rsidP="00957F26">
            <w:pPr>
              <w:pStyle w:val="a6"/>
              <w:rPr>
                <w:rFonts w:ascii="Times New Roman" w:hAnsi="Times New Roman"/>
                <w:sz w:val="28"/>
                <w:szCs w:val="28"/>
              </w:rPr>
            </w:pPr>
            <w:r w:rsidRPr="008A45DB">
              <w:rPr>
                <w:rFonts w:ascii="Times New Roman" w:hAnsi="Times New Roman"/>
                <w:sz w:val="28"/>
                <w:szCs w:val="28"/>
              </w:rPr>
              <w:t xml:space="preserve">_________________________  </w:t>
            </w:r>
          </w:p>
          <w:p w:rsidR="004B1A50" w:rsidRPr="00D00145" w:rsidRDefault="004B1A50" w:rsidP="00D00145">
            <w:pPr>
              <w:pStyle w:val="a6"/>
            </w:pPr>
          </w:p>
        </w:tc>
        <w:tc>
          <w:tcPr>
            <w:tcW w:w="4339" w:type="dxa"/>
            <w:vMerge/>
            <w:tcBorders>
              <w:left w:val="nil"/>
              <w:bottom w:val="nil"/>
              <w:right w:val="nil"/>
            </w:tcBorders>
          </w:tcPr>
          <w:p w:rsidR="004B1A50" w:rsidRPr="00D00145" w:rsidRDefault="004B1A50" w:rsidP="00D00145">
            <w:pPr>
              <w:pStyle w:val="a6"/>
            </w:pPr>
          </w:p>
        </w:tc>
      </w:tr>
    </w:tbl>
    <w:p w:rsidR="00F0565C" w:rsidRDefault="00F0565C" w:rsidP="008A45DB">
      <w:pPr>
        <w:pStyle w:val="a6"/>
        <w:jc w:val="right"/>
        <w:rPr>
          <w:rFonts w:ascii="Times New Roman" w:hAnsi="Times New Roman"/>
          <w:b/>
          <w:sz w:val="28"/>
          <w:szCs w:val="28"/>
        </w:rPr>
      </w:pPr>
    </w:p>
    <w:p w:rsidR="00F0565C" w:rsidRDefault="00F0565C" w:rsidP="008A45DB">
      <w:pPr>
        <w:pStyle w:val="a6"/>
        <w:jc w:val="right"/>
        <w:rPr>
          <w:rFonts w:ascii="Times New Roman" w:hAnsi="Times New Roman"/>
          <w:b/>
          <w:sz w:val="28"/>
          <w:szCs w:val="28"/>
        </w:rPr>
      </w:pPr>
    </w:p>
    <w:p w:rsidR="008A45DB" w:rsidRPr="00953CD8" w:rsidRDefault="008A45DB" w:rsidP="008A45DB">
      <w:pPr>
        <w:pStyle w:val="a6"/>
        <w:jc w:val="right"/>
        <w:rPr>
          <w:rFonts w:ascii="Times New Roman" w:hAnsi="Times New Roman"/>
          <w:b/>
          <w:sz w:val="28"/>
          <w:szCs w:val="28"/>
        </w:rPr>
      </w:pPr>
      <w:r w:rsidRPr="00953CD8">
        <w:rPr>
          <w:rFonts w:ascii="Times New Roman" w:hAnsi="Times New Roman"/>
          <w:b/>
          <w:sz w:val="28"/>
          <w:szCs w:val="28"/>
        </w:rPr>
        <w:lastRenderedPageBreak/>
        <w:t>Приложение № 3 к извещению</w:t>
      </w:r>
    </w:p>
    <w:p w:rsidR="008A45DB" w:rsidRDefault="008A45DB" w:rsidP="00953CD8">
      <w:pPr>
        <w:pStyle w:val="a6"/>
        <w:rPr>
          <w:rFonts w:ascii="Times New Roman" w:hAnsi="Times New Roman"/>
          <w:sz w:val="24"/>
          <w:szCs w:val="24"/>
        </w:rPr>
      </w:pPr>
    </w:p>
    <w:p w:rsidR="008A45DB" w:rsidRPr="00953CD8" w:rsidRDefault="008A45DB" w:rsidP="008A45DB">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953CD8">
        <w:rPr>
          <w:rFonts w:ascii="Times New Roman" w:hAnsi="Times New Roman"/>
          <w:b/>
          <w:bCs/>
          <w:color w:val="000000"/>
          <w:sz w:val="28"/>
          <w:szCs w:val="28"/>
        </w:rPr>
        <w:t>ПРОЕКТ ДОГОВОРА АРЕНДЫ №</w:t>
      </w:r>
      <w:r w:rsidRPr="00953CD8">
        <w:rPr>
          <w:rFonts w:ascii="Times New Roman" w:hAnsi="Times New Roman"/>
          <w:b/>
          <w:bCs/>
          <w:color w:val="26282F"/>
          <w:sz w:val="28"/>
          <w:szCs w:val="28"/>
        </w:rPr>
        <w:t xml:space="preserve"> ______</w:t>
      </w:r>
      <w:r w:rsidRPr="00953CD8">
        <w:rPr>
          <w:rFonts w:ascii="Times New Roman" w:hAnsi="Times New Roman"/>
          <w:b/>
          <w:bCs/>
          <w:color w:val="000000" w:themeColor="text1"/>
          <w:sz w:val="28"/>
          <w:szCs w:val="28"/>
        </w:rPr>
        <w:t xml:space="preserve"> по Лоту №2</w:t>
      </w:r>
    </w:p>
    <w:p w:rsidR="008A45DB" w:rsidRPr="00953CD8" w:rsidRDefault="008A45DB" w:rsidP="008A45DB">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953CD8">
        <w:rPr>
          <w:rFonts w:ascii="Times New Roman" w:hAnsi="Times New Roman"/>
          <w:b/>
          <w:bCs/>
          <w:color w:val="000000" w:themeColor="text1"/>
          <w:sz w:val="28"/>
          <w:szCs w:val="28"/>
        </w:rPr>
        <w:t>земельного участка из земель, государственная собственность на которые не разграничена</w:t>
      </w:r>
    </w:p>
    <w:p w:rsidR="008A45DB" w:rsidRPr="001D20F6" w:rsidRDefault="008A45DB" w:rsidP="008A45DB">
      <w:pPr>
        <w:rPr>
          <w:rFonts w:ascii="Times New Roman" w:hAnsi="Times New Roman"/>
          <w:sz w:val="28"/>
          <w:szCs w:val="28"/>
        </w:rPr>
      </w:pPr>
      <w:r w:rsidRPr="001D20F6">
        <w:rPr>
          <w:rFonts w:ascii="Times New Roman" w:hAnsi="Times New Roman"/>
          <w:sz w:val="28"/>
          <w:szCs w:val="28"/>
        </w:rPr>
        <w:t>с. Питерка                                                                                 _________ 201</w:t>
      </w:r>
      <w:r>
        <w:rPr>
          <w:rFonts w:ascii="Times New Roman" w:hAnsi="Times New Roman"/>
          <w:sz w:val="28"/>
          <w:szCs w:val="28"/>
        </w:rPr>
        <w:t>9</w:t>
      </w:r>
      <w:r w:rsidRPr="001D20F6">
        <w:rPr>
          <w:rFonts w:ascii="Times New Roman" w:hAnsi="Times New Roman"/>
          <w:sz w:val="28"/>
          <w:szCs w:val="28"/>
        </w:rPr>
        <w:t xml:space="preserve"> года</w:t>
      </w:r>
    </w:p>
    <w:p w:rsidR="008A45DB" w:rsidRDefault="008A45DB" w:rsidP="008A45DB">
      <w:pPr>
        <w:pStyle w:val="a6"/>
        <w:ind w:firstLine="567"/>
        <w:jc w:val="both"/>
        <w:rPr>
          <w:rFonts w:ascii="Times New Roman" w:hAnsi="Times New Roman"/>
          <w:sz w:val="28"/>
          <w:szCs w:val="28"/>
        </w:rPr>
      </w:pPr>
      <w:r w:rsidRPr="001D20F6">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16605E" w:rsidRPr="001D20F6">
        <w:rPr>
          <w:rFonts w:ascii="Times New Roman" w:hAnsi="Times New Roman"/>
          <w:sz w:val="28"/>
          <w:szCs w:val="28"/>
        </w:rPr>
        <w:t>й (</w:t>
      </w:r>
      <w:r w:rsidRPr="001D20F6">
        <w:rPr>
          <w:rFonts w:ascii="Times New Roman" w:hAnsi="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6A1683" w:rsidRPr="001D20F6" w:rsidRDefault="006A1683" w:rsidP="008A45DB">
      <w:pPr>
        <w:pStyle w:val="a6"/>
        <w:ind w:firstLine="567"/>
        <w:jc w:val="both"/>
        <w:rPr>
          <w:rFonts w:ascii="Times New Roman" w:hAnsi="Times New Roman"/>
          <w:sz w:val="28"/>
          <w:szCs w:val="28"/>
        </w:rPr>
      </w:pPr>
    </w:p>
    <w:p w:rsidR="008A45DB" w:rsidRPr="001D20F6" w:rsidRDefault="008A45DB" w:rsidP="00953CD8">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953CD8" w:rsidRDefault="00953CD8" w:rsidP="008A45DB">
      <w:pPr>
        <w:pStyle w:val="a6"/>
        <w:ind w:firstLine="567"/>
        <w:jc w:val="both"/>
        <w:rPr>
          <w:rFonts w:ascii="Times New Roman" w:hAnsi="Times New Roman"/>
          <w:sz w:val="28"/>
          <w:szCs w:val="28"/>
        </w:rPr>
      </w:pPr>
    </w:p>
    <w:p w:rsidR="008A45DB" w:rsidRPr="001D20F6" w:rsidRDefault="008A45DB" w:rsidP="008A45DB">
      <w:pPr>
        <w:pStyle w:val="a6"/>
        <w:ind w:firstLine="567"/>
        <w:jc w:val="both"/>
        <w:rPr>
          <w:rFonts w:ascii="Times New Roman" w:hAnsi="Times New Roman"/>
          <w:sz w:val="28"/>
          <w:szCs w:val="28"/>
        </w:rPr>
      </w:pP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1D20F6">
        <w:rPr>
          <w:rFonts w:ascii="Times New Roman" w:hAnsi="Times New Roman"/>
          <w:sz w:val="28"/>
          <w:szCs w:val="28"/>
        </w:rPr>
        <w:t xml:space="preserve">, общей площадью </w:t>
      </w:r>
      <w:r>
        <w:rPr>
          <w:rFonts w:ascii="Times New Roman" w:hAnsi="Times New Roman"/>
          <w:sz w:val="28"/>
          <w:szCs w:val="28"/>
        </w:rPr>
        <w:t>670</w:t>
      </w:r>
      <w:r w:rsidRPr="001D20F6">
        <w:rPr>
          <w:rFonts w:ascii="Times New Roman" w:hAnsi="Times New Roman"/>
          <w:sz w:val="28"/>
          <w:szCs w:val="28"/>
        </w:rPr>
        <w:t xml:space="preserve"> кв</w:t>
      </w:r>
      <w:r>
        <w:rPr>
          <w:rFonts w:ascii="Times New Roman" w:hAnsi="Times New Roman"/>
          <w:sz w:val="28"/>
          <w:szCs w:val="28"/>
        </w:rPr>
        <w:t>адратных</w:t>
      </w:r>
      <w:r w:rsidRPr="001D20F6">
        <w:rPr>
          <w:rFonts w:ascii="Times New Roman" w:hAnsi="Times New Roman"/>
          <w:sz w:val="28"/>
          <w:szCs w:val="28"/>
        </w:rPr>
        <w:t xml:space="preserve"> метров, с кадастровым номером 64:26:</w:t>
      </w:r>
      <w:r>
        <w:rPr>
          <w:rFonts w:ascii="Times New Roman" w:hAnsi="Times New Roman"/>
          <w:sz w:val="28"/>
          <w:szCs w:val="28"/>
        </w:rPr>
        <w:t>100412</w:t>
      </w:r>
      <w:r w:rsidRPr="001D20F6">
        <w:rPr>
          <w:rFonts w:ascii="Times New Roman" w:hAnsi="Times New Roman"/>
          <w:sz w:val="28"/>
          <w:szCs w:val="28"/>
        </w:rPr>
        <w:t>:</w:t>
      </w:r>
      <w:r>
        <w:rPr>
          <w:rFonts w:ascii="Times New Roman" w:hAnsi="Times New Roman"/>
          <w:sz w:val="28"/>
          <w:szCs w:val="28"/>
        </w:rPr>
        <w:t>84</w:t>
      </w:r>
      <w:r w:rsidRPr="001D20F6">
        <w:rPr>
          <w:rFonts w:ascii="Times New Roman" w:hAnsi="Times New Roman"/>
          <w:sz w:val="28"/>
          <w:szCs w:val="28"/>
        </w:rPr>
        <w:t xml:space="preserve">, расположенный по адресу: Саратовская область, Питерский район, </w:t>
      </w:r>
      <w:r>
        <w:rPr>
          <w:rFonts w:ascii="Times New Roman" w:hAnsi="Times New Roman"/>
          <w:sz w:val="28"/>
          <w:szCs w:val="28"/>
        </w:rPr>
        <w:t>с. Агафоновка, 120 метров северо-восточнее нежилого здания по ул. Колхозная д. 41</w:t>
      </w:r>
      <w:r w:rsidRPr="001D20F6">
        <w:rPr>
          <w:rFonts w:ascii="Times New Roman" w:hAnsi="Times New Roman"/>
          <w:sz w:val="28"/>
          <w:szCs w:val="28"/>
        </w:rPr>
        <w:t xml:space="preserve">, разрешенное использование: </w:t>
      </w:r>
      <w:r>
        <w:rPr>
          <w:rFonts w:ascii="Times New Roman" w:hAnsi="Times New Roman"/>
          <w:sz w:val="28"/>
          <w:szCs w:val="28"/>
        </w:rPr>
        <w:t>хранение и переработка сельскохозяйственной продукции</w:t>
      </w:r>
      <w:r w:rsidRPr="001D20F6">
        <w:rPr>
          <w:rFonts w:ascii="Times New Roman" w:hAnsi="Times New Roman"/>
          <w:sz w:val="28"/>
          <w:szCs w:val="28"/>
        </w:rPr>
        <w:t>.</w:t>
      </w:r>
    </w:p>
    <w:p w:rsidR="008A45DB" w:rsidRDefault="008A45DB" w:rsidP="008A45DB">
      <w:pPr>
        <w:pStyle w:val="a6"/>
        <w:ind w:firstLine="567"/>
        <w:jc w:val="both"/>
        <w:rPr>
          <w:rFonts w:ascii="Times New Roman" w:hAnsi="Times New Roman"/>
          <w:sz w:val="28"/>
          <w:szCs w:val="28"/>
        </w:rPr>
      </w:pPr>
      <w:r w:rsidRPr="001D20F6">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6A1683" w:rsidRPr="001D20F6" w:rsidRDefault="006A1683" w:rsidP="008A45DB">
      <w:pPr>
        <w:pStyle w:val="a6"/>
        <w:ind w:firstLine="567"/>
        <w:jc w:val="both"/>
        <w:rPr>
          <w:rFonts w:ascii="Times New Roman" w:hAnsi="Times New Roman"/>
          <w:sz w:val="28"/>
          <w:szCs w:val="28"/>
        </w:rPr>
      </w:pPr>
    </w:p>
    <w:p w:rsidR="008A45DB" w:rsidRPr="001D20F6" w:rsidRDefault="008A45DB" w:rsidP="008A45DB">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2.1. Договор заключен на десять лет, с «  » _______ 201__ года по «  » ______ 201__год.</w:t>
      </w:r>
    </w:p>
    <w:p w:rsidR="008A45DB"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A1683" w:rsidRPr="001D20F6" w:rsidRDefault="006A1683" w:rsidP="008A45DB">
      <w:pPr>
        <w:pStyle w:val="a6"/>
        <w:ind w:firstLine="426"/>
        <w:jc w:val="both"/>
        <w:rPr>
          <w:rFonts w:ascii="Times New Roman" w:hAnsi="Times New Roman"/>
          <w:sz w:val="28"/>
          <w:szCs w:val="28"/>
        </w:rPr>
      </w:pPr>
    </w:p>
    <w:p w:rsidR="008A45DB" w:rsidRPr="001D20F6" w:rsidRDefault="008A45DB" w:rsidP="008A45DB">
      <w:pPr>
        <w:ind w:left="284" w:firstLine="425"/>
        <w:jc w:val="center"/>
        <w:rPr>
          <w:rFonts w:ascii="Times New Roman" w:hAnsi="Times New Roman"/>
          <w:b/>
          <w:bCs/>
          <w:sz w:val="28"/>
          <w:szCs w:val="28"/>
        </w:rPr>
      </w:pPr>
      <w:r w:rsidRPr="001D20F6">
        <w:rPr>
          <w:rFonts w:ascii="Times New Roman" w:hAnsi="Times New Roman"/>
          <w:b/>
          <w:bCs/>
          <w:sz w:val="28"/>
          <w:szCs w:val="28"/>
        </w:rPr>
        <w:t>3. Размер и условия внесения арендной платы</w:t>
      </w:r>
    </w:p>
    <w:p w:rsidR="008A45DB" w:rsidRPr="001D20F6" w:rsidRDefault="008A45DB" w:rsidP="008A45DB">
      <w:pPr>
        <w:pStyle w:val="a6"/>
        <w:ind w:firstLine="425"/>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Pr>
          <w:rFonts w:ascii="Times New Roman" w:hAnsi="Times New Roman"/>
          <w:sz w:val="28"/>
          <w:szCs w:val="28"/>
        </w:rPr>
        <w:t>_______________________ о</w:t>
      </w:r>
      <w:r w:rsidRPr="001D20F6">
        <w:rPr>
          <w:rFonts w:ascii="Times New Roman" w:hAnsi="Times New Roman"/>
          <w:sz w:val="28"/>
          <w:szCs w:val="28"/>
        </w:rPr>
        <w:t>т «_____» __________201__ года и составляет _____ руб. _____ коп.</w:t>
      </w:r>
    </w:p>
    <w:p w:rsidR="008A45DB" w:rsidRPr="001D20F6" w:rsidRDefault="008A45DB" w:rsidP="008A45DB">
      <w:pPr>
        <w:pStyle w:val="a6"/>
        <w:ind w:firstLine="425"/>
        <w:jc w:val="both"/>
        <w:rPr>
          <w:rFonts w:ascii="Times New Roman" w:hAnsi="Times New Roman"/>
          <w:sz w:val="28"/>
          <w:szCs w:val="28"/>
        </w:rPr>
      </w:pPr>
      <w:r w:rsidRPr="001D20F6">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w:t>
      </w:r>
      <w:r w:rsidRPr="001D20F6">
        <w:rPr>
          <w:rFonts w:ascii="Times New Roman" w:hAnsi="Times New Roman"/>
          <w:sz w:val="28"/>
          <w:szCs w:val="28"/>
        </w:rPr>
        <w:lastRenderedPageBreak/>
        <w:t>Питерского муниципального района с. Питерка), Отделение Саратов</w:t>
      </w:r>
      <w:r>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8A45DB" w:rsidRPr="001D20F6" w:rsidRDefault="008A45DB" w:rsidP="006A1683">
      <w:pPr>
        <w:pStyle w:val="a6"/>
        <w:ind w:firstLine="425"/>
        <w:jc w:val="both"/>
        <w:rPr>
          <w:rFonts w:ascii="Times New Roman" w:hAnsi="Times New Roman"/>
          <w:sz w:val="28"/>
          <w:szCs w:val="28"/>
        </w:rPr>
      </w:pPr>
      <w:r w:rsidRPr="001D20F6">
        <w:rPr>
          <w:rFonts w:ascii="Times New Roman" w:hAnsi="Times New Roman"/>
          <w:sz w:val="28"/>
          <w:szCs w:val="28"/>
        </w:rPr>
        <w:t>3.3</w:t>
      </w:r>
      <w:r w:rsidR="008E29BF">
        <w:rPr>
          <w:rFonts w:ascii="Times New Roman" w:hAnsi="Times New Roman"/>
          <w:sz w:val="28"/>
          <w:szCs w:val="28"/>
        </w:rPr>
        <w:t>.</w:t>
      </w:r>
      <w:r w:rsidRPr="001D20F6">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8A45DB" w:rsidRPr="001D20F6" w:rsidRDefault="008A45DB" w:rsidP="008A45DB">
      <w:pPr>
        <w:pStyle w:val="a6"/>
        <w:ind w:firstLine="425"/>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A45DB" w:rsidRPr="001D20F6" w:rsidRDefault="008A45DB" w:rsidP="008A45DB">
      <w:pPr>
        <w:ind w:left="284" w:firstLine="284"/>
        <w:jc w:val="center"/>
        <w:rPr>
          <w:rFonts w:ascii="Times New Roman" w:hAnsi="Times New Roman"/>
          <w:b/>
          <w:bCs/>
          <w:sz w:val="28"/>
          <w:szCs w:val="28"/>
        </w:rPr>
      </w:pPr>
      <w:r w:rsidRPr="001D20F6">
        <w:rPr>
          <w:rFonts w:ascii="Times New Roman" w:hAnsi="Times New Roman"/>
          <w:b/>
          <w:bCs/>
          <w:sz w:val="28"/>
          <w:szCs w:val="28"/>
        </w:rPr>
        <w:t>4. Права и обязанности Арендодателя</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A45DB" w:rsidRPr="001D20F6" w:rsidRDefault="008A45DB" w:rsidP="008A45DB">
      <w:pPr>
        <w:pStyle w:val="a6"/>
        <w:ind w:firstLine="426"/>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4.2.Арендодатель обязан:</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8A45DB" w:rsidRPr="001D20F6" w:rsidRDefault="008A45DB" w:rsidP="008A45DB">
      <w:pPr>
        <w:spacing w:after="120"/>
        <w:ind w:left="284" w:firstLine="284"/>
        <w:jc w:val="center"/>
        <w:rPr>
          <w:rFonts w:ascii="Times New Roman" w:hAnsi="Times New Roman"/>
          <w:b/>
          <w:bCs/>
          <w:sz w:val="28"/>
          <w:szCs w:val="28"/>
        </w:rPr>
      </w:pPr>
      <w:r w:rsidRPr="001D20F6">
        <w:rPr>
          <w:rFonts w:ascii="Times New Roman" w:hAnsi="Times New Roman"/>
          <w:b/>
          <w:bCs/>
          <w:sz w:val="28"/>
          <w:szCs w:val="28"/>
        </w:rPr>
        <w:t>5. Права и обязанности Арендатора</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5.1.Арендатор имеет право:</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5.2.Арендатор обязан:</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8A45DB"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8A45DB" w:rsidRPr="001D20F6" w:rsidRDefault="008A45DB" w:rsidP="008A45DB">
      <w:pPr>
        <w:spacing w:after="120"/>
        <w:ind w:left="284" w:firstLine="284"/>
        <w:jc w:val="center"/>
        <w:rPr>
          <w:rFonts w:ascii="Times New Roman" w:hAnsi="Times New Roman"/>
          <w:b/>
          <w:bCs/>
          <w:sz w:val="28"/>
          <w:szCs w:val="28"/>
        </w:rPr>
      </w:pPr>
      <w:r w:rsidRPr="001D20F6">
        <w:rPr>
          <w:rFonts w:ascii="Times New Roman" w:hAnsi="Times New Roman"/>
          <w:b/>
          <w:bCs/>
          <w:sz w:val="28"/>
          <w:szCs w:val="28"/>
        </w:rPr>
        <w:t>6. Ответственность сторон</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A45DB" w:rsidRPr="001D20F6" w:rsidRDefault="008A45DB" w:rsidP="008E29BF">
      <w:pPr>
        <w:pStyle w:val="a6"/>
        <w:ind w:firstLine="426"/>
        <w:jc w:val="both"/>
        <w:rPr>
          <w:rFonts w:ascii="Times New Roman" w:hAnsi="Times New Roman"/>
          <w:sz w:val="28"/>
          <w:szCs w:val="28"/>
        </w:rPr>
      </w:pPr>
      <w:r w:rsidRPr="001D20F6">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w:t>
      </w:r>
      <w:r w:rsidRPr="001D20F6">
        <w:rPr>
          <w:rFonts w:ascii="Times New Roman" w:hAnsi="Times New Roman"/>
          <w:sz w:val="28"/>
          <w:szCs w:val="28"/>
        </w:rPr>
        <w:lastRenderedPageBreak/>
        <w:t xml:space="preserve">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8A45DB" w:rsidRPr="001D20F6" w:rsidRDefault="008A45DB" w:rsidP="008A45DB">
      <w:pPr>
        <w:pStyle w:val="a6"/>
        <w:ind w:firstLine="426"/>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A45DB" w:rsidRPr="001D20F6" w:rsidRDefault="008A45DB" w:rsidP="008A45DB">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1D20F6">
        <w:rPr>
          <w:rFonts w:ascii="Times New Roman" w:hAnsi="Times New Roman"/>
          <w:b/>
          <w:bCs/>
          <w:sz w:val="28"/>
          <w:szCs w:val="28"/>
        </w:rPr>
        <w:t>7. Изменение, расторжение и прекращение Договора</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 xml:space="preserve">7.3. По требованию арендодателя договор аренды может </w:t>
      </w:r>
      <w:r w:rsidR="0016605E" w:rsidRPr="001D20F6">
        <w:rPr>
          <w:rFonts w:ascii="Times New Roman" w:hAnsi="Times New Roman"/>
          <w:sz w:val="28"/>
          <w:szCs w:val="28"/>
        </w:rPr>
        <w:t>быть,</w:t>
      </w:r>
      <w:r w:rsidRPr="001D20F6">
        <w:rPr>
          <w:rFonts w:ascii="Times New Roman" w:hAnsi="Times New Roman"/>
          <w:sz w:val="28"/>
          <w:szCs w:val="28"/>
        </w:rPr>
        <w:t xml:space="preserve"> досрочно расторгнут судом в случаях:</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3) предоставления земельного участка для государственных или муниципальных нужд;</w:t>
      </w:r>
    </w:p>
    <w:p w:rsidR="008A45DB" w:rsidRPr="001D20F6" w:rsidRDefault="008A45DB" w:rsidP="008A45DB">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sidRPr="001D20F6">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8A45DB" w:rsidRPr="001D20F6" w:rsidRDefault="008A45DB" w:rsidP="008A45DB">
      <w:pPr>
        <w:overflowPunct w:val="0"/>
        <w:autoSpaceDE w:val="0"/>
        <w:autoSpaceDN w:val="0"/>
        <w:adjustRightInd w:val="0"/>
        <w:spacing w:after="0" w:line="240" w:lineRule="atLeast"/>
        <w:ind w:firstLine="426"/>
        <w:jc w:val="both"/>
        <w:textAlignment w:val="baseline"/>
        <w:rPr>
          <w:rFonts w:ascii="Times New Roman" w:hAnsi="Times New Roman"/>
          <w:sz w:val="28"/>
          <w:szCs w:val="28"/>
        </w:rPr>
      </w:pPr>
      <w:r w:rsidRPr="001D20F6">
        <w:rPr>
          <w:rFonts w:ascii="Times New Roman" w:hAnsi="Times New Roman"/>
          <w:sz w:val="28"/>
          <w:szCs w:val="28"/>
        </w:rPr>
        <w:t>5) существенного нарушения договора аренды земельного участка арендатором;</w:t>
      </w:r>
    </w:p>
    <w:p w:rsidR="008A45DB" w:rsidRPr="001D20F6" w:rsidRDefault="008A45DB" w:rsidP="008A45DB">
      <w:pPr>
        <w:shd w:val="clear" w:color="auto" w:fill="FFFFFF"/>
        <w:spacing w:after="0" w:line="240" w:lineRule="atLeast"/>
        <w:ind w:firstLine="426"/>
        <w:jc w:val="both"/>
        <w:rPr>
          <w:rFonts w:ascii="Times New Roman" w:hAnsi="Times New Roman"/>
          <w:color w:val="22272F"/>
          <w:sz w:val="28"/>
          <w:szCs w:val="28"/>
        </w:rPr>
      </w:pPr>
      <w:r w:rsidRPr="001D20F6">
        <w:rPr>
          <w:rFonts w:ascii="Times New Roman" w:hAnsi="Times New Roman"/>
          <w:color w:val="22272F"/>
          <w:sz w:val="28"/>
          <w:szCs w:val="28"/>
        </w:rPr>
        <w:t>7.4. По требованию Арендатора настоящий договор аренды может быть расторгнут в судебном порядке, если:</w:t>
      </w:r>
    </w:p>
    <w:p w:rsidR="008A45DB" w:rsidRPr="001D20F6" w:rsidRDefault="008A45DB" w:rsidP="008A45DB">
      <w:pPr>
        <w:shd w:val="clear" w:color="auto" w:fill="FFFFFF"/>
        <w:spacing w:after="0" w:line="240" w:lineRule="atLeast"/>
        <w:ind w:firstLine="426"/>
        <w:jc w:val="both"/>
        <w:rPr>
          <w:rFonts w:ascii="Times New Roman" w:hAnsi="Times New Roman"/>
          <w:color w:val="22272F"/>
          <w:sz w:val="28"/>
          <w:szCs w:val="28"/>
        </w:rPr>
      </w:pPr>
      <w:r w:rsidRPr="001D20F6">
        <w:rPr>
          <w:rFonts w:ascii="Times New Roman" w:hAnsi="Times New Roman"/>
          <w:color w:val="22272F"/>
          <w:sz w:val="28"/>
          <w:szCs w:val="28"/>
        </w:rPr>
        <w:t>7.4.1.</w:t>
      </w:r>
      <w:r w:rsidR="006A1683">
        <w:rPr>
          <w:rFonts w:ascii="Times New Roman" w:hAnsi="Times New Roman"/>
          <w:color w:val="22272F"/>
          <w:sz w:val="28"/>
          <w:szCs w:val="28"/>
        </w:rPr>
        <w:t xml:space="preserve"> </w:t>
      </w:r>
      <w:r w:rsidRPr="001D20F6">
        <w:rPr>
          <w:rFonts w:ascii="Times New Roman" w:hAnsi="Times New Roman"/>
          <w:color w:val="22272F"/>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A45DB" w:rsidRPr="001D20F6" w:rsidRDefault="008A45DB" w:rsidP="008A45DB">
      <w:pPr>
        <w:shd w:val="clear" w:color="auto" w:fill="FFFFFF"/>
        <w:spacing w:after="0" w:line="240" w:lineRule="atLeast"/>
        <w:ind w:firstLine="426"/>
        <w:jc w:val="both"/>
        <w:rPr>
          <w:rFonts w:ascii="Times New Roman" w:hAnsi="Times New Roman"/>
          <w:color w:val="22272F"/>
          <w:sz w:val="28"/>
          <w:szCs w:val="28"/>
        </w:rPr>
      </w:pPr>
      <w:r w:rsidRPr="001D20F6">
        <w:rPr>
          <w:rFonts w:ascii="Times New Roman" w:hAnsi="Times New Roman"/>
          <w:color w:val="22272F"/>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8A45DB" w:rsidRPr="001D20F6" w:rsidRDefault="008A45DB" w:rsidP="008A45DB">
      <w:pPr>
        <w:shd w:val="clear" w:color="auto" w:fill="FFFFFF"/>
        <w:spacing w:after="0" w:line="240" w:lineRule="atLeast"/>
        <w:ind w:firstLine="426"/>
        <w:jc w:val="both"/>
        <w:rPr>
          <w:rFonts w:ascii="Times New Roman" w:hAnsi="Times New Roman"/>
          <w:color w:val="22272F"/>
          <w:sz w:val="28"/>
          <w:szCs w:val="28"/>
        </w:rPr>
      </w:pPr>
      <w:r w:rsidRPr="001D20F6">
        <w:rPr>
          <w:rFonts w:ascii="Times New Roman" w:hAnsi="Times New Roman"/>
          <w:color w:val="22272F"/>
          <w:sz w:val="28"/>
          <w:szCs w:val="28"/>
        </w:rPr>
        <w:t>7.4.3.</w:t>
      </w:r>
      <w:r w:rsidR="006A1683">
        <w:rPr>
          <w:rFonts w:ascii="Times New Roman" w:hAnsi="Times New Roman"/>
          <w:color w:val="22272F"/>
          <w:sz w:val="28"/>
          <w:szCs w:val="28"/>
        </w:rPr>
        <w:t xml:space="preserve"> </w:t>
      </w:r>
      <w:r w:rsidRPr="001D20F6">
        <w:rPr>
          <w:rFonts w:ascii="Times New Roman" w:hAnsi="Times New Roman"/>
          <w:color w:val="22272F"/>
          <w:sz w:val="28"/>
          <w:szCs w:val="28"/>
        </w:rPr>
        <w:t>земельный участок в силу обстоятельств, не зависящих от Арендатора, окажется в состоянии, не пригодном для использования.</w:t>
      </w:r>
    </w:p>
    <w:p w:rsidR="008A45DB" w:rsidRPr="001D20F6" w:rsidRDefault="008A45DB" w:rsidP="008A45DB">
      <w:pPr>
        <w:shd w:val="clear" w:color="auto" w:fill="FFFFFF"/>
        <w:spacing w:after="0" w:line="240" w:lineRule="atLeast"/>
        <w:ind w:firstLine="426"/>
        <w:jc w:val="both"/>
        <w:rPr>
          <w:rFonts w:ascii="Times New Roman" w:hAnsi="Times New Roman"/>
          <w:color w:val="22272F"/>
          <w:sz w:val="28"/>
          <w:szCs w:val="28"/>
        </w:rPr>
      </w:pPr>
      <w:r w:rsidRPr="001D20F6">
        <w:rPr>
          <w:rFonts w:ascii="Times New Roman" w:hAnsi="Times New Roman"/>
          <w:color w:val="22272F"/>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A45DB" w:rsidRPr="001D20F6" w:rsidRDefault="008A45DB" w:rsidP="008A45DB">
      <w:pPr>
        <w:spacing w:after="120"/>
        <w:ind w:left="284" w:firstLine="284"/>
        <w:jc w:val="center"/>
        <w:rPr>
          <w:rFonts w:ascii="Times New Roman" w:hAnsi="Times New Roman"/>
          <w:b/>
          <w:bCs/>
          <w:sz w:val="28"/>
          <w:szCs w:val="28"/>
        </w:rPr>
      </w:pPr>
      <w:r w:rsidRPr="001D20F6">
        <w:rPr>
          <w:rFonts w:ascii="Times New Roman" w:hAnsi="Times New Roman"/>
          <w:b/>
          <w:bCs/>
          <w:sz w:val="28"/>
          <w:szCs w:val="28"/>
        </w:rPr>
        <w:t>8. Рассмотрение и урегулирование споров</w:t>
      </w:r>
    </w:p>
    <w:p w:rsidR="008A45DB" w:rsidRPr="001D20F6" w:rsidRDefault="008A45DB" w:rsidP="008A45DB">
      <w:pPr>
        <w:spacing w:after="120"/>
        <w:ind w:firstLine="426"/>
        <w:jc w:val="both"/>
        <w:rPr>
          <w:rFonts w:ascii="Times New Roman" w:hAnsi="Times New Roman"/>
          <w:sz w:val="28"/>
          <w:szCs w:val="28"/>
        </w:rPr>
      </w:pPr>
      <w:r w:rsidRPr="001D20F6">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A45DB" w:rsidRPr="001D20F6" w:rsidRDefault="008A45DB" w:rsidP="008A45DB">
      <w:pPr>
        <w:spacing w:after="120"/>
        <w:ind w:firstLine="426"/>
        <w:jc w:val="center"/>
        <w:rPr>
          <w:rFonts w:ascii="Times New Roman" w:hAnsi="Times New Roman"/>
          <w:b/>
          <w:bCs/>
          <w:sz w:val="28"/>
          <w:szCs w:val="28"/>
        </w:rPr>
      </w:pPr>
      <w:r w:rsidRPr="001D20F6">
        <w:rPr>
          <w:rFonts w:ascii="Times New Roman" w:hAnsi="Times New Roman"/>
          <w:b/>
          <w:sz w:val="28"/>
          <w:szCs w:val="28"/>
        </w:rPr>
        <w:lastRenderedPageBreak/>
        <w:t>9.</w:t>
      </w:r>
      <w:r w:rsidRPr="001D20F6">
        <w:rPr>
          <w:rFonts w:ascii="Times New Roman" w:hAnsi="Times New Roman"/>
          <w:b/>
          <w:bCs/>
          <w:sz w:val="28"/>
          <w:szCs w:val="28"/>
        </w:rPr>
        <w:t>Особые условия договора</w:t>
      </w:r>
    </w:p>
    <w:p w:rsidR="008A45DB" w:rsidRPr="001D20F6" w:rsidRDefault="008A45DB" w:rsidP="006A1683">
      <w:pPr>
        <w:pStyle w:val="a6"/>
        <w:ind w:firstLine="567"/>
        <w:jc w:val="both"/>
        <w:rPr>
          <w:rFonts w:ascii="Times New Roman" w:hAnsi="Times New Roman"/>
          <w:sz w:val="28"/>
          <w:szCs w:val="28"/>
        </w:rPr>
      </w:pPr>
      <w:r w:rsidRPr="001D20F6">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8A45DB" w:rsidRPr="001D20F6" w:rsidRDefault="008A45DB" w:rsidP="006A1683">
      <w:pPr>
        <w:pStyle w:val="a6"/>
        <w:ind w:firstLine="567"/>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1" w:history="1">
        <w:r w:rsidRPr="006A1683">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8A45DB" w:rsidRPr="001D20F6" w:rsidRDefault="008A45DB" w:rsidP="008A45DB">
      <w:pPr>
        <w:pStyle w:val="a6"/>
        <w:ind w:firstLine="567"/>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8A45DB" w:rsidRPr="001D20F6" w:rsidRDefault="008A45DB" w:rsidP="008A45DB">
      <w:pPr>
        <w:pStyle w:val="a6"/>
        <w:jc w:val="both"/>
        <w:rPr>
          <w:rFonts w:ascii="Times New Roman" w:hAnsi="Times New Roman"/>
          <w:sz w:val="28"/>
          <w:szCs w:val="28"/>
        </w:rPr>
      </w:pPr>
      <w:r w:rsidRPr="001D20F6">
        <w:rPr>
          <w:rFonts w:ascii="Times New Roman" w:hAnsi="Times New Roman"/>
          <w:sz w:val="28"/>
          <w:szCs w:val="28"/>
        </w:rPr>
        <w:t xml:space="preserve">         9.4. При досрочном расторжении Договора договор субаренды земельного участка прекращает свое действие.</w:t>
      </w:r>
    </w:p>
    <w:p w:rsidR="008A45DB" w:rsidRPr="001D20F6" w:rsidRDefault="008A45DB" w:rsidP="008A45DB">
      <w:pPr>
        <w:pStyle w:val="a6"/>
        <w:jc w:val="both"/>
        <w:rPr>
          <w:rFonts w:ascii="Times New Roman" w:hAnsi="Times New Roman"/>
          <w:sz w:val="28"/>
          <w:szCs w:val="28"/>
        </w:rPr>
      </w:pPr>
      <w:r w:rsidRPr="001D20F6">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8A45DB" w:rsidRPr="001D20F6" w:rsidRDefault="008A45DB" w:rsidP="008A45DB">
      <w:pPr>
        <w:pStyle w:val="a6"/>
        <w:jc w:val="both"/>
        <w:rPr>
          <w:rFonts w:ascii="Times New Roman" w:hAnsi="Times New Roman"/>
          <w:sz w:val="28"/>
          <w:szCs w:val="28"/>
        </w:rPr>
      </w:pPr>
      <w:r w:rsidRPr="001D20F6">
        <w:rPr>
          <w:rFonts w:ascii="Times New Roman" w:hAnsi="Times New Roman"/>
          <w:sz w:val="28"/>
          <w:szCs w:val="28"/>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A45DB" w:rsidRPr="006A1683" w:rsidRDefault="008A45DB" w:rsidP="008A45DB">
      <w:pPr>
        <w:pStyle w:val="a7"/>
        <w:ind w:left="284" w:firstLine="284"/>
        <w:jc w:val="center"/>
        <w:rPr>
          <w:b/>
          <w:sz w:val="28"/>
          <w:szCs w:val="28"/>
        </w:rPr>
      </w:pPr>
      <w:r w:rsidRPr="006A1683">
        <w:rPr>
          <w:b/>
          <w:sz w:val="28"/>
          <w:szCs w:val="28"/>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8A45DB" w:rsidRPr="00C0559A" w:rsidTr="008A45DB">
        <w:trPr>
          <w:cantSplit/>
          <w:trHeight w:val="292"/>
        </w:trPr>
        <w:tc>
          <w:tcPr>
            <w:tcW w:w="15668" w:type="dxa"/>
            <w:gridSpan w:val="4"/>
            <w:tcBorders>
              <w:top w:val="nil"/>
              <w:left w:val="nil"/>
              <w:bottom w:val="nil"/>
              <w:right w:val="nil"/>
            </w:tcBorders>
          </w:tcPr>
          <w:p w:rsidR="008A45DB" w:rsidRPr="00C0559A" w:rsidRDefault="008A45DB" w:rsidP="008A45DB">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8A45DB" w:rsidRPr="00C0559A" w:rsidRDefault="008A45DB" w:rsidP="008A45DB">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 xml:space="preserve">«ПОКУПАТЕЛЬ»                                                                                                                                          </w:t>
            </w:r>
          </w:p>
        </w:tc>
      </w:tr>
      <w:tr w:rsidR="008A45DB" w:rsidRPr="005821C6" w:rsidTr="008A45DB">
        <w:trPr>
          <w:gridBefore w:val="1"/>
          <w:gridAfter w:val="2"/>
          <w:wBefore w:w="108" w:type="dxa"/>
          <w:wAfter w:w="18710" w:type="dxa"/>
          <w:cantSplit/>
          <w:trHeight w:val="292"/>
        </w:trPr>
        <w:tc>
          <w:tcPr>
            <w:tcW w:w="5311" w:type="dxa"/>
            <w:tcBorders>
              <w:top w:val="nil"/>
              <w:left w:val="nil"/>
              <w:bottom w:val="nil"/>
              <w:right w:val="nil"/>
            </w:tcBorders>
          </w:tcPr>
          <w:p w:rsidR="008A45DB" w:rsidRPr="008A45DB" w:rsidRDefault="008A45DB" w:rsidP="008A45DB">
            <w:pPr>
              <w:pStyle w:val="a6"/>
              <w:rPr>
                <w:rFonts w:ascii="Times New Roman" w:hAnsi="Times New Roman"/>
                <w:b/>
                <w:sz w:val="28"/>
                <w:szCs w:val="28"/>
              </w:rPr>
            </w:pPr>
            <w:r w:rsidRPr="008A45DB">
              <w:rPr>
                <w:rFonts w:ascii="Times New Roman" w:hAnsi="Times New Roman"/>
                <w:b/>
                <w:sz w:val="28"/>
                <w:szCs w:val="28"/>
              </w:rPr>
              <w:t xml:space="preserve">  «АРЕНДОДАТЕЛЬ»                                                                                </w:t>
            </w:r>
          </w:p>
        </w:tc>
        <w:tc>
          <w:tcPr>
            <w:tcW w:w="4339" w:type="dxa"/>
            <w:tcBorders>
              <w:top w:val="nil"/>
              <w:left w:val="nil"/>
              <w:bottom w:val="nil"/>
              <w:right w:val="nil"/>
            </w:tcBorders>
          </w:tcPr>
          <w:p w:rsidR="008A45DB" w:rsidRPr="008A45DB" w:rsidRDefault="008A45DB" w:rsidP="008A45DB">
            <w:pPr>
              <w:pStyle w:val="a6"/>
              <w:rPr>
                <w:rFonts w:ascii="Times New Roman" w:hAnsi="Times New Roman"/>
                <w:b/>
                <w:sz w:val="28"/>
                <w:szCs w:val="28"/>
              </w:rPr>
            </w:pPr>
            <w:r w:rsidRPr="008A45DB">
              <w:rPr>
                <w:rFonts w:ascii="Times New Roman" w:hAnsi="Times New Roman"/>
                <w:b/>
                <w:sz w:val="28"/>
                <w:szCs w:val="28"/>
              </w:rPr>
              <w:t xml:space="preserve">«АРЕНДАТОР»                                                                                                                                                    </w:t>
            </w:r>
          </w:p>
        </w:tc>
      </w:tr>
      <w:tr w:rsidR="008A45DB" w:rsidRPr="005821C6" w:rsidTr="008A45DB">
        <w:trPr>
          <w:gridBefore w:val="1"/>
          <w:gridAfter w:val="2"/>
          <w:wBefore w:w="108" w:type="dxa"/>
          <w:wAfter w:w="18710" w:type="dxa"/>
          <w:cantSplit/>
          <w:trHeight w:val="1472"/>
        </w:trPr>
        <w:tc>
          <w:tcPr>
            <w:tcW w:w="5311" w:type="dxa"/>
            <w:tcBorders>
              <w:top w:val="nil"/>
              <w:left w:val="nil"/>
              <w:bottom w:val="nil"/>
              <w:right w:val="nil"/>
            </w:tcBorders>
          </w:tcPr>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Администрация Питерского </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муниципального района  Саратовской области</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413320, Саратовская область, Питерский район,        с. Питерка, ул. Ленина, 101 </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ИНН/КПП 6426003675/642601001</w:t>
            </w:r>
          </w:p>
          <w:p w:rsidR="008A45DB" w:rsidRPr="008A45DB" w:rsidRDefault="008A45DB" w:rsidP="008A45DB">
            <w:pPr>
              <w:pStyle w:val="a6"/>
              <w:rPr>
                <w:rFonts w:ascii="Times New Roman" w:hAnsi="Times New Roman"/>
                <w:sz w:val="28"/>
                <w:szCs w:val="28"/>
              </w:rPr>
            </w:pP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Глава Питерского  </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муниципального района </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_________________________  </w:t>
            </w:r>
          </w:p>
          <w:p w:rsidR="008A45DB" w:rsidRPr="008A45DB" w:rsidRDefault="008A45DB" w:rsidP="008A45DB">
            <w:pPr>
              <w:pStyle w:val="a6"/>
              <w:rPr>
                <w:rFonts w:ascii="Times New Roman" w:hAnsi="Times New Roman"/>
                <w:sz w:val="28"/>
                <w:szCs w:val="28"/>
              </w:rPr>
            </w:pPr>
          </w:p>
        </w:tc>
        <w:tc>
          <w:tcPr>
            <w:tcW w:w="4339" w:type="dxa"/>
            <w:tcBorders>
              <w:top w:val="nil"/>
              <w:left w:val="nil"/>
              <w:bottom w:val="nil"/>
              <w:right w:val="nil"/>
            </w:tcBorders>
          </w:tcPr>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____</w:t>
            </w:r>
            <w:r>
              <w:rPr>
                <w:rFonts w:ascii="Times New Roman" w:hAnsi="Times New Roman"/>
                <w:sz w:val="28"/>
                <w:szCs w:val="28"/>
              </w:rPr>
              <w:t>_________________________</w:t>
            </w:r>
            <w:r w:rsidRPr="008A45DB">
              <w:rPr>
                <w:rFonts w:ascii="Times New Roman" w:hAnsi="Times New Roman"/>
                <w:sz w:val="28"/>
                <w:szCs w:val="28"/>
              </w:rPr>
              <w:t xml:space="preserve"> </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_____________________________ __________________________________________________________</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_____________________________</w:t>
            </w: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_____________________________</w:t>
            </w:r>
          </w:p>
          <w:p w:rsidR="004B1A50" w:rsidRDefault="004B1A50" w:rsidP="008A45DB">
            <w:pPr>
              <w:pStyle w:val="a6"/>
              <w:rPr>
                <w:rFonts w:ascii="Times New Roman" w:hAnsi="Times New Roman"/>
                <w:sz w:val="28"/>
                <w:szCs w:val="28"/>
              </w:rPr>
            </w:pPr>
          </w:p>
          <w:p w:rsidR="004B1A50" w:rsidRPr="008A45DB" w:rsidRDefault="004B1A50" w:rsidP="008A45DB">
            <w:pPr>
              <w:pStyle w:val="a6"/>
              <w:rPr>
                <w:rFonts w:ascii="Times New Roman" w:hAnsi="Times New Roman"/>
                <w:sz w:val="28"/>
                <w:szCs w:val="28"/>
              </w:rPr>
            </w:pPr>
          </w:p>
          <w:p w:rsidR="008A45DB" w:rsidRPr="008A45DB" w:rsidRDefault="008A45DB" w:rsidP="008A45DB">
            <w:pPr>
              <w:pStyle w:val="a6"/>
              <w:rPr>
                <w:rFonts w:ascii="Times New Roman" w:hAnsi="Times New Roman"/>
                <w:sz w:val="28"/>
                <w:szCs w:val="28"/>
              </w:rPr>
            </w:pPr>
            <w:r w:rsidRPr="008A45DB">
              <w:rPr>
                <w:rFonts w:ascii="Times New Roman" w:hAnsi="Times New Roman"/>
                <w:sz w:val="28"/>
                <w:szCs w:val="28"/>
              </w:rPr>
              <w:t xml:space="preserve">_______________ Ф.И.О. </w:t>
            </w:r>
          </w:p>
          <w:p w:rsidR="008A45DB" w:rsidRPr="008A45DB" w:rsidRDefault="006A1683" w:rsidP="008A45DB">
            <w:pPr>
              <w:pStyle w:val="a6"/>
              <w:rPr>
                <w:rFonts w:ascii="Times New Roman" w:hAnsi="Times New Roman"/>
                <w:sz w:val="28"/>
                <w:szCs w:val="28"/>
              </w:rPr>
            </w:pPr>
            <w:r>
              <w:rPr>
                <w:rFonts w:ascii="Times New Roman" w:hAnsi="Times New Roman"/>
                <w:bCs/>
                <w:sz w:val="28"/>
                <w:szCs w:val="28"/>
              </w:rPr>
              <w:t xml:space="preserve">      </w:t>
            </w:r>
            <w:r w:rsidR="008A45DB" w:rsidRPr="008A45DB">
              <w:rPr>
                <w:rFonts w:ascii="Times New Roman" w:hAnsi="Times New Roman"/>
                <w:bCs/>
                <w:sz w:val="28"/>
                <w:szCs w:val="28"/>
              </w:rPr>
              <w:t>(</w:t>
            </w:r>
            <w:r w:rsidR="008A45DB" w:rsidRPr="006A1683">
              <w:rPr>
                <w:rFonts w:ascii="Times New Roman" w:hAnsi="Times New Roman"/>
                <w:bCs/>
              </w:rPr>
              <w:t>подпись)</w:t>
            </w:r>
            <w:r w:rsidR="008A45DB" w:rsidRPr="008A45DB">
              <w:rPr>
                <w:rFonts w:ascii="Times New Roman" w:hAnsi="Times New Roman"/>
                <w:bCs/>
                <w:sz w:val="28"/>
                <w:szCs w:val="28"/>
              </w:rPr>
              <w:t xml:space="preserve">    </w:t>
            </w:r>
          </w:p>
        </w:tc>
      </w:tr>
    </w:tbl>
    <w:p w:rsidR="00C97C70" w:rsidRDefault="00C97C70" w:rsidP="00C97C7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w:t>
      </w:r>
      <w:r w:rsidR="00F0565C">
        <w:rPr>
          <w:rFonts w:ascii="Times New Roman CYR" w:hAnsi="Times New Roman CYR" w:cs="Times New Roman CYR"/>
          <w:sz w:val="28"/>
          <w:szCs w:val="28"/>
        </w:rPr>
        <w:t xml:space="preserve"> руководитель аппарата администрации</w:t>
      </w:r>
    </w:p>
    <w:p w:rsidR="00F0565C" w:rsidRDefault="00F0565C" w:rsidP="00C97C7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И.А. Серяпина</w:t>
      </w:r>
    </w:p>
    <w:p w:rsidR="00C97C70" w:rsidRDefault="00C97C70" w:rsidP="005938E9">
      <w:pPr>
        <w:autoSpaceDE w:val="0"/>
        <w:autoSpaceDN w:val="0"/>
        <w:adjustRightInd w:val="0"/>
        <w:spacing w:after="0" w:line="240" w:lineRule="auto"/>
        <w:jc w:val="both"/>
        <w:rPr>
          <w:rFonts w:ascii="Times New Roman CYR" w:hAnsi="Times New Roman CYR" w:cs="Times New Roman CYR"/>
          <w:sz w:val="28"/>
          <w:szCs w:val="28"/>
        </w:rPr>
      </w:pPr>
    </w:p>
    <w:sectPr w:rsidR="00C97C70" w:rsidSect="00F0565C">
      <w:footerReference w:type="default" r:id="rId12"/>
      <w:pgSz w:w="12240" w:h="15840"/>
      <w:pgMar w:top="993" w:right="476" w:bottom="992" w:left="1418" w:header="720" w:footer="13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65" w:rsidRDefault="00625A65" w:rsidP="006823C3">
      <w:pPr>
        <w:spacing w:after="0" w:line="240" w:lineRule="auto"/>
      </w:pPr>
      <w:r>
        <w:separator/>
      </w:r>
    </w:p>
  </w:endnote>
  <w:endnote w:type="continuationSeparator" w:id="0">
    <w:p w:rsidR="00625A65" w:rsidRDefault="00625A65"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08973"/>
      <w:docPartObj>
        <w:docPartGallery w:val="Page Numbers (Bottom of Page)"/>
        <w:docPartUnique/>
      </w:docPartObj>
    </w:sdtPr>
    <w:sdtEndPr/>
    <w:sdtContent>
      <w:p w:rsidR="008A45DB" w:rsidRDefault="00304D9E">
        <w:pPr>
          <w:pStyle w:val="ad"/>
          <w:jc w:val="right"/>
        </w:pPr>
        <w:r>
          <w:fldChar w:fldCharType="begin"/>
        </w:r>
        <w:r>
          <w:instrText xml:space="preserve"> PAGE   \* MERGEFORMAT </w:instrText>
        </w:r>
        <w:r>
          <w:fldChar w:fldCharType="separate"/>
        </w:r>
        <w:r>
          <w:rPr>
            <w:noProof/>
          </w:rPr>
          <w:t>2</w:t>
        </w:r>
        <w:r>
          <w:rPr>
            <w:noProof/>
          </w:rPr>
          <w:fldChar w:fldCharType="end"/>
        </w:r>
      </w:p>
    </w:sdtContent>
  </w:sdt>
  <w:p w:rsidR="008A45DB" w:rsidRDefault="008A45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65" w:rsidRDefault="00625A65" w:rsidP="006823C3">
      <w:pPr>
        <w:spacing w:after="0" w:line="240" w:lineRule="auto"/>
      </w:pPr>
      <w:r>
        <w:separator/>
      </w:r>
    </w:p>
  </w:footnote>
  <w:footnote w:type="continuationSeparator" w:id="0">
    <w:p w:rsidR="00625A65" w:rsidRDefault="00625A65" w:rsidP="00682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1FFA45D6"/>
    <w:name w:val="WW8Num9"/>
    <w:lvl w:ilvl="0">
      <w:start w:val="2"/>
      <w:numFmt w:val="decimal"/>
      <w:lvlText w:val="%1."/>
      <w:lvlJc w:val="left"/>
      <w:pPr>
        <w:tabs>
          <w:tab w:val="num" w:pos="360"/>
        </w:tabs>
        <w:ind w:left="360" w:hanging="360"/>
      </w:pPr>
      <w:rPr>
        <w:sz w:val="28"/>
        <w:szCs w:val="28"/>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8"/>
  </w:num>
  <w:num w:numId="2">
    <w:abstractNumId w:val="2"/>
  </w:num>
  <w:num w:numId="3">
    <w:abstractNumId w:val="5"/>
  </w:num>
  <w:num w:numId="4">
    <w:abstractNumId w:val="1"/>
  </w:num>
  <w:num w:numId="5">
    <w:abstractNumId w:val="3"/>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4A64"/>
    <w:rsid w:val="00005623"/>
    <w:rsid w:val="0003031E"/>
    <w:rsid w:val="00033CD6"/>
    <w:rsid w:val="000346D3"/>
    <w:rsid w:val="000435A3"/>
    <w:rsid w:val="0004587D"/>
    <w:rsid w:val="000476B3"/>
    <w:rsid w:val="0005150D"/>
    <w:rsid w:val="00051AFE"/>
    <w:rsid w:val="00053D57"/>
    <w:rsid w:val="00063555"/>
    <w:rsid w:val="00066C73"/>
    <w:rsid w:val="00085BA6"/>
    <w:rsid w:val="00087F38"/>
    <w:rsid w:val="000963AC"/>
    <w:rsid w:val="000B0623"/>
    <w:rsid w:val="000B2347"/>
    <w:rsid w:val="000B45B6"/>
    <w:rsid w:val="000B71CB"/>
    <w:rsid w:val="000C73D7"/>
    <w:rsid w:val="000E60EC"/>
    <w:rsid w:val="000E76A7"/>
    <w:rsid w:val="000F1FC5"/>
    <w:rsid w:val="00100D8F"/>
    <w:rsid w:val="00101E90"/>
    <w:rsid w:val="0010783E"/>
    <w:rsid w:val="00110A8E"/>
    <w:rsid w:val="0011387F"/>
    <w:rsid w:val="00115C4C"/>
    <w:rsid w:val="00126EB3"/>
    <w:rsid w:val="00133426"/>
    <w:rsid w:val="001453C5"/>
    <w:rsid w:val="0014668B"/>
    <w:rsid w:val="0016475D"/>
    <w:rsid w:val="0016605E"/>
    <w:rsid w:val="00166D02"/>
    <w:rsid w:val="00170A97"/>
    <w:rsid w:val="001712D3"/>
    <w:rsid w:val="001728E7"/>
    <w:rsid w:val="00172D7B"/>
    <w:rsid w:val="00172DD9"/>
    <w:rsid w:val="00175892"/>
    <w:rsid w:val="00177EBB"/>
    <w:rsid w:val="00177FB3"/>
    <w:rsid w:val="00181F90"/>
    <w:rsid w:val="001822A1"/>
    <w:rsid w:val="001A1E40"/>
    <w:rsid w:val="001A2376"/>
    <w:rsid w:val="001B1F15"/>
    <w:rsid w:val="001B5532"/>
    <w:rsid w:val="001B6697"/>
    <w:rsid w:val="001C09CF"/>
    <w:rsid w:val="001C2C2A"/>
    <w:rsid w:val="001D4709"/>
    <w:rsid w:val="001D4C18"/>
    <w:rsid w:val="001F10B6"/>
    <w:rsid w:val="001F1396"/>
    <w:rsid w:val="001F1881"/>
    <w:rsid w:val="001F1F5E"/>
    <w:rsid w:val="002014C6"/>
    <w:rsid w:val="002027B7"/>
    <w:rsid w:val="00206A3B"/>
    <w:rsid w:val="002179A9"/>
    <w:rsid w:val="0022150F"/>
    <w:rsid w:val="00225ACB"/>
    <w:rsid w:val="00231578"/>
    <w:rsid w:val="002315D6"/>
    <w:rsid w:val="00232BD3"/>
    <w:rsid w:val="0023390E"/>
    <w:rsid w:val="00235C0E"/>
    <w:rsid w:val="00236A62"/>
    <w:rsid w:val="00243C47"/>
    <w:rsid w:val="00245C30"/>
    <w:rsid w:val="002463B7"/>
    <w:rsid w:val="00246F11"/>
    <w:rsid w:val="00250E7C"/>
    <w:rsid w:val="00254052"/>
    <w:rsid w:val="00256DDB"/>
    <w:rsid w:val="00271BF5"/>
    <w:rsid w:val="002749CA"/>
    <w:rsid w:val="0027609E"/>
    <w:rsid w:val="00282466"/>
    <w:rsid w:val="00282EBE"/>
    <w:rsid w:val="00291C04"/>
    <w:rsid w:val="00295ED0"/>
    <w:rsid w:val="002B6A8B"/>
    <w:rsid w:val="002C1414"/>
    <w:rsid w:val="002C4A1A"/>
    <w:rsid w:val="002E17F9"/>
    <w:rsid w:val="002E22BF"/>
    <w:rsid w:val="002E3CAF"/>
    <w:rsid w:val="002E43A2"/>
    <w:rsid w:val="002E54D8"/>
    <w:rsid w:val="002F3C03"/>
    <w:rsid w:val="00300E42"/>
    <w:rsid w:val="003017F2"/>
    <w:rsid w:val="00304289"/>
    <w:rsid w:val="00304D9E"/>
    <w:rsid w:val="0030745E"/>
    <w:rsid w:val="0030757E"/>
    <w:rsid w:val="00307D18"/>
    <w:rsid w:val="00333907"/>
    <w:rsid w:val="00335039"/>
    <w:rsid w:val="003365D9"/>
    <w:rsid w:val="00347F64"/>
    <w:rsid w:val="00352D45"/>
    <w:rsid w:val="003541D2"/>
    <w:rsid w:val="00363479"/>
    <w:rsid w:val="00372EC3"/>
    <w:rsid w:val="0038578B"/>
    <w:rsid w:val="003929D2"/>
    <w:rsid w:val="003969F2"/>
    <w:rsid w:val="003A1CA8"/>
    <w:rsid w:val="003A6132"/>
    <w:rsid w:val="003B1B63"/>
    <w:rsid w:val="003C74EF"/>
    <w:rsid w:val="003D4993"/>
    <w:rsid w:val="003D5F30"/>
    <w:rsid w:val="003E45A4"/>
    <w:rsid w:val="003E4650"/>
    <w:rsid w:val="003F459C"/>
    <w:rsid w:val="003F4DDD"/>
    <w:rsid w:val="00403BD0"/>
    <w:rsid w:val="004069D8"/>
    <w:rsid w:val="00407686"/>
    <w:rsid w:val="00447FF4"/>
    <w:rsid w:val="0045152B"/>
    <w:rsid w:val="0046080D"/>
    <w:rsid w:val="00461760"/>
    <w:rsid w:val="00463938"/>
    <w:rsid w:val="00465803"/>
    <w:rsid w:val="00476D2E"/>
    <w:rsid w:val="00482417"/>
    <w:rsid w:val="00482597"/>
    <w:rsid w:val="0048787F"/>
    <w:rsid w:val="004A13F6"/>
    <w:rsid w:val="004B1A50"/>
    <w:rsid w:val="004B20C7"/>
    <w:rsid w:val="004C1A2D"/>
    <w:rsid w:val="004C4A8B"/>
    <w:rsid w:val="004D5AA5"/>
    <w:rsid w:val="004E1556"/>
    <w:rsid w:val="004E3B39"/>
    <w:rsid w:val="004E415F"/>
    <w:rsid w:val="00503699"/>
    <w:rsid w:val="005118A4"/>
    <w:rsid w:val="00512F86"/>
    <w:rsid w:val="0051483E"/>
    <w:rsid w:val="00515529"/>
    <w:rsid w:val="00525818"/>
    <w:rsid w:val="005361D6"/>
    <w:rsid w:val="00536D18"/>
    <w:rsid w:val="00546566"/>
    <w:rsid w:val="005605C9"/>
    <w:rsid w:val="00563E9B"/>
    <w:rsid w:val="00571CB9"/>
    <w:rsid w:val="005730CB"/>
    <w:rsid w:val="00573211"/>
    <w:rsid w:val="00573335"/>
    <w:rsid w:val="00577478"/>
    <w:rsid w:val="00582271"/>
    <w:rsid w:val="00583687"/>
    <w:rsid w:val="0058698A"/>
    <w:rsid w:val="005938E9"/>
    <w:rsid w:val="005945BF"/>
    <w:rsid w:val="005A0561"/>
    <w:rsid w:val="005A5975"/>
    <w:rsid w:val="005B4BAF"/>
    <w:rsid w:val="005B5149"/>
    <w:rsid w:val="005C4912"/>
    <w:rsid w:val="005C6B50"/>
    <w:rsid w:val="005E6F02"/>
    <w:rsid w:val="005F0D00"/>
    <w:rsid w:val="005F1206"/>
    <w:rsid w:val="005F4EA1"/>
    <w:rsid w:val="005F7799"/>
    <w:rsid w:val="006009C8"/>
    <w:rsid w:val="00604764"/>
    <w:rsid w:val="00604B57"/>
    <w:rsid w:val="00615C08"/>
    <w:rsid w:val="00621219"/>
    <w:rsid w:val="00621924"/>
    <w:rsid w:val="00625A65"/>
    <w:rsid w:val="006365F2"/>
    <w:rsid w:val="00640494"/>
    <w:rsid w:val="0064180F"/>
    <w:rsid w:val="00644B6F"/>
    <w:rsid w:val="00646FA8"/>
    <w:rsid w:val="00665F7E"/>
    <w:rsid w:val="00670027"/>
    <w:rsid w:val="006703CA"/>
    <w:rsid w:val="00676815"/>
    <w:rsid w:val="00680613"/>
    <w:rsid w:val="006823C3"/>
    <w:rsid w:val="00687214"/>
    <w:rsid w:val="006878A4"/>
    <w:rsid w:val="006A0AB5"/>
    <w:rsid w:val="006A0B0C"/>
    <w:rsid w:val="006A1683"/>
    <w:rsid w:val="006A5EFD"/>
    <w:rsid w:val="006C20A3"/>
    <w:rsid w:val="006C2C72"/>
    <w:rsid w:val="006C5786"/>
    <w:rsid w:val="006D04CD"/>
    <w:rsid w:val="006D0E68"/>
    <w:rsid w:val="006D2953"/>
    <w:rsid w:val="006E11A4"/>
    <w:rsid w:val="006E24AD"/>
    <w:rsid w:val="006E3FA8"/>
    <w:rsid w:val="006F01A8"/>
    <w:rsid w:val="006F244B"/>
    <w:rsid w:val="006F44F3"/>
    <w:rsid w:val="00702F00"/>
    <w:rsid w:val="00713BF3"/>
    <w:rsid w:val="00727AB1"/>
    <w:rsid w:val="00740558"/>
    <w:rsid w:val="00740BA3"/>
    <w:rsid w:val="00753084"/>
    <w:rsid w:val="00755D37"/>
    <w:rsid w:val="007620FC"/>
    <w:rsid w:val="007826A6"/>
    <w:rsid w:val="00786BD7"/>
    <w:rsid w:val="007961BC"/>
    <w:rsid w:val="0079731A"/>
    <w:rsid w:val="007A30D2"/>
    <w:rsid w:val="007A51A7"/>
    <w:rsid w:val="007A7958"/>
    <w:rsid w:val="007B4794"/>
    <w:rsid w:val="007B4843"/>
    <w:rsid w:val="007C1FF0"/>
    <w:rsid w:val="007C57A2"/>
    <w:rsid w:val="007D274C"/>
    <w:rsid w:val="007E4B08"/>
    <w:rsid w:val="007E5C02"/>
    <w:rsid w:val="007F4F73"/>
    <w:rsid w:val="007F7FF7"/>
    <w:rsid w:val="00800CEC"/>
    <w:rsid w:val="00802419"/>
    <w:rsid w:val="00807357"/>
    <w:rsid w:val="0081721E"/>
    <w:rsid w:val="0082336D"/>
    <w:rsid w:val="00843A46"/>
    <w:rsid w:val="00847929"/>
    <w:rsid w:val="00860358"/>
    <w:rsid w:val="008627A3"/>
    <w:rsid w:val="008653D3"/>
    <w:rsid w:val="00874C06"/>
    <w:rsid w:val="008770FB"/>
    <w:rsid w:val="00883A12"/>
    <w:rsid w:val="008845CF"/>
    <w:rsid w:val="00885EE2"/>
    <w:rsid w:val="008A45DB"/>
    <w:rsid w:val="008B0EB9"/>
    <w:rsid w:val="008B1109"/>
    <w:rsid w:val="008B19E5"/>
    <w:rsid w:val="008B63EF"/>
    <w:rsid w:val="008C4561"/>
    <w:rsid w:val="008C7B1F"/>
    <w:rsid w:val="008D0115"/>
    <w:rsid w:val="008D369F"/>
    <w:rsid w:val="008D5442"/>
    <w:rsid w:val="008E29BF"/>
    <w:rsid w:val="008E431B"/>
    <w:rsid w:val="008E47B2"/>
    <w:rsid w:val="008E7264"/>
    <w:rsid w:val="008F7115"/>
    <w:rsid w:val="009064EF"/>
    <w:rsid w:val="009173D7"/>
    <w:rsid w:val="009211FD"/>
    <w:rsid w:val="00926B2C"/>
    <w:rsid w:val="00936FC1"/>
    <w:rsid w:val="00942C81"/>
    <w:rsid w:val="0094627F"/>
    <w:rsid w:val="00951111"/>
    <w:rsid w:val="00953CD8"/>
    <w:rsid w:val="0096021B"/>
    <w:rsid w:val="0096298B"/>
    <w:rsid w:val="00970BB3"/>
    <w:rsid w:val="009723A9"/>
    <w:rsid w:val="00975224"/>
    <w:rsid w:val="009809DD"/>
    <w:rsid w:val="0098462B"/>
    <w:rsid w:val="009862EF"/>
    <w:rsid w:val="00990D49"/>
    <w:rsid w:val="00996808"/>
    <w:rsid w:val="00997F0C"/>
    <w:rsid w:val="009A3182"/>
    <w:rsid w:val="009A5D3B"/>
    <w:rsid w:val="009B32FD"/>
    <w:rsid w:val="009B5FF0"/>
    <w:rsid w:val="009B71EF"/>
    <w:rsid w:val="009D2071"/>
    <w:rsid w:val="009D2CE5"/>
    <w:rsid w:val="009D6895"/>
    <w:rsid w:val="009E23DC"/>
    <w:rsid w:val="009E2EB5"/>
    <w:rsid w:val="009E52C6"/>
    <w:rsid w:val="009E5BE5"/>
    <w:rsid w:val="009E6D68"/>
    <w:rsid w:val="009F3039"/>
    <w:rsid w:val="009F41D3"/>
    <w:rsid w:val="009F4314"/>
    <w:rsid w:val="009F5B38"/>
    <w:rsid w:val="009F6608"/>
    <w:rsid w:val="00A001B8"/>
    <w:rsid w:val="00A029AE"/>
    <w:rsid w:val="00A068EC"/>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7E45"/>
    <w:rsid w:val="00A71B66"/>
    <w:rsid w:val="00A75BF0"/>
    <w:rsid w:val="00A918BA"/>
    <w:rsid w:val="00A9435C"/>
    <w:rsid w:val="00AA2F30"/>
    <w:rsid w:val="00AB1EFE"/>
    <w:rsid w:val="00AB2755"/>
    <w:rsid w:val="00AB363D"/>
    <w:rsid w:val="00AB3815"/>
    <w:rsid w:val="00AB4FF0"/>
    <w:rsid w:val="00AC2345"/>
    <w:rsid w:val="00AC71B1"/>
    <w:rsid w:val="00AD19C6"/>
    <w:rsid w:val="00AD211A"/>
    <w:rsid w:val="00AE209F"/>
    <w:rsid w:val="00AE2670"/>
    <w:rsid w:val="00AE71B2"/>
    <w:rsid w:val="00AF2ADC"/>
    <w:rsid w:val="00AF3685"/>
    <w:rsid w:val="00AF4B66"/>
    <w:rsid w:val="00B015DB"/>
    <w:rsid w:val="00B020F4"/>
    <w:rsid w:val="00B124DA"/>
    <w:rsid w:val="00B21F38"/>
    <w:rsid w:val="00B30D53"/>
    <w:rsid w:val="00B43CD0"/>
    <w:rsid w:val="00B47A4D"/>
    <w:rsid w:val="00B47C07"/>
    <w:rsid w:val="00B603B0"/>
    <w:rsid w:val="00B62688"/>
    <w:rsid w:val="00B66D4B"/>
    <w:rsid w:val="00B67ACB"/>
    <w:rsid w:val="00B751C9"/>
    <w:rsid w:val="00B80F0F"/>
    <w:rsid w:val="00B81F53"/>
    <w:rsid w:val="00B97199"/>
    <w:rsid w:val="00BB288A"/>
    <w:rsid w:val="00BB34B1"/>
    <w:rsid w:val="00BB4063"/>
    <w:rsid w:val="00BB635A"/>
    <w:rsid w:val="00BD3376"/>
    <w:rsid w:val="00BD637E"/>
    <w:rsid w:val="00BD649F"/>
    <w:rsid w:val="00BD6DC2"/>
    <w:rsid w:val="00BD77D6"/>
    <w:rsid w:val="00BE235C"/>
    <w:rsid w:val="00BE60A9"/>
    <w:rsid w:val="00BE6A6A"/>
    <w:rsid w:val="00BE6B97"/>
    <w:rsid w:val="00C03D5D"/>
    <w:rsid w:val="00C04CE6"/>
    <w:rsid w:val="00C06B47"/>
    <w:rsid w:val="00C06E8F"/>
    <w:rsid w:val="00C1185C"/>
    <w:rsid w:val="00C15BF6"/>
    <w:rsid w:val="00C161F9"/>
    <w:rsid w:val="00C20EB2"/>
    <w:rsid w:val="00C30F0C"/>
    <w:rsid w:val="00C400BB"/>
    <w:rsid w:val="00C46073"/>
    <w:rsid w:val="00C502A3"/>
    <w:rsid w:val="00C63CBF"/>
    <w:rsid w:val="00C67FA9"/>
    <w:rsid w:val="00C92FC4"/>
    <w:rsid w:val="00C93151"/>
    <w:rsid w:val="00C97C70"/>
    <w:rsid w:val="00CB1686"/>
    <w:rsid w:val="00CB1EB4"/>
    <w:rsid w:val="00CB4B02"/>
    <w:rsid w:val="00CC2FF6"/>
    <w:rsid w:val="00CE2272"/>
    <w:rsid w:val="00CE377F"/>
    <w:rsid w:val="00D00145"/>
    <w:rsid w:val="00D0441B"/>
    <w:rsid w:val="00D06B30"/>
    <w:rsid w:val="00D06C89"/>
    <w:rsid w:val="00D131E6"/>
    <w:rsid w:val="00D13CDF"/>
    <w:rsid w:val="00D24267"/>
    <w:rsid w:val="00D32521"/>
    <w:rsid w:val="00D325A1"/>
    <w:rsid w:val="00D35EBD"/>
    <w:rsid w:val="00D43BC4"/>
    <w:rsid w:val="00D4403E"/>
    <w:rsid w:val="00D52245"/>
    <w:rsid w:val="00D553B2"/>
    <w:rsid w:val="00D64AE2"/>
    <w:rsid w:val="00D65FAF"/>
    <w:rsid w:val="00D673AE"/>
    <w:rsid w:val="00D7187B"/>
    <w:rsid w:val="00D74744"/>
    <w:rsid w:val="00D770C2"/>
    <w:rsid w:val="00D831E6"/>
    <w:rsid w:val="00D9195E"/>
    <w:rsid w:val="00D929DE"/>
    <w:rsid w:val="00D94783"/>
    <w:rsid w:val="00D962F6"/>
    <w:rsid w:val="00D96636"/>
    <w:rsid w:val="00D970C7"/>
    <w:rsid w:val="00DA701F"/>
    <w:rsid w:val="00DA7177"/>
    <w:rsid w:val="00DB200F"/>
    <w:rsid w:val="00DC1A7D"/>
    <w:rsid w:val="00DC1C88"/>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7FDB"/>
    <w:rsid w:val="00E35FB2"/>
    <w:rsid w:val="00E42604"/>
    <w:rsid w:val="00E4606A"/>
    <w:rsid w:val="00E628E0"/>
    <w:rsid w:val="00E62BF8"/>
    <w:rsid w:val="00E80018"/>
    <w:rsid w:val="00E814F4"/>
    <w:rsid w:val="00E83DD0"/>
    <w:rsid w:val="00E847F3"/>
    <w:rsid w:val="00E90DFC"/>
    <w:rsid w:val="00E91078"/>
    <w:rsid w:val="00E94498"/>
    <w:rsid w:val="00EA5BC9"/>
    <w:rsid w:val="00EB0953"/>
    <w:rsid w:val="00EB2C2B"/>
    <w:rsid w:val="00EB5DD1"/>
    <w:rsid w:val="00ED013A"/>
    <w:rsid w:val="00ED1EE0"/>
    <w:rsid w:val="00EE2AFD"/>
    <w:rsid w:val="00F02A1F"/>
    <w:rsid w:val="00F0565C"/>
    <w:rsid w:val="00F117FC"/>
    <w:rsid w:val="00F30C0E"/>
    <w:rsid w:val="00F315E6"/>
    <w:rsid w:val="00F331FF"/>
    <w:rsid w:val="00F33B48"/>
    <w:rsid w:val="00F343B6"/>
    <w:rsid w:val="00F356E2"/>
    <w:rsid w:val="00F40C02"/>
    <w:rsid w:val="00F43206"/>
    <w:rsid w:val="00F43AA2"/>
    <w:rsid w:val="00F479EB"/>
    <w:rsid w:val="00F50D96"/>
    <w:rsid w:val="00F50D9F"/>
    <w:rsid w:val="00F52563"/>
    <w:rsid w:val="00F56482"/>
    <w:rsid w:val="00F61935"/>
    <w:rsid w:val="00F626CA"/>
    <w:rsid w:val="00F71FF9"/>
    <w:rsid w:val="00F85767"/>
    <w:rsid w:val="00F859F9"/>
    <w:rsid w:val="00FA0076"/>
    <w:rsid w:val="00FA2E4F"/>
    <w:rsid w:val="00FA6530"/>
    <w:rsid w:val="00FB6C4C"/>
    <w:rsid w:val="00FC6146"/>
    <w:rsid w:val="00FD06A5"/>
    <w:rsid w:val="00FD368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73CCD1"/>
  <w15:docId w15:val="{099CFA4F-F2D2-4E06-BEBE-DB4CA88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styleId="af">
    <w:name w:val="Hyperlink"/>
    <w:basedOn w:val="a0"/>
    <w:uiPriority w:val="99"/>
    <w:rsid w:val="00CC2FF6"/>
    <w:rPr>
      <w:color w:val="0066CC"/>
      <w:u w:val="single"/>
    </w:rPr>
  </w:style>
  <w:style w:type="character" w:customStyle="1" w:styleId="-1pt1">
    <w:name w:val="Основной текст + Интервал -1 pt1"/>
    <w:basedOn w:val="a0"/>
    <w:uiPriority w:val="99"/>
    <w:rsid w:val="00CC2FF6"/>
    <w:rPr>
      <w:rFonts w:ascii="Times New Roman" w:hAnsi="Times New Roman" w:cs="Times New Roman"/>
      <w:spacing w:val="-20"/>
      <w:sz w:val="22"/>
      <w:szCs w:val="22"/>
    </w:rPr>
  </w:style>
  <w:style w:type="character" w:customStyle="1" w:styleId="af0">
    <w:name w:val="Гипертекстовая ссылка"/>
    <w:uiPriority w:val="99"/>
    <w:rsid w:val="00C97C70"/>
    <w:rPr>
      <w:rFonts w:cs="Times New Roman"/>
      <w:color w:val="008000"/>
    </w:rPr>
  </w:style>
  <w:style w:type="character" w:styleId="af1">
    <w:name w:val="Strong"/>
    <w:basedOn w:val="a0"/>
    <w:qFormat/>
    <w:locked/>
    <w:rsid w:val="00C97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9707.16" TargetMode="External"/><Relationship Id="rId5" Type="http://schemas.openxmlformats.org/officeDocument/2006/relationships/footnotes" Target="footnotes.xml"/><Relationship Id="rId10" Type="http://schemas.openxmlformats.org/officeDocument/2006/relationships/hyperlink" Target="garantF1://12039707.16" TargetMode="External"/><Relationship Id="rId4" Type="http://schemas.openxmlformats.org/officeDocument/2006/relationships/webSettings" Target="webSettings.xml"/><Relationship Id="rId9" Type="http://schemas.openxmlformats.org/officeDocument/2006/relationships/hyperlink" Target="consultantplus://offline/ref=79B55831A8B31D789EF3751E8527F21ED9BED58717FD775A342790DB103C0104D58E148C46b8l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7619</Words>
  <Characters>43430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4</cp:revision>
  <cp:lastPrinted>2019-04-23T06:50:00Z</cp:lastPrinted>
  <dcterms:created xsi:type="dcterms:W3CDTF">2019-04-23T05:19:00Z</dcterms:created>
  <dcterms:modified xsi:type="dcterms:W3CDTF">2019-04-23T06:51:00Z</dcterms:modified>
</cp:coreProperties>
</file>