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3207">
        <w:rPr>
          <w:rFonts w:ascii="Times New Roman CYR" w:hAnsi="Times New Roman CYR" w:cs="Times New Roman CYR"/>
          <w:sz w:val="28"/>
          <w:szCs w:val="28"/>
        </w:rPr>
        <w:t>14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3207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803207">
        <w:rPr>
          <w:rFonts w:ascii="Times New Roman CYR" w:hAnsi="Times New Roman CYR" w:cs="Times New Roman CYR"/>
          <w:sz w:val="28"/>
          <w:szCs w:val="28"/>
        </w:rPr>
        <w:t>61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03207" w:rsidRPr="00803207" w:rsidRDefault="00803207" w:rsidP="00803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07" w:rsidRPr="00803207" w:rsidRDefault="00803207" w:rsidP="00803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07" w:rsidRDefault="00803207" w:rsidP="00803207">
      <w:pPr>
        <w:spacing w:after="0" w:line="240" w:lineRule="auto"/>
        <w:ind w:right="3352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О создании муниципальной комиссии по оценке последствий принятия решения о реорганизации в форме присоединения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с.Агафоновка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п.Нариманово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с.Малый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Узень Питерского района Саратовской области»,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с.Запрудное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МОУ«СОШ с.Новотулка Питерского района Саратовской области»,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с.Козловка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МОУ«СОШ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МОУ «СОШ с.Алексашкино Питерского района Саратовской области» к МОУ «СОШ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</w:t>
      </w:r>
    </w:p>
    <w:p w:rsidR="00803207" w:rsidRPr="00803207" w:rsidRDefault="00803207" w:rsidP="00803207">
      <w:pPr>
        <w:spacing w:after="0" w:line="240" w:lineRule="auto"/>
        <w:ind w:right="3635"/>
        <w:jc w:val="both"/>
        <w:rPr>
          <w:rFonts w:ascii="Times New Roman" w:hAnsi="Times New Roman" w:cs="Times New Roman"/>
          <w:sz w:val="28"/>
          <w:szCs w:val="28"/>
        </w:rPr>
      </w:pPr>
    </w:p>
    <w:p w:rsidR="00803207" w:rsidRPr="00803207" w:rsidRDefault="00803207" w:rsidP="0080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</w:t>
      </w:r>
      <w:r>
        <w:rPr>
          <w:rFonts w:ascii="Times New Roman" w:hAnsi="Times New Roman" w:cs="Times New Roman"/>
          <w:sz w:val="28"/>
          <w:szCs w:val="28"/>
        </w:rPr>
        <w:t>6 октября 2003 года №</w:t>
      </w:r>
      <w:r w:rsidRPr="0080320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29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3207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03207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9 января 2014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03207">
        <w:rPr>
          <w:rFonts w:ascii="Times New Roman" w:hAnsi="Times New Roman" w:cs="Times New Roman"/>
          <w:sz w:val="28"/>
          <w:szCs w:val="28"/>
        </w:rPr>
        <w:t xml:space="preserve">2-П «Об утверждении Положения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являющихся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заключений", постановлением </w:t>
      </w:r>
      <w:r w:rsidRPr="00803207">
        <w:rPr>
          <w:rFonts w:ascii="Times New Roman" w:hAnsi="Times New Roman" w:cs="Times New Roman"/>
          <w:sz w:val="28"/>
          <w:szCs w:val="28"/>
        </w:rPr>
        <w:lastRenderedPageBreak/>
        <w:t>администрации Питерского  муниципального района от 16 июня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03207">
        <w:rPr>
          <w:rFonts w:ascii="Times New Roman" w:hAnsi="Times New Roman" w:cs="Times New Roman"/>
          <w:sz w:val="28"/>
          <w:szCs w:val="28"/>
        </w:rPr>
        <w:t>121 «Об утверждении Положения 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муниципальной собственностью, а также о реорганизации или ликвидации муниципальных образовательных организаций Питерского муниципального района Саратовской области», руководствуясь Уставом Питерского муниципального района Саратовской области, администрация муниципального района</w:t>
      </w:r>
    </w:p>
    <w:p w:rsidR="00803207" w:rsidRPr="00803207" w:rsidRDefault="00803207" w:rsidP="0080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3207" w:rsidRPr="00803207" w:rsidRDefault="00803207" w:rsidP="00803207">
      <w:pPr>
        <w:pStyle w:val="a9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Создать муниципальную комиссию по оценке последствий принятия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3207">
        <w:rPr>
          <w:rFonts w:ascii="Times New Roman" w:hAnsi="Times New Roman" w:cs="Times New Roman"/>
          <w:sz w:val="28"/>
          <w:szCs w:val="28"/>
        </w:rPr>
        <w:t xml:space="preserve"> реорганизации  в форме присоединения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с.Агафоновка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 имени Героя Советского Союза Решетникова Н.М.»,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п.Нариманово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с.Малый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Узень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с.Запрудное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с.Новотулка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с.Козловка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с.Алексашкино Питерского района Саратовской области» к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 согласно приложению. </w:t>
      </w:r>
    </w:p>
    <w:p w:rsidR="00803207" w:rsidRPr="00803207" w:rsidRDefault="00803207" w:rsidP="00803207">
      <w:pPr>
        <w:pStyle w:val="a9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80320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03207">
        <w:rPr>
          <w:rFonts w:ascii="Times New Roman" w:hAnsi="Times New Roman" w:cs="Times New Roman"/>
          <w:sz w:val="28"/>
          <w:szCs w:val="28"/>
        </w:rPr>
        <w:t>://питерка.рф/.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3. </w:t>
      </w:r>
      <w:r w:rsidRPr="00803207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начальника муниципального учреждения Управление образования администрации Питерского муниципального района.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207" w:rsidRPr="00803207" w:rsidRDefault="00803207" w:rsidP="00803207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07" w:rsidRPr="00803207" w:rsidRDefault="00803207" w:rsidP="00803207">
      <w:pPr>
        <w:tabs>
          <w:tab w:val="left" w:pos="6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32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О.Е.Чиженьков</w:t>
      </w:r>
      <w:proofErr w:type="spellEnd"/>
    </w:p>
    <w:p w:rsidR="00803207" w:rsidRDefault="00803207" w:rsidP="00803207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803207" w:rsidSect="00883E02">
          <w:pgSz w:w="11906" w:h="16838"/>
          <w:pgMar w:top="1135" w:right="850" w:bottom="1134" w:left="1418" w:header="708" w:footer="708" w:gutter="0"/>
          <w:cols w:space="708"/>
          <w:docGrid w:linePitch="360"/>
        </w:sectPr>
      </w:pP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803207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муниципального района от 14 февраля 2022 года №61</w:t>
      </w:r>
    </w:p>
    <w:p w:rsidR="00803207" w:rsidRPr="00803207" w:rsidRDefault="00803207" w:rsidP="00803207">
      <w:pPr>
        <w:pStyle w:val="western"/>
        <w:widowControl w:val="0"/>
        <w:autoSpaceDE w:val="0"/>
        <w:autoSpaceDN w:val="0"/>
        <w:spacing w:before="0" w:beforeAutospacing="0" w:after="0"/>
        <w:ind w:firstLine="851"/>
        <w:jc w:val="center"/>
        <w:rPr>
          <w:sz w:val="28"/>
          <w:szCs w:val="28"/>
        </w:rPr>
      </w:pPr>
    </w:p>
    <w:p w:rsidR="00803207" w:rsidRPr="00803207" w:rsidRDefault="00803207" w:rsidP="00803207">
      <w:pPr>
        <w:pStyle w:val="western"/>
        <w:widowControl w:val="0"/>
        <w:autoSpaceDE w:val="0"/>
        <w:autoSpaceDN w:val="0"/>
        <w:spacing w:before="0" w:beforeAutospacing="0" w:after="0"/>
        <w:ind w:firstLine="851"/>
        <w:jc w:val="center"/>
        <w:rPr>
          <w:sz w:val="28"/>
          <w:szCs w:val="28"/>
        </w:rPr>
      </w:pPr>
      <w:r w:rsidRPr="00803207">
        <w:rPr>
          <w:sz w:val="28"/>
          <w:szCs w:val="28"/>
        </w:rPr>
        <w:t>СОСТАВ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муниципальной комиссии по оценке последствий принятия решения о  реорганизации в форме присоединения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с.Агафоновка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 имени Героя Советского Союза Решетникова Н.М.»,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п.Нариманово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с.Малый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Узень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с.Запрудное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с.Новотулка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с.Козловка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области», муниципального общеобразовательного учреждения «Средняя общеобразовательная школа с.Алексашкино Питерского района Саратовской области» к муниципальному общеобразовательному учреждению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области»: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Строганова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803207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муниципального района по экономике, управлению имуществом и закупкам, председатель комиссии;</w:t>
      </w:r>
    </w:p>
    <w:p w:rsidR="00803207" w:rsidRPr="00803207" w:rsidRDefault="00803207" w:rsidP="0080320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Болтнева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О.А. - начальник муниципального учреждения Управление образования администрации Питерского муниципального района Саратовской области, заместитель председателя комиссии;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Булатова Е.Н. </w:t>
      </w:r>
      <w:r w:rsidRPr="00803207">
        <w:rPr>
          <w:rFonts w:ascii="Times New Roman" w:hAnsi="Times New Roman" w:cs="Times New Roman"/>
          <w:sz w:val="28"/>
          <w:szCs w:val="28"/>
        </w:rPr>
        <w:t>- специалист по кадрам муниципального учреждения Управление образования администрации Питерского муниципального района Саратовской области, секретарь комиссии;</w:t>
      </w:r>
    </w:p>
    <w:p w:rsidR="00803207" w:rsidRPr="00803207" w:rsidRDefault="00803207" w:rsidP="0080320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803207">
        <w:rPr>
          <w:rFonts w:ascii="Times New Roman" w:hAnsi="Times New Roman" w:cs="Times New Roman"/>
          <w:sz w:val="28"/>
          <w:szCs w:val="28"/>
        </w:rPr>
        <w:t xml:space="preserve">- консультант отдела государственного надзора в сфере образования комитета по государственному контролю и надзору в сфере образования министерства образования Саратовской области (по согласованию); </w:t>
      </w:r>
    </w:p>
    <w:p w:rsidR="00803207" w:rsidRPr="00803207" w:rsidRDefault="00803207" w:rsidP="00803207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Авдошина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r w:rsidRPr="00803207">
        <w:rPr>
          <w:rFonts w:ascii="Times New Roman" w:hAnsi="Times New Roman" w:cs="Times New Roman"/>
          <w:sz w:val="28"/>
          <w:szCs w:val="28"/>
        </w:rPr>
        <w:t>- начальник Финансового управ</w:t>
      </w:r>
      <w:r>
        <w:rPr>
          <w:rFonts w:ascii="Times New Roman" w:hAnsi="Times New Roman" w:cs="Times New Roman"/>
          <w:sz w:val="28"/>
          <w:szCs w:val="28"/>
        </w:rPr>
        <w:t xml:space="preserve">ления администрации Питерского </w:t>
      </w:r>
      <w:r w:rsidRPr="00803207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области;</w:t>
      </w:r>
    </w:p>
    <w:p w:rsidR="00803207" w:rsidRPr="00803207" w:rsidRDefault="00803207" w:rsidP="00803207">
      <w:pPr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Кистанова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Л.В. - начальник отдела по земельно-правовым и имущественным отношениям администрации Питерского муниципального района Саратовской области;</w:t>
      </w:r>
    </w:p>
    <w:p w:rsidR="00803207" w:rsidRPr="00803207" w:rsidRDefault="00803207" w:rsidP="00803207">
      <w:pPr>
        <w:tabs>
          <w:tab w:val="left" w:pos="2268"/>
        </w:tabs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Поминова И.И.</w:t>
      </w:r>
      <w:r w:rsidRPr="00803207">
        <w:rPr>
          <w:rFonts w:ascii="Times New Roman" w:hAnsi="Times New Roman" w:cs="Times New Roman"/>
          <w:sz w:val="28"/>
          <w:szCs w:val="28"/>
        </w:rPr>
        <w:t xml:space="preserve"> -председатель Питерской районной организации профессионального союза работников народного образования и науки Российской Федерации (по согласованию);</w:t>
      </w:r>
    </w:p>
    <w:p w:rsidR="00803207" w:rsidRPr="00803207" w:rsidRDefault="00803207" w:rsidP="00803207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Ю.В.</w:t>
      </w:r>
      <w:r w:rsidRPr="00803207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Pr="00803207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«Централизованная бухг</w:t>
      </w:r>
      <w:r>
        <w:rPr>
          <w:rFonts w:ascii="Times New Roman" w:hAnsi="Times New Roman" w:cs="Times New Roman"/>
          <w:sz w:val="28"/>
          <w:szCs w:val="28"/>
        </w:rPr>
        <w:t>алтерия» Управления образования</w:t>
      </w:r>
      <w:r w:rsidRPr="00803207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Саратовской области.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Аюпова И.И.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207">
        <w:rPr>
          <w:rFonts w:ascii="Times New Roman" w:hAnsi="Times New Roman" w:cs="Times New Roman"/>
          <w:sz w:val="28"/>
          <w:szCs w:val="28"/>
        </w:rPr>
        <w:t xml:space="preserve">директор муниципального общеобразовательного учреждения «Средняя общеобразовательная 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с.Козловка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Гаврилкина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М.С.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207">
        <w:rPr>
          <w:rFonts w:ascii="Times New Roman" w:hAnsi="Times New Roman" w:cs="Times New Roman"/>
          <w:sz w:val="28"/>
          <w:szCs w:val="28"/>
        </w:rPr>
        <w:t>директор муниципального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«Средняя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с.Агафоновка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07">
        <w:rPr>
          <w:rFonts w:ascii="Times New Roman" w:hAnsi="Times New Roman" w:cs="Times New Roman"/>
          <w:sz w:val="28"/>
          <w:szCs w:val="28"/>
        </w:rPr>
        <w:t>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>Захарова А.А.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3207">
        <w:rPr>
          <w:rFonts w:ascii="Times New Roman" w:hAnsi="Times New Roman" w:cs="Times New Roman"/>
          <w:sz w:val="28"/>
          <w:szCs w:val="28"/>
        </w:rPr>
        <w:t>директор муниципального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«Средняя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с.Питерка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07">
        <w:rPr>
          <w:rFonts w:ascii="Times New Roman" w:hAnsi="Times New Roman" w:cs="Times New Roman"/>
          <w:sz w:val="28"/>
          <w:szCs w:val="28"/>
        </w:rPr>
        <w:t>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Землянова Л.И.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207">
        <w:rPr>
          <w:rFonts w:ascii="Times New Roman" w:hAnsi="Times New Roman" w:cs="Times New Roman"/>
          <w:sz w:val="28"/>
          <w:szCs w:val="28"/>
        </w:rPr>
        <w:t>директор муниципального общеобразовательного учреждения «Средн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п.Нива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Е.А.</w:t>
      </w:r>
      <w:r w:rsidRPr="0080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3207">
        <w:rPr>
          <w:rFonts w:ascii="Times New Roman" w:hAnsi="Times New Roman" w:cs="Times New Roman"/>
          <w:sz w:val="28"/>
          <w:szCs w:val="28"/>
        </w:rPr>
        <w:t xml:space="preserve"> директор муниципального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«Средняя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с.Малый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Узень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07">
        <w:rPr>
          <w:rFonts w:ascii="Times New Roman" w:hAnsi="Times New Roman" w:cs="Times New Roman"/>
          <w:sz w:val="28"/>
          <w:szCs w:val="28"/>
        </w:rPr>
        <w:t>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Панфиленко А.Ю. -</w:t>
      </w:r>
      <w:r w:rsidRPr="00803207">
        <w:rPr>
          <w:rFonts w:ascii="Times New Roman" w:hAnsi="Times New Roman" w:cs="Times New Roman"/>
          <w:sz w:val="28"/>
          <w:szCs w:val="28"/>
        </w:rPr>
        <w:t xml:space="preserve"> директор муниципального общеобразовательного учреждения «Средняя общеобра</w:t>
      </w:r>
      <w:r w:rsidR="001B5F5E">
        <w:rPr>
          <w:rFonts w:ascii="Times New Roman" w:hAnsi="Times New Roman" w:cs="Times New Roman"/>
          <w:sz w:val="28"/>
          <w:szCs w:val="28"/>
        </w:rPr>
        <w:t>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с.Запрудное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07">
        <w:rPr>
          <w:rFonts w:ascii="Times New Roman" w:hAnsi="Times New Roman" w:cs="Times New Roman"/>
          <w:sz w:val="28"/>
          <w:szCs w:val="28"/>
        </w:rPr>
        <w:t>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r w:rsidRPr="00803207">
        <w:rPr>
          <w:rFonts w:ascii="Times New Roman" w:hAnsi="Times New Roman" w:cs="Times New Roman"/>
          <w:sz w:val="28"/>
          <w:szCs w:val="28"/>
        </w:rPr>
        <w:t>- директор муниципального общеобразовательного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>ия «Средняя общеобразовательная</w:t>
      </w:r>
      <w:r w:rsidRPr="00803207">
        <w:rPr>
          <w:rFonts w:ascii="Times New Roman" w:hAnsi="Times New Roman" w:cs="Times New Roman"/>
          <w:sz w:val="28"/>
          <w:szCs w:val="28"/>
        </w:rPr>
        <w:t xml:space="preserve"> школа с.Алексашкино 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207">
        <w:rPr>
          <w:rFonts w:ascii="Times New Roman" w:hAnsi="Times New Roman" w:cs="Times New Roman"/>
          <w:sz w:val="28"/>
          <w:szCs w:val="28"/>
        </w:rPr>
        <w:t xml:space="preserve">Фильчагина И.В.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207">
        <w:rPr>
          <w:rFonts w:ascii="Times New Roman" w:hAnsi="Times New Roman" w:cs="Times New Roman"/>
          <w:sz w:val="28"/>
          <w:szCs w:val="28"/>
        </w:rPr>
        <w:t>директор муниципального общеобразовательного учреждения «Средняя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п.Нариманово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207">
        <w:rPr>
          <w:rFonts w:ascii="Times New Roman" w:hAnsi="Times New Roman" w:cs="Times New Roman"/>
          <w:sz w:val="28"/>
          <w:szCs w:val="28"/>
        </w:rPr>
        <w:t>директор муниципального общеобразовательного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«Средняя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>школа с.Новотулка Питерского района Саратовской области»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207" w:rsidRPr="00803207" w:rsidRDefault="00803207" w:rsidP="008032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207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803207">
        <w:rPr>
          <w:rFonts w:ascii="Times New Roman" w:hAnsi="Times New Roman" w:cs="Times New Roman"/>
          <w:sz w:val="28"/>
          <w:szCs w:val="28"/>
        </w:rPr>
        <w:t xml:space="preserve"> О.П.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3207">
        <w:rPr>
          <w:rFonts w:ascii="Times New Roman" w:hAnsi="Times New Roman" w:cs="Times New Roman"/>
          <w:sz w:val="28"/>
          <w:szCs w:val="28"/>
        </w:rPr>
        <w:t xml:space="preserve"> директор муниципального общеобразовательного учреждения «Средн</w:t>
      </w:r>
      <w:r>
        <w:rPr>
          <w:rFonts w:ascii="Times New Roman" w:hAnsi="Times New Roman" w:cs="Times New Roman"/>
          <w:sz w:val="28"/>
          <w:szCs w:val="28"/>
        </w:rPr>
        <w:t xml:space="preserve">яя общеобразовательная </w:t>
      </w:r>
      <w:r w:rsidRPr="00803207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Pr="00803207">
        <w:rPr>
          <w:rFonts w:ascii="Times New Roman" w:hAnsi="Times New Roman" w:cs="Times New Roman"/>
          <w:sz w:val="28"/>
          <w:szCs w:val="28"/>
        </w:rPr>
        <w:t>п.Трудовик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07">
        <w:rPr>
          <w:rFonts w:ascii="Times New Roman" w:hAnsi="Times New Roman" w:cs="Times New Roman"/>
          <w:sz w:val="28"/>
          <w:szCs w:val="28"/>
        </w:rPr>
        <w:t>Питерского района Саратовской области» (по согласованию).</w:t>
      </w:r>
    </w:p>
    <w:p w:rsidR="000F213B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207" w:rsidRDefault="0080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207" w:rsidRDefault="0080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803207" w:rsidTr="00803207">
        <w:tc>
          <w:tcPr>
            <w:tcW w:w="6345" w:type="dxa"/>
          </w:tcPr>
          <w:p w:rsidR="00803207" w:rsidRDefault="00803207" w:rsidP="00536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5E7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Pr="00CE7536">
              <w:rPr>
                <w:rFonts w:ascii="Times New Roman" w:hAnsi="Times New Roman"/>
                <w:sz w:val="28"/>
              </w:rPr>
              <w:t>Заместитель главы администрации муниципального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района - руководитель аппарата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E7536"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  <w:tc>
          <w:tcPr>
            <w:tcW w:w="3510" w:type="dxa"/>
          </w:tcPr>
          <w:p w:rsidR="00803207" w:rsidRDefault="00803207" w:rsidP="00536A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207" w:rsidRDefault="00803207" w:rsidP="00536A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03207" w:rsidRDefault="00803207" w:rsidP="008032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B255E7">
              <w:rPr>
                <w:rFonts w:ascii="Times New Roman" w:hAnsi="Times New Roman"/>
                <w:sz w:val="28"/>
                <w:szCs w:val="28"/>
              </w:rPr>
              <w:t>Т.В. Брусенцева</w:t>
            </w:r>
          </w:p>
        </w:tc>
      </w:tr>
    </w:tbl>
    <w:p w:rsidR="00803207" w:rsidRDefault="0080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207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1E" w:rsidRDefault="008C061E" w:rsidP="006823C3">
      <w:pPr>
        <w:spacing w:after="0" w:line="240" w:lineRule="auto"/>
      </w:pPr>
      <w:r>
        <w:separator/>
      </w:r>
    </w:p>
  </w:endnote>
  <w:endnote w:type="continuationSeparator" w:id="0">
    <w:p w:rsidR="008C061E" w:rsidRDefault="008C061E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596947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E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1E" w:rsidRDefault="008C061E" w:rsidP="006823C3">
      <w:pPr>
        <w:spacing w:after="0" w:line="240" w:lineRule="auto"/>
      </w:pPr>
      <w:r>
        <w:separator/>
      </w:r>
    </w:p>
  </w:footnote>
  <w:footnote w:type="continuationSeparator" w:id="0">
    <w:p w:rsidR="008C061E" w:rsidRDefault="008C061E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743"/>
    <w:multiLevelType w:val="hybridMultilevel"/>
    <w:tmpl w:val="A1CC8882"/>
    <w:lvl w:ilvl="0" w:tplc="630E7E3C">
      <w:start w:val="1"/>
      <w:numFmt w:val="decimal"/>
      <w:lvlText w:val="%1."/>
      <w:lvlJc w:val="left"/>
      <w:pPr>
        <w:ind w:left="154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95E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3DA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36782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5F5E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3724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E7355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4BB4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947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528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2042"/>
    <w:rsid w:val="006A5EFD"/>
    <w:rsid w:val="006B1B51"/>
    <w:rsid w:val="006C1BBC"/>
    <w:rsid w:val="006C20A3"/>
    <w:rsid w:val="006C2C72"/>
    <w:rsid w:val="006C418C"/>
    <w:rsid w:val="006C5786"/>
    <w:rsid w:val="006C7459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3207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3E0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61E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2245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A73E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0692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7795"/>
    <w:rsid w:val="00DC0FAF"/>
    <w:rsid w:val="00DC1A7D"/>
    <w:rsid w:val="00DC1C88"/>
    <w:rsid w:val="00DC338E"/>
    <w:rsid w:val="00DC40CB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0B99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886E92-3C8D-4C8D-99F4-3BD8C11B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803207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6837-B39B-4D29-A5D9-525E651F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5</cp:revision>
  <cp:lastPrinted>2022-02-17T05:25:00Z</cp:lastPrinted>
  <dcterms:created xsi:type="dcterms:W3CDTF">2022-02-16T12:31:00Z</dcterms:created>
  <dcterms:modified xsi:type="dcterms:W3CDTF">2022-02-17T05:26:00Z</dcterms:modified>
</cp:coreProperties>
</file>