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455">
        <w:rPr>
          <w:rFonts w:ascii="Times New Roman CYR" w:hAnsi="Times New Roman CYR" w:cs="Times New Roman CYR"/>
          <w:sz w:val="28"/>
          <w:szCs w:val="28"/>
        </w:rPr>
        <w:t>21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июн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66359">
        <w:rPr>
          <w:rFonts w:ascii="Times New Roman CYR" w:hAnsi="Times New Roman CYR" w:cs="Times New Roman CYR"/>
          <w:sz w:val="28"/>
          <w:szCs w:val="28"/>
        </w:rPr>
        <w:t>6</w:t>
      </w:r>
      <w:r w:rsidR="00204455">
        <w:rPr>
          <w:rFonts w:ascii="Times New Roman CYR" w:hAnsi="Times New Roman CYR" w:cs="Times New Roman CYR"/>
          <w:sz w:val="28"/>
          <w:szCs w:val="28"/>
        </w:rPr>
        <w:t>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B1686" w:rsidRDefault="00CB1686" w:rsidP="009A7AE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7AE0" w:rsidRDefault="009A7AE0" w:rsidP="009A7AE0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распоряжение администрации Питерского муниципального района от 10 сентября 2021 года №156-р</w:t>
      </w:r>
    </w:p>
    <w:p w:rsidR="00204455" w:rsidRDefault="00204455" w:rsidP="009A7AE0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A7AE0" w:rsidRDefault="009A7AE0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обеспечения антитеррористической защищенности мест с массовым пребыванием людей на территории Питерского муниципального района, в соответствии с постановлением Правительства Российской Федерации от 25 марта 2015 года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с изменениями от 14 октября 2016 года №1040 «О внесении изменений в постановление Правительства Российской Федерации от 25 марта 2015 года №272», а также на основании решения по второму вопросу протокола внеочередного заседания антитеррористической комиссии Питерского муниципального района №4/22 от 7 июня 2022 года:</w:t>
      </w:r>
    </w:p>
    <w:p w:rsidR="009A7AE0" w:rsidRDefault="009A7AE0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изменения в перечень мест с массовым пребыванием людей (граждан) расположенных на территории Питерского муниципального района, утвержденный распоряжением администрации Питерского муниципального района от 10 сентября 2021 года №156-Р:</w:t>
      </w:r>
    </w:p>
    <w:p w:rsidR="009A7AE0" w:rsidRDefault="009A7AE0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Исключить приложения №1,2,3,4 к распоряжению администрации Питерского муниципального района от 10 сентября 2021 года №156-Р.</w:t>
      </w:r>
    </w:p>
    <w:p w:rsidR="009A7AE0" w:rsidRDefault="009A7AE0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распоряжение вступает в силу с момента его опубликования и подлежит размещению на официальном сайте администрации Питерского муниципального</w:t>
      </w:r>
      <w:r w:rsidR="004637CE">
        <w:rPr>
          <w:rFonts w:ascii="Times New Roman CYR" w:hAnsi="Times New Roman CYR" w:cs="Times New Roman CYR"/>
          <w:sz w:val="28"/>
          <w:szCs w:val="28"/>
        </w:rPr>
        <w:t xml:space="preserve"> района в информационно-телекоммуникационной сети «Интернет» по адресу: </w:t>
      </w:r>
      <w:r w:rsidR="004637CE" w:rsidRPr="004637CE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4637CE" w:rsidRPr="004637CE">
        <w:rPr>
          <w:rFonts w:ascii="Times New Roman CYR" w:hAnsi="Times New Roman CYR" w:cs="Times New Roman CYR"/>
          <w:sz w:val="28"/>
          <w:szCs w:val="28"/>
        </w:rPr>
        <w:t>://питерка.рф/</w:t>
      </w:r>
      <w:r w:rsidR="004637CE">
        <w:rPr>
          <w:rFonts w:ascii="Times New Roman CYR" w:hAnsi="Times New Roman CYR" w:cs="Times New Roman CYR"/>
          <w:sz w:val="28"/>
          <w:szCs w:val="28"/>
        </w:rPr>
        <w:t>.</w:t>
      </w:r>
    </w:p>
    <w:p w:rsidR="004637CE" w:rsidRDefault="004637CE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распоряжения оставляю за собой.</w:t>
      </w:r>
    </w:p>
    <w:p w:rsidR="004637CE" w:rsidRDefault="004637CE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7CE" w:rsidRDefault="004637CE" w:rsidP="009A7AE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7CE" w:rsidRPr="004637CE" w:rsidRDefault="004637CE" w:rsidP="004637C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А.А. Рябов</w:t>
      </w:r>
    </w:p>
    <w:sectPr w:rsidR="004637CE" w:rsidRPr="004637CE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99" w:rsidRDefault="00224299" w:rsidP="006823C3">
      <w:pPr>
        <w:spacing w:after="0" w:line="240" w:lineRule="auto"/>
      </w:pPr>
      <w:r>
        <w:separator/>
      </w:r>
    </w:p>
  </w:endnote>
  <w:endnote w:type="continuationSeparator" w:id="0">
    <w:p w:rsidR="00224299" w:rsidRDefault="0022429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E3532D">
        <w:pPr>
          <w:pStyle w:val="ad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3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99" w:rsidRDefault="00224299" w:rsidP="006823C3">
      <w:pPr>
        <w:spacing w:after="0" w:line="240" w:lineRule="auto"/>
      </w:pPr>
      <w:r>
        <w:separator/>
      </w:r>
    </w:p>
  </w:footnote>
  <w:footnote w:type="continuationSeparator" w:id="0">
    <w:p w:rsidR="00224299" w:rsidRDefault="0022429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75A4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4455"/>
    <w:rsid w:val="00206A3B"/>
    <w:rsid w:val="002101A1"/>
    <w:rsid w:val="002179A9"/>
    <w:rsid w:val="00221033"/>
    <w:rsid w:val="0022150F"/>
    <w:rsid w:val="00224299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56694"/>
    <w:rsid w:val="0046080D"/>
    <w:rsid w:val="00461760"/>
    <w:rsid w:val="004637CE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77C9A"/>
    <w:rsid w:val="00680613"/>
    <w:rsid w:val="006823C3"/>
    <w:rsid w:val="00682DEF"/>
    <w:rsid w:val="00687214"/>
    <w:rsid w:val="006878A4"/>
    <w:rsid w:val="006A5EFD"/>
    <w:rsid w:val="006C007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7AE0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97D47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2B40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32D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204455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styleId="23">
    <w:name w:val="Body Text Indent 2"/>
    <w:basedOn w:val="a"/>
    <w:link w:val="24"/>
    <w:rsid w:val="0020445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204455"/>
    <w:rPr>
      <w:rFonts w:ascii="Times New Roman" w:eastAsia="Calibri" w:hAnsi="Times New Roman"/>
      <w:sz w:val="22"/>
      <w:szCs w:val="22"/>
      <w:lang w:eastAsia="en-US"/>
    </w:rPr>
  </w:style>
  <w:style w:type="paragraph" w:styleId="af0">
    <w:name w:val="Normal (Web)"/>
    <w:basedOn w:val="a"/>
    <w:rsid w:val="00204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 Spacing"/>
    <w:rsid w:val="00204455"/>
    <w:pPr>
      <w:suppressAutoHyphens/>
    </w:pPr>
    <w:rPr>
      <w:rFonts w:eastAsia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4D9C-9368-496E-B2D1-DEBB28B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2022-06-09T06:23:00Z</cp:lastPrinted>
  <dcterms:created xsi:type="dcterms:W3CDTF">2022-06-21T10:40:00Z</dcterms:created>
  <dcterms:modified xsi:type="dcterms:W3CDTF">2022-06-21T11:02:00Z</dcterms:modified>
</cp:coreProperties>
</file>