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E71A5">
        <w:rPr>
          <w:rFonts w:ascii="Times New Roman CYR" w:hAnsi="Times New Roman CYR" w:cs="Times New Roman CYR"/>
          <w:sz w:val="28"/>
          <w:szCs w:val="28"/>
        </w:rPr>
        <w:t>28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71A5">
        <w:rPr>
          <w:rFonts w:ascii="Times New Roman CYR" w:hAnsi="Times New Roman CYR" w:cs="Times New Roman CYR"/>
          <w:sz w:val="28"/>
          <w:szCs w:val="28"/>
        </w:rPr>
        <w:t>февраля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8E71A5">
        <w:rPr>
          <w:rFonts w:ascii="Times New Roman CYR" w:hAnsi="Times New Roman CYR" w:cs="Times New Roman CYR"/>
          <w:sz w:val="28"/>
          <w:szCs w:val="28"/>
        </w:rPr>
        <w:t>6</w:t>
      </w:r>
      <w:r w:rsidR="00C24D36">
        <w:rPr>
          <w:rFonts w:ascii="Times New Roman CYR" w:hAnsi="Times New Roman CYR" w:cs="Times New Roman CYR"/>
          <w:sz w:val="28"/>
          <w:szCs w:val="28"/>
        </w:rPr>
        <w:t>6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Default="00955C75" w:rsidP="00955C75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29 сентября 2016 года №3</w:t>
      </w:r>
      <w:r w:rsidR="006C6228">
        <w:rPr>
          <w:rFonts w:ascii="Times New Roman CYR" w:hAnsi="Times New Roman CYR" w:cs="Times New Roman CYR"/>
          <w:sz w:val="28"/>
          <w:szCs w:val="28"/>
        </w:rPr>
        <w:t>62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Default="0002674A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соответствии  с Федеральным законом от 19 декабря 2016 года №445-ФЗ «О внесении</w:t>
      </w:r>
      <w:r w:rsidR="00C47D95">
        <w:rPr>
          <w:rFonts w:ascii="Times New Roman CYR" w:hAnsi="Times New Roman CYR" w:cs="Times New Roman CYR"/>
          <w:sz w:val="28"/>
          <w:szCs w:val="28"/>
        </w:rPr>
        <w:t xml:space="preserve"> изменений в статьи 51 и 55 Градостроительного кодекса Российской Федерации», руководствуясь Уставом Питерского муниципального района, администрация муниципального района</w:t>
      </w:r>
    </w:p>
    <w:p w:rsidR="00C47D95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8E20AE" w:rsidRDefault="008E20AE" w:rsidP="008E20AE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Внести в приложение к постановлению администрации Питерского муниципального района  Саратовской области от 29 сентября 2016 года №3</w:t>
      </w:r>
      <w:r w:rsidR="006C6228">
        <w:rPr>
          <w:rFonts w:ascii="Times New Roman CYR" w:hAnsi="Times New Roman CYR" w:cs="Times New Roman CYR"/>
          <w:sz w:val="28"/>
          <w:szCs w:val="28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 xml:space="preserve"> «Об утверждении административного регламента</w:t>
      </w:r>
      <w:r w:rsidR="006C6228">
        <w:rPr>
          <w:rFonts w:ascii="Times New Roman CYR" w:hAnsi="Times New Roman CYR" w:cs="Times New Roman CYR"/>
          <w:sz w:val="28"/>
          <w:szCs w:val="28"/>
        </w:rPr>
        <w:t xml:space="preserve"> по п</w:t>
      </w:r>
      <w:r>
        <w:rPr>
          <w:rFonts w:ascii="Times New Roman CYR" w:hAnsi="Times New Roman CYR" w:cs="Times New Roman CYR"/>
          <w:sz w:val="28"/>
          <w:szCs w:val="28"/>
        </w:rPr>
        <w:t>редоставлени</w:t>
      </w:r>
      <w:r w:rsidR="006C6228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муниципальной услуги </w:t>
      </w:r>
      <w:r w:rsidR="00E20EFD">
        <w:rPr>
          <w:rFonts w:ascii="Times New Roman CYR" w:hAnsi="Times New Roman CYR" w:cs="Times New Roman CYR"/>
          <w:sz w:val="28"/>
          <w:szCs w:val="28"/>
        </w:rPr>
        <w:t>«В</w:t>
      </w:r>
      <w:r>
        <w:rPr>
          <w:rFonts w:ascii="Times New Roman CYR" w:hAnsi="Times New Roman CYR" w:cs="Times New Roman CYR"/>
          <w:sz w:val="28"/>
          <w:szCs w:val="28"/>
        </w:rPr>
        <w:t>ыдач</w:t>
      </w:r>
      <w:r w:rsidR="00E20EFD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разрешения на </w:t>
      </w:r>
      <w:r w:rsidR="00E20EFD">
        <w:rPr>
          <w:rFonts w:ascii="Times New Roman CYR" w:hAnsi="Times New Roman CYR" w:cs="Times New Roman CYR"/>
          <w:sz w:val="28"/>
          <w:szCs w:val="28"/>
        </w:rPr>
        <w:t>строительство</w:t>
      </w:r>
      <w:r>
        <w:rPr>
          <w:rFonts w:ascii="Times New Roman CYR" w:hAnsi="Times New Roman CYR" w:cs="Times New Roman CYR"/>
          <w:sz w:val="28"/>
          <w:szCs w:val="28"/>
        </w:rPr>
        <w:t>» следующее изменение:</w:t>
      </w:r>
    </w:p>
    <w:p w:rsidR="008E20AE" w:rsidRDefault="008E20AE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абзаце первом пункта 2.4. </w:t>
      </w:r>
      <w:r w:rsidRPr="00E20EFD">
        <w:rPr>
          <w:rFonts w:ascii="Times New Roman CYR" w:hAnsi="Times New Roman CYR" w:cs="Times New Roman CYR"/>
          <w:sz w:val="28"/>
          <w:szCs w:val="28"/>
        </w:rPr>
        <w:t>раздела ІІ</w:t>
      </w:r>
      <w:r w:rsidR="003B1F79" w:rsidRPr="00E20EFD">
        <w:rPr>
          <w:rFonts w:ascii="Times New Roman CYR" w:hAnsi="Times New Roman CYR" w:cs="Times New Roman CYR"/>
          <w:sz w:val="28"/>
          <w:szCs w:val="28"/>
        </w:rPr>
        <w:t>. «Стандарт предоставления муниципальной услуги»</w:t>
      </w:r>
      <w:r w:rsidR="003B1F79" w:rsidRPr="003B1F7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B1F79">
        <w:rPr>
          <w:rFonts w:ascii="Times New Roman CYR" w:hAnsi="Times New Roman CYR" w:cs="Times New Roman CYR"/>
          <w:sz w:val="28"/>
          <w:szCs w:val="28"/>
        </w:rPr>
        <w:t>слова «десять календарных дней» заменить словами «семь рабочих дней».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r w:rsidRPr="003B1F79">
        <w:rPr>
          <w:rFonts w:ascii="Times New Roman CYR" w:hAnsi="Times New Roman CYR" w:cs="Times New Roman CYR"/>
          <w:sz w:val="28"/>
          <w:szCs w:val="28"/>
        </w:rPr>
        <w:t>http://piterka.sarmo.ru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1F79" w:rsidRPr="008E20AE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5A101C">
      <w:footerReference w:type="default" r:id="rId8"/>
      <w:pgSz w:w="11906" w:h="16838"/>
      <w:pgMar w:top="1276" w:right="709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F2" w:rsidRDefault="00B025F2" w:rsidP="00540B16">
      <w:pPr>
        <w:spacing w:after="0" w:line="240" w:lineRule="auto"/>
      </w:pPr>
      <w:r>
        <w:separator/>
      </w:r>
    </w:p>
  </w:endnote>
  <w:endnote w:type="continuationSeparator" w:id="1">
    <w:p w:rsidR="00B025F2" w:rsidRDefault="00B025F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34A43">
    <w:pPr>
      <w:pStyle w:val="a9"/>
      <w:jc w:val="right"/>
    </w:pPr>
    <w:fldSimple w:instr=" PAGE   \* MERGEFORMAT ">
      <w:r w:rsidR="006B42DA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F2" w:rsidRDefault="00B025F2" w:rsidP="00540B16">
      <w:pPr>
        <w:spacing w:after="0" w:line="240" w:lineRule="auto"/>
      </w:pPr>
      <w:r>
        <w:separator/>
      </w:r>
    </w:p>
  </w:footnote>
  <w:footnote w:type="continuationSeparator" w:id="1">
    <w:p w:rsidR="00B025F2" w:rsidRDefault="00B025F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hybridMultilevel"/>
    <w:tmpl w:val="DD1E49F0"/>
    <w:lvl w:ilvl="0" w:tplc="0540E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2674A"/>
    <w:rsid w:val="00034A43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1F79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6228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E20AE"/>
    <w:rsid w:val="008E4F83"/>
    <w:rsid w:val="008E71A5"/>
    <w:rsid w:val="008F2CFD"/>
    <w:rsid w:val="008F5332"/>
    <w:rsid w:val="00931126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25F2"/>
    <w:rsid w:val="00B170AE"/>
    <w:rsid w:val="00B31002"/>
    <w:rsid w:val="00B33D04"/>
    <w:rsid w:val="00B45BC8"/>
    <w:rsid w:val="00B77F55"/>
    <w:rsid w:val="00B90825"/>
    <w:rsid w:val="00B94A8B"/>
    <w:rsid w:val="00BA0DAE"/>
    <w:rsid w:val="00BB0BBB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43FE"/>
    <w:rsid w:val="00DD526A"/>
    <w:rsid w:val="00DE5C67"/>
    <w:rsid w:val="00DF0FC4"/>
    <w:rsid w:val="00E153BA"/>
    <w:rsid w:val="00E20EFD"/>
    <w:rsid w:val="00E34197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1CD9"/>
    <w:rsid w:val="00F136C7"/>
    <w:rsid w:val="00F31BFD"/>
    <w:rsid w:val="00F411B8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2015-09-08T10:29:00Z</cp:lastPrinted>
  <dcterms:created xsi:type="dcterms:W3CDTF">2017-03-01T08:10:00Z</dcterms:created>
  <dcterms:modified xsi:type="dcterms:W3CDTF">2017-03-01T08:12:00Z</dcterms:modified>
</cp:coreProperties>
</file>