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345" w:rsidRPr="005E6F02" w:rsidRDefault="0098462B" w:rsidP="005E6F02">
      <w:pPr>
        <w:tabs>
          <w:tab w:val="left" w:pos="2478"/>
          <w:tab w:val="center" w:pos="4961"/>
        </w:tabs>
        <w:spacing w:line="252" w:lineRule="auto"/>
        <w:jc w:val="center"/>
        <w:rPr>
          <w:rFonts w:ascii="Courier New" w:hAnsi="Courier New" w:cs="Courier New"/>
          <w:spacing w:val="20"/>
        </w:rPr>
      </w:pPr>
      <w:r>
        <w:rPr>
          <w:rFonts w:ascii="Courier New" w:hAnsi="Courier New" w:cs="Courier New"/>
          <w:noProof/>
          <w:spacing w:val="20"/>
        </w:rPr>
        <w:drawing>
          <wp:inline distT="0" distB="0" distL="0" distR="0">
            <wp:extent cx="680720" cy="861060"/>
            <wp:effectExtent l="19050" t="0" r="508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 xml:space="preserve">АДМИНИСТРАЦИЯ </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ПИТЕРСКОГО МУНИЦИПАЛЬНОГО РАЙОНА</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8"/>
          <w:szCs w:val="28"/>
        </w:rPr>
      </w:pPr>
      <w:r w:rsidRPr="00F52563">
        <w:rPr>
          <w:rFonts w:ascii="Times New Roman" w:hAnsi="Times New Roman" w:cs="Times New Roman"/>
          <w:b/>
          <w:bCs/>
          <w:sz w:val="24"/>
          <w:szCs w:val="24"/>
        </w:rPr>
        <w:t xml:space="preserve"> САРАТОВСКОЙ ОБЛАСТИ</w:t>
      </w:r>
    </w:p>
    <w:p w:rsidR="00AC234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 А С П О Р Я Ж Е Н И Е</w:t>
      </w: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4659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от</w:t>
      </w:r>
      <w:r w:rsidR="00E80018">
        <w:rPr>
          <w:rFonts w:ascii="Times New Roman CYR" w:hAnsi="Times New Roman CYR" w:cs="Times New Roman CYR"/>
          <w:sz w:val="28"/>
          <w:szCs w:val="28"/>
        </w:rPr>
        <w:t xml:space="preserve"> </w:t>
      </w:r>
      <w:r w:rsidR="0047452F">
        <w:rPr>
          <w:rFonts w:ascii="Times New Roman CYR" w:hAnsi="Times New Roman CYR" w:cs="Times New Roman CYR"/>
          <w:sz w:val="28"/>
          <w:szCs w:val="28"/>
        </w:rPr>
        <w:t>26</w:t>
      </w:r>
      <w:r w:rsidR="00282EBE">
        <w:rPr>
          <w:rFonts w:ascii="Times New Roman CYR" w:hAnsi="Times New Roman CYR" w:cs="Times New Roman CYR"/>
          <w:sz w:val="28"/>
          <w:szCs w:val="28"/>
        </w:rPr>
        <w:t xml:space="preserve"> </w:t>
      </w:r>
      <w:r w:rsidR="000D779A">
        <w:rPr>
          <w:rFonts w:ascii="Times New Roman CYR" w:hAnsi="Times New Roman CYR" w:cs="Times New Roman CYR"/>
          <w:sz w:val="28"/>
          <w:szCs w:val="28"/>
        </w:rPr>
        <w:t>апреля</w:t>
      </w:r>
      <w:r w:rsidR="006C2C72">
        <w:rPr>
          <w:rFonts w:ascii="Times New Roman CYR" w:hAnsi="Times New Roman CYR" w:cs="Times New Roman CYR"/>
          <w:sz w:val="28"/>
          <w:szCs w:val="28"/>
        </w:rPr>
        <w:t xml:space="preserve"> </w:t>
      </w:r>
      <w:r>
        <w:rPr>
          <w:rFonts w:ascii="Times New Roman CYR" w:hAnsi="Times New Roman CYR" w:cs="Times New Roman CYR"/>
          <w:sz w:val="28"/>
          <w:szCs w:val="28"/>
        </w:rPr>
        <w:t>20</w:t>
      </w:r>
      <w:r w:rsidR="00E74591">
        <w:rPr>
          <w:rFonts w:ascii="Times New Roman CYR" w:hAnsi="Times New Roman CYR" w:cs="Times New Roman CYR"/>
          <w:sz w:val="28"/>
          <w:szCs w:val="28"/>
        </w:rPr>
        <w:t>2</w:t>
      </w:r>
      <w:r w:rsidR="0027660C">
        <w:rPr>
          <w:rFonts w:ascii="Times New Roman CYR" w:hAnsi="Times New Roman CYR" w:cs="Times New Roman CYR"/>
          <w:sz w:val="28"/>
          <w:szCs w:val="28"/>
        </w:rPr>
        <w:t>1</w:t>
      </w:r>
      <w:r w:rsidR="00085BA6">
        <w:rPr>
          <w:rFonts w:ascii="Times New Roman CYR" w:hAnsi="Times New Roman CYR" w:cs="Times New Roman CYR"/>
          <w:sz w:val="28"/>
          <w:szCs w:val="28"/>
        </w:rPr>
        <w:t xml:space="preserve"> года</w:t>
      </w:r>
      <w:r>
        <w:rPr>
          <w:rFonts w:ascii="Times New Roman CYR" w:hAnsi="Times New Roman CYR" w:cs="Times New Roman CYR"/>
          <w:sz w:val="28"/>
          <w:szCs w:val="28"/>
        </w:rPr>
        <w:t xml:space="preserve"> №</w:t>
      </w:r>
      <w:r w:rsidR="0047452F">
        <w:rPr>
          <w:rFonts w:ascii="Times New Roman CYR" w:hAnsi="Times New Roman CYR" w:cs="Times New Roman CYR"/>
          <w:sz w:val="28"/>
          <w:szCs w:val="28"/>
        </w:rPr>
        <w:t>71</w:t>
      </w:r>
      <w:r w:rsidR="0038578B">
        <w:rPr>
          <w:rFonts w:ascii="Times New Roman CYR" w:hAnsi="Times New Roman CYR" w:cs="Times New Roman CYR"/>
          <w:sz w:val="28"/>
          <w:szCs w:val="28"/>
        </w:rPr>
        <w:t>-</w:t>
      </w:r>
      <w:r w:rsidR="00451B35">
        <w:rPr>
          <w:rFonts w:ascii="Times New Roman CYR" w:hAnsi="Times New Roman CYR" w:cs="Times New Roman CYR"/>
          <w:sz w:val="28"/>
          <w:szCs w:val="28"/>
        </w:rPr>
        <w:t>р</w:t>
      </w:r>
    </w:p>
    <w:p w:rsidR="0064180F" w:rsidRPr="0064180F" w:rsidRDefault="00AC2345" w:rsidP="0064180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885EE2" w:rsidRDefault="00885EE2" w:rsidP="005938E9">
      <w:pPr>
        <w:autoSpaceDE w:val="0"/>
        <w:autoSpaceDN w:val="0"/>
        <w:adjustRightInd w:val="0"/>
        <w:spacing w:after="0" w:line="240" w:lineRule="auto"/>
        <w:jc w:val="both"/>
        <w:rPr>
          <w:rFonts w:ascii="Times New Roman CYR" w:hAnsi="Times New Roman CYR" w:cs="Times New Roman CYR"/>
          <w:sz w:val="28"/>
          <w:szCs w:val="28"/>
        </w:rPr>
      </w:pPr>
    </w:p>
    <w:p w:rsidR="00CE5148" w:rsidRDefault="00CE5148" w:rsidP="00CE5148">
      <w:pPr>
        <w:tabs>
          <w:tab w:val="left" w:pos="5103"/>
        </w:tabs>
        <w:autoSpaceDE w:val="0"/>
        <w:autoSpaceDN w:val="0"/>
        <w:adjustRightInd w:val="0"/>
        <w:spacing w:after="0" w:line="240" w:lineRule="auto"/>
        <w:ind w:right="4961"/>
        <w:jc w:val="both"/>
        <w:rPr>
          <w:rFonts w:ascii="Times New Roman CYR" w:hAnsi="Times New Roman CYR" w:cs="Times New Roman CYR"/>
          <w:sz w:val="28"/>
          <w:szCs w:val="28"/>
        </w:rPr>
      </w:pPr>
    </w:p>
    <w:p w:rsidR="00885EE2" w:rsidRDefault="009412E0" w:rsidP="00CE5148">
      <w:pPr>
        <w:tabs>
          <w:tab w:val="left" w:pos="5103"/>
        </w:tabs>
        <w:autoSpaceDE w:val="0"/>
        <w:autoSpaceDN w:val="0"/>
        <w:adjustRightInd w:val="0"/>
        <w:spacing w:after="0" w:line="240" w:lineRule="auto"/>
        <w:ind w:right="4961"/>
        <w:jc w:val="both"/>
        <w:rPr>
          <w:rFonts w:ascii="Times New Roman CYR" w:hAnsi="Times New Roman CYR" w:cs="Times New Roman CYR"/>
          <w:sz w:val="28"/>
          <w:szCs w:val="28"/>
        </w:rPr>
      </w:pPr>
      <w:r>
        <w:rPr>
          <w:rFonts w:ascii="Times New Roman CYR" w:hAnsi="Times New Roman CYR" w:cs="Times New Roman CYR"/>
          <w:sz w:val="28"/>
          <w:szCs w:val="28"/>
        </w:rPr>
        <w:t>Об утверждении Плана мероприятий по подготовке к весенне-летнему пожароопасному периоду 2021 года на территории Питерского муниципального образования Питерского муниципального района</w:t>
      </w:r>
    </w:p>
    <w:p w:rsidR="002D03F3" w:rsidRDefault="002D03F3" w:rsidP="000D25FC">
      <w:pPr>
        <w:pStyle w:val="a6"/>
        <w:ind w:firstLine="709"/>
        <w:jc w:val="both"/>
        <w:rPr>
          <w:rFonts w:ascii="Times New Roman" w:hAnsi="Times New Roman" w:cs="Times New Roman"/>
          <w:sz w:val="28"/>
          <w:szCs w:val="28"/>
        </w:rPr>
      </w:pPr>
    </w:p>
    <w:p w:rsidR="00CE5148" w:rsidRDefault="009412E0" w:rsidP="000D25FC">
      <w:pPr>
        <w:pStyle w:val="a6"/>
        <w:ind w:firstLine="709"/>
        <w:jc w:val="both"/>
        <w:rPr>
          <w:rFonts w:ascii="Times New Roman" w:hAnsi="Times New Roman" w:cs="Times New Roman"/>
          <w:sz w:val="28"/>
          <w:szCs w:val="28"/>
        </w:rPr>
      </w:pPr>
      <w:r>
        <w:rPr>
          <w:rFonts w:ascii="Times New Roman" w:hAnsi="Times New Roman" w:cs="Times New Roman"/>
          <w:sz w:val="28"/>
          <w:szCs w:val="28"/>
        </w:rPr>
        <w:t>На основании ст. 19 Федерального закона от 21 декабря 1994 года №69-ФЗ «О пожарной безопасности, ст. 63 Федерального закона от 22 июля 2008 года №123-ФЗ «Технический регламент о требованиях пожарной безопасности»  и в целях недопущения повышения пожарной опасности на территории Питерского муниципального района:</w:t>
      </w:r>
    </w:p>
    <w:p w:rsidR="009412E0" w:rsidRDefault="009412E0" w:rsidP="000D25FC">
      <w:pPr>
        <w:pStyle w:val="a6"/>
        <w:ind w:firstLine="709"/>
        <w:jc w:val="both"/>
        <w:rPr>
          <w:rFonts w:ascii="Times New Roman CYR" w:hAnsi="Times New Roman CYR" w:cs="Times New Roman CYR"/>
          <w:sz w:val="28"/>
          <w:szCs w:val="28"/>
        </w:rPr>
      </w:pPr>
      <w:r>
        <w:rPr>
          <w:rFonts w:ascii="Times New Roman" w:hAnsi="Times New Roman" w:cs="Times New Roman"/>
          <w:sz w:val="28"/>
          <w:szCs w:val="28"/>
        </w:rPr>
        <w:t xml:space="preserve">1. Утвердить План мероприятий по подготовке к весенне-летнему </w:t>
      </w:r>
      <w:r>
        <w:rPr>
          <w:rFonts w:ascii="Times New Roman CYR" w:hAnsi="Times New Roman CYR" w:cs="Times New Roman CYR"/>
          <w:sz w:val="28"/>
          <w:szCs w:val="28"/>
        </w:rPr>
        <w:t>пожароопасному периоду 2021 года на территории Питерского муниципального образования Питерского муниципального района, согласно приложению.</w:t>
      </w:r>
    </w:p>
    <w:p w:rsidR="009412E0" w:rsidRDefault="009412E0" w:rsidP="000D25FC">
      <w:pPr>
        <w:pStyle w:val="a6"/>
        <w:ind w:firstLine="709"/>
        <w:jc w:val="both"/>
      </w:pPr>
      <w:r>
        <w:rPr>
          <w:rFonts w:ascii="Times New Roman CYR" w:hAnsi="Times New Roman CYR" w:cs="Times New Roman CYR"/>
          <w:sz w:val="28"/>
          <w:szCs w:val="28"/>
        </w:rPr>
        <w:t>2. Настоящее распоряжение вступает в силу с момента подписания и подлежит официальному опубликованию</w:t>
      </w:r>
      <w:r w:rsidR="00401AB0">
        <w:rPr>
          <w:rFonts w:ascii="Times New Roman CYR" w:hAnsi="Times New Roman CYR" w:cs="Times New Roman CYR"/>
          <w:sz w:val="28"/>
          <w:szCs w:val="28"/>
        </w:rPr>
        <w:t xml:space="preserve"> </w:t>
      </w:r>
      <w:r w:rsidR="00401AB0">
        <w:rPr>
          <w:rFonts w:ascii="Times New Roman" w:hAnsi="Times New Roman"/>
          <w:sz w:val="28"/>
          <w:szCs w:val="24"/>
        </w:rPr>
        <w:t xml:space="preserve">на официальном сайте администрации Питерского муниципального района в информационно-телекоммуникационной сети «Интернет» по адресу: </w:t>
      </w:r>
      <w:hyperlink r:id="rId9" w:history="1">
        <w:r w:rsidR="00401AB0" w:rsidRPr="00401AB0">
          <w:rPr>
            <w:rStyle w:val="af"/>
            <w:rFonts w:ascii="Times New Roman" w:hAnsi="Times New Roman"/>
            <w:color w:val="000000" w:themeColor="text1"/>
            <w:sz w:val="28"/>
            <w:szCs w:val="28"/>
            <w:u w:val="none"/>
            <w:lang w:val="en-US"/>
          </w:rPr>
          <w:t>http</w:t>
        </w:r>
        <w:r w:rsidR="00401AB0" w:rsidRPr="00401AB0">
          <w:rPr>
            <w:rStyle w:val="af"/>
            <w:rFonts w:ascii="Times New Roman" w:hAnsi="Times New Roman"/>
            <w:color w:val="000000" w:themeColor="text1"/>
            <w:sz w:val="28"/>
            <w:szCs w:val="28"/>
            <w:u w:val="none"/>
          </w:rPr>
          <w:t>://питерка.рф/</w:t>
        </w:r>
      </w:hyperlink>
      <w:r w:rsidR="00401AB0">
        <w:t>.</w:t>
      </w:r>
    </w:p>
    <w:p w:rsidR="00401AB0" w:rsidRPr="00401AB0" w:rsidRDefault="00401AB0" w:rsidP="000D25FC">
      <w:pPr>
        <w:pStyle w:val="a6"/>
        <w:ind w:firstLine="709"/>
        <w:jc w:val="both"/>
        <w:rPr>
          <w:rFonts w:ascii="Times New Roman" w:hAnsi="Times New Roman" w:cs="Times New Roman"/>
          <w:sz w:val="28"/>
          <w:szCs w:val="28"/>
        </w:rPr>
      </w:pPr>
      <w:r w:rsidRPr="00401AB0">
        <w:rPr>
          <w:rFonts w:ascii="Times New Roman" w:hAnsi="Times New Roman" w:cs="Times New Roman"/>
          <w:sz w:val="28"/>
          <w:szCs w:val="28"/>
        </w:rPr>
        <w:t>3. Контроль за исполнением</w:t>
      </w:r>
      <w:r>
        <w:rPr>
          <w:rFonts w:ascii="Times New Roman" w:hAnsi="Times New Roman" w:cs="Times New Roman"/>
          <w:sz w:val="28"/>
          <w:szCs w:val="28"/>
        </w:rPr>
        <w:t xml:space="preserve"> настоящего распоряжения возложить на первого заместителя главы администрации муниципального района.</w:t>
      </w:r>
    </w:p>
    <w:p w:rsidR="00515529" w:rsidRDefault="00515529" w:rsidP="008845CF">
      <w:pPr>
        <w:autoSpaceDE w:val="0"/>
        <w:autoSpaceDN w:val="0"/>
        <w:adjustRightInd w:val="0"/>
        <w:spacing w:after="0" w:line="240" w:lineRule="auto"/>
        <w:jc w:val="both"/>
        <w:rPr>
          <w:rFonts w:ascii="Times New Roman CYR" w:hAnsi="Times New Roman CYR" w:cs="Times New Roman CYR"/>
          <w:sz w:val="28"/>
          <w:szCs w:val="28"/>
        </w:rPr>
      </w:pPr>
    </w:p>
    <w:p w:rsidR="00515529" w:rsidRDefault="00515529" w:rsidP="008845CF">
      <w:pPr>
        <w:autoSpaceDE w:val="0"/>
        <w:autoSpaceDN w:val="0"/>
        <w:adjustRightInd w:val="0"/>
        <w:spacing w:after="0" w:line="240" w:lineRule="auto"/>
        <w:jc w:val="both"/>
        <w:rPr>
          <w:rFonts w:ascii="Times New Roman CYR" w:hAnsi="Times New Roman CYR" w:cs="Times New Roman CYR"/>
          <w:sz w:val="28"/>
          <w:szCs w:val="28"/>
        </w:rPr>
      </w:pPr>
    </w:p>
    <w:p w:rsidR="007A30D2" w:rsidRDefault="007A30D2" w:rsidP="00B30D53">
      <w:pPr>
        <w:autoSpaceDE w:val="0"/>
        <w:autoSpaceDN w:val="0"/>
        <w:adjustRightInd w:val="0"/>
        <w:spacing w:after="0" w:line="240" w:lineRule="auto"/>
        <w:jc w:val="both"/>
        <w:rPr>
          <w:rFonts w:ascii="Times New Roman CYR" w:hAnsi="Times New Roman CYR" w:cs="Times New Roman CYR"/>
          <w:sz w:val="28"/>
          <w:szCs w:val="28"/>
        </w:rPr>
      </w:pPr>
    </w:p>
    <w:p w:rsidR="00CC52D3" w:rsidRDefault="00CC52D3" w:rsidP="00CC52D3">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Глава муниципального района                                                                        А.А. Рябов</w:t>
      </w:r>
    </w:p>
    <w:p w:rsidR="00CB1686" w:rsidRDefault="00CB1686" w:rsidP="005938E9">
      <w:pPr>
        <w:autoSpaceDE w:val="0"/>
        <w:autoSpaceDN w:val="0"/>
        <w:adjustRightInd w:val="0"/>
        <w:spacing w:after="0" w:line="240" w:lineRule="auto"/>
        <w:jc w:val="both"/>
        <w:rPr>
          <w:rFonts w:ascii="Times New Roman CYR" w:hAnsi="Times New Roman CYR" w:cs="Times New Roman CYR"/>
          <w:sz w:val="28"/>
          <w:szCs w:val="28"/>
        </w:rPr>
      </w:pPr>
    </w:p>
    <w:p w:rsidR="00401AB0" w:rsidRDefault="00401AB0" w:rsidP="005938E9">
      <w:pPr>
        <w:autoSpaceDE w:val="0"/>
        <w:autoSpaceDN w:val="0"/>
        <w:adjustRightInd w:val="0"/>
        <w:spacing w:after="0" w:line="240" w:lineRule="auto"/>
        <w:jc w:val="both"/>
        <w:rPr>
          <w:rFonts w:ascii="Times New Roman CYR" w:hAnsi="Times New Roman CYR" w:cs="Times New Roman CYR"/>
          <w:sz w:val="28"/>
          <w:szCs w:val="28"/>
        </w:rPr>
      </w:pPr>
    </w:p>
    <w:p w:rsidR="00401AB0" w:rsidRDefault="00401AB0" w:rsidP="005938E9">
      <w:pPr>
        <w:autoSpaceDE w:val="0"/>
        <w:autoSpaceDN w:val="0"/>
        <w:adjustRightInd w:val="0"/>
        <w:spacing w:after="0" w:line="240" w:lineRule="auto"/>
        <w:jc w:val="both"/>
        <w:rPr>
          <w:rFonts w:ascii="Times New Roman CYR" w:hAnsi="Times New Roman CYR" w:cs="Times New Roman CYR"/>
          <w:sz w:val="28"/>
          <w:szCs w:val="28"/>
        </w:rPr>
      </w:pPr>
    </w:p>
    <w:p w:rsidR="00401AB0" w:rsidRDefault="00401AB0" w:rsidP="005938E9">
      <w:pPr>
        <w:autoSpaceDE w:val="0"/>
        <w:autoSpaceDN w:val="0"/>
        <w:adjustRightInd w:val="0"/>
        <w:spacing w:after="0" w:line="240" w:lineRule="auto"/>
        <w:jc w:val="both"/>
        <w:rPr>
          <w:rFonts w:ascii="Times New Roman CYR" w:hAnsi="Times New Roman CYR" w:cs="Times New Roman CYR"/>
          <w:sz w:val="28"/>
          <w:szCs w:val="28"/>
        </w:rPr>
        <w:sectPr w:rsidR="00401AB0" w:rsidSect="0027415D">
          <w:footerReference w:type="default" r:id="rId10"/>
          <w:pgSz w:w="12240" w:h="15840"/>
          <w:pgMar w:top="993" w:right="758" w:bottom="992" w:left="1418" w:header="720" w:footer="720" w:gutter="0"/>
          <w:cols w:space="720"/>
          <w:noEndnote/>
          <w:titlePg/>
          <w:docGrid w:linePitch="299"/>
        </w:sectPr>
      </w:pPr>
    </w:p>
    <w:p w:rsidR="00401AB0" w:rsidRDefault="00401AB0" w:rsidP="00401AB0">
      <w:pPr>
        <w:autoSpaceDE w:val="0"/>
        <w:autoSpaceDN w:val="0"/>
        <w:adjustRightInd w:val="0"/>
        <w:spacing w:after="0" w:line="240" w:lineRule="auto"/>
        <w:ind w:left="9356"/>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Приложение к распоряжению администрации муниципального района от 26 апреля 2021 года №71-р</w:t>
      </w:r>
    </w:p>
    <w:p w:rsidR="00401AB0" w:rsidRDefault="00401AB0" w:rsidP="00401AB0">
      <w:pPr>
        <w:autoSpaceDE w:val="0"/>
        <w:autoSpaceDN w:val="0"/>
        <w:adjustRightInd w:val="0"/>
        <w:spacing w:after="0" w:line="240" w:lineRule="auto"/>
        <w:jc w:val="center"/>
        <w:rPr>
          <w:rFonts w:ascii="Times New Roman CYR" w:hAnsi="Times New Roman CYR" w:cs="Times New Roman CYR"/>
          <w:sz w:val="28"/>
          <w:szCs w:val="28"/>
        </w:rPr>
      </w:pPr>
    </w:p>
    <w:p w:rsidR="00401AB0" w:rsidRPr="00401AB0" w:rsidRDefault="00401AB0" w:rsidP="00401AB0">
      <w:pPr>
        <w:autoSpaceDE w:val="0"/>
        <w:autoSpaceDN w:val="0"/>
        <w:adjustRightInd w:val="0"/>
        <w:spacing w:after="0" w:line="240" w:lineRule="auto"/>
        <w:jc w:val="center"/>
        <w:rPr>
          <w:rFonts w:ascii="Times New Roman CYR" w:hAnsi="Times New Roman CYR" w:cs="Times New Roman CYR"/>
          <w:b/>
          <w:sz w:val="28"/>
          <w:szCs w:val="28"/>
        </w:rPr>
      </w:pPr>
      <w:r w:rsidRPr="00401AB0">
        <w:rPr>
          <w:rFonts w:ascii="Times New Roman CYR" w:hAnsi="Times New Roman CYR" w:cs="Times New Roman CYR"/>
          <w:b/>
          <w:sz w:val="28"/>
          <w:szCs w:val="28"/>
        </w:rPr>
        <w:t>ПЛАН</w:t>
      </w:r>
    </w:p>
    <w:p w:rsidR="00401AB0" w:rsidRDefault="00401AB0" w:rsidP="00401AB0">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мероприятий по подготовке к весенне-летнему пожароопасному периоду 2021 года на территории Питерского муниципального образования Питерского муниципального района</w:t>
      </w:r>
    </w:p>
    <w:p w:rsidR="00401AB0" w:rsidRDefault="00401AB0" w:rsidP="00401AB0">
      <w:pPr>
        <w:autoSpaceDE w:val="0"/>
        <w:autoSpaceDN w:val="0"/>
        <w:adjustRightInd w:val="0"/>
        <w:spacing w:after="0" w:line="240" w:lineRule="auto"/>
        <w:jc w:val="center"/>
        <w:rPr>
          <w:rFonts w:ascii="Times New Roman CYR" w:hAnsi="Times New Roman CYR" w:cs="Times New Roman CYR"/>
          <w:sz w:val="28"/>
          <w:szCs w:val="28"/>
        </w:rPr>
      </w:pPr>
    </w:p>
    <w:p w:rsidR="00401AB0" w:rsidRDefault="00401AB0" w:rsidP="00401AB0">
      <w:pPr>
        <w:autoSpaceDE w:val="0"/>
        <w:autoSpaceDN w:val="0"/>
        <w:adjustRightInd w:val="0"/>
        <w:spacing w:after="0" w:line="240" w:lineRule="auto"/>
        <w:jc w:val="center"/>
        <w:rPr>
          <w:rFonts w:ascii="Times New Roman CYR" w:hAnsi="Times New Roman CYR" w:cs="Times New Roman CYR"/>
          <w:sz w:val="28"/>
          <w:szCs w:val="28"/>
        </w:rPr>
      </w:pPr>
    </w:p>
    <w:tbl>
      <w:tblPr>
        <w:tblStyle w:val="a5"/>
        <w:tblW w:w="14175" w:type="dxa"/>
        <w:tblInd w:w="250" w:type="dxa"/>
        <w:tblLook w:val="04A0"/>
      </w:tblPr>
      <w:tblGrid>
        <w:gridCol w:w="595"/>
        <w:gridCol w:w="4739"/>
        <w:gridCol w:w="2187"/>
        <w:gridCol w:w="5520"/>
        <w:gridCol w:w="1134"/>
      </w:tblGrid>
      <w:tr w:rsidR="00401AB0" w:rsidTr="002C6E3F">
        <w:tc>
          <w:tcPr>
            <w:tcW w:w="595" w:type="dxa"/>
          </w:tcPr>
          <w:p w:rsidR="00401AB0" w:rsidRDefault="00401AB0" w:rsidP="00401AB0">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п/п</w:t>
            </w:r>
          </w:p>
        </w:tc>
        <w:tc>
          <w:tcPr>
            <w:tcW w:w="4739" w:type="dxa"/>
          </w:tcPr>
          <w:p w:rsidR="00401AB0" w:rsidRDefault="00401AB0" w:rsidP="00401AB0">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Наименование мероприятий</w:t>
            </w:r>
          </w:p>
        </w:tc>
        <w:tc>
          <w:tcPr>
            <w:tcW w:w="2187" w:type="dxa"/>
          </w:tcPr>
          <w:p w:rsidR="00401AB0" w:rsidRDefault="00401AB0" w:rsidP="00401AB0">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Срок исполнения</w:t>
            </w:r>
          </w:p>
        </w:tc>
        <w:tc>
          <w:tcPr>
            <w:tcW w:w="5520" w:type="dxa"/>
          </w:tcPr>
          <w:p w:rsidR="00401AB0" w:rsidRDefault="00401AB0" w:rsidP="00401AB0">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Ответственный исполнитель</w:t>
            </w:r>
          </w:p>
        </w:tc>
        <w:tc>
          <w:tcPr>
            <w:tcW w:w="1134" w:type="dxa"/>
          </w:tcPr>
          <w:p w:rsidR="00401AB0" w:rsidRDefault="00401AB0" w:rsidP="00401AB0">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Приме</w:t>
            </w:r>
            <w:r w:rsidR="00425BF8">
              <w:rPr>
                <w:rFonts w:ascii="Times New Roman CYR" w:hAnsi="Times New Roman CYR" w:cs="Times New Roman CYR"/>
                <w:sz w:val="28"/>
                <w:szCs w:val="28"/>
              </w:rPr>
              <w:t>-</w:t>
            </w:r>
            <w:r>
              <w:rPr>
                <w:rFonts w:ascii="Times New Roman CYR" w:hAnsi="Times New Roman CYR" w:cs="Times New Roman CYR"/>
                <w:sz w:val="28"/>
                <w:szCs w:val="28"/>
              </w:rPr>
              <w:t>чание</w:t>
            </w:r>
          </w:p>
        </w:tc>
      </w:tr>
      <w:tr w:rsidR="00401AB0" w:rsidTr="002C6E3F">
        <w:tc>
          <w:tcPr>
            <w:tcW w:w="595" w:type="dxa"/>
          </w:tcPr>
          <w:p w:rsidR="00401AB0" w:rsidRPr="00401AB0" w:rsidRDefault="00401AB0" w:rsidP="00401AB0">
            <w:pPr>
              <w:pStyle w:val="a9"/>
              <w:numPr>
                <w:ilvl w:val="0"/>
                <w:numId w:val="9"/>
              </w:numPr>
              <w:tabs>
                <w:tab w:val="left" w:pos="0"/>
                <w:tab w:val="left" w:pos="378"/>
              </w:tabs>
              <w:autoSpaceDE w:val="0"/>
              <w:autoSpaceDN w:val="0"/>
              <w:adjustRightInd w:val="0"/>
              <w:spacing w:after="0" w:line="240" w:lineRule="auto"/>
              <w:ind w:hanging="720"/>
              <w:jc w:val="center"/>
              <w:rPr>
                <w:rFonts w:ascii="Times New Roman CYR" w:hAnsi="Times New Roman CYR" w:cs="Times New Roman CYR"/>
                <w:sz w:val="28"/>
                <w:szCs w:val="28"/>
              </w:rPr>
            </w:pPr>
          </w:p>
        </w:tc>
        <w:tc>
          <w:tcPr>
            <w:tcW w:w="4739" w:type="dxa"/>
          </w:tcPr>
          <w:p w:rsidR="00401AB0" w:rsidRDefault="00401AB0" w:rsidP="00425BF8">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 целях</w:t>
            </w:r>
            <w:r w:rsidR="00425BF8">
              <w:rPr>
                <w:rFonts w:ascii="Times New Roman CYR" w:hAnsi="Times New Roman CYR" w:cs="Times New Roman CYR"/>
                <w:sz w:val="28"/>
                <w:szCs w:val="28"/>
              </w:rPr>
              <w:t xml:space="preserve"> </w:t>
            </w:r>
            <w:r>
              <w:rPr>
                <w:rFonts w:ascii="Times New Roman CYR" w:hAnsi="Times New Roman CYR" w:cs="Times New Roman CYR"/>
                <w:sz w:val="28"/>
                <w:szCs w:val="28"/>
              </w:rPr>
              <w:t>своевременного предупреждения возможных чрезвычайных ситуаций и оперативного реагирования на скл</w:t>
            </w:r>
            <w:r w:rsidR="00425BF8">
              <w:rPr>
                <w:rFonts w:ascii="Times New Roman CYR" w:hAnsi="Times New Roman CYR" w:cs="Times New Roman CYR"/>
                <w:sz w:val="28"/>
                <w:szCs w:val="28"/>
              </w:rPr>
              <w:t>а</w:t>
            </w:r>
            <w:r>
              <w:rPr>
                <w:rFonts w:ascii="Times New Roman CYR" w:hAnsi="Times New Roman CYR" w:cs="Times New Roman CYR"/>
                <w:sz w:val="28"/>
                <w:szCs w:val="28"/>
              </w:rPr>
              <w:t>дывающуюся обстановку с пожарами, уточнить списки, взять под контроль объекты экономики, населенные пункты и летние оздоровительные площадки и линии электропередач и связи</w:t>
            </w:r>
          </w:p>
        </w:tc>
        <w:tc>
          <w:tcPr>
            <w:tcW w:w="2187" w:type="dxa"/>
          </w:tcPr>
          <w:p w:rsidR="00401AB0" w:rsidRDefault="00425BF8" w:rsidP="00401AB0">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до 30 апреля 2021 года</w:t>
            </w:r>
          </w:p>
        </w:tc>
        <w:tc>
          <w:tcPr>
            <w:tcW w:w="5520" w:type="dxa"/>
          </w:tcPr>
          <w:p w:rsidR="00401AB0" w:rsidRDefault="00425BF8" w:rsidP="00425BF8">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Ведущий специалист по делам ГО ЧС администрации Питерского муниципального района, муниципальное учреждение Управление образования администрации Питерского муниципального района, глава Питерского муниципального образования (по согласованию), Питерские районные электрические сети филиала публичного акционерного общества «Межрегиональная распределительная сетевая компания Волги» - «Саратовские распределительные сети» Питерские распределительные сети (по согласованию), филиал ОАО «Облкоммунэнерго» </w:t>
            </w:r>
            <w:r w:rsidR="00591A3F">
              <w:rPr>
                <w:rFonts w:ascii="Times New Roman CYR" w:hAnsi="Times New Roman CYR" w:cs="Times New Roman CYR"/>
                <w:sz w:val="28"/>
                <w:szCs w:val="28"/>
              </w:rPr>
              <w:t>(по согласованию), Питерское отделение ООО «ЭЛТРЕЙТ» (по согласованию)</w:t>
            </w:r>
          </w:p>
        </w:tc>
        <w:tc>
          <w:tcPr>
            <w:tcW w:w="1134" w:type="dxa"/>
          </w:tcPr>
          <w:p w:rsidR="00401AB0" w:rsidRDefault="00401AB0" w:rsidP="00401AB0">
            <w:pPr>
              <w:autoSpaceDE w:val="0"/>
              <w:autoSpaceDN w:val="0"/>
              <w:adjustRightInd w:val="0"/>
              <w:spacing w:after="0" w:line="240" w:lineRule="auto"/>
              <w:jc w:val="center"/>
              <w:rPr>
                <w:rFonts w:ascii="Times New Roman CYR" w:hAnsi="Times New Roman CYR" w:cs="Times New Roman CYR"/>
                <w:sz w:val="28"/>
                <w:szCs w:val="28"/>
              </w:rPr>
            </w:pPr>
          </w:p>
        </w:tc>
      </w:tr>
      <w:tr w:rsidR="00591A3F" w:rsidTr="002C6E3F">
        <w:tc>
          <w:tcPr>
            <w:tcW w:w="595" w:type="dxa"/>
          </w:tcPr>
          <w:p w:rsidR="00591A3F" w:rsidRPr="00401AB0" w:rsidRDefault="00591A3F" w:rsidP="00401AB0">
            <w:pPr>
              <w:pStyle w:val="a9"/>
              <w:numPr>
                <w:ilvl w:val="0"/>
                <w:numId w:val="9"/>
              </w:numPr>
              <w:tabs>
                <w:tab w:val="left" w:pos="0"/>
                <w:tab w:val="left" w:pos="378"/>
              </w:tabs>
              <w:autoSpaceDE w:val="0"/>
              <w:autoSpaceDN w:val="0"/>
              <w:adjustRightInd w:val="0"/>
              <w:spacing w:after="0" w:line="240" w:lineRule="auto"/>
              <w:ind w:hanging="720"/>
              <w:jc w:val="center"/>
              <w:rPr>
                <w:rFonts w:ascii="Times New Roman CYR" w:hAnsi="Times New Roman CYR" w:cs="Times New Roman CYR"/>
                <w:sz w:val="28"/>
                <w:szCs w:val="28"/>
              </w:rPr>
            </w:pPr>
          </w:p>
        </w:tc>
        <w:tc>
          <w:tcPr>
            <w:tcW w:w="4739" w:type="dxa"/>
          </w:tcPr>
          <w:p w:rsidR="00591A3F" w:rsidRDefault="00591A3F" w:rsidP="00425BF8">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Организовать и провести внеплановые проверки противопожарного состояния населенных пунктов, объектов </w:t>
            </w:r>
            <w:r>
              <w:rPr>
                <w:rFonts w:ascii="Times New Roman CYR" w:hAnsi="Times New Roman CYR" w:cs="Times New Roman CYR"/>
                <w:sz w:val="28"/>
                <w:szCs w:val="28"/>
              </w:rPr>
              <w:lastRenderedPageBreak/>
              <w:t>экономики и летних оздоровительных учреждений</w:t>
            </w:r>
          </w:p>
        </w:tc>
        <w:tc>
          <w:tcPr>
            <w:tcW w:w="2187" w:type="dxa"/>
          </w:tcPr>
          <w:p w:rsidR="00591A3F" w:rsidRDefault="00591A3F" w:rsidP="00401AB0">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апрель-май 2021 года</w:t>
            </w:r>
          </w:p>
        </w:tc>
        <w:tc>
          <w:tcPr>
            <w:tcW w:w="5520" w:type="dxa"/>
          </w:tcPr>
          <w:p w:rsidR="00591A3F" w:rsidRDefault="00591A3F" w:rsidP="00C9118A">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Ведущий специалист по делам ГО ЧС администрации Питерского муниципального района, заместитель начальника отдела надзорной деятельности </w:t>
            </w:r>
            <w:r>
              <w:rPr>
                <w:rFonts w:ascii="Times New Roman CYR" w:hAnsi="Times New Roman CYR" w:cs="Times New Roman CYR"/>
                <w:sz w:val="28"/>
                <w:szCs w:val="28"/>
              </w:rPr>
              <w:lastRenderedPageBreak/>
              <w:t xml:space="preserve">и профилактической работы по Краснокутскому, Александрово-Гайскому, Новоузенскому и Питерскому районам (по согласованию), начальник пожарной спасательной части – 53 по охране с. Питерка федерального казенного учреждения «14 отряд федеральной противопожарной службы по </w:t>
            </w:r>
            <w:r w:rsidR="00C9118A">
              <w:rPr>
                <w:rFonts w:ascii="Times New Roman CYR" w:hAnsi="Times New Roman CYR" w:cs="Times New Roman CYR"/>
                <w:sz w:val="28"/>
                <w:szCs w:val="28"/>
              </w:rPr>
              <w:t>С</w:t>
            </w:r>
            <w:r>
              <w:rPr>
                <w:rFonts w:ascii="Times New Roman CYR" w:hAnsi="Times New Roman CYR" w:cs="Times New Roman CYR"/>
                <w:sz w:val="28"/>
                <w:szCs w:val="28"/>
              </w:rPr>
              <w:t>аратовской области</w:t>
            </w:r>
            <w:r w:rsidR="00C9118A">
              <w:rPr>
                <w:rFonts w:ascii="Times New Roman CYR" w:hAnsi="Times New Roman CYR" w:cs="Times New Roman CYR"/>
                <w:sz w:val="28"/>
                <w:szCs w:val="28"/>
              </w:rPr>
              <w:t>»</w:t>
            </w:r>
            <w:r>
              <w:rPr>
                <w:rFonts w:ascii="Times New Roman CYR" w:hAnsi="Times New Roman CYR" w:cs="Times New Roman CYR"/>
                <w:sz w:val="28"/>
                <w:szCs w:val="28"/>
              </w:rPr>
              <w:t xml:space="preserve"> (по согласованию)</w:t>
            </w:r>
          </w:p>
        </w:tc>
        <w:tc>
          <w:tcPr>
            <w:tcW w:w="1134" w:type="dxa"/>
          </w:tcPr>
          <w:p w:rsidR="00591A3F" w:rsidRDefault="00591A3F" w:rsidP="00401AB0">
            <w:pPr>
              <w:autoSpaceDE w:val="0"/>
              <w:autoSpaceDN w:val="0"/>
              <w:adjustRightInd w:val="0"/>
              <w:spacing w:after="0" w:line="240" w:lineRule="auto"/>
              <w:jc w:val="center"/>
              <w:rPr>
                <w:rFonts w:ascii="Times New Roman CYR" w:hAnsi="Times New Roman CYR" w:cs="Times New Roman CYR"/>
                <w:sz w:val="28"/>
                <w:szCs w:val="28"/>
              </w:rPr>
            </w:pPr>
          </w:p>
        </w:tc>
      </w:tr>
      <w:tr w:rsidR="00591A3F" w:rsidTr="002C6E3F">
        <w:tc>
          <w:tcPr>
            <w:tcW w:w="595" w:type="dxa"/>
          </w:tcPr>
          <w:p w:rsidR="00591A3F" w:rsidRPr="00401AB0" w:rsidRDefault="00591A3F" w:rsidP="00401AB0">
            <w:pPr>
              <w:pStyle w:val="a9"/>
              <w:numPr>
                <w:ilvl w:val="0"/>
                <w:numId w:val="9"/>
              </w:numPr>
              <w:tabs>
                <w:tab w:val="left" w:pos="0"/>
                <w:tab w:val="left" w:pos="378"/>
              </w:tabs>
              <w:autoSpaceDE w:val="0"/>
              <w:autoSpaceDN w:val="0"/>
              <w:adjustRightInd w:val="0"/>
              <w:spacing w:after="0" w:line="240" w:lineRule="auto"/>
              <w:ind w:hanging="720"/>
              <w:jc w:val="center"/>
              <w:rPr>
                <w:rFonts w:ascii="Times New Roman CYR" w:hAnsi="Times New Roman CYR" w:cs="Times New Roman CYR"/>
                <w:sz w:val="28"/>
                <w:szCs w:val="28"/>
              </w:rPr>
            </w:pPr>
          </w:p>
        </w:tc>
        <w:tc>
          <w:tcPr>
            <w:tcW w:w="4739" w:type="dxa"/>
          </w:tcPr>
          <w:p w:rsidR="00591A3F" w:rsidRDefault="00591A3F" w:rsidP="00425BF8">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Разработать и обеспечить реализацию противопожарных мероприятий по недопущению распространения степных пожаров на строения, а также по приведению в надлежащее состояние противопожарного водоснабжения, проездов к зданиям, сооружениям и открытым водоемам</w:t>
            </w:r>
          </w:p>
        </w:tc>
        <w:tc>
          <w:tcPr>
            <w:tcW w:w="2187" w:type="dxa"/>
          </w:tcPr>
          <w:p w:rsidR="00591A3F" w:rsidRDefault="00591A3F" w:rsidP="00401AB0">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апрель-май 2021 года</w:t>
            </w:r>
          </w:p>
        </w:tc>
        <w:tc>
          <w:tcPr>
            <w:tcW w:w="5520" w:type="dxa"/>
          </w:tcPr>
          <w:p w:rsidR="00591A3F" w:rsidRDefault="00DD3386" w:rsidP="00DD338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К</w:t>
            </w:r>
            <w:r w:rsidR="00591A3F">
              <w:rPr>
                <w:rFonts w:ascii="Times New Roman CYR" w:hAnsi="Times New Roman CYR" w:cs="Times New Roman CYR"/>
                <w:sz w:val="28"/>
                <w:szCs w:val="28"/>
              </w:rPr>
              <w:t>омиссия по предупреждению и ликвидации ЧС и обеспечению пожарной безопасности при администрации Питерского муниципального района</w:t>
            </w:r>
          </w:p>
          <w:p w:rsidR="00DD3386" w:rsidRDefault="00DD3386" w:rsidP="00DD3386">
            <w:pPr>
              <w:autoSpaceDE w:val="0"/>
              <w:autoSpaceDN w:val="0"/>
              <w:adjustRightInd w:val="0"/>
              <w:spacing w:after="0" w:line="240" w:lineRule="auto"/>
              <w:jc w:val="both"/>
              <w:rPr>
                <w:rFonts w:ascii="Times New Roman CYR" w:hAnsi="Times New Roman CYR" w:cs="Times New Roman CYR"/>
                <w:sz w:val="28"/>
                <w:szCs w:val="28"/>
              </w:rPr>
            </w:pPr>
          </w:p>
        </w:tc>
        <w:tc>
          <w:tcPr>
            <w:tcW w:w="1134" w:type="dxa"/>
          </w:tcPr>
          <w:p w:rsidR="00591A3F" w:rsidRDefault="00591A3F" w:rsidP="00401AB0">
            <w:pPr>
              <w:autoSpaceDE w:val="0"/>
              <w:autoSpaceDN w:val="0"/>
              <w:adjustRightInd w:val="0"/>
              <w:spacing w:after="0" w:line="240" w:lineRule="auto"/>
              <w:jc w:val="center"/>
              <w:rPr>
                <w:rFonts w:ascii="Times New Roman CYR" w:hAnsi="Times New Roman CYR" w:cs="Times New Roman CYR"/>
                <w:sz w:val="28"/>
                <w:szCs w:val="28"/>
              </w:rPr>
            </w:pPr>
          </w:p>
        </w:tc>
      </w:tr>
      <w:tr w:rsidR="00591A3F" w:rsidTr="002C6E3F">
        <w:tc>
          <w:tcPr>
            <w:tcW w:w="595" w:type="dxa"/>
          </w:tcPr>
          <w:p w:rsidR="00591A3F" w:rsidRPr="00401AB0" w:rsidRDefault="00591A3F" w:rsidP="00401AB0">
            <w:pPr>
              <w:pStyle w:val="a9"/>
              <w:numPr>
                <w:ilvl w:val="0"/>
                <w:numId w:val="9"/>
              </w:numPr>
              <w:tabs>
                <w:tab w:val="left" w:pos="0"/>
                <w:tab w:val="left" w:pos="378"/>
              </w:tabs>
              <w:autoSpaceDE w:val="0"/>
              <w:autoSpaceDN w:val="0"/>
              <w:adjustRightInd w:val="0"/>
              <w:spacing w:after="0" w:line="240" w:lineRule="auto"/>
              <w:ind w:hanging="720"/>
              <w:jc w:val="center"/>
              <w:rPr>
                <w:rFonts w:ascii="Times New Roman CYR" w:hAnsi="Times New Roman CYR" w:cs="Times New Roman CYR"/>
                <w:sz w:val="28"/>
                <w:szCs w:val="28"/>
              </w:rPr>
            </w:pPr>
          </w:p>
        </w:tc>
        <w:tc>
          <w:tcPr>
            <w:tcW w:w="4739" w:type="dxa"/>
          </w:tcPr>
          <w:p w:rsidR="00591A3F" w:rsidRDefault="00591A3F" w:rsidP="00425BF8">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Уточнить необходимые объемы, номенклатуру запасов материально-технических</w:t>
            </w:r>
            <w:r w:rsidR="00DD3386">
              <w:rPr>
                <w:rFonts w:ascii="Times New Roman CYR" w:hAnsi="Times New Roman CYR" w:cs="Times New Roman CYR"/>
                <w:sz w:val="28"/>
                <w:szCs w:val="28"/>
              </w:rPr>
              <w:t xml:space="preserve"> средств и финансовых ресурсов на ликвидацию возможных чрезвычайных ситуаций, связанных со степными пожарами и для первоочередного жизнеобеспечения населения</w:t>
            </w:r>
          </w:p>
        </w:tc>
        <w:tc>
          <w:tcPr>
            <w:tcW w:w="2187" w:type="dxa"/>
          </w:tcPr>
          <w:p w:rsidR="00591A3F" w:rsidRDefault="00DD3386" w:rsidP="00401AB0">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до 14 мая 2021 года</w:t>
            </w:r>
          </w:p>
        </w:tc>
        <w:tc>
          <w:tcPr>
            <w:tcW w:w="5520" w:type="dxa"/>
          </w:tcPr>
          <w:p w:rsidR="00591A3F" w:rsidRDefault="00DD3386" w:rsidP="00591A3F">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Первый заместитель главы администрации муниципального района, ведущий специалист по делам ГО ЧС администрации Питерского муниципального района, руководители предприятий и организаций</w:t>
            </w:r>
          </w:p>
        </w:tc>
        <w:tc>
          <w:tcPr>
            <w:tcW w:w="1134" w:type="dxa"/>
          </w:tcPr>
          <w:p w:rsidR="00591A3F" w:rsidRDefault="00591A3F" w:rsidP="00401AB0">
            <w:pPr>
              <w:autoSpaceDE w:val="0"/>
              <w:autoSpaceDN w:val="0"/>
              <w:adjustRightInd w:val="0"/>
              <w:spacing w:after="0" w:line="240" w:lineRule="auto"/>
              <w:jc w:val="center"/>
              <w:rPr>
                <w:rFonts w:ascii="Times New Roman CYR" w:hAnsi="Times New Roman CYR" w:cs="Times New Roman CYR"/>
                <w:sz w:val="28"/>
                <w:szCs w:val="28"/>
              </w:rPr>
            </w:pPr>
          </w:p>
        </w:tc>
      </w:tr>
      <w:tr w:rsidR="00DD3386" w:rsidTr="002C6E3F">
        <w:tc>
          <w:tcPr>
            <w:tcW w:w="595" w:type="dxa"/>
          </w:tcPr>
          <w:p w:rsidR="00DD3386" w:rsidRPr="00401AB0" w:rsidRDefault="00DD3386" w:rsidP="00401AB0">
            <w:pPr>
              <w:pStyle w:val="a9"/>
              <w:numPr>
                <w:ilvl w:val="0"/>
                <w:numId w:val="9"/>
              </w:numPr>
              <w:tabs>
                <w:tab w:val="left" w:pos="0"/>
                <w:tab w:val="left" w:pos="378"/>
              </w:tabs>
              <w:autoSpaceDE w:val="0"/>
              <w:autoSpaceDN w:val="0"/>
              <w:adjustRightInd w:val="0"/>
              <w:spacing w:after="0" w:line="240" w:lineRule="auto"/>
              <w:ind w:hanging="720"/>
              <w:jc w:val="center"/>
              <w:rPr>
                <w:rFonts w:ascii="Times New Roman CYR" w:hAnsi="Times New Roman CYR" w:cs="Times New Roman CYR"/>
                <w:sz w:val="28"/>
                <w:szCs w:val="28"/>
              </w:rPr>
            </w:pPr>
          </w:p>
        </w:tc>
        <w:tc>
          <w:tcPr>
            <w:tcW w:w="4739" w:type="dxa"/>
          </w:tcPr>
          <w:p w:rsidR="00DD3386" w:rsidRDefault="00DD3386" w:rsidP="00425BF8">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Провести комплекс мер по первоочередному обеспечению населенных пунктов, подпадающих в районы наибольшего риска возникновения пожаров, гарантированной связью, запасами </w:t>
            </w:r>
            <w:r>
              <w:rPr>
                <w:rFonts w:ascii="Times New Roman CYR" w:hAnsi="Times New Roman CYR" w:cs="Times New Roman CYR"/>
                <w:sz w:val="28"/>
                <w:szCs w:val="28"/>
              </w:rPr>
              <w:lastRenderedPageBreak/>
              <w:t>воды и пожарного инвентаря с его подворным распределением</w:t>
            </w:r>
          </w:p>
        </w:tc>
        <w:tc>
          <w:tcPr>
            <w:tcW w:w="2187" w:type="dxa"/>
          </w:tcPr>
          <w:p w:rsidR="00DD3386" w:rsidRDefault="00DD3386" w:rsidP="00401AB0">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до 14 мая 2021 года</w:t>
            </w:r>
          </w:p>
        </w:tc>
        <w:tc>
          <w:tcPr>
            <w:tcW w:w="5520" w:type="dxa"/>
          </w:tcPr>
          <w:p w:rsidR="00DD3386" w:rsidRDefault="00DD3386" w:rsidP="00591A3F">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Первый заместитель главы администрации муниципального района, глава Питерского муниципального образования (по согласованию)</w:t>
            </w:r>
          </w:p>
        </w:tc>
        <w:tc>
          <w:tcPr>
            <w:tcW w:w="1134" w:type="dxa"/>
          </w:tcPr>
          <w:p w:rsidR="00DD3386" w:rsidRDefault="00DD3386" w:rsidP="00401AB0">
            <w:pPr>
              <w:autoSpaceDE w:val="0"/>
              <w:autoSpaceDN w:val="0"/>
              <w:adjustRightInd w:val="0"/>
              <w:spacing w:after="0" w:line="240" w:lineRule="auto"/>
              <w:jc w:val="center"/>
              <w:rPr>
                <w:rFonts w:ascii="Times New Roman CYR" w:hAnsi="Times New Roman CYR" w:cs="Times New Roman CYR"/>
                <w:sz w:val="28"/>
                <w:szCs w:val="28"/>
              </w:rPr>
            </w:pPr>
          </w:p>
        </w:tc>
      </w:tr>
      <w:tr w:rsidR="00DD3386" w:rsidTr="002C6E3F">
        <w:tc>
          <w:tcPr>
            <w:tcW w:w="595" w:type="dxa"/>
          </w:tcPr>
          <w:p w:rsidR="00DD3386" w:rsidRPr="00401AB0" w:rsidRDefault="00DD3386" w:rsidP="00401AB0">
            <w:pPr>
              <w:pStyle w:val="a9"/>
              <w:numPr>
                <w:ilvl w:val="0"/>
                <w:numId w:val="9"/>
              </w:numPr>
              <w:tabs>
                <w:tab w:val="left" w:pos="0"/>
                <w:tab w:val="left" w:pos="378"/>
              </w:tabs>
              <w:autoSpaceDE w:val="0"/>
              <w:autoSpaceDN w:val="0"/>
              <w:adjustRightInd w:val="0"/>
              <w:spacing w:after="0" w:line="240" w:lineRule="auto"/>
              <w:ind w:hanging="720"/>
              <w:jc w:val="center"/>
              <w:rPr>
                <w:rFonts w:ascii="Times New Roman CYR" w:hAnsi="Times New Roman CYR" w:cs="Times New Roman CYR"/>
                <w:sz w:val="28"/>
                <w:szCs w:val="28"/>
              </w:rPr>
            </w:pPr>
          </w:p>
        </w:tc>
        <w:tc>
          <w:tcPr>
            <w:tcW w:w="4739" w:type="dxa"/>
          </w:tcPr>
          <w:p w:rsidR="00DD3386" w:rsidRDefault="00DD3386" w:rsidP="00425BF8">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Организовать взаимодействие органов управления ГО и ЧС района и ОП №2 в составе МО МВД России «Новоузенский</w:t>
            </w:r>
            <w:r w:rsidR="00C9118A">
              <w:rPr>
                <w:rFonts w:ascii="Times New Roman CYR" w:hAnsi="Times New Roman CYR" w:cs="Times New Roman CYR"/>
                <w:sz w:val="28"/>
                <w:szCs w:val="28"/>
              </w:rPr>
              <w:t>» по предупреждению и тушению степных пожаров</w:t>
            </w:r>
          </w:p>
        </w:tc>
        <w:tc>
          <w:tcPr>
            <w:tcW w:w="2187" w:type="dxa"/>
          </w:tcPr>
          <w:p w:rsidR="00DD3386" w:rsidRDefault="00C9118A" w:rsidP="00401AB0">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май – август 2021 года</w:t>
            </w:r>
          </w:p>
        </w:tc>
        <w:tc>
          <w:tcPr>
            <w:tcW w:w="5520" w:type="dxa"/>
          </w:tcPr>
          <w:p w:rsidR="00DD3386" w:rsidRDefault="00C9118A" w:rsidP="00591A3F">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Ведущий специалист по делам ГО ЧС администрации Питерского муниципального района, отделение полиции №2 в составе МО МВД России «Новоузенский» (по согласованию), муниципальное казенное учреждение «Единая дежурная диспетчерская служба Питерского муниципального района» (по согласованию)</w:t>
            </w:r>
          </w:p>
        </w:tc>
        <w:tc>
          <w:tcPr>
            <w:tcW w:w="1134" w:type="dxa"/>
          </w:tcPr>
          <w:p w:rsidR="00DD3386" w:rsidRDefault="00DD3386" w:rsidP="00401AB0">
            <w:pPr>
              <w:autoSpaceDE w:val="0"/>
              <w:autoSpaceDN w:val="0"/>
              <w:adjustRightInd w:val="0"/>
              <w:spacing w:after="0" w:line="240" w:lineRule="auto"/>
              <w:jc w:val="center"/>
              <w:rPr>
                <w:rFonts w:ascii="Times New Roman CYR" w:hAnsi="Times New Roman CYR" w:cs="Times New Roman CYR"/>
                <w:sz w:val="28"/>
                <w:szCs w:val="28"/>
              </w:rPr>
            </w:pPr>
          </w:p>
        </w:tc>
      </w:tr>
      <w:tr w:rsidR="00C9118A" w:rsidTr="002C6E3F">
        <w:tc>
          <w:tcPr>
            <w:tcW w:w="595" w:type="dxa"/>
          </w:tcPr>
          <w:p w:rsidR="00C9118A" w:rsidRPr="00401AB0" w:rsidRDefault="00C9118A" w:rsidP="00401AB0">
            <w:pPr>
              <w:pStyle w:val="a9"/>
              <w:numPr>
                <w:ilvl w:val="0"/>
                <w:numId w:val="9"/>
              </w:numPr>
              <w:tabs>
                <w:tab w:val="left" w:pos="0"/>
                <w:tab w:val="left" w:pos="378"/>
              </w:tabs>
              <w:autoSpaceDE w:val="0"/>
              <w:autoSpaceDN w:val="0"/>
              <w:adjustRightInd w:val="0"/>
              <w:spacing w:after="0" w:line="240" w:lineRule="auto"/>
              <w:ind w:hanging="720"/>
              <w:jc w:val="center"/>
              <w:rPr>
                <w:rFonts w:ascii="Times New Roman CYR" w:hAnsi="Times New Roman CYR" w:cs="Times New Roman CYR"/>
                <w:sz w:val="28"/>
                <w:szCs w:val="28"/>
              </w:rPr>
            </w:pPr>
          </w:p>
        </w:tc>
        <w:tc>
          <w:tcPr>
            <w:tcW w:w="4739" w:type="dxa"/>
          </w:tcPr>
          <w:p w:rsidR="00C9118A" w:rsidRDefault="00C9118A" w:rsidP="00C9118A">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При «14 ПСО ФПС ГПС ГУ МЧС России по Саратовской области ПСЧ-53 по охране с. Питерка» в районе организовать опорные пункты тушения степных пожаров, провести их обучение, обеспечить соответствующей экипировкой, техникой, ГСМ</w:t>
            </w:r>
          </w:p>
        </w:tc>
        <w:tc>
          <w:tcPr>
            <w:tcW w:w="2187" w:type="dxa"/>
          </w:tcPr>
          <w:p w:rsidR="00C9118A" w:rsidRDefault="00C9118A" w:rsidP="00401AB0">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до 14 мая 2021 года</w:t>
            </w:r>
          </w:p>
        </w:tc>
        <w:tc>
          <w:tcPr>
            <w:tcW w:w="5520" w:type="dxa"/>
          </w:tcPr>
          <w:p w:rsidR="00C9118A" w:rsidRDefault="00550BF7" w:rsidP="00591A3F">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«14 ПСО ФПС ГПС ГУ МЧС России по Саратовской области ПСЧ-53 по охране с. Питерка» (по согласованию)</w:t>
            </w:r>
          </w:p>
        </w:tc>
        <w:tc>
          <w:tcPr>
            <w:tcW w:w="1134" w:type="dxa"/>
          </w:tcPr>
          <w:p w:rsidR="00C9118A" w:rsidRDefault="00C9118A" w:rsidP="00401AB0">
            <w:pPr>
              <w:autoSpaceDE w:val="0"/>
              <w:autoSpaceDN w:val="0"/>
              <w:adjustRightInd w:val="0"/>
              <w:spacing w:after="0" w:line="240" w:lineRule="auto"/>
              <w:jc w:val="center"/>
              <w:rPr>
                <w:rFonts w:ascii="Times New Roman CYR" w:hAnsi="Times New Roman CYR" w:cs="Times New Roman CYR"/>
                <w:sz w:val="28"/>
                <w:szCs w:val="28"/>
              </w:rPr>
            </w:pPr>
          </w:p>
        </w:tc>
      </w:tr>
      <w:tr w:rsidR="00550BF7" w:rsidTr="002C6E3F">
        <w:tc>
          <w:tcPr>
            <w:tcW w:w="595" w:type="dxa"/>
          </w:tcPr>
          <w:p w:rsidR="00550BF7" w:rsidRPr="00401AB0" w:rsidRDefault="00550BF7" w:rsidP="00401AB0">
            <w:pPr>
              <w:pStyle w:val="a9"/>
              <w:numPr>
                <w:ilvl w:val="0"/>
                <w:numId w:val="9"/>
              </w:numPr>
              <w:tabs>
                <w:tab w:val="left" w:pos="0"/>
                <w:tab w:val="left" w:pos="378"/>
              </w:tabs>
              <w:autoSpaceDE w:val="0"/>
              <w:autoSpaceDN w:val="0"/>
              <w:adjustRightInd w:val="0"/>
              <w:spacing w:after="0" w:line="240" w:lineRule="auto"/>
              <w:ind w:hanging="720"/>
              <w:jc w:val="center"/>
              <w:rPr>
                <w:rFonts w:ascii="Times New Roman CYR" w:hAnsi="Times New Roman CYR" w:cs="Times New Roman CYR"/>
                <w:sz w:val="28"/>
                <w:szCs w:val="28"/>
              </w:rPr>
            </w:pPr>
          </w:p>
        </w:tc>
        <w:tc>
          <w:tcPr>
            <w:tcW w:w="4739" w:type="dxa"/>
          </w:tcPr>
          <w:p w:rsidR="00550BF7" w:rsidRDefault="00550BF7" w:rsidP="00C9118A">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Проверить готовность имеющихся средств радиотелефонной связи, создать резервы средств связи и источников питания</w:t>
            </w:r>
          </w:p>
        </w:tc>
        <w:tc>
          <w:tcPr>
            <w:tcW w:w="2187" w:type="dxa"/>
          </w:tcPr>
          <w:p w:rsidR="00550BF7" w:rsidRDefault="00550BF7" w:rsidP="00401AB0">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до 14 мая 2021 года</w:t>
            </w:r>
          </w:p>
        </w:tc>
        <w:tc>
          <w:tcPr>
            <w:tcW w:w="5520" w:type="dxa"/>
          </w:tcPr>
          <w:p w:rsidR="00550BF7" w:rsidRDefault="00550BF7" w:rsidP="00591A3F">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Линейно-технический цех с. Питерка Саратовской области ОАО «Ростелеком» (по согласованию)</w:t>
            </w:r>
          </w:p>
        </w:tc>
        <w:tc>
          <w:tcPr>
            <w:tcW w:w="1134" w:type="dxa"/>
          </w:tcPr>
          <w:p w:rsidR="00550BF7" w:rsidRDefault="00550BF7" w:rsidP="00401AB0">
            <w:pPr>
              <w:autoSpaceDE w:val="0"/>
              <w:autoSpaceDN w:val="0"/>
              <w:adjustRightInd w:val="0"/>
              <w:spacing w:after="0" w:line="240" w:lineRule="auto"/>
              <w:jc w:val="center"/>
              <w:rPr>
                <w:rFonts w:ascii="Times New Roman CYR" w:hAnsi="Times New Roman CYR" w:cs="Times New Roman CYR"/>
                <w:sz w:val="28"/>
                <w:szCs w:val="28"/>
              </w:rPr>
            </w:pPr>
          </w:p>
        </w:tc>
      </w:tr>
      <w:tr w:rsidR="00550BF7" w:rsidTr="002C6E3F">
        <w:tc>
          <w:tcPr>
            <w:tcW w:w="595" w:type="dxa"/>
          </w:tcPr>
          <w:p w:rsidR="00550BF7" w:rsidRPr="00401AB0" w:rsidRDefault="00550BF7" w:rsidP="00401AB0">
            <w:pPr>
              <w:pStyle w:val="a9"/>
              <w:numPr>
                <w:ilvl w:val="0"/>
                <w:numId w:val="9"/>
              </w:numPr>
              <w:tabs>
                <w:tab w:val="left" w:pos="0"/>
                <w:tab w:val="left" w:pos="378"/>
              </w:tabs>
              <w:autoSpaceDE w:val="0"/>
              <w:autoSpaceDN w:val="0"/>
              <w:adjustRightInd w:val="0"/>
              <w:spacing w:after="0" w:line="240" w:lineRule="auto"/>
              <w:ind w:hanging="720"/>
              <w:jc w:val="center"/>
              <w:rPr>
                <w:rFonts w:ascii="Times New Roman CYR" w:hAnsi="Times New Roman CYR" w:cs="Times New Roman CYR"/>
                <w:sz w:val="28"/>
                <w:szCs w:val="28"/>
              </w:rPr>
            </w:pPr>
          </w:p>
        </w:tc>
        <w:tc>
          <w:tcPr>
            <w:tcW w:w="4739" w:type="dxa"/>
          </w:tcPr>
          <w:p w:rsidR="00550BF7" w:rsidRDefault="00550BF7" w:rsidP="00C9118A">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Спланировать мероприятия по предупреждению и тушению степных трансграничных пожаров на территориях граничащих с Волгоградской областью, республикой Казахстан</w:t>
            </w:r>
          </w:p>
        </w:tc>
        <w:tc>
          <w:tcPr>
            <w:tcW w:w="2187" w:type="dxa"/>
          </w:tcPr>
          <w:p w:rsidR="00550BF7" w:rsidRDefault="00550BF7" w:rsidP="00550BF7">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до 12 мая 2021 года</w:t>
            </w:r>
          </w:p>
        </w:tc>
        <w:tc>
          <w:tcPr>
            <w:tcW w:w="5520" w:type="dxa"/>
          </w:tcPr>
          <w:p w:rsidR="00550BF7" w:rsidRDefault="00550BF7" w:rsidP="00591A3F">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Комиссия по предупреждению и ликвидации ЧС и обеспечению пожарной безопасности при администрации Питерского муниципального района</w:t>
            </w:r>
          </w:p>
        </w:tc>
        <w:tc>
          <w:tcPr>
            <w:tcW w:w="1134" w:type="dxa"/>
          </w:tcPr>
          <w:p w:rsidR="00550BF7" w:rsidRDefault="00550BF7" w:rsidP="00401AB0">
            <w:pPr>
              <w:autoSpaceDE w:val="0"/>
              <w:autoSpaceDN w:val="0"/>
              <w:adjustRightInd w:val="0"/>
              <w:spacing w:after="0" w:line="240" w:lineRule="auto"/>
              <w:jc w:val="center"/>
              <w:rPr>
                <w:rFonts w:ascii="Times New Roman CYR" w:hAnsi="Times New Roman CYR" w:cs="Times New Roman CYR"/>
                <w:sz w:val="28"/>
                <w:szCs w:val="28"/>
              </w:rPr>
            </w:pPr>
          </w:p>
        </w:tc>
      </w:tr>
      <w:tr w:rsidR="00550BF7" w:rsidTr="002C6E3F">
        <w:tc>
          <w:tcPr>
            <w:tcW w:w="595" w:type="dxa"/>
          </w:tcPr>
          <w:p w:rsidR="00550BF7" w:rsidRPr="00401AB0" w:rsidRDefault="00550BF7" w:rsidP="00401AB0">
            <w:pPr>
              <w:pStyle w:val="a9"/>
              <w:numPr>
                <w:ilvl w:val="0"/>
                <w:numId w:val="9"/>
              </w:numPr>
              <w:tabs>
                <w:tab w:val="left" w:pos="0"/>
                <w:tab w:val="left" w:pos="378"/>
              </w:tabs>
              <w:autoSpaceDE w:val="0"/>
              <w:autoSpaceDN w:val="0"/>
              <w:adjustRightInd w:val="0"/>
              <w:spacing w:after="0" w:line="240" w:lineRule="auto"/>
              <w:ind w:hanging="720"/>
              <w:jc w:val="center"/>
              <w:rPr>
                <w:rFonts w:ascii="Times New Roman CYR" w:hAnsi="Times New Roman CYR" w:cs="Times New Roman CYR"/>
                <w:sz w:val="28"/>
                <w:szCs w:val="28"/>
              </w:rPr>
            </w:pPr>
          </w:p>
        </w:tc>
        <w:tc>
          <w:tcPr>
            <w:tcW w:w="4739" w:type="dxa"/>
          </w:tcPr>
          <w:p w:rsidR="00550BF7" w:rsidRDefault="00550BF7" w:rsidP="00C9118A">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Обеспечить контроль за выполнением противопожарных мероприятий в населенных пунктах, </w:t>
            </w:r>
            <w:r>
              <w:rPr>
                <w:rFonts w:ascii="Times New Roman CYR" w:hAnsi="Times New Roman CYR" w:cs="Times New Roman CYR"/>
                <w:sz w:val="28"/>
                <w:szCs w:val="28"/>
              </w:rPr>
              <w:lastRenderedPageBreak/>
              <w:t>объектах экономики, оздоровительных учреждениях, в полосах отвода автомобильных и железнодорожных дорогах, линий электропередачи и связи, магистральных газопроводов</w:t>
            </w:r>
          </w:p>
        </w:tc>
        <w:tc>
          <w:tcPr>
            <w:tcW w:w="2187" w:type="dxa"/>
          </w:tcPr>
          <w:p w:rsidR="00550BF7" w:rsidRDefault="00550BF7" w:rsidP="00550BF7">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апрель-август 2021 года</w:t>
            </w:r>
          </w:p>
        </w:tc>
        <w:tc>
          <w:tcPr>
            <w:tcW w:w="5520" w:type="dxa"/>
          </w:tcPr>
          <w:p w:rsidR="00550BF7" w:rsidRDefault="00550BF7" w:rsidP="00550BF7">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Комиссия по предупреждению и ликвидации ЧС и обеспечению пожарной безопасности при администрации </w:t>
            </w:r>
            <w:r>
              <w:rPr>
                <w:rFonts w:ascii="Times New Roman CYR" w:hAnsi="Times New Roman CYR" w:cs="Times New Roman CYR"/>
                <w:sz w:val="28"/>
                <w:szCs w:val="28"/>
              </w:rPr>
              <w:lastRenderedPageBreak/>
              <w:t>Питерского муниципального района</w:t>
            </w:r>
          </w:p>
        </w:tc>
        <w:tc>
          <w:tcPr>
            <w:tcW w:w="1134" w:type="dxa"/>
          </w:tcPr>
          <w:p w:rsidR="00550BF7" w:rsidRDefault="00550BF7" w:rsidP="00401AB0">
            <w:pPr>
              <w:autoSpaceDE w:val="0"/>
              <w:autoSpaceDN w:val="0"/>
              <w:adjustRightInd w:val="0"/>
              <w:spacing w:after="0" w:line="240" w:lineRule="auto"/>
              <w:jc w:val="center"/>
              <w:rPr>
                <w:rFonts w:ascii="Times New Roman CYR" w:hAnsi="Times New Roman CYR" w:cs="Times New Roman CYR"/>
                <w:sz w:val="28"/>
                <w:szCs w:val="28"/>
              </w:rPr>
            </w:pPr>
          </w:p>
        </w:tc>
      </w:tr>
      <w:tr w:rsidR="00550BF7" w:rsidTr="002C6E3F">
        <w:tc>
          <w:tcPr>
            <w:tcW w:w="595" w:type="dxa"/>
          </w:tcPr>
          <w:p w:rsidR="00550BF7" w:rsidRPr="00401AB0" w:rsidRDefault="00550BF7" w:rsidP="00401AB0">
            <w:pPr>
              <w:pStyle w:val="a9"/>
              <w:numPr>
                <w:ilvl w:val="0"/>
                <w:numId w:val="9"/>
              </w:numPr>
              <w:tabs>
                <w:tab w:val="left" w:pos="0"/>
                <w:tab w:val="left" w:pos="378"/>
              </w:tabs>
              <w:autoSpaceDE w:val="0"/>
              <w:autoSpaceDN w:val="0"/>
              <w:adjustRightInd w:val="0"/>
              <w:spacing w:after="0" w:line="240" w:lineRule="auto"/>
              <w:ind w:hanging="720"/>
              <w:jc w:val="center"/>
              <w:rPr>
                <w:rFonts w:ascii="Times New Roman CYR" w:hAnsi="Times New Roman CYR" w:cs="Times New Roman CYR"/>
                <w:sz w:val="28"/>
                <w:szCs w:val="28"/>
              </w:rPr>
            </w:pPr>
          </w:p>
        </w:tc>
        <w:tc>
          <w:tcPr>
            <w:tcW w:w="4739" w:type="dxa"/>
          </w:tcPr>
          <w:p w:rsidR="00550BF7" w:rsidRDefault="00550BF7" w:rsidP="00C9118A">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Определить порядок оповещения населения сел, поселков, работников организаций и предприятий при надвигающейся опасности (с задействованием СМИ, звуковой и световой сигнализации, подвижных средств оповещения, при необходимости использовать подворный обход) и порядок действия по ним</w:t>
            </w:r>
          </w:p>
        </w:tc>
        <w:tc>
          <w:tcPr>
            <w:tcW w:w="2187" w:type="dxa"/>
          </w:tcPr>
          <w:p w:rsidR="00550BF7" w:rsidRDefault="00550BF7" w:rsidP="00550BF7">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до 14 мая 2021 года</w:t>
            </w:r>
          </w:p>
        </w:tc>
        <w:tc>
          <w:tcPr>
            <w:tcW w:w="5520" w:type="dxa"/>
          </w:tcPr>
          <w:p w:rsidR="00550BF7" w:rsidRDefault="00E85623" w:rsidP="00E8562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Первый заместитель главы администрации муниципального района, в</w:t>
            </w:r>
            <w:r>
              <w:rPr>
                <w:rFonts w:ascii="Times New Roman CYR" w:hAnsi="Times New Roman CYR" w:cs="Times New Roman CYR"/>
                <w:sz w:val="28"/>
                <w:szCs w:val="28"/>
              </w:rPr>
              <w:t>едущий специалист по делам ГО ЧС администрации Питерского муниципального района</w:t>
            </w:r>
          </w:p>
        </w:tc>
        <w:tc>
          <w:tcPr>
            <w:tcW w:w="1134" w:type="dxa"/>
          </w:tcPr>
          <w:p w:rsidR="00550BF7" w:rsidRDefault="00550BF7" w:rsidP="00401AB0">
            <w:pPr>
              <w:autoSpaceDE w:val="0"/>
              <w:autoSpaceDN w:val="0"/>
              <w:adjustRightInd w:val="0"/>
              <w:spacing w:after="0" w:line="240" w:lineRule="auto"/>
              <w:jc w:val="center"/>
              <w:rPr>
                <w:rFonts w:ascii="Times New Roman CYR" w:hAnsi="Times New Roman CYR" w:cs="Times New Roman CYR"/>
                <w:sz w:val="28"/>
                <w:szCs w:val="28"/>
              </w:rPr>
            </w:pPr>
          </w:p>
        </w:tc>
      </w:tr>
      <w:tr w:rsidR="00E85623" w:rsidTr="002C6E3F">
        <w:tc>
          <w:tcPr>
            <w:tcW w:w="595" w:type="dxa"/>
          </w:tcPr>
          <w:p w:rsidR="00E85623" w:rsidRPr="00401AB0" w:rsidRDefault="00E85623" w:rsidP="00401AB0">
            <w:pPr>
              <w:pStyle w:val="a9"/>
              <w:numPr>
                <w:ilvl w:val="0"/>
                <w:numId w:val="9"/>
              </w:numPr>
              <w:tabs>
                <w:tab w:val="left" w:pos="0"/>
                <w:tab w:val="left" w:pos="378"/>
              </w:tabs>
              <w:autoSpaceDE w:val="0"/>
              <w:autoSpaceDN w:val="0"/>
              <w:adjustRightInd w:val="0"/>
              <w:spacing w:after="0" w:line="240" w:lineRule="auto"/>
              <w:ind w:hanging="720"/>
              <w:jc w:val="center"/>
              <w:rPr>
                <w:rFonts w:ascii="Times New Roman CYR" w:hAnsi="Times New Roman CYR" w:cs="Times New Roman CYR"/>
                <w:sz w:val="28"/>
                <w:szCs w:val="28"/>
              </w:rPr>
            </w:pPr>
          </w:p>
        </w:tc>
        <w:tc>
          <w:tcPr>
            <w:tcW w:w="4739" w:type="dxa"/>
          </w:tcPr>
          <w:p w:rsidR="00E85623" w:rsidRDefault="00E85623" w:rsidP="00C9118A">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 использованием СМИ довести до населения требования пожарной безопасности и предлагаемые мероприятия по обеспечению пожарной безопасности в пожароопасный период</w:t>
            </w:r>
          </w:p>
        </w:tc>
        <w:tc>
          <w:tcPr>
            <w:tcW w:w="2187" w:type="dxa"/>
          </w:tcPr>
          <w:p w:rsidR="00E85623" w:rsidRDefault="00E85623" w:rsidP="00C54824">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апрель-май 2021 года</w:t>
            </w:r>
          </w:p>
        </w:tc>
        <w:tc>
          <w:tcPr>
            <w:tcW w:w="5520" w:type="dxa"/>
          </w:tcPr>
          <w:p w:rsidR="00E85623" w:rsidRDefault="00E85623" w:rsidP="00C5482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Ведущий специалист по делам ГО ЧС администрации Питерского муниципального района, муниципальное унитарное предприятие «Редакция газеты «Искра» (по согласованию)</w:t>
            </w:r>
          </w:p>
        </w:tc>
        <w:tc>
          <w:tcPr>
            <w:tcW w:w="1134" w:type="dxa"/>
          </w:tcPr>
          <w:p w:rsidR="00E85623" w:rsidRDefault="00E85623" w:rsidP="00401AB0">
            <w:pPr>
              <w:autoSpaceDE w:val="0"/>
              <w:autoSpaceDN w:val="0"/>
              <w:adjustRightInd w:val="0"/>
              <w:spacing w:after="0" w:line="240" w:lineRule="auto"/>
              <w:jc w:val="center"/>
              <w:rPr>
                <w:rFonts w:ascii="Times New Roman CYR" w:hAnsi="Times New Roman CYR" w:cs="Times New Roman CYR"/>
                <w:sz w:val="28"/>
                <w:szCs w:val="28"/>
              </w:rPr>
            </w:pPr>
          </w:p>
        </w:tc>
      </w:tr>
      <w:tr w:rsidR="00E85623" w:rsidTr="002C6E3F">
        <w:tc>
          <w:tcPr>
            <w:tcW w:w="595" w:type="dxa"/>
          </w:tcPr>
          <w:p w:rsidR="00E85623" w:rsidRPr="00401AB0" w:rsidRDefault="00E85623" w:rsidP="00401AB0">
            <w:pPr>
              <w:pStyle w:val="a9"/>
              <w:numPr>
                <w:ilvl w:val="0"/>
                <w:numId w:val="9"/>
              </w:numPr>
              <w:tabs>
                <w:tab w:val="left" w:pos="0"/>
                <w:tab w:val="left" w:pos="378"/>
              </w:tabs>
              <w:autoSpaceDE w:val="0"/>
              <w:autoSpaceDN w:val="0"/>
              <w:adjustRightInd w:val="0"/>
              <w:spacing w:after="0" w:line="240" w:lineRule="auto"/>
              <w:ind w:hanging="720"/>
              <w:jc w:val="center"/>
              <w:rPr>
                <w:rFonts w:ascii="Times New Roman CYR" w:hAnsi="Times New Roman CYR" w:cs="Times New Roman CYR"/>
                <w:sz w:val="28"/>
                <w:szCs w:val="28"/>
              </w:rPr>
            </w:pPr>
          </w:p>
        </w:tc>
        <w:tc>
          <w:tcPr>
            <w:tcW w:w="4739" w:type="dxa"/>
          </w:tcPr>
          <w:p w:rsidR="00E85623" w:rsidRDefault="00E85623" w:rsidP="00C9118A">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вопрос подготовки к пожароопасному периоду, готовности сил и средств к ликвидации возможных чрезвычайных ситуаций на заседаниях районных КЧС и ОПБ</w:t>
            </w:r>
          </w:p>
        </w:tc>
        <w:tc>
          <w:tcPr>
            <w:tcW w:w="2187" w:type="dxa"/>
          </w:tcPr>
          <w:p w:rsidR="00E85623" w:rsidRDefault="00E85623" w:rsidP="00C54824">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до 22 мая 2021 года</w:t>
            </w:r>
          </w:p>
        </w:tc>
        <w:tc>
          <w:tcPr>
            <w:tcW w:w="5520" w:type="dxa"/>
          </w:tcPr>
          <w:p w:rsidR="00E85623" w:rsidRDefault="00E85623" w:rsidP="00C5482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Комиссия по предупреждению и ликвидации ЧС и обеспечению пожарной безопасности при администрации Питерского муниципального района</w:t>
            </w:r>
          </w:p>
        </w:tc>
        <w:tc>
          <w:tcPr>
            <w:tcW w:w="1134" w:type="dxa"/>
          </w:tcPr>
          <w:p w:rsidR="00E85623" w:rsidRDefault="00E85623" w:rsidP="00401AB0">
            <w:pPr>
              <w:autoSpaceDE w:val="0"/>
              <w:autoSpaceDN w:val="0"/>
              <w:adjustRightInd w:val="0"/>
              <w:spacing w:after="0" w:line="240" w:lineRule="auto"/>
              <w:jc w:val="center"/>
              <w:rPr>
                <w:rFonts w:ascii="Times New Roman CYR" w:hAnsi="Times New Roman CYR" w:cs="Times New Roman CYR"/>
                <w:sz w:val="28"/>
                <w:szCs w:val="28"/>
              </w:rPr>
            </w:pPr>
          </w:p>
        </w:tc>
      </w:tr>
      <w:tr w:rsidR="00E85623" w:rsidTr="002C6E3F">
        <w:tc>
          <w:tcPr>
            <w:tcW w:w="595" w:type="dxa"/>
          </w:tcPr>
          <w:p w:rsidR="00E85623" w:rsidRPr="00401AB0" w:rsidRDefault="00E85623" w:rsidP="00401AB0">
            <w:pPr>
              <w:pStyle w:val="a9"/>
              <w:numPr>
                <w:ilvl w:val="0"/>
                <w:numId w:val="9"/>
              </w:numPr>
              <w:tabs>
                <w:tab w:val="left" w:pos="0"/>
                <w:tab w:val="left" w:pos="378"/>
              </w:tabs>
              <w:autoSpaceDE w:val="0"/>
              <w:autoSpaceDN w:val="0"/>
              <w:adjustRightInd w:val="0"/>
              <w:spacing w:after="0" w:line="240" w:lineRule="auto"/>
              <w:ind w:hanging="720"/>
              <w:jc w:val="center"/>
              <w:rPr>
                <w:rFonts w:ascii="Times New Roman CYR" w:hAnsi="Times New Roman CYR" w:cs="Times New Roman CYR"/>
                <w:sz w:val="28"/>
                <w:szCs w:val="28"/>
              </w:rPr>
            </w:pPr>
          </w:p>
        </w:tc>
        <w:tc>
          <w:tcPr>
            <w:tcW w:w="4739" w:type="dxa"/>
          </w:tcPr>
          <w:p w:rsidR="00E85623" w:rsidRDefault="00E85623" w:rsidP="00C9118A">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Обеспечить строгий пожарный надзор за сельхозпредприятиями при выполнении полевых работ с целью недопущения бесконтрольных </w:t>
            </w:r>
            <w:r>
              <w:rPr>
                <w:rFonts w:ascii="Times New Roman CYR" w:hAnsi="Times New Roman CYR" w:cs="Times New Roman CYR"/>
                <w:sz w:val="28"/>
                <w:szCs w:val="28"/>
              </w:rPr>
              <w:lastRenderedPageBreak/>
              <w:t>сельхозпалов. В обязательном порядке проводить согласование с отделением надзорной деятельности места и сроки проведения данного вида работ</w:t>
            </w:r>
          </w:p>
        </w:tc>
        <w:tc>
          <w:tcPr>
            <w:tcW w:w="2187" w:type="dxa"/>
          </w:tcPr>
          <w:p w:rsidR="00E85623" w:rsidRDefault="00E85623" w:rsidP="00C54824">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апрель-май 2021 года</w:t>
            </w:r>
          </w:p>
        </w:tc>
        <w:tc>
          <w:tcPr>
            <w:tcW w:w="5520" w:type="dxa"/>
          </w:tcPr>
          <w:p w:rsidR="00E85623" w:rsidRDefault="00E85623" w:rsidP="00C5482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Заместитель начальника отдела надзорной деятельности и профилактической работы по Краснокутскому, Александрово-Гайскому, Новоузенскому и Питерскому </w:t>
            </w:r>
            <w:r>
              <w:rPr>
                <w:rFonts w:ascii="Times New Roman CYR" w:hAnsi="Times New Roman CYR" w:cs="Times New Roman CYR"/>
                <w:sz w:val="28"/>
                <w:szCs w:val="28"/>
              </w:rPr>
              <w:lastRenderedPageBreak/>
              <w:t>районам (по согласованию)</w:t>
            </w:r>
          </w:p>
        </w:tc>
        <w:tc>
          <w:tcPr>
            <w:tcW w:w="1134" w:type="dxa"/>
          </w:tcPr>
          <w:p w:rsidR="00E85623" w:rsidRDefault="00E85623" w:rsidP="00401AB0">
            <w:pPr>
              <w:autoSpaceDE w:val="0"/>
              <w:autoSpaceDN w:val="0"/>
              <w:adjustRightInd w:val="0"/>
              <w:spacing w:after="0" w:line="240" w:lineRule="auto"/>
              <w:jc w:val="center"/>
              <w:rPr>
                <w:rFonts w:ascii="Times New Roman CYR" w:hAnsi="Times New Roman CYR" w:cs="Times New Roman CYR"/>
                <w:sz w:val="28"/>
                <w:szCs w:val="28"/>
              </w:rPr>
            </w:pPr>
          </w:p>
        </w:tc>
      </w:tr>
      <w:tr w:rsidR="00E85623" w:rsidTr="002C6E3F">
        <w:tc>
          <w:tcPr>
            <w:tcW w:w="595" w:type="dxa"/>
          </w:tcPr>
          <w:p w:rsidR="00E85623" w:rsidRPr="00401AB0" w:rsidRDefault="00E85623" w:rsidP="00401AB0">
            <w:pPr>
              <w:pStyle w:val="a9"/>
              <w:numPr>
                <w:ilvl w:val="0"/>
                <w:numId w:val="9"/>
              </w:numPr>
              <w:tabs>
                <w:tab w:val="left" w:pos="0"/>
                <w:tab w:val="left" w:pos="378"/>
              </w:tabs>
              <w:autoSpaceDE w:val="0"/>
              <w:autoSpaceDN w:val="0"/>
              <w:adjustRightInd w:val="0"/>
              <w:spacing w:after="0" w:line="240" w:lineRule="auto"/>
              <w:ind w:hanging="720"/>
              <w:jc w:val="center"/>
              <w:rPr>
                <w:rFonts w:ascii="Times New Roman CYR" w:hAnsi="Times New Roman CYR" w:cs="Times New Roman CYR"/>
                <w:sz w:val="28"/>
                <w:szCs w:val="28"/>
              </w:rPr>
            </w:pPr>
          </w:p>
        </w:tc>
        <w:tc>
          <w:tcPr>
            <w:tcW w:w="4739" w:type="dxa"/>
          </w:tcPr>
          <w:p w:rsidR="00E85623" w:rsidRDefault="00E85623" w:rsidP="00C9118A">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Не допускать степной пал грубых кормов, а также складирование легковоспламеняющих</w:t>
            </w:r>
            <w:r w:rsidR="002C6E3F">
              <w:rPr>
                <w:rFonts w:ascii="Times New Roman CYR" w:hAnsi="Times New Roman CYR" w:cs="Times New Roman CYR"/>
                <w:sz w:val="28"/>
                <w:szCs w:val="28"/>
              </w:rPr>
              <w:t>ся</w:t>
            </w:r>
            <w:r>
              <w:rPr>
                <w:rFonts w:ascii="Times New Roman CYR" w:hAnsi="Times New Roman CYR" w:cs="Times New Roman CYR"/>
                <w:sz w:val="28"/>
                <w:szCs w:val="28"/>
              </w:rPr>
              <w:t xml:space="preserve"> материалов в лесах и на землях, примыкающих к ним без проведения проти</w:t>
            </w:r>
            <w:r w:rsidR="002C6E3F">
              <w:rPr>
                <w:rFonts w:ascii="Times New Roman CYR" w:hAnsi="Times New Roman CYR" w:cs="Times New Roman CYR"/>
                <w:sz w:val="28"/>
                <w:szCs w:val="28"/>
              </w:rPr>
              <w:t>во</w:t>
            </w:r>
            <w:r>
              <w:rPr>
                <w:rFonts w:ascii="Times New Roman CYR" w:hAnsi="Times New Roman CYR" w:cs="Times New Roman CYR"/>
                <w:sz w:val="28"/>
                <w:szCs w:val="28"/>
              </w:rPr>
              <w:t>пожарных мероприятий</w:t>
            </w:r>
          </w:p>
        </w:tc>
        <w:tc>
          <w:tcPr>
            <w:tcW w:w="2187" w:type="dxa"/>
          </w:tcPr>
          <w:p w:rsidR="00E85623" w:rsidRDefault="00E85623" w:rsidP="00E85623">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апрель-</w:t>
            </w:r>
            <w:r>
              <w:rPr>
                <w:rFonts w:ascii="Times New Roman CYR" w:hAnsi="Times New Roman CYR" w:cs="Times New Roman CYR"/>
                <w:sz w:val="28"/>
                <w:szCs w:val="28"/>
              </w:rPr>
              <w:t>октябрь</w:t>
            </w:r>
            <w:r>
              <w:rPr>
                <w:rFonts w:ascii="Times New Roman CYR" w:hAnsi="Times New Roman CYR" w:cs="Times New Roman CYR"/>
                <w:sz w:val="28"/>
                <w:szCs w:val="28"/>
              </w:rPr>
              <w:t xml:space="preserve"> 2021 года</w:t>
            </w:r>
          </w:p>
        </w:tc>
        <w:tc>
          <w:tcPr>
            <w:tcW w:w="5520" w:type="dxa"/>
          </w:tcPr>
          <w:p w:rsidR="00E85623" w:rsidRDefault="00E85623" w:rsidP="00C5482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Заместитель начальника отдела надзорной деятельности и профилактической работы по Краснокутскому, Александрово-Гайскому, Новоузенскому и Питерскому районам (по согласованию)</w:t>
            </w:r>
          </w:p>
        </w:tc>
        <w:tc>
          <w:tcPr>
            <w:tcW w:w="1134" w:type="dxa"/>
          </w:tcPr>
          <w:p w:rsidR="00E85623" w:rsidRDefault="00E85623" w:rsidP="00401AB0">
            <w:pPr>
              <w:autoSpaceDE w:val="0"/>
              <w:autoSpaceDN w:val="0"/>
              <w:adjustRightInd w:val="0"/>
              <w:spacing w:after="0" w:line="240" w:lineRule="auto"/>
              <w:jc w:val="center"/>
              <w:rPr>
                <w:rFonts w:ascii="Times New Roman CYR" w:hAnsi="Times New Roman CYR" w:cs="Times New Roman CYR"/>
                <w:sz w:val="28"/>
                <w:szCs w:val="28"/>
              </w:rPr>
            </w:pPr>
          </w:p>
        </w:tc>
      </w:tr>
      <w:tr w:rsidR="002C6E3F" w:rsidTr="002C6E3F">
        <w:tc>
          <w:tcPr>
            <w:tcW w:w="595" w:type="dxa"/>
          </w:tcPr>
          <w:p w:rsidR="002C6E3F" w:rsidRPr="00401AB0" w:rsidRDefault="002C6E3F" w:rsidP="00401AB0">
            <w:pPr>
              <w:pStyle w:val="a9"/>
              <w:numPr>
                <w:ilvl w:val="0"/>
                <w:numId w:val="9"/>
              </w:numPr>
              <w:tabs>
                <w:tab w:val="left" w:pos="0"/>
                <w:tab w:val="left" w:pos="378"/>
              </w:tabs>
              <w:autoSpaceDE w:val="0"/>
              <w:autoSpaceDN w:val="0"/>
              <w:adjustRightInd w:val="0"/>
              <w:spacing w:after="0" w:line="240" w:lineRule="auto"/>
              <w:ind w:hanging="720"/>
              <w:jc w:val="center"/>
              <w:rPr>
                <w:rFonts w:ascii="Times New Roman CYR" w:hAnsi="Times New Roman CYR" w:cs="Times New Roman CYR"/>
                <w:sz w:val="28"/>
                <w:szCs w:val="28"/>
              </w:rPr>
            </w:pPr>
          </w:p>
        </w:tc>
        <w:tc>
          <w:tcPr>
            <w:tcW w:w="4739" w:type="dxa"/>
          </w:tcPr>
          <w:p w:rsidR="002C6E3F" w:rsidRDefault="002C6E3F" w:rsidP="00C9118A">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Организовать на период высокой и чрезвычайной пожарной опасности ограничение и запрет на посещение населением лесных насаждений, степи и въезд в них транспортных средств. Усилить работу по выявлению и привлечению к административной ответственности нарушителей пожарной безопасности</w:t>
            </w:r>
          </w:p>
        </w:tc>
        <w:tc>
          <w:tcPr>
            <w:tcW w:w="2187" w:type="dxa"/>
          </w:tcPr>
          <w:p w:rsidR="002C6E3F" w:rsidRDefault="002C6E3F" w:rsidP="002C6E3F">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в течение пожароопасного периода</w:t>
            </w:r>
          </w:p>
        </w:tc>
        <w:tc>
          <w:tcPr>
            <w:tcW w:w="5520" w:type="dxa"/>
          </w:tcPr>
          <w:p w:rsidR="002C6E3F" w:rsidRDefault="002C6E3F" w:rsidP="002C6E3F">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Отделение полиции №2 в составе МО МВД России «Новоузенский» (по согласованию), з</w:t>
            </w:r>
            <w:r>
              <w:rPr>
                <w:rFonts w:ascii="Times New Roman CYR" w:hAnsi="Times New Roman CYR" w:cs="Times New Roman CYR"/>
                <w:sz w:val="28"/>
                <w:szCs w:val="28"/>
              </w:rPr>
              <w:t>аместитель начальника отдела надзорной деятельности и профилактической работы по Краснокутскому, Александрово-Гайскому, Новоузенскому и Питерскому районам (по согласованию)</w:t>
            </w:r>
            <w:r>
              <w:rPr>
                <w:rFonts w:ascii="Times New Roman CYR" w:hAnsi="Times New Roman CYR" w:cs="Times New Roman CYR"/>
                <w:sz w:val="28"/>
                <w:szCs w:val="28"/>
              </w:rPr>
              <w:t>, комиссия по предупреждению и ликвидации ЧС и обеспечению пожарной безопасности при администрации Питерского муниципального района</w:t>
            </w:r>
          </w:p>
        </w:tc>
        <w:tc>
          <w:tcPr>
            <w:tcW w:w="1134" w:type="dxa"/>
          </w:tcPr>
          <w:p w:rsidR="002C6E3F" w:rsidRDefault="002C6E3F" w:rsidP="00401AB0">
            <w:pPr>
              <w:autoSpaceDE w:val="0"/>
              <w:autoSpaceDN w:val="0"/>
              <w:adjustRightInd w:val="0"/>
              <w:spacing w:after="0" w:line="240" w:lineRule="auto"/>
              <w:jc w:val="center"/>
              <w:rPr>
                <w:rFonts w:ascii="Times New Roman CYR" w:hAnsi="Times New Roman CYR" w:cs="Times New Roman CYR"/>
                <w:sz w:val="28"/>
                <w:szCs w:val="28"/>
              </w:rPr>
            </w:pPr>
          </w:p>
        </w:tc>
      </w:tr>
    </w:tbl>
    <w:p w:rsidR="00F35699" w:rsidRDefault="00F35699" w:rsidP="005938E9">
      <w:pPr>
        <w:autoSpaceDE w:val="0"/>
        <w:autoSpaceDN w:val="0"/>
        <w:adjustRightInd w:val="0"/>
        <w:spacing w:after="0" w:line="240" w:lineRule="auto"/>
        <w:jc w:val="both"/>
        <w:rPr>
          <w:rFonts w:ascii="Times New Roman CYR" w:hAnsi="Times New Roman CYR" w:cs="Times New Roman CYR"/>
          <w:sz w:val="28"/>
          <w:szCs w:val="28"/>
        </w:rPr>
      </w:pPr>
    </w:p>
    <w:p w:rsidR="00BF6C69" w:rsidRDefault="00BF6C69" w:rsidP="005938E9">
      <w:pPr>
        <w:autoSpaceDE w:val="0"/>
        <w:autoSpaceDN w:val="0"/>
        <w:adjustRightInd w:val="0"/>
        <w:spacing w:after="0" w:line="240" w:lineRule="auto"/>
        <w:jc w:val="both"/>
        <w:rPr>
          <w:rFonts w:ascii="Times New Roman CYR" w:hAnsi="Times New Roman CYR" w:cs="Times New Roman CYR"/>
          <w:sz w:val="28"/>
          <w:szCs w:val="28"/>
        </w:rPr>
      </w:pPr>
    </w:p>
    <w:p w:rsidR="00BF6C69" w:rsidRDefault="00BF6C69" w:rsidP="005938E9">
      <w:pPr>
        <w:autoSpaceDE w:val="0"/>
        <w:autoSpaceDN w:val="0"/>
        <w:adjustRightInd w:val="0"/>
        <w:spacing w:after="0" w:line="240" w:lineRule="auto"/>
        <w:jc w:val="both"/>
        <w:rPr>
          <w:rFonts w:ascii="Times New Roman CYR" w:hAnsi="Times New Roman CYR" w:cs="Times New Roman CYR"/>
          <w:sz w:val="28"/>
          <w:szCs w:val="28"/>
        </w:rPr>
      </w:pPr>
    </w:p>
    <w:tbl>
      <w:tblPr>
        <w:tblStyle w:val="a5"/>
        <w:tblW w:w="14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8221"/>
      </w:tblGrid>
      <w:tr w:rsidR="002C6E3F" w:rsidRPr="004920E8" w:rsidTr="002C6E3F">
        <w:tc>
          <w:tcPr>
            <w:tcW w:w="6204" w:type="dxa"/>
          </w:tcPr>
          <w:p w:rsidR="002C6E3F" w:rsidRPr="002C6E3F" w:rsidRDefault="002C6E3F" w:rsidP="002C6E3F">
            <w:pPr>
              <w:pStyle w:val="a6"/>
              <w:jc w:val="both"/>
              <w:rPr>
                <w:rStyle w:val="af0"/>
                <w:rFonts w:ascii="Times New Roman" w:hAnsi="Times New Roman" w:cs="Times New Roman"/>
                <w:b w:val="0"/>
                <w:sz w:val="28"/>
                <w:szCs w:val="28"/>
              </w:rPr>
            </w:pPr>
            <w:r w:rsidRPr="002C6E3F">
              <w:rPr>
                <w:rFonts w:ascii="Times New Roman" w:hAnsi="Times New Roman" w:cs="Times New Roman"/>
                <w:sz w:val="28"/>
                <w:szCs w:val="28"/>
              </w:rPr>
              <w:t xml:space="preserve">ВЕРНО: заместитель главы администрации муниципального района - руководитель аппарата администрации муниципального района </w:t>
            </w:r>
          </w:p>
        </w:tc>
        <w:tc>
          <w:tcPr>
            <w:tcW w:w="8221" w:type="dxa"/>
          </w:tcPr>
          <w:p w:rsidR="002C6E3F" w:rsidRPr="002C6E3F" w:rsidRDefault="002C6E3F" w:rsidP="002C6E3F">
            <w:pPr>
              <w:pStyle w:val="a6"/>
              <w:jc w:val="both"/>
              <w:rPr>
                <w:rStyle w:val="af0"/>
                <w:rFonts w:ascii="Times New Roman" w:hAnsi="Times New Roman" w:cs="Times New Roman"/>
                <w:b w:val="0"/>
                <w:sz w:val="28"/>
                <w:szCs w:val="28"/>
              </w:rPr>
            </w:pPr>
          </w:p>
          <w:p w:rsidR="002C6E3F" w:rsidRPr="002C6E3F" w:rsidRDefault="002C6E3F" w:rsidP="002C6E3F">
            <w:pPr>
              <w:pStyle w:val="a6"/>
              <w:jc w:val="both"/>
              <w:rPr>
                <w:rStyle w:val="af0"/>
                <w:rFonts w:ascii="Times New Roman" w:hAnsi="Times New Roman" w:cs="Times New Roman"/>
                <w:b w:val="0"/>
                <w:sz w:val="28"/>
                <w:szCs w:val="28"/>
              </w:rPr>
            </w:pPr>
          </w:p>
          <w:p w:rsidR="002C6E3F" w:rsidRPr="002C6E3F" w:rsidRDefault="002C6E3F" w:rsidP="002C6E3F">
            <w:pPr>
              <w:pStyle w:val="a6"/>
              <w:jc w:val="right"/>
              <w:rPr>
                <w:rStyle w:val="af0"/>
                <w:rFonts w:ascii="Times New Roman" w:hAnsi="Times New Roman" w:cs="Times New Roman"/>
                <w:b w:val="0"/>
                <w:color w:val="000000" w:themeColor="text1"/>
                <w:sz w:val="28"/>
                <w:szCs w:val="28"/>
              </w:rPr>
            </w:pPr>
            <w:r w:rsidRPr="002C6E3F">
              <w:rPr>
                <w:rStyle w:val="af0"/>
                <w:rFonts w:ascii="Times New Roman" w:hAnsi="Times New Roman" w:cs="Times New Roman"/>
                <w:b w:val="0"/>
                <w:color w:val="000000" w:themeColor="text1"/>
                <w:sz w:val="28"/>
                <w:szCs w:val="28"/>
              </w:rPr>
              <w:t>Т.В. Брусенцева</w:t>
            </w:r>
          </w:p>
        </w:tc>
      </w:tr>
    </w:tbl>
    <w:p w:rsidR="00F35699" w:rsidRDefault="00F35699" w:rsidP="005938E9">
      <w:pPr>
        <w:autoSpaceDE w:val="0"/>
        <w:autoSpaceDN w:val="0"/>
        <w:adjustRightInd w:val="0"/>
        <w:spacing w:after="0" w:line="240" w:lineRule="auto"/>
        <w:jc w:val="both"/>
        <w:rPr>
          <w:rFonts w:ascii="Times New Roman CYR" w:hAnsi="Times New Roman CYR" w:cs="Times New Roman CYR"/>
          <w:sz w:val="28"/>
          <w:szCs w:val="28"/>
        </w:rPr>
      </w:pPr>
    </w:p>
    <w:sectPr w:rsidR="00F35699" w:rsidSect="002C6E3F">
      <w:pgSz w:w="15840" w:h="12240" w:orient="landscape"/>
      <w:pgMar w:top="993" w:right="992" w:bottom="760" w:left="992" w:header="72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EC0" w:rsidRDefault="00857EC0" w:rsidP="006823C3">
      <w:pPr>
        <w:spacing w:after="0" w:line="240" w:lineRule="auto"/>
      </w:pPr>
      <w:r>
        <w:separator/>
      </w:r>
    </w:p>
  </w:endnote>
  <w:endnote w:type="continuationSeparator" w:id="0">
    <w:p w:rsidR="00857EC0" w:rsidRDefault="00857EC0" w:rsidP="006823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08973"/>
      <w:docPartObj>
        <w:docPartGallery w:val="Page Numbers (Bottom of Page)"/>
        <w:docPartUnique/>
      </w:docPartObj>
    </w:sdtPr>
    <w:sdtContent>
      <w:p w:rsidR="00550BF7" w:rsidRDefault="00550BF7">
        <w:pPr>
          <w:pStyle w:val="ad"/>
          <w:jc w:val="right"/>
        </w:pPr>
        <w:fldSimple w:instr=" PAGE   \* MERGEFORMAT ">
          <w:r w:rsidR="00BF6C69">
            <w:rPr>
              <w:noProof/>
            </w:rPr>
            <w:t>6</w:t>
          </w:r>
        </w:fldSimple>
      </w:p>
    </w:sdtContent>
  </w:sdt>
  <w:p w:rsidR="00550BF7" w:rsidRDefault="00550BF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EC0" w:rsidRDefault="00857EC0" w:rsidP="006823C3">
      <w:pPr>
        <w:spacing w:after="0" w:line="240" w:lineRule="auto"/>
      </w:pPr>
      <w:r>
        <w:separator/>
      </w:r>
    </w:p>
  </w:footnote>
  <w:footnote w:type="continuationSeparator" w:id="0">
    <w:p w:rsidR="00857EC0" w:rsidRDefault="00857EC0" w:rsidP="006823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2CF1643C"/>
    <w:multiLevelType w:val="hybridMultilevel"/>
    <w:tmpl w:val="2E201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56003E"/>
    <w:multiLevelType w:val="hybridMultilevel"/>
    <w:tmpl w:val="0A34CE50"/>
    <w:lvl w:ilvl="0" w:tplc="EA36A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26B5004"/>
    <w:multiLevelType w:val="multilevel"/>
    <w:tmpl w:val="F126D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5EC167CF"/>
    <w:multiLevelType w:val="hybridMultilevel"/>
    <w:tmpl w:val="FF10ACC6"/>
    <w:lvl w:ilvl="0" w:tplc="F2262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6167644"/>
    <w:multiLevelType w:val="multilevel"/>
    <w:tmpl w:val="B8481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num w:numId="1">
    <w:abstractNumId w:val="8"/>
  </w:num>
  <w:num w:numId="2">
    <w:abstractNumId w:val="1"/>
  </w:num>
  <w:num w:numId="3">
    <w:abstractNumId w:val="5"/>
  </w:num>
  <w:num w:numId="4">
    <w:abstractNumId w:val="0"/>
  </w:num>
  <w:num w:numId="5">
    <w:abstractNumId w:val="3"/>
  </w:num>
  <w:num w:numId="6">
    <w:abstractNumId w:val="7"/>
  </w:num>
  <w:num w:numId="7">
    <w:abstractNumId w:val="4"/>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5E6F02"/>
    <w:rsid w:val="00001DA2"/>
    <w:rsid w:val="00004A64"/>
    <w:rsid w:val="00005623"/>
    <w:rsid w:val="0003031E"/>
    <w:rsid w:val="00033CD6"/>
    <w:rsid w:val="000346D3"/>
    <w:rsid w:val="00035937"/>
    <w:rsid w:val="00035F58"/>
    <w:rsid w:val="000435A3"/>
    <w:rsid w:val="0004587D"/>
    <w:rsid w:val="000476B3"/>
    <w:rsid w:val="00051AFE"/>
    <w:rsid w:val="00052860"/>
    <w:rsid w:val="00053D57"/>
    <w:rsid w:val="00063555"/>
    <w:rsid w:val="00066C73"/>
    <w:rsid w:val="00073FEF"/>
    <w:rsid w:val="00082A68"/>
    <w:rsid w:val="00085BA6"/>
    <w:rsid w:val="00087F38"/>
    <w:rsid w:val="000963AC"/>
    <w:rsid w:val="00096C10"/>
    <w:rsid w:val="00096C68"/>
    <w:rsid w:val="000B0623"/>
    <w:rsid w:val="000B2347"/>
    <w:rsid w:val="000B71CB"/>
    <w:rsid w:val="000C73D7"/>
    <w:rsid w:val="000D25FC"/>
    <w:rsid w:val="000D779A"/>
    <w:rsid w:val="000E60EC"/>
    <w:rsid w:val="000E76A7"/>
    <w:rsid w:val="000F1FC5"/>
    <w:rsid w:val="00100D8F"/>
    <w:rsid w:val="00101E90"/>
    <w:rsid w:val="00102668"/>
    <w:rsid w:val="0010783E"/>
    <w:rsid w:val="00107EC1"/>
    <w:rsid w:val="00110A8E"/>
    <w:rsid w:val="0011387F"/>
    <w:rsid w:val="00115C4C"/>
    <w:rsid w:val="00126EB3"/>
    <w:rsid w:val="00133426"/>
    <w:rsid w:val="001453C5"/>
    <w:rsid w:val="0014668B"/>
    <w:rsid w:val="0016475D"/>
    <w:rsid w:val="00166D02"/>
    <w:rsid w:val="00170A97"/>
    <w:rsid w:val="001712D3"/>
    <w:rsid w:val="001728E7"/>
    <w:rsid w:val="00172D7B"/>
    <w:rsid w:val="00172DD9"/>
    <w:rsid w:val="00175892"/>
    <w:rsid w:val="00177EBB"/>
    <w:rsid w:val="00181F90"/>
    <w:rsid w:val="00182249"/>
    <w:rsid w:val="0018534C"/>
    <w:rsid w:val="001A1E40"/>
    <w:rsid w:val="001A2376"/>
    <w:rsid w:val="001B1F15"/>
    <w:rsid w:val="001B5532"/>
    <w:rsid w:val="001B6697"/>
    <w:rsid w:val="001C09CF"/>
    <w:rsid w:val="001C2C2A"/>
    <w:rsid w:val="001D4709"/>
    <w:rsid w:val="001D4C18"/>
    <w:rsid w:val="001E796C"/>
    <w:rsid w:val="001F0CCC"/>
    <w:rsid w:val="001F1396"/>
    <w:rsid w:val="001F1881"/>
    <w:rsid w:val="001F1F5E"/>
    <w:rsid w:val="002014C6"/>
    <w:rsid w:val="002027B7"/>
    <w:rsid w:val="00206A3B"/>
    <w:rsid w:val="002101A1"/>
    <w:rsid w:val="002179A9"/>
    <w:rsid w:val="00221033"/>
    <w:rsid w:val="0022150F"/>
    <w:rsid w:val="002249E2"/>
    <w:rsid w:val="00225ACB"/>
    <w:rsid w:val="00231578"/>
    <w:rsid w:val="002315D6"/>
    <w:rsid w:val="00232BD3"/>
    <w:rsid w:val="00235C0E"/>
    <w:rsid w:val="00236A62"/>
    <w:rsid w:val="00243C47"/>
    <w:rsid w:val="00245C30"/>
    <w:rsid w:val="002463B7"/>
    <w:rsid w:val="00246F11"/>
    <w:rsid w:val="00250E7C"/>
    <w:rsid w:val="00254052"/>
    <w:rsid w:val="00256DDB"/>
    <w:rsid w:val="00271BF5"/>
    <w:rsid w:val="0027415D"/>
    <w:rsid w:val="002749CA"/>
    <w:rsid w:val="0027660C"/>
    <w:rsid w:val="00282466"/>
    <w:rsid w:val="00282EBE"/>
    <w:rsid w:val="00291C04"/>
    <w:rsid w:val="00295ED0"/>
    <w:rsid w:val="0029671B"/>
    <w:rsid w:val="002B6A8B"/>
    <w:rsid w:val="002C1414"/>
    <w:rsid w:val="002C4A1A"/>
    <w:rsid w:val="002C6E3F"/>
    <w:rsid w:val="002D03F3"/>
    <w:rsid w:val="002D49E8"/>
    <w:rsid w:val="002E22BF"/>
    <w:rsid w:val="002E3CAF"/>
    <w:rsid w:val="002E43A2"/>
    <w:rsid w:val="002E54D8"/>
    <w:rsid w:val="002F3C03"/>
    <w:rsid w:val="00300E42"/>
    <w:rsid w:val="003017F2"/>
    <w:rsid w:val="00301FFF"/>
    <w:rsid w:val="0030745E"/>
    <w:rsid w:val="0030757E"/>
    <w:rsid w:val="00320245"/>
    <w:rsid w:val="00323D9B"/>
    <w:rsid w:val="00335039"/>
    <w:rsid w:val="003365D9"/>
    <w:rsid w:val="003370C6"/>
    <w:rsid w:val="00347F64"/>
    <w:rsid w:val="00352D45"/>
    <w:rsid w:val="003541D2"/>
    <w:rsid w:val="00363479"/>
    <w:rsid w:val="00366BA2"/>
    <w:rsid w:val="0038578B"/>
    <w:rsid w:val="003929D2"/>
    <w:rsid w:val="003969F2"/>
    <w:rsid w:val="003A1CA8"/>
    <w:rsid w:val="003A5855"/>
    <w:rsid w:val="003A6132"/>
    <w:rsid w:val="003B1B63"/>
    <w:rsid w:val="003C74EF"/>
    <w:rsid w:val="003D4993"/>
    <w:rsid w:val="003D5F30"/>
    <w:rsid w:val="003E45A4"/>
    <w:rsid w:val="003E4650"/>
    <w:rsid w:val="003F459C"/>
    <w:rsid w:val="003F4DDD"/>
    <w:rsid w:val="00401AB0"/>
    <w:rsid w:val="004069D8"/>
    <w:rsid w:val="00407686"/>
    <w:rsid w:val="00425BF8"/>
    <w:rsid w:val="004341E7"/>
    <w:rsid w:val="00447FF4"/>
    <w:rsid w:val="0045152B"/>
    <w:rsid w:val="00451B35"/>
    <w:rsid w:val="0046080D"/>
    <w:rsid w:val="00461760"/>
    <w:rsid w:val="00463938"/>
    <w:rsid w:val="00465803"/>
    <w:rsid w:val="00470583"/>
    <w:rsid w:val="00473E60"/>
    <w:rsid w:val="0047452F"/>
    <w:rsid w:val="00476D2E"/>
    <w:rsid w:val="00482417"/>
    <w:rsid w:val="004A13F6"/>
    <w:rsid w:val="004B20C7"/>
    <w:rsid w:val="004C1A2D"/>
    <w:rsid w:val="004C4A8B"/>
    <w:rsid w:val="004D5AA5"/>
    <w:rsid w:val="004E1556"/>
    <w:rsid w:val="004E3B39"/>
    <w:rsid w:val="004E415F"/>
    <w:rsid w:val="004F296B"/>
    <w:rsid w:val="005118A4"/>
    <w:rsid w:val="00512F86"/>
    <w:rsid w:val="0051426A"/>
    <w:rsid w:val="0051483E"/>
    <w:rsid w:val="00515529"/>
    <w:rsid w:val="00525818"/>
    <w:rsid w:val="00525B73"/>
    <w:rsid w:val="005361D6"/>
    <w:rsid w:val="00536D18"/>
    <w:rsid w:val="00537571"/>
    <w:rsid w:val="00546566"/>
    <w:rsid w:val="00550BF7"/>
    <w:rsid w:val="005605C9"/>
    <w:rsid w:val="00563E9B"/>
    <w:rsid w:val="00571CB9"/>
    <w:rsid w:val="005730CB"/>
    <w:rsid w:val="00573335"/>
    <w:rsid w:val="00577478"/>
    <w:rsid w:val="00581FFB"/>
    <w:rsid w:val="00583687"/>
    <w:rsid w:val="0058698A"/>
    <w:rsid w:val="005914B6"/>
    <w:rsid w:val="00591A3F"/>
    <w:rsid w:val="005938E9"/>
    <w:rsid w:val="005945BF"/>
    <w:rsid w:val="005A0561"/>
    <w:rsid w:val="005A5975"/>
    <w:rsid w:val="005A6A52"/>
    <w:rsid w:val="005B4BAF"/>
    <w:rsid w:val="005B5149"/>
    <w:rsid w:val="005C4912"/>
    <w:rsid w:val="005C6B50"/>
    <w:rsid w:val="005E6F02"/>
    <w:rsid w:val="005F0D00"/>
    <w:rsid w:val="005F4EA1"/>
    <w:rsid w:val="006009C8"/>
    <w:rsid w:val="00604764"/>
    <w:rsid w:val="00615C08"/>
    <w:rsid w:val="00621219"/>
    <w:rsid w:val="006365F2"/>
    <w:rsid w:val="00636DD7"/>
    <w:rsid w:val="00640494"/>
    <w:rsid w:val="0064180F"/>
    <w:rsid w:val="00644B6F"/>
    <w:rsid w:val="00646FA8"/>
    <w:rsid w:val="00665F7E"/>
    <w:rsid w:val="00670027"/>
    <w:rsid w:val="006703CA"/>
    <w:rsid w:val="0067191C"/>
    <w:rsid w:val="00676815"/>
    <w:rsid w:val="00680613"/>
    <w:rsid w:val="006823C3"/>
    <w:rsid w:val="00687214"/>
    <w:rsid w:val="006878A4"/>
    <w:rsid w:val="006A5EFD"/>
    <w:rsid w:val="006C20A3"/>
    <w:rsid w:val="006C2C72"/>
    <w:rsid w:val="006C418C"/>
    <w:rsid w:val="006C5786"/>
    <w:rsid w:val="006D04CD"/>
    <w:rsid w:val="006D0E68"/>
    <w:rsid w:val="006D2953"/>
    <w:rsid w:val="006D7894"/>
    <w:rsid w:val="006E11A4"/>
    <w:rsid w:val="006E24AD"/>
    <w:rsid w:val="006F01A8"/>
    <w:rsid w:val="006F244B"/>
    <w:rsid w:val="006F44F3"/>
    <w:rsid w:val="00702F00"/>
    <w:rsid w:val="00713BF3"/>
    <w:rsid w:val="00727AB1"/>
    <w:rsid w:val="00737937"/>
    <w:rsid w:val="00740558"/>
    <w:rsid w:val="00740BA3"/>
    <w:rsid w:val="00744CD3"/>
    <w:rsid w:val="00745176"/>
    <w:rsid w:val="00753084"/>
    <w:rsid w:val="007620FC"/>
    <w:rsid w:val="007826A6"/>
    <w:rsid w:val="00786BD7"/>
    <w:rsid w:val="00787244"/>
    <w:rsid w:val="00787E0D"/>
    <w:rsid w:val="007961BC"/>
    <w:rsid w:val="00797E06"/>
    <w:rsid w:val="007A30D2"/>
    <w:rsid w:val="007A51A7"/>
    <w:rsid w:val="007A7958"/>
    <w:rsid w:val="007B4794"/>
    <w:rsid w:val="007B4843"/>
    <w:rsid w:val="007C1FF0"/>
    <w:rsid w:val="007C57A2"/>
    <w:rsid w:val="007D274C"/>
    <w:rsid w:val="007E4B08"/>
    <w:rsid w:val="007E5C02"/>
    <w:rsid w:val="007F4F73"/>
    <w:rsid w:val="007F7FF7"/>
    <w:rsid w:val="0080078E"/>
    <w:rsid w:val="00800CEC"/>
    <w:rsid w:val="00802419"/>
    <w:rsid w:val="00807357"/>
    <w:rsid w:val="0081721E"/>
    <w:rsid w:val="0082336D"/>
    <w:rsid w:val="00827FA5"/>
    <w:rsid w:val="00841958"/>
    <w:rsid w:val="00843A46"/>
    <w:rsid w:val="00847929"/>
    <w:rsid w:val="00857EC0"/>
    <w:rsid w:val="00860358"/>
    <w:rsid w:val="008653D3"/>
    <w:rsid w:val="00874C06"/>
    <w:rsid w:val="008770FB"/>
    <w:rsid w:val="00883A12"/>
    <w:rsid w:val="008845CF"/>
    <w:rsid w:val="00885EE2"/>
    <w:rsid w:val="008A04B4"/>
    <w:rsid w:val="008A0EAD"/>
    <w:rsid w:val="008B0EB9"/>
    <w:rsid w:val="008B1109"/>
    <w:rsid w:val="008B19E5"/>
    <w:rsid w:val="008B3B7F"/>
    <w:rsid w:val="008B63EF"/>
    <w:rsid w:val="008C0E4A"/>
    <w:rsid w:val="008C4561"/>
    <w:rsid w:val="008C7895"/>
    <w:rsid w:val="008C7B1F"/>
    <w:rsid w:val="008D0115"/>
    <w:rsid w:val="008D369F"/>
    <w:rsid w:val="008D5442"/>
    <w:rsid w:val="008E431B"/>
    <w:rsid w:val="008E47B2"/>
    <w:rsid w:val="008E7264"/>
    <w:rsid w:val="008F2D9F"/>
    <w:rsid w:val="009064EF"/>
    <w:rsid w:val="00912DD8"/>
    <w:rsid w:val="00916364"/>
    <w:rsid w:val="009173D7"/>
    <w:rsid w:val="0092084A"/>
    <w:rsid w:val="009211FD"/>
    <w:rsid w:val="00926B2C"/>
    <w:rsid w:val="00933705"/>
    <w:rsid w:val="00933B77"/>
    <w:rsid w:val="00936FC1"/>
    <w:rsid w:val="00940D64"/>
    <w:rsid w:val="009412E0"/>
    <w:rsid w:val="00942C81"/>
    <w:rsid w:val="00951111"/>
    <w:rsid w:val="00954E5B"/>
    <w:rsid w:val="0096021B"/>
    <w:rsid w:val="0096298B"/>
    <w:rsid w:val="00962EFD"/>
    <w:rsid w:val="00975224"/>
    <w:rsid w:val="009809DD"/>
    <w:rsid w:val="0098462B"/>
    <w:rsid w:val="009862EF"/>
    <w:rsid w:val="00990D49"/>
    <w:rsid w:val="00996808"/>
    <w:rsid w:val="00997F0C"/>
    <w:rsid w:val="009A147B"/>
    <w:rsid w:val="009A3182"/>
    <w:rsid w:val="009A5D3B"/>
    <w:rsid w:val="009B5FF0"/>
    <w:rsid w:val="009B71EF"/>
    <w:rsid w:val="009C25A2"/>
    <w:rsid w:val="009D2071"/>
    <w:rsid w:val="009D2CE5"/>
    <w:rsid w:val="009D6895"/>
    <w:rsid w:val="009E23DC"/>
    <w:rsid w:val="009E2EB5"/>
    <w:rsid w:val="009E52C6"/>
    <w:rsid w:val="009E5BE5"/>
    <w:rsid w:val="009E6D68"/>
    <w:rsid w:val="009F09B0"/>
    <w:rsid w:val="009F3039"/>
    <w:rsid w:val="009F41D3"/>
    <w:rsid w:val="009F4314"/>
    <w:rsid w:val="009F5B38"/>
    <w:rsid w:val="009F6608"/>
    <w:rsid w:val="009F6AB8"/>
    <w:rsid w:val="009F71A6"/>
    <w:rsid w:val="00A001B8"/>
    <w:rsid w:val="00A029AE"/>
    <w:rsid w:val="00A04753"/>
    <w:rsid w:val="00A068EC"/>
    <w:rsid w:val="00A1294D"/>
    <w:rsid w:val="00A14614"/>
    <w:rsid w:val="00A160B6"/>
    <w:rsid w:val="00A16F4B"/>
    <w:rsid w:val="00A26D30"/>
    <w:rsid w:val="00A31EF6"/>
    <w:rsid w:val="00A35F74"/>
    <w:rsid w:val="00A375E7"/>
    <w:rsid w:val="00A41DB5"/>
    <w:rsid w:val="00A442A7"/>
    <w:rsid w:val="00A46077"/>
    <w:rsid w:val="00A46595"/>
    <w:rsid w:val="00A510FF"/>
    <w:rsid w:val="00A52D31"/>
    <w:rsid w:val="00A6144F"/>
    <w:rsid w:val="00A67E45"/>
    <w:rsid w:val="00A71B66"/>
    <w:rsid w:val="00A918BA"/>
    <w:rsid w:val="00AA2F30"/>
    <w:rsid w:val="00AA489B"/>
    <w:rsid w:val="00AB1EFE"/>
    <w:rsid w:val="00AB2755"/>
    <w:rsid w:val="00AB363D"/>
    <w:rsid w:val="00AB4FF0"/>
    <w:rsid w:val="00AC2345"/>
    <w:rsid w:val="00AC25FF"/>
    <w:rsid w:val="00AC71B1"/>
    <w:rsid w:val="00AD19C6"/>
    <w:rsid w:val="00AD211A"/>
    <w:rsid w:val="00AE209F"/>
    <w:rsid w:val="00AE2670"/>
    <w:rsid w:val="00AE71B2"/>
    <w:rsid w:val="00AF2ADC"/>
    <w:rsid w:val="00AF3685"/>
    <w:rsid w:val="00AF4B66"/>
    <w:rsid w:val="00B015DB"/>
    <w:rsid w:val="00B020F4"/>
    <w:rsid w:val="00B124DA"/>
    <w:rsid w:val="00B157EB"/>
    <w:rsid w:val="00B30D53"/>
    <w:rsid w:val="00B35440"/>
    <w:rsid w:val="00B377EE"/>
    <w:rsid w:val="00B43CD0"/>
    <w:rsid w:val="00B47A4D"/>
    <w:rsid w:val="00B47C07"/>
    <w:rsid w:val="00B47F57"/>
    <w:rsid w:val="00B5584A"/>
    <w:rsid w:val="00B603B0"/>
    <w:rsid w:val="00B62688"/>
    <w:rsid w:val="00B66D4B"/>
    <w:rsid w:val="00B67ACB"/>
    <w:rsid w:val="00B751C9"/>
    <w:rsid w:val="00B81F53"/>
    <w:rsid w:val="00B97199"/>
    <w:rsid w:val="00BB0327"/>
    <w:rsid w:val="00BB288A"/>
    <w:rsid w:val="00BB3135"/>
    <w:rsid w:val="00BB34B1"/>
    <w:rsid w:val="00BB4063"/>
    <w:rsid w:val="00BB635A"/>
    <w:rsid w:val="00BD637E"/>
    <w:rsid w:val="00BD649F"/>
    <w:rsid w:val="00BD6DC2"/>
    <w:rsid w:val="00BD77D6"/>
    <w:rsid w:val="00BE235C"/>
    <w:rsid w:val="00BE60A9"/>
    <w:rsid w:val="00BE6A6A"/>
    <w:rsid w:val="00BE6B97"/>
    <w:rsid w:val="00BF3AFA"/>
    <w:rsid w:val="00BF6C69"/>
    <w:rsid w:val="00C03D5D"/>
    <w:rsid w:val="00C04CE6"/>
    <w:rsid w:val="00C06B47"/>
    <w:rsid w:val="00C06E8F"/>
    <w:rsid w:val="00C1185C"/>
    <w:rsid w:val="00C15BF6"/>
    <w:rsid w:val="00C161F9"/>
    <w:rsid w:val="00C20EB2"/>
    <w:rsid w:val="00C30520"/>
    <w:rsid w:val="00C30F0C"/>
    <w:rsid w:val="00C3440E"/>
    <w:rsid w:val="00C400BB"/>
    <w:rsid w:val="00C46073"/>
    <w:rsid w:val="00C502A3"/>
    <w:rsid w:val="00C56AAE"/>
    <w:rsid w:val="00C63CBF"/>
    <w:rsid w:val="00C67FA9"/>
    <w:rsid w:val="00C778FB"/>
    <w:rsid w:val="00C9118A"/>
    <w:rsid w:val="00C93151"/>
    <w:rsid w:val="00C95DB1"/>
    <w:rsid w:val="00CA1518"/>
    <w:rsid w:val="00CB1686"/>
    <w:rsid w:val="00CB1EB4"/>
    <w:rsid w:val="00CB4B02"/>
    <w:rsid w:val="00CC52D3"/>
    <w:rsid w:val="00CE2272"/>
    <w:rsid w:val="00CE5148"/>
    <w:rsid w:val="00D0441B"/>
    <w:rsid w:val="00D06B30"/>
    <w:rsid w:val="00D131E6"/>
    <w:rsid w:val="00D13CDF"/>
    <w:rsid w:val="00D24267"/>
    <w:rsid w:val="00D243E6"/>
    <w:rsid w:val="00D325A1"/>
    <w:rsid w:val="00D34EE2"/>
    <w:rsid w:val="00D35EBD"/>
    <w:rsid w:val="00D43BC4"/>
    <w:rsid w:val="00D4403E"/>
    <w:rsid w:val="00D52245"/>
    <w:rsid w:val="00D54CC7"/>
    <w:rsid w:val="00D553B2"/>
    <w:rsid w:val="00D64AE2"/>
    <w:rsid w:val="00D65FAF"/>
    <w:rsid w:val="00D673AE"/>
    <w:rsid w:val="00D7187B"/>
    <w:rsid w:val="00D74744"/>
    <w:rsid w:val="00D770C2"/>
    <w:rsid w:val="00D831E6"/>
    <w:rsid w:val="00D9195E"/>
    <w:rsid w:val="00D929DE"/>
    <w:rsid w:val="00D94783"/>
    <w:rsid w:val="00D962F6"/>
    <w:rsid w:val="00D96636"/>
    <w:rsid w:val="00D970C7"/>
    <w:rsid w:val="00DA633E"/>
    <w:rsid w:val="00DA701F"/>
    <w:rsid w:val="00DA7177"/>
    <w:rsid w:val="00DC1A7D"/>
    <w:rsid w:val="00DC1C88"/>
    <w:rsid w:val="00DC61C9"/>
    <w:rsid w:val="00DC770B"/>
    <w:rsid w:val="00DD3386"/>
    <w:rsid w:val="00DD4BDB"/>
    <w:rsid w:val="00DD604F"/>
    <w:rsid w:val="00DE20E7"/>
    <w:rsid w:val="00DE2107"/>
    <w:rsid w:val="00DE4E14"/>
    <w:rsid w:val="00DE6A3F"/>
    <w:rsid w:val="00DF154B"/>
    <w:rsid w:val="00DF2250"/>
    <w:rsid w:val="00DF4EE5"/>
    <w:rsid w:val="00DF76E7"/>
    <w:rsid w:val="00E01AC8"/>
    <w:rsid w:val="00E0405B"/>
    <w:rsid w:val="00E059BE"/>
    <w:rsid w:val="00E11EC8"/>
    <w:rsid w:val="00E12D58"/>
    <w:rsid w:val="00E22C45"/>
    <w:rsid w:val="00E27FDB"/>
    <w:rsid w:val="00E35FB2"/>
    <w:rsid w:val="00E42604"/>
    <w:rsid w:val="00E4606A"/>
    <w:rsid w:val="00E52D61"/>
    <w:rsid w:val="00E628E0"/>
    <w:rsid w:val="00E62BF8"/>
    <w:rsid w:val="00E74591"/>
    <w:rsid w:val="00E80018"/>
    <w:rsid w:val="00E814F4"/>
    <w:rsid w:val="00E83DD0"/>
    <w:rsid w:val="00E847F3"/>
    <w:rsid w:val="00E85623"/>
    <w:rsid w:val="00E90DFC"/>
    <w:rsid w:val="00E91078"/>
    <w:rsid w:val="00EA5BC9"/>
    <w:rsid w:val="00EB0953"/>
    <w:rsid w:val="00EB2C2B"/>
    <w:rsid w:val="00EB5DD1"/>
    <w:rsid w:val="00EC3F9A"/>
    <w:rsid w:val="00ED1EE0"/>
    <w:rsid w:val="00EE7CB7"/>
    <w:rsid w:val="00F02A1F"/>
    <w:rsid w:val="00F117FC"/>
    <w:rsid w:val="00F17B41"/>
    <w:rsid w:val="00F25D36"/>
    <w:rsid w:val="00F30C0E"/>
    <w:rsid w:val="00F315E6"/>
    <w:rsid w:val="00F331FF"/>
    <w:rsid w:val="00F33B48"/>
    <w:rsid w:val="00F343B6"/>
    <w:rsid w:val="00F35699"/>
    <w:rsid w:val="00F356E2"/>
    <w:rsid w:val="00F40C02"/>
    <w:rsid w:val="00F43AA2"/>
    <w:rsid w:val="00F43C8B"/>
    <w:rsid w:val="00F479EB"/>
    <w:rsid w:val="00F50D96"/>
    <w:rsid w:val="00F52563"/>
    <w:rsid w:val="00F56482"/>
    <w:rsid w:val="00F626CA"/>
    <w:rsid w:val="00F71FF9"/>
    <w:rsid w:val="00F85767"/>
    <w:rsid w:val="00F859F9"/>
    <w:rsid w:val="00FA0076"/>
    <w:rsid w:val="00FA2E4F"/>
    <w:rsid w:val="00FA350D"/>
    <w:rsid w:val="00FA6530"/>
    <w:rsid w:val="00FA7675"/>
    <w:rsid w:val="00FC08C5"/>
    <w:rsid w:val="00FC2688"/>
    <w:rsid w:val="00FC6146"/>
    <w:rsid w:val="00FD06A5"/>
    <w:rsid w:val="00FD368E"/>
    <w:rsid w:val="00FD3F3E"/>
    <w:rsid w:val="00FE1EDE"/>
    <w:rsid w:val="00FE4F6E"/>
    <w:rsid w:val="00FF0236"/>
    <w:rsid w:val="00FF77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63AC"/>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256DDB"/>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256DDB"/>
    <w:rPr>
      <w:rFonts w:ascii="Tahoma" w:hAnsi="Tahoma" w:cs="Tahoma"/>
      <w:sz w:val="16"/>
      <w:szCs w:val="16"/>
    </w:rPr>
  </w:style>
  <w:style w:type="paragraph" w:customStyle="1" w:styleId="1">
    <w:name w:val="Абзац списка1"/>
    <w:basedOn w:val="a"/>
    <w:rsid w:val="00B47A4D"/>
    <w:pPr>
      <w:ind w:left="720"/>
    </w:pPr>
  </w:style>
  <w:style w:type="table" w:styleId="a5">
    <w:name w:val="Table Grid"/>
    <w:basedOn w:val="a1"/>
    <w:uiPriority w:val="59"/>
    <w:rsid w:val="002E54D8"/>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1"/>
    <w:qFormat/>
    <w:rsid w:val="00232BD3"/>
    <w:rPr>
      <w:rFonts w:cs="Calibri"/>
      <w:sz w:val="22"/>
      <w:szCs w:val="22"/>
    </w:rPr>
  </w:style>
  <w:style w:type="paragraph" w:styleId="a7">
    <w:name w:val="Body Text Indent"/>
    <w:basedOn w:val="a"/>
    <w:link w:val="a8"/>
    <w:rsid w:val="0064180F"/>
    <w:pPr>
      <w:spacing w:after="0" w:line="240" w:lineRule="auto"/>
      <w:ind w:left="5670"/>
    </w:pPr>
    <w:rPr>
      <w:rFonts w:ascii="Times New Roman" w:hAnsi="Times New Roman" w:cs="Times New Roman"/>
      <w:sz w:val="24"/>
      <w:szCs w:val="20"/>
    </w:rPr>
  </w:style>
  <w:style w:type="character" w:customStyle="1" w:styleId="a8">
    <w:name w:val="Основной текст с отступом Знак"/>
    <w:basedOn w:val="a0"/>
    <w:link w:val="a7"/>
    <w:rsid w:val="0064180F"/>
    <w:rPr>
      <w:rFonts w:ascii="Times New Roman" w:hAnsi="Times New Roman"/>
      <w:sz w:val="24"/>
    </w:rPr>
  </w:style>
  <w:style w:type="paragraph" w:styleId="a9">
    <w:name w:val="List Paragraph"/>
    <w:basedOn w:val="a"/>
    <w:uiPriority w:val="34"/>
    <w:qFormat/>
    <w:rsid w:val="00D65FAF"/>
    <w:pPr>
      <w:ind w:left="720"/>
      <w:contextualSpacing/>
    </w:pPr>
  </w:style>
  <w:style w:type="character" w:customStyle="1" w:styleId="2">
    <w:name w:val="Заголовок №2_"/>
    <w:basedOn w:val="a0"/>
    <w:link w:val="20"/>
    <w:rsid w:val="00B30D53"/>
    <w:rPr>
      <w:rFonts w:ascii="Times New Roman" w:hAnsi="Times New Roman"/>
      <w:spacing w:val="10"/>
      <w:sz w:val="18"/>
      <w:szCs w:val="18"/>
      <w:shd w:val="clear" w:color="auto" w:fill="FFFFFF"/>
    </w:rPr>
  </w:style>
  <w:style w:type="paragraph" w:customStyle="1" w:styleId="20">
    <w:name w:val="Заголовок №2"/>
    <w:basedOn w:val="a"/>
    <w:link w:val="2"/>
    <w:rsid w:val="00B30D53"/>
    <w:pPr>
      <w:shd w:val="clear" w:color="auto" w:fill="FFFFFF"/>
      <w:spacing w:before="180" w:after="0" w:line="245" w:lineRule="exact"/>
      <w:outlineLvl w:val="1"/>
    </w:pPr>
    <w:rPr>
      <w:rFonts w:ascii="Times New Roman" w:hAnsi="Times New Roman" w:cs="Times New Roman"/>
      <w:spacing w:val="10"/>
      <w:sz w:val="18"/>
      <w:szCs w:val="18"/>
    </w:rPr>
  </w:style>
  <w:style w:type="character" w:customStyle="1" w:styleId="4">
    <w:name w:val="Основной текст (4)_"/>
    <w:basedOn w:val="a0"/>
    <w:link w:val="40"/>
    <w:rsid w:val="00B30D53"/>
    <w:rPr>
      <w:rFonts w:ascii="Times New Roman" w:hAnsi="Times New Roman"/>
      <w:spacing w:val="10"/>
      <w:sz w:val="18"/>
      <w:szCs w:val="18"/>
      <w:shd w:val="clear" w:color="auto" w:fill="FFFFFF"/>
    </w:rPr>
  </w:style>
  <w:style w:type="paragraph" w:customStyle="1" w:styleId="40">
    <w:name w:val="Основной текст (4)"/>
    <w:basedOn w:val="a"/>
    <w:link w:val="4"/>
    <w:rsid w:val="00B30D53"/>
    <w:pPr>
      <w:shd w:val="clear" w:color="auto" w:fill="FFFFFF"/>
      <w:spacing w:after="0" w:line="245" w:lineRule="exact"/>
      <w:jc w:val="center"/>
    </w:pPr>
    <w:rPr>
      <w:rFonts w:ascii="Times New Roman" w:hAnsi="Times New Roman" w:cs="Times New Roman"/>
      <w:spacing w:val="10"/>
      <w:sz w:val="18"/>
      <w:szCs w:val="18"/>
    </w:rPr>
  </w:style>
  <w:style w:type="character" w:customStyle="1" w:styleId="aa">
    <w:name w:val="Основной текст_"/>
    <w:basedOn w:val="a0"/>
    <w:link w:val="9"/>
    <w:rsid w:val="00B30D53"/>
    <w:rPr>
      <w:rFonts w:ascii="Times New Roman" w:hAnsi="Times New Roman"/>
      <w:sz w:val="15"/>
      <w:szCs w:val="15"/>
      <w:shd w:val="clear" w:color="auto" w:fill="FFFFFF"/>
    </w:rPr>
  </w:style>
  <w:style w:type="paragraph" w:customStyle="1" w:styleId="9">
    <w:name w:val="Основной текст9"/>
    <w:basedOn w:val="a"/>
    <w:link w:val="aa"/>
    <w:rsid w:val="00B30D53"/>
    <w:pPr>
      <w:shd w:val="clear" w:color="auto" w:fill="FFFFFF"/>
      <w:spacing w:after="0" w:line="197" w:lineRule="exact"/>
    </w:pPr>
    <w:rPr>
      <w:rFonts w:ascii="Times New Roman" w:hAnsi="Times New Roman" w:cs="Times New Roman"/>
      <w:sz w:val="15"/>
      <w:szCs w:val="15"/>
    </w:rPr>
  </w:style>
  <w:style w:type="character" w:customStyle="1" w:styleId="21">
    <w:name w:val="Основной текст (2)"/>
    <w:basedOn w:val="a0"/>
    <w:rsid w:val="00B30D53"/>
    <w:rPr>
      <w:rFonts w:ascii="Times New Roman" w:eastAsia="Times New Roman" w:hAnsi="Times New Roman" w:cs="Times New Roman"/>
      <w:b w:val="0"/>
      <w:bCs w:val="0"/>
      <w:i w:val="0"/>
      <w:iCs w:val="0"/>
      <w:smallCaps w:val="0"/>
      <w:strike w:val="0"/>
      <w:spacing w:val="0"/>
      <w:sz w:val="15"/>
      <w:szCs w:val="15"/>
    </w:rPr>
  </w:style>
  <w:style w:type="character" w:customStyle="1" w:styleId="LucidaSansUnicode5pt">
    <w:name w:val="Основной текст + Lucida Sans Unicode;5 pt"/>
    <w:basedOn w:val="aa"/>
    <w:rsid w:val="00B30D53"/>
    <w:rPr>
      <w:rFonts w:ascii="Lucida Sans Unicode" w:eastAsia="Lucida Sans Unicode" w:hAnsi="Lucida Sans Unicode" w:cs="Lucida Sans Unicode"/>
      <w:b w:val="0"/>
      <w:bCs w:val="0"/>
      <w:i w:val="0"/>
      <w:iCs w:val="0"/>
      <w:smallCaps w:val="0"/>
      <w:strike w:val="0"/>
      <w:spacing w:val="0"/>
      <w:sz w:val="10"/>
      <w:szCs w:val="10"/>
    </w:rPr>
  </w:style>
  <w:style w:type="character" w:customStyle="1" w:styleId="41">
    <w:name w:val="Основной текст4"/>
    <w:basedOn w:val="aa"/>
    <w:rsid w:val="00B30D53"/>
    <w:rPr>
      <w:b w:val="0"/>
      <w:bCs w:val="0"/>
      <w:i w:val="0"/>
      <w:iCs w:val="0"/>
      <w:smallCaps w:val="0"/>
      <w:strike w:val="0"/>
      <w:spacing w:val="0"/>
      <w:u w:val="single"/>
    </w:rPr>
  </w:style>
  <w:style w:type="paragraph" w:styleId="ab">
    <w:name w:val="header"/>
    <w:basedOn w:val="a"/>
    <w:link w:val="ac"/>
    <w:rsid w:val="006823C3"/>
    <w:pPr>
      <w:tabs>
        <w:tab w:val="center" w:pos="4677"/>
        <w:tab w:val="right" w:pos="9355"/>
      </w:tabs>
      <w:spacing w:after="0" w:line="240" w:lineRule="auto"/>
    </w:pPr>
  </w:style>
  <w:style w:type="character" w:customStyle="1" w:styleId="ac">
    <w:name w:val="Верхний колонтитул Знак"/>
    <w:basedOn w:val="a0"/>
    <w:link w:val="ab"/>
    <w:rsid w:val="006823C3"/>
    <w:rPr>
      <w:rFonts w:cs="Calibri"/>
      <w:sz w:val="22"/>
      <w:szCs w:val="22"/>
    </w:rPr>
  </w:style>
  <w:style w:type="paragraph" w:styleId="ad">
    <w:name w:val="footer"/>
    <w:basedOn w:val="a"/>
    <w:link w:val="ae"/>
    <w:uiPriority w:val="99"/>
    <w:rsid w:val="006823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823C3"/>
    <w:rPr>
      <w:rFonts w:cs="Calibri"/>
      <w:sz w:val="22"/>
      <w:szCs w:val="22"/>
    </w:rPr>
  </w:style>
  <w:style w:type="character" w:customStyle="1" w:styleId="20pt">
    <w:name w:val="Основной текст (2) + Интервал 0 pt"/>
    <w:basedOn w:val="a0"/>
    <w:rsid w:val="001D4709"/>
    <w:rPr>
      <w:rFonts w:ascii="Times New Roman" w:eastAsia="Times New Roman" w:hAnsi="Times New Roman" w:cs="Times New Roman"/>
      <w:b w:val="0"/>
      <w:bCs w:val="0"/>
      <w:i w:val="0"/>
      <w:iCs w:val="0"/>
      <w:smallCaps w:val="0"/>
      <w:strike w:val="0"/>
      <w:spacing w:val="0"/>
      <w:sz w:val="39"/>
      <w:szCs w:val="39"/>
    </w:rPr>
  </w:style>
  <w:style w:type="character" w:styleId="af">
    <w:name w:val="Hyperlink"/>
    <w:uiPriority w:val="99"/>
    <w:rsid w:val="00401AB0"/>
    <w:rPr>
      <w:rFonts w:cs="Times New Roman"/>
      <w:color w:val="0000FF"/>
      <w:u w:val="single"/>
    </w:rPr>
  </w:style>
  <w:style w:type="character" w:customStyle="1" w:styleId="af0">
    <w:name w:val="Цветовое выделение"/>
    <w:rsid w:val="002C6E3F"/>
    <w:rPr>
      <w:b/>
      <w:color w:val="00008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50985089">
      <w:bodyDiv w:val="1"/>
      <w:marLeft w:val="0"/>
      <w:marRight w:val="0"/>
      <w:marTop w:val="0"/>
      <w:marBottom w:val="0"/>
      <w:divBdr>
        <w:top w:val="none" w:sz="0" w:space="0" w:color="auto"/>
        <w:left w:val="none" w:sz="0" w:space="0" w:color="auto"/>
        <w:bottom w:val="none" w:sz="0" w:space="0" w:color="auto"/>
        <w:right w:val="none" w:sz="0" w:space="0" w:color="auto"/>
      </w:divBdr>
    </w:div>
    <w:div w:id="1714573395">
      <w:bodyDiv w:val="1"/>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1087;&#1080;&#1090;&#1077;&#1088;&#1082;&#1072;.&#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C079F-A3DE-4F5D-BED4-17564F52A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1338</Words>
  <Characters>7630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8951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Komp</cp:lastModifiedBy>
  <cp:revision>4</cp:revision>
  <cp:lastPrinted>2021-04-28T07:14:00Z</cp:lastPrinted>
  <dcterms:created xsi:type="dcterms:W3CDTF">2021-04-28T05:43:00Z</dcterms:created>
  <dcterms:modified xsi:type="dcterms:W3CDTF">2021-04-28T07:14:00Z</dcterms:modified>
</cp:coreProperties>
</file>