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259E8">
        <w:rPr>
          <w:rFonts w:ascii="Times New Roman CYR" w:hAnsi="Times New Roman CYR" w:cs="Times New Roman CYR"/>
          <w:sz w:val="28"/>
          <w:szCs w:val="28"/>
        </w:rPr>
        <w:t>7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259E8">
        <w:rPr>
          <w:rFonts w:ascii="Times New Roman CYR" w:hAnsi="Times New Roman CYR" w:cs="Times New Roman CYR"/>
          <w:sz w:val="28"/>
          <w:szCs w:val="28"/>
        </w:rPr>
        <w:t>апреля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0259E8">
        <w:rPr>
          <w:rFonts w:ascii="Times New Roman CYR" w:hAnsi="Times New Roman CYR" w:cs="Times New Roman CYR"/>
          <w:sz w:val="28"/>
          <w:szCs w:val="28"/>
        </w:rPr>
        <w:t>77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AC66E9" w:rsidRPr="00AC66E9" w:rsidRDefault="00AC66E9" w:rsidP="00405A50">
      <w:pPr>
        <w:pStyle w:val="ac"/>
        <w:ind w:right="4676"/>
        <w:jc w:val="both"/>
        <w:rPr>
          <w:rFonts w:ascii="Times New Roman" w:hAnsi="Times New Roman"/>
          <w:sz w:val="28"/>
          <w:szCs w:val="28"/>
        </w:rPr>
      </w:pPr>
      <w:r w:rsidRPr="00AC66E9">
        <w:rPr>
          <w:rFonts w:ascii="Times New Roman" w:hAnsi="Times New Roman"/>
          <w:sz w:val="28"/>
          <w:szCs w:val="28"/>
        </w:rPr>
        <w:t>О создании комиссии по муниципальному жилищному контролю на территории</w:t>
      </w:r>
      <w:r w:rsidR="00405A50">
        <w:rPr>
          <w:rFonts w:ascii="Times New Roman" w:hAnsi="Times New Roman"/>
          <w:sz w:val="28"/>
          <w:szCs w:val="28"/>
        </w:rPr>
        <w:t xml:space="preserve"> </w:t>
      </w:r>
      <w:r w:rsidRPr="00AC66E9">
        <w:rPr>
          <w:rFonts w:ascii="Times New Roman" w:hAnsi="Times New Roman"/>
          <w:sz w:val="28"/>
          <w:szCs w:val="28"/>
        </w:rPr>
        <w:t>Питерского муниципального района</w:t>
      </w:r>
    </w:p>
    <w:p w:rsidR="00AC66E9" w:rsidRPr="00AC66E9" w:rsidRDefault="00AC66E9" w:rsidP="00AC66E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C66E9" w:rsidRPr="00AC66E9" w:rsidRDefault="00AC66E9" w:rsidP="00405A50">
      <w:pPr>
        <w:pStyle w:val="ac"/>
        <w:ind w:firstLine="709"/>
        <w:jc w:val="both"/>
        <w:rPr>
          <w:rStyle w:val="12"/>
          <w:rFonts w:ascii="Times New Roman" w:hAnsi="Times New Roman"/>
          <w:sz w:val="28"/>
          <w:szCs w:val="28"/>
        </w:rPr>
      </w:pPr>
      <w:r w:rsidRPr="00AC66E9">
        <w:rPr>
          <w:rFonts w:ascii="Times New Roman" w:hAnsi="Times New Roman"/>
          <w:sz w:val="28"/>
          <w:szCs w:val="28"/>
        </w:rPr>
        <w:t>В соответствии с Жилищным кодексом Российской Федерации, Федеральным законом от 06</w:t>
      </w:r>
      <w:r w:rsidR="00405A50">
        <w:rPr>
          <w:rFonts w:ascii="Times New Roman" w:hAnsi="Times New Roman"/>
          <w:sz w:val="28"/>
          <w:szCs w:val="28"/>
        </w:rPr>
        <w:t xml:space="preserve"> октября </w:t>
      </w:r>
      <w:r w:rsidRPr="00AC66E9">
        <w:rPr>
          <w:rFonts w:ascii="Times New Roman" w:hAnsi="Times New Roman"/>
          <w:sz w:val="28"/>
          <w:szCs w:val="28"/>
        </w:rPr>
        <w:t>2003</w:t>
      </w:r>
      <w:r w:rsidR="00405A50">
        <w:rPr>
          <w:rFonts w:ascii="Times New Roman" w:hAnsi="Times New Roman"/>
          <w:sz w:val="28"/>
          <w:szCs w:val="28"/>
        </w:rPr>
        <w:t xml:space="preserve"> года </w:t>
      </w:r>
      <w:r w:rsidRPr="00AC66E9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 Российской Федерации», Федеральным законом от 26</w:t>
      </w:r>
      <w:r w:rsidR="00405A50">
        <w:rPr>
          <w:rFonts w:ascii="Times New Roman" w:hAnsi="Times New Roman"/>
          <w:sz w:val="28"/>
          <w:szCs w:val="28"/>
        </w:rPr>
        <w:t xml:space="preserve"> декабря </w:t>
      </w:r>
      <w:r w:rsidRPr="00AC66E9">
        <w:rPr>
          <w:rFonts w:ascii="Times New Roman" w:hAnsi="Times New Roman"/>
          <w:sz w:val="28"/>
          <w:szCs w:val="28"/>
        </w:rPr>
        <w:t>2008</w:t>
      </w:r>
      <w:r w:rsidR="00405A50">
        <w:rPr>
          <w:rFonts w:ascii="Times New Roman" w:hAnsi="Times New Roman"/>
          <w:sz w:val="28"/>
          <w:szCs w:val="28"/>
        </w:rPr>
        <w:t xml:space="preserve"> года</w:t>
      </w:r>
      <w:r w:rsidRPr="00AC66E9">
        <w:rPr>
          <w:rFonts w:ascii="Times New Roman" w:hAnsi="Times New Roman"/>
          <w:sz w:val="28"/>
          <w:szCs w:val="28"/>
        </w:rPr>
        <w:t xml:space="preserve">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</w:t>
      </w:r>
      <w:r w:rsidRPr="00AC66E9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30</w:t>
      </w:r>
      <w:r w:rsidR="00405A50">
        <w:rPr>
          <w:rFonts w:ascii="Times New Roman" w:hAnsi="Times New Roman"/>
          <w:color w:val="000000"/>
          <w:sz w:val="28"/>
          <w:szCs w:val="28"/>
        </w:rPr>
        <w:t xml:space="preserve"> июня </w:t>
      </w:r>
      <w:r w:rsidRPr="00AC66E9">
        <w:rPr>
          <w:rFonts w:ascii="Times New Roman" w:hAnsi="Times New Roman"/>
          <w:color w:val="000000"/>
          <w:sz w:val="28"/>
          <w:szCs w:val="28"/>
        </w:rPr>
        <w:t>2010</w:t>
      </w:r>
      <w:r w:rsidR="00405A50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AC66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5A50">
        <w:rPr>
          <w:rFonts w:ascii="Times New Roman" w:hAnsi="Times New Roman"/>
          <w:color w:val="000000"/>
          <w:sz w:val="28"/>
          <w:szCs w:val="28"/>
        </w:rPr>
        <w:t>№489 «</w:t>
      </w:r>
      <w:r w:rsidRPr="00AC66E9">
        <w:rPr>
          <w:rFonts w:ascii="Times New Roman" w:hAnsi="Times New Roman"/>
          <w:color w:val="000000"/>
          <w:sz w:val="28"/>
          <w:szCs w:val="28"/>
        </w:rPr>
        <w:t xml:space="preserve"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</w:t>
      </w:r>
      <w:r w:rsidR="00405A50">
        <w:rPr>
          <w:rFonts w:ascii="Times New Roman" w:hAnsi="Times New Roman"/>
          <w:color w:val="000000"/>
          <w:sz w:val="28"/>
          <w:szCs w:val="28"/>
        </w:rPr>
        <w:t>индивидуальных предпринимателей»</w:t>
      </w:r>
      <w:r w:rsidRPr="00AC66E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C66E9">
        <w:rPr>
          <w:rStyle w:val="12"/>
          <w:rFonts w:ascii="Times New Roman" w:hAnsi="Times New Roman"/>
          <w:sz w:val="28"/>
          <w:szCs w:val="28"/>
        </w:rPr>
        <w:t xml:space="preserve">руководствуясь Уставом Питерского муниципального района, администрация муниципального района </w:t>
      </w:r>
    </w:p>
    <w:p w:rsidR="00AC66E9" w:rsidRPr="00AC66E9" w:rsidRDefault="00AC66E9" w:rsidP="00405A50">
      <w:pPr>
        <w:pStyle w:val="ac"/>
        <w:ind w:firstLine="709"/>
        <w:jc w:val="both"/>
        <w:rPr>
          <w:rStyle w:val="12"/>
          <w:rFonts w:ascii="Times New Roman" w:hAnsi="Times New Roman"/>
          <w:sz w:val="28"/>
          <w:szCs w:val="28"/>
        </w:rPr>
      </w:pPr>
      <w:r w:rsidRPr="00AC66E9">
        <w:rPr>
          <w:rFonts w:ascii="Times New Roman" w:hAnsi="Times New Roman"/>
          <w:sz w:val="28"/>
          <w:szCs w:val="28"/>
        </w:rPr>
        <w:t>ПОСТАНОВЛЯЕТ:</w:t>
      </w:r>
    </w:p>
    <w:p w:rsidR="006B0DCC" w:rsidRDefault="00AC66E9" w:rsidP="00405A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C66E9">
        <w:rPr>
          <w:rFonts w:ascii="Times New Roman" w:hAnsi="Times New Roman"/>
          <w:sz w:val="28"/>
          <w:szCs w:val="28"/>
        </w:rPr>
        <w:t>1.</w:t>
      </w:r>
      <w:r w:rsidR="006B0DCC">
        <w:rPr>
          <w:rFonts w:ascii="Times New Roman" w:hAnsi="Times New Roman"/>
          <w:sz w:val="28"/>
          <w:szCs w:val="28"/>
        </w:rPr>
        <w:t xml:space="preserve"> Создать на территории Питерского муниципального комиссию по муниципальному жилищному контролю.</w:t>
      </w:r>
    </w:p>
    <w:p w:rsidR="006B0DCC" w:rsidRDefault="00AC66E9" w:rsidP="00405A50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66E9">
        <w:rPr>
          <w:rFonts w:ascii="Times New Roman" w:hAnsi="Times New Roman"/>
          <w:sz w:val="28"/>
          <w:szCs w:val="28"/>
        </w:rPr>
        <w:t xml:space="preserve">2. </w:t>
      </w:r>
      <w:r w:rsidRPr="00803FC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Положение о комиссии по муниципальному жилищному контролю </w:t>
      </w:r>
      <w:r w:rsidR="00405A50" w:rsidRPr="00803FC3">
        <w:rPr>
          <w:rFonts w:ascii="Times New Roman" w:hAnsi="Times New Roman"/>
          <w:color w:val="000000" w:themeColor="text1"/>
          <w:sz w:val="28"/>
          <w:szCs w:val="28"/>
        </w:rPr>
        <w:t xml:space="preserve">согласно </w:t>
      </w:r>
      <w:r w:rsidRPr="00803FC3">
        <w:rPr>
          <w:rFonts w:ascii="Times New Roman" w:hAnsi="Times New Roman"/>
          <w:color w:val="000000" w:themeColor="text1"/>
          <w:sz w:val="28"/>
          <w:szCs w:val="28"/>
        </w:rPr>
        <w:t>приложени</w:t>
      </w:r>
      <w:r w:rsidR="00405A50" w:rsidRPr="00803FC3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803FC3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6B0DC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803FC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C66E9" w:rsidRPr="00AC66E9" w:rsidRDefault="006B0DCC" w:rsidP="00405A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C66E9">
        <w:rPr>
          <w:rFonts w:ascii="Times New Roman" w:hAnsi="Times New Roman"/>
          <w:sz w:val="28"/>
          <w:szCs w:val="28"/>
        </w:rPr>
        <w:t xml:space="preserve">Утвердить состав комиссии по муниципальному жилищному контролю на территории Питерского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AC66E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AC66E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</w:t>
      </w:r>
      <w:r w:rsidRPr="00AC66E9">
        <w:rPr>
          <w:rFonts w:ascii="Times New Roman" w:hAnsi="Times New Roman"/>
          <w:sz w:val="28"/>
          <w:szCs w:val="28"/>
        </w:rPr>
        <w:t>.</w:t>
      </w:r>
      <w:r w:rsidR="00AC66E9" w:rsidRPr="00AC66E9">
        <w:rPr>
          <w:rFonts w:ascii="Times New Roman" w:hAnsi="Times New Roman"/>
          <w:sz w:val="28"/>
          <w:szCs w:val="28"/>
        </w:rPr>
        <w:t xml:space="preserve"> </w:t>
      </w:r>
    </w:p>
    <w:p w:rsidR="00AC66E9" w:rsidRPr="00AC66E9" w:rsidRDefault="006B0DCC" w:rsidP="00405A5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66E9" w:rsidRPr="00AC66E9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 на официальном сайте администрации Питерского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="00AC66E9" w:rsidRPr="00AC66E9">
        <w:rPr>
          <w:rFonts w:ascii="Times New Roman" w:hAnsi="Times New Roman"/>
          <w:sz w:val="28"/>
          <w:szCs w:val="28"/>
        </w:rPr>
        <w:t xml:space="preserve">по адресу: </w:t>
      </w:r>
      <w:hyperlink r:id="rId8" w:history="1">
        <w:r w:rsidR="00AC66E9" w:rsidRPr="00AC66E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AC66E9" w:rsidRPr="00AC66E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</w:t>
        </w:r>
      </w:hyperlink>
      <w:r w:rsidR="00AC66E9" w:rsidRPr="00AC66E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11765" w:rsidRPr="00D455AB" w:rsidRDefault="006B0DCC" w:rsidP="00AC66E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C66E9" w:rsidRPr="00AC66E9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Питерского муниципального района.</w:t>
      </w:r>
    </w:p>
    <w:p w:rsidR="00584F3A" w:rsidRDefault="00584F3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C66E9" w:rsidRPr="00405A50" w:rsidRDefault="00405A50" w:rsidP="00405A50">
      <w:pPr>
        <w:pStyle w:val="ac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C66E9" w:rsidRPr="00405A50">
        <w:rPr>
          <w:rFonts w:ascii="Times New Roman" w:hAnsi="Times New Roman"/>
          <w:sz w:val="28"/>
          <w:szCs w:val="28"/>
        </w:rPr>
        <w:t>№1</w:t>
      </w:r>
      <w:r>
        <w:rPr>
          <w:rFonts w:ascii="Times New Roman" w:hAnsi="Times New Roman"/>
          <w:sz w:val="28"/>
          <w:szCs w:val="28"/>
        </w:rPr>
        <w:t xml:space="preserve"> </w:t>
      </w:r>
      <w:r w:rsidR="00AC66E9" w:rsidRPr="00405A50">
        <w:rPr>
          <w:rFonts w:ascii="Times New Roman" w:hAnsi="Times New Roman"/>
          <w:sz w:val="28"/>
          <w:szCs w:val="28"/>
        </w:rPr>
        <w:t>к постановлению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B0DCC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а</w:t>
      </w:r>
      <w:r w:rsidR="006B0DCC">
        <w:rPr>
          <w:rFonts w:ascii="Times New Roman" w:hAnsi="Times New Roman"/>
          <w:sz w:val="28"/>
          <w:szCs w:val="28"/>
        </w:rPr>
        <w:t>преля</w:t>
      </w:r>
      <w:r>
        <w:rPr>
          <w:rFonts w:ascii="Times New Roman" w:hAnsi="Times New Roman"/>
          <w:sz w:val="28"/>
          <w:szCs w:val="28"/>
        </w:rPr>
        <w:t xml:space="preserve"> 2020 года №7</w:t>
      </w:r>
      <w:r w:rsidR="006B0DCC">
        <w:rPr>
          <w:rFonts w:ascii="Times New Roman" w:hAnsi="Times New Roman"/>
          <w:sz w:val="28"/>
          <w:szCs w:val="28"/>
        </w:rPr>
        <w:t>7</w:t>
      </w:r>
    </w:p>
    <w:p w:rsidR="00AC66E9" w:rsidRPr="00405A50" w:rsidRDefault="00AC66E9" w:rsidP="00405A50">
      <w:pPr>
        <w:pStyle w:val="ac"/>
        <w:rPr>
          <w:rFonts w:ascii="Times New Roman" w:hAnsi="Times New Roman"/>
          <w:sz w:val="28"/>
          <w:szCs w:val="28"/>
        </w:rPr>
      </w:pPr>
    </w:p>
    <w:p w:rsidR="006B0DCC" w:rsidRPr="00405A50" w:rsidRDefault="006B0DCC" w:rsidP="006B0DC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05A50">
        <w:rPr>
          <w:rFonts w:ascii="Times New Roman" w:hAnsi="Times New Roman"/>
          <w:b/>
          <w:sz w:val="28"/>
          <w:szCs w:val="28"/>
        </w:rPr>
        <w:t>ПОЛОЖЕНИЕ</w:t>
      </w:r>
    </w:p>
    <w:p w:rsidR="006B0DCC" w:rsidRPr="00405A50" w:rsidRDefault="006B0DCC" w:rsidP="006B0DC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05A50">
        <w:rPr>
          <w:rFonts w:ascii="Times New Roman" w:hAnsi="Times New Roman"/>
          <w:b/>
          <w:sz w:val="28"/>
          <w:szCs w:val="28"/>
        </w:rPr>
        <w:t>о комиссии по муниципальному жилищному контролю</w:t>
      </w:r>
    </w:p>
    <w:p w:rsidR="006B0DCC" w:rsidRDefault="006B0DCC" w:rsidP="006B0DC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05A50">
        <w:rPr>
          <w:rFonts w:ascii="Times New Roman" w:hAnsi="Times New Roman"/>
          <w:b/>
          <w:sz w:val="28"/>
          <w:szCs w:val="28"/>
        </w:rPr>
        <w:t>на территории Питерского муниципального района</w:t>
      </w:r>
    </w:p>
    <w:p w:rsidR="006B0DCC" w:rsidRPr="00405A50" w:rsidRDefault="006B0DCC" w:rsidP="006B0DC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6B0DCC" w:rsidRPr="00405A50" w:rsidRDefault="006B0DCC" w:rsidP="006B0DC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05A50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6B0DCC" w:rsidRDefault="006B0DCC" w:rsidP="006B0DC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DCC" w:rsidRPr="00405A50" w:rsidRDefault="006B0DCC" w:rsidP="006B0DC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05A50">
        <w:rPr>
          <w:rFonts w:ascii="Times New Roman" w:hAnsi="Times New Roman"/>
          <w:sz w:val="28"/>
          <w:szCs w:val="28"/>
        </w:rPr>
        <w:t>1.1. Комиссия по муниципальному жилищному контролю (далее Комиссия) является постоянно действующим органом, созданным администрацией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405A50">
        <w:rPr>
          <w:rFonts w:ascii="Times New Roman" w:hAnsi="Times New Roman"/>
          <w:sz w:val="28"/>
          <w:szCs w:val="28"/>
        </w:rPr>
        <w:t>. Комиссия осуществляет муниципальный жилищный контроль на территории Питерского муниципального района по соблюдению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нормативными правовыми актами администрации Саратовской области, а также нормативными правовыми актами администрации Питерского муниципального района.</w:t>
      </w:r>
    </w:p>
    <w:p w:rsidR="006B0DCC" w:rsidRPr="003F7422" w:rsidRDefault="006B0DCC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A50">
        <w:rPr>
          <w:rFonts w:ascii="Times New Roman" w:hAnsi="Times New Roman"/>
          <w:color w:val="282828"/>
          <w:sz w:val="28"/>
          <w:szCs w:val="28"/>
        </w:rPr>
        <w:t>1.2.</w:t>
      </w:r>
      <w:r>
        <w:rPr>
          <w:rFonts w:ascii="Times New Roman" w:hAnsi="Times New Roman"/>
          <w:color w:val="282828"/>
          <w:sz w:val="28"/>
          <w:szCs w:val="28"/>
        </w:rPr>
        <w:t xml:space="preserve"> </w:t>
      </w:r>
      <w:r w:rsidRPr="003F7422">
        <w:rPr>
          <w:rFonts w:ascii="Times New Roman" w:hAnsi="Times New Roman"/>
          <w:color w:val="000000" w:themeColor="text1"/>
          <w:sz w:val="28"/>
          <w:szCs w:val="28"/>
        </w:rPr>
        <w:t>Персональный состав Комиссии утверждается правовым актом администрации Питерского муниципального района.</w:t>
      </w:r>
    </w:p>
    <w:p w:rsidR="006B0DCC" w:rsidRPr="00405A50" w:rsidRDefault="006B0DCC" w:rsidP="006B0DCC">
      <w:pPr>
        <w:pStyle w:val="ac"/>
        <w:ind w:firstLine="709"/>
        <w:jc w:val="both"/>
        <w:rPr>
          <w:rFonts w:ascii="Times New Roman" w:hAnsi="Times New Roman"/>
          <w:color w:val="282828"/>
          <w:sz w:val="28"/>
          <w:szCs w:val="28"/>
        </w:rPr>
      </w:pPr>
      <w:r w:rsidRPr="003F7422">
        <w:rPr>
          <w:rFonts w:ascii="Times New Roman" w:hAnsi="Times New Roman"/>
          <w:color w:val="000000" w:themeColor="text1"/>
          <w:sz w:val="28"/>
          <w:szCs w:val="28"/>
        </w:rPr>
        <w:t xml:space="preserve">1.3. Комиссия в своей деятельности руководствуется Жилищным кодексом Российской Федерации, 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3F7422">
        <w:rPr>
          <w:rFonts w:ascii="Times New Roman" w:hAnsi="Times New Roman"/>
          <w:color w:val="000000" w:themeColor="text1"/>
          <w:sz w:val="28"/>
          <w:szCs w:val="28"/>
        </w:rPr>
        <w:t xml:space="preserve">остановлением Правительства Российской Федерации от 13 августа 2006 года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3F7422">
        <w:rPr>
          <w:rFonts w:ascii="Times New Roman" w:hAnsi="Times New Roman"/>
          <w:color w:val="000000" w:themeColor="text1"/>
          <w:sz w:val="28"/>
          <w:szCs w:val="28"/>
        </w:rPr>
        <w:t xml:space="preserve">остановлением Правительства Российской Федерации от 21 января 2006 года №25 «Об утверждении Правил пользования жилыми помещениями»,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3F7422">
        <w:rPr>
          <w:rFonts w:ascii="Times New Roman" w:hAnsi="Times New Roman"/>
          <w:color w:val="000000" w:themeColor="text1"/>
          <w:sz w:val="28"/>
          <w:szCs w:val="28"/>
        </w:rPr>
        <w:t>остановлением Государственного комитета Российской Федерации по строительству и жилищно-коммунальному комплексу от 27 сентября 2003 года №170 «Об утверждении Правил и норм</w:t>
      </w:r>
      <w:r w:rsidRPr="00405A50">
        <w:rPr>
          <w:rFonts w:ascii="Times New Roman" w:hAnsi="Times New Roman"/>
          <w:color w:val="282828"/>
          <w:sz w:val="28"/>
          <w:szCs w:val="28"/>
        </w:rPr>
        <w:t xml:space="preserve"> технической эксплуатации жилищного фонда», </w:t>
      </w:r>
      <w:r w:rsidRPr="00405A50">
        <w:rPr>
          <w:rFonts w:ascii="Times New Roman" w:hAnsi="Times New Roman"/>
          <w:bCs/>
          <w:sz w:val="28"/>
          <w:szCs w:val="28"/>
        </w:rPr>
        <w:t>административным регламентом осуществления муниципального жилищного контроля на территории Питерского муниципального района, утвержденным постановлением администрации Питерского муниципального района от 24</w:t>
      </w:r>
      <w:r>
        <w:rPr>
          <w:rFonts w:ascii="Times New Roman" w:hAnsi="Times New Roman"/>
          <w:bCs/>
          <w:sz w:val="28"/>
          <w:szCs w:val="28"/>
        </w:rPr>
        <w:t xml:space="preserve"> июня </w:t>
      </w:r>
      <w:r w:rsidRPr="00405A50">
        <w:rPr>
          <w:rFonts w:ascii="Times New Roman" w:hAnsi="Times New Roman"/>
          <w:bCs/>
          <w:sz w:val="28"/>
          <w:szCs w:val="28"/>
        </w:rPr>
        <w:t>2019 г</w:t>
      </w:r>
      <w:r>
        <w:rPr>
          <w:rFonts w:ascii="Times New Roman" w:hAnsi="Times New Roman"/>
          <w:bCs/>
          <w:sz w:val="28"/>
          <w:szCs w:val="28"/>
        </w:rPr>
        <w:t>ода №</w:t>
      </w:r>
      <w:r w:rsidRPr="00405A50">
        <w:rPr>
          <w:rFonts w:ascii="Times New Roman" w:hAnsi="Times New Roman"/>
          <w:bCs/>
          <w:sz w:val="28"/>
          <w:szCs w:val="28"/>
        </w:rPr>
        <w:t>257</w:t>
      </w:r>
      <w:r w:rsidRPr="00405A50">
        <w:rPr>
          <w:rFonts w:ascii="Times New Roman" w:hAnsi="Times New Roman"/>
          <w:color w:val="282828"/>
          <w:sz w:val="28"/>
          <w:szCs w:val="28"/>
        </w:rPr>
        <w:t>, а также настоящим Положением.</w:t>
      </w:r>
    </w:p>
    <w:p w:rsidR="006B0DCC" w:rsidRPr="00405A50" w:rsidRDefault="006B0DCC" w:rsidP="006B0DCC">
      <w:pPr>
        <w:pStyle w:val="ac"/>
        <w:ind w:firstLine="709"/>
        <w:jc w:val="both"/>
        <w:rPr>
          <w:rFonts w:ascii="Times New Roman" w:hAnsi="Times New Roman"/>
          <w:color w:val="282828"/>
          <w:sz w:val="28"/>
          <w:szCs w:val="28"/>
        </w:rPr>
      </w:pPr>
      <w:r w:rsidRPr="00803FC3">
        <w:rPr>
          <w:rFonts w:ascii="Times New Roman" w:hAnsi="Times New Roman"/>
          <w:color w:val="000000" w:themeColor="text1"/>
          <w:sz w:val="28"/>
          <w:szCs w:val="28"/>
        </w:rPr>
        <w:t>1.4. Работа комиссии осуществляется на безвозмездной основе</w:t>
      </w:r>
      <w:r w:rsidRPr="00405A50">
        <w:rPr>
          <w:rFonts w:ascii="Times New Roman" w:hAnsi="Times New Roman"/>
          <w:color w:val="282828"/>
          <w:sz w:val="28"/>
          <w:szCs w:val="28"/>
        </w:rPr>
        <w:t>.</w:t>
      </w:r>
    </w:p>
    <w:p w:rsidR="006B0DCC" w:rsidRPr="003F7422" w:rsidRDefault="006B0DCC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5A50">
        <w:rPr>
          <w:rFonts w:ascii="Times New Roman" w:hAnsi="Times New Roman"/>
          <w:color w:val="282828"/>
          <w:sz w:val="28"/>
          <w:szCs w:val="28"/>
        </w:rPr>
        <w:lastRenderedPageBreak/>
        <w:t>1</w:t>
      </w:r>
      <w:r w:rsidRPr="003F7422">
        <w:rPr>
          <w:rFonts w:ascii="Times New Roman" w:hAnsi="Times New Roman"/>
          <w:color w:val="000000" w:themeColor="text1"/>
          <w:sz w:val="28"/>
          <w:szCs w:val="28"/>
        </w:rPr>
        <w:t>.5. Комиссия создана с целью осуществления контроля за использованием и сохранностью муниципального жилищного фонда, соответствием жилых помещений данного фонда, установленным санитарным и техническим правилам и нормам, иным требованиям законодательства.</w:t>
      </w:r>
    </w:p>
    <w:p w:rsidR="006B0DCC" w:rsidRPr="003F7422" w:rsidRDefault="006B0DCC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7422">
        <w:rPr>
          <w:rFonts w:ascii="Times New Roman" w:hAnsi="Times New Roman"/>
          <w:color w:val="000000" w:themeColor="text1"/>
          <w:sz w:val="28"/>
          <w:szCs w:val="28"/>
        </w:rPr>
        <w:t>1.6. Задачей комиссии является осуществление контроля за:</w:t>
      </w:r>
    </w:p>
    <w:p w:rsidR="006B0DCC" w:rsidRPr="003F7422" w:rsidRDefault="006B0DCC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7422">
        <w:rPr>
          <w:rFonts w:ascii="Times New Roman" w:hAnsi="Times New Roman"/>
          <w:color w:val="000000" w:themeColor="text1"/>
          <w:sz w:val="28"/>
          <w:szCs w:val="28"/>
        </w:rPr>
        <w:t>- соблюдением правил содержания общего имущества собственников помещений в многоквартирном доме;</w:t>
      </w:r>
    </w:p>
    <w:p w:rsidR="006B0DCC" w:rsidRPr="003F7422" w:rsidRDefault="006B0DCC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7422">
        <w:rPr>
          <w:rFonts w:ascii="Times New Roman" w:hAnsi="Times New Roman"/>
          <w:color w:val="000000" w:themeColor="text1"/>
          <w:sz w:val="28"/>
          <w:szCs w:val="28"/>
        </w:rPr>
        <w:t>- соответствием качества, объема и порядка предоставления коммунальных услуг установленным требованиям законодательства;</w:t>
      </w:r>
    </w:p>
    <w:p w:rsidR="006B0DCC" w:rsidRPr="003F7422" w:rsidRDefault="006B0DCC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7422">
        <w:rPr>
          <w:rFonts w:ascii="Times New Roman" w:hAnsi="Times New Roman"/>
          <w:color w:val="000000" w:themeColor="text1"/>
          <w:sz w:val="28"/>
          <w:szCs w:val="28"/>
        </w:rPr>
        <w:t>- техническим состоянием жилищного фонда, своевременным выполнением работ по его содержанию и ремонту;</w:t>
      </w:r>
    </w:p>
    <w:p w:rsidR="006B0DCC" w:rsidRPr="003F7422" w:rsidRDefault="006B0DCC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7422">
        <w:rPr>
          <w:rFonts w:ascii="Times New Roman" w:hAnsi="Times New Roman"/>
          <w:color w:val="000000" w:themeColor="text1"/>
          <w:sz w:val="28"/>
          <w:szCs w:val="28"/>
        </w:rPr>
        <w:t>- санитарным состоянием помещений муниципального жилищного фонда и придомовых территорий;</w:t>
      </w:r>
    </w:p>
    <w:p w:rsidR="006B0DCC" w:rsidRPr="00405A50" w:rsidRDefault="006B0DCC" w:rsidP="006B0DCC">
      <w:pPr>
        <w:pStyle w:val="ac"/>
        <w:ind w:firstLine="709"/>
        <w:jc w:val="both"/>
        <w:rPr>
          <w:rFonts w:ascii="Times New Roman" w:hAnsi="Times New Roman"/>
          <w:color w:val="282828"/>
          <w:sz w:val="28"/>
          <w:szCs w:val="28"/>
        </w:rPr>
      </w:pPr>
      <w:r w:rsidRPr="003F7422">
        <w:rPr>
          <w:rFonts w:ascii="Times New Roman" w:hAnsi="Times New Roman"/>
          <w:color w:val="000000" w:themeColor="text1"/>
          <w:sz w:val="28"/>
          <w:szCs w:val="28"/>
        </w:rPr>
        <w:t>- выполнением мероприятий по подготовке к сезонной эксплуатации, проведением текущего ремонта жилого помещения;</w:t>
      </w:r>
    </w:p>
    <w:p w:rsidR="006B0DCC" w:rsidRPr="00405A50" w:rsidRDefault="006B0DCC" w:rsidP="006B0DCC">
      <w:pPr>
        <w:pStyle w:val="ac"/>
        <w:ind w:firstLine="709"/>
        <w:jc w:val="both"/>
        <w:rPr>
          <w:rFonts w:ascii="Times New Roman" w:hAnsi="Times New Roman"/>
          <w:color w:val="282828"/>
          <w:sz w:val="28"/>
          <w:szCs w:val="28"/>
        </w:rPr>
      </w:pPr>
      <w:r w:rsidRPr="00405A50">
        <w:rPr>
          <w:rFonts w:ascii="Times New Roman" w:hAnsi="Times New Roman"/>
          <w:color w:val="282828"/>
          <w:sz w:val="28"/>
          <w:szCs w:val="28"/>
        </w:rPr>
        <w:t>- соблюдением правил пользования жилыми помещениями и придомовыми территориями;</w:t>
      </w:r>
    </w:p>
    <w:p w:rsidR="006B0DCC" w:rsidRPr="00405A50" w:rsidRDefault="006B0DCC" w:rsidP="006B0DCC">
      <w:pPr>
        <w:pStyle w:val="ac"/>
        <w:ind w:firstLine="709"/>
        <w:jc w:val="both"/>
        <w:rPr>
          <w:rFonts w:ascii="Times New Roman" w:hAnsi="Times New Roman"/>
          <w:color w:val="282828"/>
          <w:sz w:val="28"/>
          <w:szCs w:val="28"/>
        </w:rPr>
      </w:pPr>
      <w:r w:rsidRPr="00405A50">
        <w:rPr>
          <w:rFonts w:ascii="Times New Roman" w:hAnsi="Times New Roman"/>
          <w:color w:val="282828"/>
          <w:sz w:val="28"/>
          <w:szCs w:val="28"/>
        </w:rPr>
        <w:t>- выполнением жилищно-коммунальных услуг по заявкам населения;</w:t>
      </w:r>
    </w:p>
    <w:p w:rsidR="006B0DCC" w:rsidRPr="00405A50" w:rsidRDefault="006B0DCC" w:rsidP="006B0DC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05A50">
        <w:rPr>
          <w:rFonts w:ascii="Times New Roman" w:hAnsi="Times New Roman"/>
          <w:color w:val="282828"/>
          <w:sz w:val="28"/>
          <w:szCs w:val="28"/>
        </w:rPr>
        <w:t xml:space="preserve">- </w:t>
      </w:r>
      <w:r w:rsidRPr="00405A50">
        <w:rPr>
          <w:rFonts w:ascii="Times New Roman" w:hAnsi="Times New Roman"/>
          <w:sz w:val="28"/>
          <w:szCs w:val="28"/>
        </w:rPr>
        <w:t>наличием в жилых домах муниципального жилищного фонда приборов регулирования, контроля и учета энерго - и водоресурсов;</w:t>
      </w:r>
    </w:p>
    <w:p w:rsidR="006B0DCC" w:rsidRPr="00405A50" w:rsidRDefault="006B0DCC" w:rsidP="006B0DC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05A50">
        <w:rPr>
          <w:rFonts w:ascii="Times New Roman" w:hAnsi="Times New Roman"/>
          <w:sz w:val="28"/>
          <w:szCs w:val="28"/>
        </w:rPr>
        <w:t>- выполнением принятых решений и предписаний по устранению выявленных нарушений.</w:t>
      </w:r>
    </w:p>
    <w:p w:rsidR="006B0DCC" w:rsidRPr="00405A50" w:rsidRDefault="006B0DCC" w:rsidP="006B0DCC">
      <w:pPr>
        <w:pStyle w:val="ac"/>
        <w:ind w:firstLine="709"/>
        <w:jc w:val="both"/>
        <w:rPr>
          <w:rFonts w:ascii="Times New Roman" w:hAnsi="Times New Roman"/>
          <w:color w:val="282828"/>
          <w:sz w:val="28"/>
          <w:szCs w:val="28"/>
        </w:rPr>
      </w:pPr>
      <w:r w:rsidRPr="00405A50">
        <w:rPr>
          <w:rFonts w:ascii="Times New Roman" w:hAnsi="Times New Roman"/>
          <w:color w:val="282828"/>
          <w:sz w:val="28"/>
          <w:szCs w:val="28"/>
        </w:rPr>
        <w:t>1.7.</w:t>
      </w:r>
      <w:r>
        <w:rPr>
          <w:rFonts w:ascii="Times New Roman" w:hAnsi="Times New Roman"/>
          <w:color w:val="282828"/>
          <w:sz w:val="28"/>
          <w:szCs w:val="28"/>
        </w:rPr>
        <w:t xml:space="preserve"> </w:t>
      </w:r>
      <w:r w:rsidRPr="00803FC3">
        <w:rPr>
          <w:rFonts w:ascii="Times New Roman" w:hAnsi="Times New Roman"/>
          <w:color w:val="000000" w:themeColor="text1"/>
          <w:sz w:val="28"/>
          <w:szCs w:val="28"/>
        </w:rPr>
        <w:t>При осуществлении муниципального жилищного контроля Комиссия взаимодействует с уполномоченными органами исполнительной власти Саратовской области, осуществляющими региональный государственный жилищный надзор, в порядке, установленном законом Саратовской области</w:t>
      </w:r>
      <w:r w:rsidRPr="00405A50">
        <w:rPr>
          <w:rFonts w:ascii="Times New Roman" w:hAnsi="Times New Roman"/>
          <w:color w:val="282828"/>
          <w:sz w:val="28"/>
          <w:szCs w:val="28"/>
        </w:rPr>
        <w:t>.</w:t>
      </w:r>
    </w:p>
    <w:p w:rsidR="006B0DCC" w:rsidRPr="00FB043A" w:rsidRDefault="006B0DCC" w:rsidP="006B0DCC">
      <w:pPr>
        <w:pStyle w:val="ac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B043A">
        <w:rPr>
          <w:rFonts w:ascii="Times New Roman" w:hAnsi="Times New Roman"/>
          <w:b/>
          <w:color w:val="000000" w:themeColor="text1"/>
          <w:sz w:val="28"/>
          <w:szCs w:val="28"/>
        </w:rPr>
        <w:t>2. Комиссия имеет право:</w:t>
      </w:r>
    </w:p>
    <w:p w:rsidR="006B0DCC" w:rsidRDefault="006B0DCC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7422">
        <w:rPr>
          <w:rFonts w:ascii="Times New Roman" w:hAnsi="Times New Roman"/>
          <w:color w:val="000000" w:themeColor="text1"/>
          <w:sz w:val="28"/>
          <w:szCs w:val="28"/>
        </w:rPr>
        <w:t xml:space="preserve">1) проведения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законами, нормативными правовыми актами Саратовской области и принятыми в соответствии с ними нормативными </w:t>
      </w:r>
      <w:r>
        <w:rPr>
          <w:rFonts w:ascii="Times New Roman" w:hAnsi="Times New Roman"/>
          <w:color w:val="000000" w:themeColor="text1"/>
          <w:sz w:val="28"/>
          <w:szCs w:val="28"/>
        </w:rPr>
        <w:t>правовыми актами</w:t>
      </w:r>
      <w:r w:rsidRPr="003F742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Питерского муниципального района;</w:t>
      </w:r>
    </w:p>
    <w:p w:rsidR="006B0DCC" w:rsidRDefault="006B0DCC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7422">
        <w:rPr>
          <w:rFonts w:ascii="Times New Roman" w:hAnsi="Times New Roman"/>
          <w:color w:val="000000" w:themeColor="text1"/>
          <w:sz w:val="28"/>
          <w:szCs w:val="28"/>
        </w:rPr>
        <w:t xml:space="preserve">2) проведения обследования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жилищного фонда;</w:t>
      </w:r>
    </w:p>
    <w:p w:rsidR="006B0DCC" w:rsidRDefault="006B0DCC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7422">
        <w:rPr>
          <w:rFonts w:ascii="Times New Roman" w:hAnsi="Times New Roman"/>
          <w:color w:val="000000" w:themeColor="text1"/>
          <w:sz w:val="28"/>
          <w:szCs w:val="28"/>
        </w:rPr>
        <w:t>3) выдачи предписания о прекращении нарушений обязательных требований, относящихся к сфере деятельности муниципального жилищного контроля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</w:t>
      </w:r>
      <w:r>
        <w:rPr>
          <w:rFonts w:ascii="Times New Roman" w:hAnsi="Times New Roman"/>
          <w:color w:val="000000" w:themeColor="text1"/>
          <w:sz w:val="28"/>
          <w:szCs w:val="28"/>
        </w:rPr>
        <w:t>писания;</w:t>
      </w:r>
    </w:p>
    <w:p w:rsidR="006B0DCC" w:rsidRDefault="006B0DCC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7422">
        <w:rPr>
          <w:rFonts w:ascii="Times New Roman" w:hAnsi="Times New Roman"/>
          <w:color w:val="000000" w:themeColor="text1"/>
          <w:sz w:val="28"/>
          <w:szCs w:val="28"/>
        </w:rPr>
        <w:t>4) анализа исполнения обязательных требований, информация о которых получена в ходе осуществления мун</w:t>
      </w:r>
      <w:r w:rsidR="00FB043A">
        <w:rPr>
          <w:rFonts w:ascii="Times New Roman" w:hAnsi="Times New Roman"/>
          <w:color w:val="000000" w:themeColor="text1"/>
          <w:sz w:val="28"/>
          <w:szCs w:val="28"/>
        </w:rPr>
        <w:t>иципального жилищного контроля;</w:t>
      </w:r>
    </w:p>
    <w:p w:rsidR="006B0DCC" w:rsidRDefault="006B0DCC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7422">
        <w:rPr>
          <w:rFonts w:ascii="Times New Roman" w:hAnsi="Times New Roman"/>
          <w:color w:val="000000" w:themeColor="text1"/>
          <w:sz w:val="28"/>
          <w:szCs w:val="28"/>
        </w:rPr>
        <w:t>5) запрашивать и получать на основани</w:t>
      </w:r>
      <w:r w:rsidR="00FB043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F7422">
        <w:rPr>
          <w:rFonts w:ascii="Times New Roman" w:hAnsi="Times New Roman"/>
          <w:color w:val="000000" w:themeColor="text1"/>
          <w:sz w:val="28"/>
          <w:szCs w:val="28"/>
        </w:rPr>
        <w:t xml:space="preserve"> мотивированных письменных запросов от юридических лиц, индивидуальных предпринимателей и граждан </w:t>
      </w:r>
      <w:r w:rsidRPr="003F742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информацию и документы, необходимые для проверки соблюдения </w:t>
      </w:r>
      <w:r>
        <w:rPr>
          <w:rFonts w:ascii="Times New Roman" w:hAnsi="Times New Roman"/>
          <w:color w:val="000000" w:themeColor="text1"/>
          <w:sz w:val="28"/>
          <w:szCs w:val="28"/>
        </w:rPr>
        <w:t>обязательных  требований;</w:t>
      </w:r>
    </w:p>
    <w:p w:rsidR="006B0DCC" w:rsidRDefault="006B0DCC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7422">
        <w:rPr>
          <w:rFonts w:ascii="Times New Roman" w:hAnsi="Times New Roman"/>
          <w:color w:val="000000" w:themeColor="text1"/>
          <w:sz w:val="28"/>
          <w:szCs w:val="28"/>
        </w:rPr>
        <w:t>6) направлять материалы по проверкам, связанным с нарушениями обязательных требований, для рассмо</w:t>
      </w:r>
      <w:r w:rsidR="00FB043A">
        <w:rPr>
          <w:rFonts w:ascii="Times New Roman" w:hAnsi="Times New Roman"/>
          <w:color w:val="000000" w:themeColor="text1"/>
          <w:sz w:val="28"/>
          <w:szCs w:val="28"/>
        </w:rPr>
        <w:t>трения в соответствующие органы;</w:t>
      </w:r>
    </w:p>
    <w:p w:rsidR="006B0DCC" w:rsidRDefault="006B0DCC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7422">
        <w:rPr>
          <w:rFonts w:ascii="Times New Roman" w:hAnsi="Times New Roman"/>
          <w:color w:val="000000" w:themeColor="text1"/>
          <w:sz w:val="28"/>
          <w:szCs w:val="28"/>
        </w:rPr>
        <w:t>7) направлять в соответствующие органы материалы, связанные с нарушениями обязательных требований, для решения вопросов о возбуждении уголовных дел по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признакам преступлений;</w:t>
      </w:r>
    </w:p>
    <w:p w:rsidR="006B0DCC" w:rsidRDefault="006B0DCC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7422">
        <w:rPr>
          <w:rFonts w:ascii="Times New Roman" w:hAnsi="Times New Roman"/>
          <w:color w:val="000000" w:themeColor="text1"/>
          <w:sz w:val="28"/>
          <w:szCs w:val="28"/>
        </w:rPr>
        <w:t>8) вести разъяснительную работу среди населения по вопросам, входящ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им </w:t>
      </w:r>
      <w:r w:rsidRPr="003F7422">
        <w:rPr>
          <w:rFonts w:ascii="Times New Roman" w:hAnsi="Times New Roman"/>
          <w:color w:val="000000" w:themeColor="text1"/>
          <w:sz w:val="28"/>
          <w:szCs w:val="28"/>
        </w:rPr>
        <w:t>в компетенцию Комиссии</w:t>
      </w:r>
      <w:r w:rsidR="00FB043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B0DCC" w:rsidRDefault="006B0DCC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7422">
        <w:rPr>
          <w:rFonts w:ascii="Times New Roman" w:hAnsi="Times New Roman"/>
          <w:color w:val="000000" w:themeColor="text1"/>
          <w:sz w:val="28"/>
          <w:szCs w:val="28"/>
        </w:rPr>
        <w:t>9) осуществлять иные полномочия в установленных сферах деятельности в соответствии с федеральными законами и нормативными правовыми актами Саратовской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7422">
        <w:rPr>
          <w:rFonts w:ascii="Times New Roman" w:hAnsi="Times New Roman"/>
          <w:color w:val="000000" w:themeColor="text1"/>
          <w:sz w:val="28"/>
          <w:szCs w:val="28"/>
        </w:rPr>
        <w:t>области, муниципальными нормативными правовыми актами.</w:t>
      </w:r>
    </w:p>
    <w:p w:rsidR="006B0DCC" w:rsidRPr="00405A50" w:rsidRDefault="006B0DCC" w:rsidP="006B0DCC">
      <w:pPr>
        <w:pStyle w:val="ac"/>
        <w:ind w:firstLine="709"/>
        <w:jc w:val="both"/>
        <w:rPr>
          <w:rFonts w:ascii="Times New Roman" w:hAnsi="Times New Roman"/>
          <w:color w:val="454141"/>
          <w:sz w:val="28"/>
          <w:szCs w:val="28"/>
        </w:rPr>
      </w:pPr>
    </w:p>
    <w:p w:rsidR="006B0DCC" w:rsidRPr="009B637B" w:rsidRDefault="006B0DCC" w:rsidP="006B0DCC">
      <w:pPr>
        <w:pStyle w:val="ac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B637B">
        <w:rPr>
          <w:rFonts w:ascii="Times New Roman" w:hAnsi="Times New Roman"/>
          <w:b/>
          <w:bCs/>
          <w:color w:val="000000" w:themeColor="text1"/>
          <w:sz w:val="28"/>
          <w:szCs w:val="28"/>
        </w:rPr>
        <w:t>3. Состав Комиссии, их права и обязанности</w:t>
      </w:r>
    </w:p>
    <w:p w:rsidR="006B0DCC" w:rsidRDefault="006B0DCC" w:rsidP="006B0DCC">
      <w:pPr>
        <w:pStyle w:val="ac"/>
        <w:ind w:firstLine="709"/>
        <w:jc w:val="both"/>
        <w:rPr>
          <w:rFonts w:ascii="Times New Roman" w:hAnsi="Times New Roman"/>
          <w:color w:val="454141"/>
          <w:sz w:val="28"/>
          <w:szCs w:val="28"/>
        </w:rPr>
      </w:pPr>
    </w:p>
    <w:p w:rsidR="006B0DCC" w:rsidRPr="003F7422" w:rsidRDefault="00FB043A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6B0DCC" w:rsidRPr="003F7422">
        <w:rPr>
          <w:rFonts w:ascii="Times New Roman" w:hAnsi="Times New Roman"/>
          <w:color w:val="000000" w:themeColor="text1"/>
          <w:sz w:val="28"/>
          <w:szCs w:val="28"/>
        </w:rPr>
        <w:t xml:space="preserve">Комиссию возглавляет председатель комиссии, назначенный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6B0DCC" w:rsidRPr="003F7422">
        <w:rPr>
          <w:rFonts w:ascii="Times New Roman" w:hAnsi="Times New Roman"/>
          <w:color w:val="000000" w:themeColor="text1"/>
          <w:sz w:val="28"/>
          <w:szCs w:val="28"/>
        </w:rPr>
        <w:t>остановлением администрации Питерского муниципального района и включает в себя заместителя председателя и членов Комиссии.</w:t>
      </w:r>
    </w:p>
    <w:p w:rsidR="006B0DCC" w:rsidRPr="003F7422" w:rsidRDefault="00FB043A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6B0DCC" w:rsidRPr="003F7422">
        <w:rPr>
          <w:rFonts w:ascii="Times New Roman" w:hAnsi="Times New Roman"/>
          <w:color w:val="000000" w:themeColor="text1"/>
          <w:sz w:val="28"/>
          <w:szCs w:val="28"/>
        </w:rPr>
        <w:t>Председатель комиссии:</w:t>
      </w:r>
    </w:p>
    <w:p w:rsidR="006B0DCC" w:rsidRDefault="006B0DCC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3F7422">
        <w:rPr>
          <w:rFonts w:ascii="Times New Roman" w:hAnsi="Times New Roman"/>
          <w:color w:val="000000" w:themeColor="text1"/>
          <w:sz w:val="28"/>
          <w:szCs w:val="28"/>
        </w:rPr>
        <w:t xml:space="preserve"> руководит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деятельностью Комиссии;</w:t>
      </w:r>
    </w:p>
    <w:p w:rsidR="006B0DCC" w:rsidRDefault="006B0DCC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7422">
        <w:rPr>
          <w:rFonts w:ascii="Times New Roman" w:hAnsi="Times New Roman"/>
          <w:color w:val="000000" w:themeColor="text1"/>
          <w:sz w:val="28"/>
          <w:szCs w:val="28"/>
        </w:rPr>
        <w:t>2) представляет Комиссию во всех учреждениях и организациях, расположенных на территории Питерского муниципального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B0DCC" w:rsidRDefault="006B0DCC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7422">
        <w:rPr>
          <w:rFonts w:ascii="Times New Roman" w:hAnsi="Times New Roman"/>
          <w:color w:val="000000" w:themeColor="text1"/>
          <w:sz w:val="28"/>
          <w:szCs w:val="28"/>
        </w:rPr>
        <w:t>3) в установленном порядке вносит предложения о совершенствовании структуры Комиссии;</w:t>
      </w:r>
    </w:p>
    <w:p w:rsidR="00FB043A" w:rsidRDefault="006B0DCC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7422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FB043A" w:rsidRPr="003F7422">
        <w:rPr>
          <w:rFonts w:ascii="Times New Roman" w:hAnsi="Times New Roman"/>
          <w:color w:val="000000" w:themeColor="text1"/>
          <w:sz w:val="28"/>
          <w:szCs w:val="28"/>
        </w:rPr>
        <w:t>осуществляет распределение обязаннос</w:t>
      </w:r>
      <w:r w:rsidR="00FB043A">
        <w:rPr>
          <w:rFonts w:ascii="Times New Roman" w:hAnsi="Times New Roman"/>
          <w:color w:val="000000" w:themeColor="text1"/>
          <w:sz w:val="28"/>
          <w:szCs w:val="28"/>
        </w:rPr>
        <w:t>тей между членами Комиссии;</w:t>
      </w:r>
    </w:p>
    <w:p w:rsidR="006B0DCC" w:rsidRPr="003F7422" w:rsidRDefault="00B238AD" w:rsidP="00B238AD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 w:rsidR="006B0DCC" w:rsidRPr="003F7422">
        <w:rPr>
          <w:rFonts w:ascii="Times New Roman" w:hAnsi="Times New Roman"/>
          <w:color w:val="000000" w:themeColor="text1"/>
          <w:sz w:val="28"/>
          <w:szCs w:val="28"/>
        </w:rPr>
        <w:t>осуществляет другие полномочия в соответствии с федеральными законами и нормативными правовыми актами Саратовской области, а также нормативными правовыми актами администрации Питерского муниципального района.</w:t>
      </w:r>
    </w:p>
    <w:p w:rsidR="006B0DCC" w:rsidRPr="003F7422" w:rsidRDefault="006B0DCC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Заместитель председателя</w:t>
      </w:r>
      <w:r w:rsidRPr="003F7422">
        <w:rPr>
          <w:rFonts w:ascii="Times New Roman" w:hAnsi="Times New Roman"/>
          <w:color w:val="000000" w:themeColor="text1"/>
          <w:sz w:val="28"/>
          <w:szCs w:val="28"/>
        </w:rPr>
        <w:t xml:space="preserve"> Комиссии:</w:t>
      </w:r>
    </w:p>
    <w:p w:rsidR="006B0DCC" w:rsidRPr="003F7422" w:rsidRDefault="006B0DCC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7422">
        <w:rPr>
          <w:rFonts w:ascii="Times New Roman" w:hAnsi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7422">
        <w:rPr>
          <w:rFonts w:ascii="Times New Roman" w:hAnsi="Times New Roman"/>
          <w:color w:val="000000" w:themeColor="text1"/>
          <w:sz w:val="28"/>
          <w:szCs w:val="28"/>
        </w:rPr>
        <w:t>в отсутствие председателя Комиссии исполняет его полномочия;</w:t>
      </w:r>
    </w:p>
    <w:p w:rsidR="006B0DCC" w:rsidRPr="003F7422" w:rsidRDefault="006B0DCC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7422">
        <w:rPr>
          <w:rFonts w:ascii="Times New Roman" w:hAnsi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7422">
        <w:rPr>
          <w:rFonts w:ascii="Times New Roman" w:hAnsi="Times New Roman"/>
          <w:color w:val="000000" w:themeColor="text1"/>
          <w:sz w:val="28"/>
          <w:szCs w:val="28"/>
        </w:rPr>
        <w:t>исполняет поручения, данные ему председателем Комиссии.</w:t>
      </w:r>
    </w:p>
    <w:p w:rsidR="006B0DCC" w:rsidRPr="003F7422" w:rsidRDefault="006B0DCC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7422">
        <w:rPr>
          <w:rFonts w:ascii="Times New Roman" w:hAnsi="Times New Roman"/>
          <w:color w:val="000000" w:themeColor="text1"/>
          <w:sz w:val="28"/>
          <w:szCs w:val="28"/>
        </w:rPr>
        <w:t>Члены Комиссии:</w:t>
      </w:r>
    </w:p>
    <w:p w:rsidR="006B0DCC" w:rsidRPr="003F7422" w:rsidRDefault="006B0DCC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7422">
        <w:rPr>
          <w:rFonts w:ascii="Times New Roman" w:hAnsi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7422">
        <w:rPr>
          <w:rFonts w:ascii="Times New Roman" w:hAnsi="Times New Roman"/>
          <w:color w:val="000000" w:themeColor="text1"/>
          <w:sz w:val="28"/>
          <w:szCs w:val="28"/>
        </w:rPr>
        <w:t>участвуют в её работе;</w:t>
      </w:r>
    </w:p>
    <w:p w:rsidR="006B0DCC" w:rsidRPr="003F7422" w:rsidRDefault="006B0DCC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7422">
        <w:rPr>
          <w:rFonts w:ascii="Times New Roman" w:hAnsi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7422">
        <w:rPr>
          <w:rFonts w:ascii="Times New Roman" w:hAnsi="Times New Roman"/>
          <w:color w:val="000000" w:themeColor="text1"/>
          <w:sz w:val="28"/>
          <w:szCs w:val="28"/>
        </w:rPr>
        <w:t>вносят предложения по плану работы Комиссии, по повестке дня заседания Комиссии;</w:t>
      </w:r>
    </w:p>
    <w:p w:rsidR="006B0DCC" w:rsidRPr="003F7422" w:rsidRDefault="006B0DCC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7422">
        <w:rPr>
          <w:rFonts w:ascii="Times New Roman" w:hAnsi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7422">
        <w:rPr>
          <w:rFonts w:ascii="Times New Roman" w:hAnsi="Times New Roman"/>
          <w:color w:val="000000" w:themeColor="text1"/>
          <w:sz w:val="28"/>
          <w:szCs w:val="28"/>
        </w:rPr>
        <w:t>по поручению Председателя Комиссии осуществляют подготовку вопросов на заседании Комиссии;</w:t>
      </w:r>
    </w:p>
    <w:p w:rsidR="006B0DCC" w:rsidRPr="003F7422" w:rsidRDefault="006B0DCC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7422">
        <w:rPr>
          <w:rFonts w:ascii="Times New Roman" w:hAnsi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7422">
        <w:rPr>
          <w:rFonts w:ascii="Times New Roman" w:hAnsi="Times New Roman"/>
          <w:color w:val="000000" w:themeColor="text1"/>
          <w:sz w:val="28"/>
          <w:szCs w:val="28"/>
        </w:rPr>
        <w:t>участвуют в обсуждении и голосовании по вопросам повестки дня заседания Комиссии;</w:t>
      </w:r>
    </w:p>
    <w:p w:rsidR="006B0DCC" w:rsidRDefault="006B0DCC" w:rsidP="00B238AD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7422">
        <w:rPr>
          <w:rFonts w:ascii="Times New Roman" w:hAnsi="Times New Roman"/>
          <w:color w:val="000000" w:themeColor="text1"/>
          <w:sz w:val="28"/>
          <w:szCs w:val="28"/>
        </w:rPr>
        <w:t>5)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38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7422">
        <w:rPr>
          <w:rFonts w:ascii="Times New Roman" w:hAnsi="Times New Roman"/>
          <w:color w:val="000000" w:themeColor="text1"/>
          <w:sz w:val="28"/>
          <w:szCs w:val="28"/>
        </w:rPr>
        <w:t>информируют председателя Комиссии о невозможности своего участия в заседании Комиссии.</w:t>
      </w:r>
    </w:p>
    <w:p w:rsidR="006B0DCC" w:rsidRPr="003F7422" w:rsidRDefault="006B0DCC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B0DCC" w:rsidRPr="003F7422" w:rsidRDefault="006B0DCC" w:rsidP="006B0DCC">
      <w:pPr>
        <w:pStyle w:val="ac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7422">
        <w:rPr>
          <w:rFonts w:ascii="Times New Roman" w:hAnsi="Times New Roman"/>
          <w:b/>
          <w:bCs/>
          <w:color w:val="000000" w:themeColor="text1"/>
          <w:sz w:val="28"/>
          <w:szCs w:val="28"/>
        </w:rPr>
        <w:t>4. Порядок работы Комиссии</w:t>
      </w:r>
    </w:p>
    <w:p w:rsidR="006B0DCC" w:rsidRDefault="006B0DCC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</w:p>
    <w:p w:rsidR="006B0DCC" w:rsidRPr="003F7422" w:rsidRDefault="00B238AD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6B0DCC" w:rsidRPr="003F7422">
        <w:rPr>
          <w:rFonts w:ascii="Times New Roman" w:hAnsi="Times New Roman"/>
          <w:color w:val="000000" w:themeColor="text1"/>
          <w:sz w:val="28"/>
          <w:szCs w:val="28"/>
        </w:rPr>
        <w:t>Заседания Комиссии проводятся не реже одного раза в полугодие. В случае необходимости по решению председателя Комиссии проводятся внеочередное заседание.</w:t>
      </w:r>
    </w:p>
    <w:p w:rsidR="006B0DCC" w:rsidRPr="003F7422" w:rsidRDefault="00B238AD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6B0DCC" w:rsidRPr="003F7422">
        <w:rPr>
          <w:rFonts w:ascii="Times New Roman" w:hAnsi="Times New Roman"/>
          <w:color w:val="000000" w:themeColor="text1"/>
          <w:sz w:val="28"/>
          <w:szCs w:val="28"/>
        </w:rPr>
        <w:t>Заседание Комиссии правомочно, если на нём присутствуют не менее половины состава Комиссии от общего числа.</w:t>
      </w:r>
    </w:p>
    <w:p w:rsidR="006B0DCC" w:rsidRPr="003F7422" w:rsidRDefault="00B238AD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6B0DCC" w:rsidRPr="003F7422">
        <w:rPr>
          <w:rFonts w:ascii="Times New Roman" w:hAnsi="Times New Roman"/>
          <w:color w:val="000000" w:themeColor="text1"/>
          <w:sz w:val="28"/>
          <w:szCs w:val="28"/>
        </w:rPr>
        <w:t>План работы Комиссии утверждается на заседании Комиссии.</w:t>
      </w:r>
    </w:p>
    <w:p w:rsidR="006B0DCC" w:rsidRPr="003F7422" w:rsidRDefault="00B238AD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6B0DCC" w:rsidRPr="003F7422">
        <w:rPr>
          <w:rFonts w:ascii="Times New Roman" w:hAnsi="Times New Roman"/>
          <w:color w:val="000000" w:themeColor="text1"/>
          <w:sz w:val="28"/>
          <w:szCs w:val="28"/>
        </w:rPr>
        <w:t>Председателем Комиссии могут приглашаться на заседание иные лица, имеющие отношение к вопросам, обсуждаемым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B0DCC" w:rsidRPr="003F7422">
        <w:rPr>
          <w:rFonts w:ascii="Times New Roman" w:hAnsi="Times New Roman"/>
          <w:color w:val="000000" w:themeColor="text1"/>
          <w:sz w:val="28"/>
          <w:szCs w:val="28"/>
        </w:rPr>
        <w:t xml:space="preserve"> на заседании.</w:t>
      </w:r>
    </w:p>
    <w:p w:rsidR="006B0DCC" w:rsidRPr="003F7422" w:rsidRDefault="00B238AD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6B0DCC" w:rsidRPr="003F7422">
        <w:rPr>
          <w:rFonts w:ascii="Times New Roman" w:hAnsi="Times New Roman"/>
          <w:color w:val="000000" w:themeColor="text1"/>
          <w:sz w:val="28"/>
          <w:szCs w:val="28"/>
        </w:rPr>
        <w:t>Решения Комиссии принимаются большинством голосов от числа присутствующих на заседании членов Комиссии и носят рекомендательный характер.</w:t>
      </w:r>
    </w:p>
    <w:p w:rsidR="006B0DCC" w:rsidRDefault="00B238AD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6B0DCC" w:rsidRPr="003F7422">
        <w:rPr>
          <w:rFonts w:ascii="Times New Roman" w:hAnsi="Times New Roman"/>
          <w:color w:val="000000" w:themeColor="text1"/>
          <w:sz w:val="28"/>
          <w:szCs w:val="28"/>
        </w:rPr>
        <w:t>Решения Комиссии подписываются председателем Комиссии, а в случае его отсутствия - заместителем председателя Комиссии.</w:t>
      </w:r>
    </w:p>
    <w:p w:rsidR="006B0DCC" w:rsidRPr="003F7422" w:rsidRDefault="006B0DCC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B0DCC" w:rsidRPr="003F7422" w:rsidRDefault="006B0DCC" w:rsidP="006B0DCC">
      <w:pPr>
        <w:pStyle w:val="ac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7422">
        <w:rPr>
          <w:rFonts w:ascii="Times New Roman" w:hAnsi="Times New Roman"/>
          <w:b/>
          <w:bCs/>
          <w:color w:val="000000" w:themeColor="text1"/>
          <w:sz w:val="28"/>
          <w:szCs w:val="28"/>
        </w:rPr>
        <w:t>5. Обеспечение работы Комиссии</w:t>
      </w:r>
    </w:p>
    <w:p w:rsidR="006B0DCC" w:rsidRDefault="006B0DCC" w:rsidP="006B0DCC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66E9" w:rsidRPr="001A5DD7" w:rsidRDefault="00B238AD" w:rsidP="00B238AD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6B0DCC" w:rsidRPr="003F7422">
        <w:rPr>
          <w:rFonts w:ascii="Times New Roman" w:hAnsi="Times New Roman"/>
          <w:color w:val="000000" w:themeColor="text1"/>
          <w:sz w:val="28"/>
          <w:szCs w:val="28"/>
        </w:rPr>
        <w:t>Положение не предусматривает финансирование расходов на содержание Комиссии за счет средств бюджета Питерского муниципального района.</w:t>
      </w:r>
    </w:p>
    <w:p w:rsidR="00B238AD" w:rsidRDefault="00B238AD" w:rsidP="00405A5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238AD" w:rsidRDefault="00B238AD" w:rsidP="00405A5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C66E9" w:rsidRDefault="00405A50" w:rsidP="00405A5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ВЕРНО: </w:t>
      </w:r>
      <w:r w:rsidR="00B238AD">
        <w:rPr>
          <w:rFonts w:ascii="Times New Roman" w:hAnsi="Times New Roman"/>
          <w:sz w:val="28"/>
          <w:szCs w:val="28"/>
        </w:rPr>
        <w:t>руководитель аппарата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405A50" w:rsidRPr="00405A50" w:rsidRDefault="00405A50" w:rsidP="00405A5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</w:t>
      </w:r>
      <w:r w:rsidR="00B238AD">
        <w:rPr>
          <w:rFonts w:ascii="Times New Roman" w:hAnsi="Times New Roman"/>
          <w:sz w:val="28"/>
          <w:szCs w:val="28"/>
        </w:rPr>
        <w:t>Т.В. Брусенцева</w:t>
      </w:r>
    </w:p>
    <w:p w:rsidR="00AC66E9" w:rsidRDefault="00AC66E9" w:rsidP="00AC66E9">
      <w:pPr>
        <w:jc w:val="both"/>
        <w:rPr>
          <w:sz w:val="28"/>
          <w:szCs w:val="28"/>
        </w:rPr>
      </w:pPr>
    </w:p>
    <w:p w:rsidR="00AC66E9" w:rsidRDefault="00AC66E9" w:rsidP="00AC66E9">
      <w:pPr>
        <w:jc w:val="both"/>
        <w:rPr>
          <w:sz w:val="28"/>
          <w:szCs w:val="28"/>
        </w:rPr>
      </w:pPr>
    </w:p>
    <w:p w:rsidR="00AC66E9" w:rsidRDefault="00AC66E9" w:rsidP="00AC66E9">
      <w:pPr>
        <w:jc w:val="both"/>
        <w:rPr>
          <w:sz w:val="28"/>
          <w:szCs w:val="28"/>
        </w:rPr>
      </w:pPr>
    </w:p>
    <w:p w:rsidR="00AC66E9" w:rsidRDefault="00AC66E9" w:rsidP="00AC66E9">
      <w:pPr>
        <w:jc w:val="both"/>
        <w:rPr>
          <w:sz w:val="28"/>
          <w:szCs w:val="28"/>
        </w:rPr>
      </w:pPr>
    </w:p>
    <w:p w:rsidR="00B238AD" w:rsidRDefault="00B238AD" w:rsidP="00AC66E9">
      <w:pPr>
        <w:jc w:val="both"/>
        <w:rPr>
          <w:sz w:val="28"/>
          <w:szCs w:val="28"/>
        </w:rPr>
      </w:pPr>
    </w:p>
    <w:p w:rsidR="00B238AD" w:rsidRDefault="00B238AD" w:rsidP="00AC66E9">
      <w:pPr>
        <w:jc w:val="both"/>
        <w:rPr>
          <w:sz w:val="28"/>
          <w:szCs w:val="28"/>
        </w:rPr>
      </w:pPr>
    </w:p>
    <w:p w:rsidR="00B238AD" w:rsidRDefault="00B238AD" w:rsidP="00AC66E9">
      <w:pPr>
        <w:jc w:val="both"/>
        <w:rPr>
          <w:sz w:val="28"/>
          <w:szCs w:val="28"/>
        </w:rPr>
      </w:pPr>
    </w:p>
    <w:p w:rsidR="00B238AD" w:rsidRDefault="00B238AD" w:rsidP="00AC66E9">
      <w:pPr>
        <w:jc w:val="both"/>
        <w:rPr>
          <w:sz w:val="28"/>
          <w:szCs w:val="28"/>
        </w:rPr>
      </w:pPr>
    </w:p>
    <w:p w:rsidR="00B238AD" w:rsidRDefault="00B238AD" w:rsidP="00AC66E9">
      <w:pPr>
        <w:jc w:val="both"/>
        <w:rPr>
          <w:sz w:val="28"/>
          <w:szCs w:val="28"/>
        </w:rPr>
      </w:pPr>
    </w:p>
    <w:p w:rsidR="00B238AD" w:rsidRDefault="00B238AD" w:rsidP="00AC66E9">
      <w:pPr>
        <w:jc w:val="both"/>
        <w:rPr>
          <w:sz w:val="28"/>
          <w:szCs w:val="28"/>
        </w:rPr>
      </w:pPr>
    </w:p>
    <w:p w:rsidR="00AC66E9" w:rsidRPr="00405A50" w:rsidRDefault="00405A50" w:rsidP="00405A50">
      <w:pPr>
        <w:pStyle w:val="ac"/>
        <w:ind w:left="5245"/>
        <w:jc w:val="both"/>
        <w:rPr>
          <w:rFonts w:ascii="Times New Roman" w:hAnsi="Times New Roman"/>
          <w:sz w:val="28"/>
          <w:szCs w:val="28"/>
        </w:rPr>
      </w:pPr>
      <w:r w:rsidRPr="00405A50">
        <w:rPr>
          <w:rFonts w:ascii="Times New Roman" w:hAnsi="Times New Roman"/>
          <w:sz w:val="28"/>
          <w:szCs w:val="28"/>
        </w:rPr>
        <w:lastRenderedPageBreak/>
        <w:t xml:space="preserve">Приложение №2 к постановлению администрации муниципального района от </w:t>
      </w:r>
      <w:r w:rsidR="00B238AD">
        <w:rPr>
          <w:rFonts w:ascii="Times New Roman" w:hAnsi="Times New Roman"/>
          <w:sz w:val="28"/>
          <w:szCs w:val="28"/>
        </w:rPr>
        <w:t>7 апреля</w:t>
      </w:r>
      <w:r w:rsidRPr="00405A50">
        <w:rPr>
          <w:rFonts w:ascii="Times New Roman" w:hAnsi="Times New Roman"/>
          <w:sz w:val="28"/>
          <w:szCs w:val="28"/>
        </w:rPr>
        <w:t xml:space="preserve"> 2020 года №7</w:t>
      </w:r>
      <w:r w:rsidR="00B238AD">
        <w:rPr>
          <w:rFonts w:ascii="Times New Roman" w:hAnsi="Times New Roman"/>
          <w:sz w:val="28"/>
          <w:szCs w:val="28"/>
        </w:rPr>
        <w:t>7</w:t>
      </w:r>
    </w:p>
    <w:p w:rsidR="00B238AD" w:rsidRDefault="00B238AD" w:rsidP="006B0DC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6B0DCC" w:rsidRPr="00405A50" w:rsidRDefault="006B0DCC" w:rsidP="006B0DC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05A50">
        <w:rPr>
          <w:rFonts w:ascii="Times New Roman" w:hAnsi="Times New Roman"/>
          <w:b/>
          <w:sz w:val="28"/>
          <w:szCs w:val="28"/>
        </w:rPr>
        <w:t>СОСТАВ</w:t>
      </w:r>
    </w:p>
    <w:p w:rsidR="006B0DCC" w:rsidRPr="00405A50" w:rsidRDefault="006B0DCC" w:rsidP="006B0DC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05A50">
        <w:rPr>
          <w:rFonts w:ascii="Times New Roman" w:hAnsi="Times New Roman"/>
          <w:b/>
          <w:sz w:val="28"/>
          <w:szCs w:val="28"/>
        </w:rPr>
        <w:t>комиссии по муниципальному жилищному контролю на территории Питерского муниципального района</w:t>
      </w:r>
    </w:p>
    <w:p w:rsidR="006B0DCC" w:rsidRPr="00405A50" w:rsidRDefault="006B0DCC" w:rsidP="006B0DCC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889" w:type="dxa"/>
        <w:tblLook w:val="04A0"/>
      </w:tblPr>
      <w:tblGrid>
        <w:gridCol w:w="1951"/>
        <w:gridCol w:w="7938"/>
      </w:tblGrid>
      <w:tr w:rsidR="006B0DCC" w:rsidRPr="00155C33" w:rsidTr="00B238A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B0DCC" w:rsidRPr="00803FC3" w:rsidRDefault="006B0DCC" w:rsidP="000B146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B0DCC" w:rsidRPr="00803FC3" w:rsidRDefault="006B0DCC" w:rsidP="000B146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FC3">
              <w:rPr>
                <w:rFonts w:ascii="Times New Roman" w:hAnsi="Times New Roman"/>
                <w:sz w:val="28"/>
                <w:szCs w:val="28"/>
              </w:rPr>
              <w:t>- первый заместитель главы администрации Питерского муниципального района, председатель комиссии;</w:t>
            </w:r>
          </w:p>
        </w:tc>
      </w:tr>
      <w:tr w:rsidR="006B0DCC" w:rsidRPr="00155C33" w:rsidTr="00B238A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B0DCC" w:rsidRPr="00803FC3" w:rsidRDefault="006B0DCC" w:rsidP="000B146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B0DCC" w:rsidRPr="00803FC3" w:rsidRDefault="006B0DCC" w:rsidP="000B146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FC3">
              <w:rPr>
                <w:rFonts w:ascii="Times New Roman" w:hAnsi="Times New Roman"/>
                <w:sz w:val="28"/>
                <w:szCs w:val="28"/>
              </w:rPr>
              <w:t>- начальник отдела по делам архитектуры и капитального строительства администрации Питерского муниципального района, заместитель председателя комиссии;</w:t>
            </w:r>
          </w:p>
        </w:tc>
      </w:tr>
      <w:tr w:rsidR="006B0DCC" w:rsidRPr="00155C33" w:rsidTr="00B238A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B0DCC" w:rsidRPr="00803FC3" w:rsidRDefault="006B0DCC" w:rsidP="000B146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B0DCC" w:rsidRPr="00803FC3" w:rsidRDefault="006B0DCC" w:rsidP="000B146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FC3">
              <w:rPr>
                <w:rFonts w:ascii="Times New Roman" w:hAnsi="Times New Roman"/>
                <w:sz w:val="28"/>
                <w:szCs w:val="28"/>
              </w:rPr>
              <w:t>- ведущий специалист отдела по делам архитектуры и капитального строительства администрации Питерского муниципального района, секретарь комиссии;</w:t>
            </w:r>
          </w:p>
          <w:p w:rsidR="006B0DCC" w:rsidRPr="00803FC3" w:rsidRDefault="006B0DCC" w:rsidP="000B146F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3FC3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  <w:p w:rsidR="006B0DCC" w:rsidRPr="00803FC3" w:rsidRDefault="006B0DCC" w:rsidP="000B146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FC3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муниципального района по экономике, управлению имуществом и закупкам администрации муниципального района;</w:t>
            </w:r>
          </w:p>
          <w:p w:rsidR="006B0DCC" w:rsidRPr="00803FC3" w:rsidRDefault="006B0DCC" w:rsidP="000B146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FC3">
              <w:rPr>
                <w:rFonts w:ascii="Times New Roman" w:hAnsi="Times New Roman"/>
                <w:sz w:val="28"/>
                <w:szCs w:val="28"/>
              </w:rPr>
              <w:t>- начальник отдела по земельно-правовым и имущественным отношениям администрации муниципального района;</w:t>
            </w:r>
          </w:p>
        </w:tc>
      </w:tr>
      <w:tr w:rsidR="006B0DCC" w:rsidRPr="00155C33" w:rsidTr="00B238A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B0DCC" w:rsidRPr="00803FC3" w:rsidRDefault="006B0DCC" w:rsidP="000B146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B0DCC" w:rsidRPr="00803FC3" w:rsidRDefault="006B0DCC" w:rsidP="000B146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FC3">
              <w:rPr>
                <w:rFonts w:ascii="Times New Roman" w:hAnsi="Times New Roman"/>
                <w:sz w:val="28"/>
                <w:szCs w:val="28"/>
              </w:rPr>
              <w:t>- начальник Питерского отделения ООО «Саратовское БТИ» (по согласованию);</w:t>
            </w:r>
          </w:p>
        </w:tc>
      </w:tr>
      <w:tr w:rsidR="006B0DCC" w:rsidRPr="00155C33" w:rsidTr="00B238AD">
        <w:trPr>
          <w:trHeight w:val="162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B0DCC" w:rsidRPr="00803FC3" w:rsidRDefault="006B0DCC" w:rsidP="000B146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B0DCC" w:rsidRPr="00803FC3" w:rsidRDefault="006B0DCC" w:rsidP="000B146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FC3">
              <w:rPr>
                <w:rFonts w:ascii="Times New Roman" w:hAnsi="Times New Roman"/>
                <w:sz w:val="28"/>
                <w:szCs w:val="28"/>
              </w:rPr>
              <w:t>- начальник Юго-Восточного ТОУ Роспотребнадзора по Саратовской области (по согласованию);</w:t>
            </w:r>
          </w:p>
          <w:p w:rsidR="006B0DCC" w:rsidRPr="00803FC3" w:rsidRDefault="006B0DCC" w:rsidP="000B146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FC3">
              <w:rPr>
                <w:rFonts w:ascii="Times New Roman" w:hAnsi="Times New Roman"/>
                <w:sz w:val="28"/>
                <w:szCs w:val="28"/>
              </w:rPr>
              <w:t>- государственный инспектор ОНД и ПР по Краснокутскому, Александрово-Гайскому, Новоузенскому и Питерскому районам Саратовской области (по согласованию);</w:t>
            </w:r>
          </w:p>
        </w:tc>
      </w:tr>
      <w:tr w:rsidR="00B238AD" w:rsidRPr="00155C33" w:rsidTr="00B238AD">
        <w:trPr>
          <w:trHeight w:val="65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238AD" w:rsidRPr="00803FC3" w:rsidRDefault="00B238AD" w:rsidP="000B146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B238AD" w:rsidRPr="00803FC3" w:rsidRDefault="00B238AD" w:rsidP="00B238A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FC3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–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территориальности </w:t>
            </w:r>
            <w:r w:rsidRPr="00803FC3">
              <w:rPr>
                <w:rFonts w:ascii="Times New Roman" w:hAnsi="Times New Roman"/>
                <w:sz w:val="28"/>
                <w:szCs w:val="28"/>
              </w:rPr>
              <w:t xml:space="preserve"> (по согласованию).</w:t>
            </w:r>
          </w:p>
        </w:tc>
      </w:tr>
    </w:tbl>
    <w:p w:rsidR="00B238AD" w:rsidRDefault="00B238AD" w:rsidP="00B238A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238AD" w:rsidRDefault="00B238AD" w:rsidP="00B238A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238AD" w:rsidRDefault="00B238AD" w:rsidP="00B238A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238AD" w:rsidRDefault="00B238AD" w:rsidP="00B238A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AC66E9" w:rsidRPr="00F436A3" w:rsidRDefault="00B238AD" w:rsidP="00B238AD">
      <w:pPr>
        <w:spacing w:after="15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Т.В. Брусенцева</w:t>
      </w:r>
    </w:p>
    <w:p w:rsidR="00A856C7" w:rsidRPr="007509F0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856C7" w:rsidRPr="007509F0" w:rsidSect="00F86732">
      <w:footerReference w:type="default" r:id="rId9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482" w:rsidRDefault="00BC0482" w:rsidP="00540B16">
      <w:pPr>
        <w:spacing w:after="0" w:line="240" w:lineRule="auto"/>
      </w:pPr>
      <w:r>
        <w:separator/>
      </w:r>
    </w:p>
  </w:endnote>
  <w:endnote w:type="continuationSeparator" w:id="0">
    <w:p w:rsidR="00BC0482" w:rsidRDefault="00BC048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D448A2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B238AD">
      <w:rPr>
        <w:noProof/>
      </w:rPr>
      <w:t>6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482" w:rsidRDefault="00BC0482" w:rsidP="00540B16">
      <w:pPr>
        <w:spacing w:after="0" w:line="240" w:lineRule="auto"/>
      </w:pPr>
      <w:r>
        <w:separator/>
      </w:r>
    </w:p>
  </w:footnote>
  <w:footnote w:type="continuationSeparator" w:id="0">
    <w:p w:rsidR="00BC0482" w:rsidRDefault="00BC048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8FF1C42"/>
    <w:multiLevelType w:val="multilevel"/>
    <w:tmpl w:val="932A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3D5AF5"/>
    <w:multiLevelType w:val="multilevel"/>
    <w:tmpl w:val="4AB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29039D"/>
    <w:multiLevelType w:val="multilevel"/>
    <w:tmpl w:val="A304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259E8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6AF9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4A0D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E6904"/>
    <w:rsid w:val="003F0C70"/>
    <w:rsid w:val="003F10BA"/>
    <w:rsid w:val="003F112E"/>
    <w:rsid w:val="003F4816"/>
    <w:rsid w:val="003F5AEC"/>
    <w:rsid w:val="003F7422"/>
    <w:rsid w:val="00401F74"/>
    <w:rsid w:val="00402A25"/>
    <w:rsid w:val="004057DF"/>
    <w:rsid w:val="00405A50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47F8"/>
    <w:rsid w:val="004716F5"/>
    <w:rsid w:val="00471DC3"/>
    <w:rsid w:val="004735A0"/>
    <w:rsid w:val="00473CCB"/>
    <w:rsid w:val="00473EF8"/>
    <w:rsid w:val="00474DF4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0DCC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3FC3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1F06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B637B"/>
    <w:rsid w:val="009C22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66E9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8AD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4D31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0482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48A2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DF2AB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043A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paragraph" w:customStyle="1" w:styleId="formattexttopleveltext">
    <w:name w:val="formattext topleveltext"/>
    <w:basedOn w:val="a"/>
    <w:rsid w:val="00AC66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шрифт абзаца1"/>
    <w:rsid w:val="00AC6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7</cp:revision>
  <cp:lastPrinted>2018-09-19T12:59:00Z</cp:lastPrinted>
  <dcterms:created xsi:type="dcterms:W3CDTF">2020-03-26T11:39:00Z</dcterms:created>
  <dcterms:modified xsi:type="dcterms:W3CDTF">2020-04-16T06:53:00Z</dcterms:modified>
</cp:coreProperties>
</file>