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bookmarkStart w:id="0" w:name="_GoBack"/>
      <w:bookmarkEnd w:id="0"/>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sidRPr="001C4E64">
        <w:rPr>
          <w:rFonts w:ascii="Times New Roman CYR" w:hAnsi="Times New Roman CYR" w:cs="Times New Roman CYR"/>
          <w:sz w:val="28"/>
          <w:szCs w:val="28"/>
        </w:rPr>
        <w:t>от</w:t>
      </w:r>
      <w:r w:rsidR="00E80018" w:rsidRPr="001C4E64">
        <w:rPr>
          <w:rFonts w:ascii="Times New Roman CYR" w:hAnsi="Times New Roman CYR" w:cs="Times New Roman CYR"/>
          <w:sz w:val="28"/>
          <w:szCs w:val="28"/>
        </w:rPr>
        <w:t xml:space="preserve"> </w:t>
      </w:r>
      <w:r w:rsidR="00D316C9">
        <w:rPr>
          <w:rFonts w:ascii="Times New Roman CYR" w:hAnsi="Times New Roman CYR" w:cs="Times New Roman CYR"/>
          <w:sz w:val="28"/>
          <w:szCs w:val="28"/>
        </w:rPr>
        <w:t>09 июня</w:t>
      </w:r>
      <w:r w:rsidR="006C2C72" w:rsidRPr="001C4E64">
        <w:rPr>
          <w:rFonts w:ascii="Times New Roman CYR" w:hAnsi="Times New Roman CYR" w:cs="Times New Roman CYR"/>
          <w:sz w:val="28"/>
          <w:szCs w:val="28"/>
        </w:rPr>
        <w:t xml:space="preserve"> </w:t>
      </w:r>
      <w:r w:rsidRPr="001C4E64">
        <w:rPr>
          <w:rFonts w:ascii="Times New Roman CYR" w:hAnsi="Times New Roman CYR" w:cs="Times New Roman CYR"/>
          <w:sz w:val="28"/>
          <w:szCs w:val="28"/>
        </w:rPr>
        <w:t>20</w:t>
      </w:r>
      <w:r w:rsidR="0018010E" w:rsidRPr="001C4E64">
        <w:rPr>
          <w:rFonts w:ascii="Times New Roman CYR" w:hAnsi="Times New Roman CYR" w:cs="Times New Roman CYR"/>
          <w:sz w:val="28"/>
          <w:szCs w:val="28"/>
        </w:rPr>
        <w:t>2</w:t>
      </w:r>
      <w:r w:rsidR="00EA6412" w:rsidRPr="001C4E64">
        <w:rPr>
          <w:rFonts w:ascii="Times New Roman CYR" w:hAnsi="Times New Roman CYR" w:cs="Times New Roman CYR"/>
          <w:sz w:val="28"/>
          <w:szCs w:val="28"/>
        </w:rPr>
        <w:t>3</w:t>
      </w:r>
      <w:r w:rsidR="00085BA6" w:rsidRPr="001C4E64">
        <w:rPr>
          <w:rFonts w:ascii="Times New Roman CYR" w:hAnsi="Times New Roman CYR" w:cs="Times New Roman CYR"/>
          <w:sz w:val="28"/>
          <w:szCs w:val="28"/>
        </w:rPr>
        <w:t xml:space="preserve"> года</w:t>
      </w:r>
      <w:r w:rsidR="004717BE" w:rsidRPr="001C4E64">
        <w:rPr>
          <w:rFonts w:ascii="Times New Roman CYR" w:hAnsi="Times New Roman CYR" w:cs="Times New Roman CYR"/>
          <w:sz w:val="28"/>
          <w:szCs w:val="28"/>
        </w:rPr>
        <w:t xml:space="preserve"> №</w:t>
      </w:r>
      <w:r w:rsidR="00D316C9">
        <w:rPr>
          <w:rFonts w:ascii="Times New Roman CYR" w:hAnsi="Times New Roman CYR" w:cs="Times New Roman CYR"/>
          <w:sz w:val="28"/>
          <w:szCs w:val="28"/>
        </w:rPr>
        <w:t>79</w:t>
      </w:r>
      <w:r w:rsidR="0038578B" w:rsidRPr="001C4E64">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52F96" w:rsidRDefault="00C52F96" w:rsidP="00D14418">
      <w:pPr>
        <w:autoSpaceDE w:val="0"/>
        <w:autoSpaceDN w:val="0"/>
        <w:adjustRightInd w:val="0"/>
        <w:spacing w:after="0" w:line="240" w:lineRule="auto"/>
        <w:ind w:right="5526"/>
        <w:jc w:val="both"/>
        <w:rPr>
          <w:rFonts w:ascii="Times New Roman CYR" w:hAnsi="Times New Roman CYR" w:cs="Times New Roman CYR"/>
          <w:sz w:val="28"/>
          <w:szCs w:val="28"/>
        </w:rPr>
      </w:pPr>
    </w:p>
    <w:p w:rsidR="00C52F96" w:rsidRDefault="00D316C9" w:rsidP="00D316C9">
      <w:pPr>
        <w:spacing w:after="0" w:line="240" w:lineRule="auto"/>
        <w:ind w:right="5720"/>
        <w:jc w:val="both"/>
        <w:rPr>
          <w:rFonts w:ascii="Times New Roman" w:eastAsia="Arial Unicode MS" w:hAnsi="Times New Roman" w:cs="Arial Unicode MS"/>
          <w:color w:val="000000"/>
          <w:sz w:val="28"/>
          <w:szCs w:val="28"/>
          <w:lang w:bidi="ru-RU"/>
        </w:rPr>
      </w:pPr>
      <w:r w:rsidRPr="00D316C9">
        <w:rPr>
          <w:rFonts w:ascii="Times New Roman" w:eastAsia="Calibri" w:hAnsi="Times New Roman" w:cs="Times New Roman"/>
          <w:sz w:val="28"/>
          <w:szCs w:val="28"/>
          <w:lang w:eastAsia="en-US"/>
        </w:rPr>
        <w:t xml:space="preserve">О проведении электронного аукциона на право заключения договоров аренды </w:t>
      </w:r>
      <w:r w:rsidRPr="00D316C9">
        <w:rPr>
          <w:rFonts w:ascii="Times New Roman" w:eastAsia="Arial Unicode MS" w:hAnsi="Times New Roman" w:cs="Arial Unicode MS"/>
          <w:color w:val="000000"/>
          <w:sz w:val="28"/>
          <w:szCs w:val="28"/>
          <w:lang w:bidi="ru-RU"/>
        </w:rPr>
        <w:t>земельных участков</w:t>
      </w:r>
    </w:p>
    <w:p w:rsidR="00D316C9" w:rsidRPr="00D316C9" w:rsidRDefault="00D316C9" w:rsidP="00D316C9">
      <w:pPr>
        <w:spacing w:after="0" w:line="240" w:lineRule="auto"/>
        <w:ind w:right="5720"/>
        <w:jc w:val="both"/>
        <w:rPr>
          <w:rFonts w:ascii="Times New Roman" w:eastAsia="Calibri" w:hAnsi="Times New Roman" w:cs="Times New Roman"/>
          <w:sz w:val="28"/>
          <w:szCs w:val="28"/>
          <w:lang w:eastAsia="en-US"/>
        </w:rPr>
      </w:pPr>
    </w:p>
    <w:p w:rsidR="00D316C9" w:rsidRPr="00D316C9" w:rsidRDefault="00D316C9" w:rsidP="009B601A">
      <w:pPr>
        <w:spacing w:after="0" w:line="240" w:lineRule="auto"/>
        <w:ind w:left="-142" w:firstLine="568"/>
        <w:jc w:val="both"/>
        <w:rPr>
          <w:rFonts w:cs="Times New Roman"/>
        </w:rPr>
      </w:pPr>
      <w:r w:rsidRPr="00D316C9">
        <w:rPr>
          <w:rFonts w:ascii="Times New Roman" w:eastAsia="Calibri" w:hAnsi="Times New Roman" w:cs="Times New Roman"/>
          <w:bCs/>
          <w:sz w:val="28"/>
          <w:szCs w:val="28"/>
          <w:lang w:eastAsia="en-US"/>
        </w:rPr>
        <w:t>В соответствии со ст. 39.11, ст. 39.12, ст. 39.13 Земельного кодекса Российской Федерации от 25 октября 2001 года № 136-ФЗ, руководствуясь Уставом Питерского муниципального района:</w:t>
      </w:r>
    </w:p>
    <w:p w:rsidR="00D316C9" w:rsidRPr="00D316C9" w:rsidRDefault="00D316C9" w:rsidP="009B601A">
      <w:pPr>
        <w:widowControl w:val="0"/>
        <w:numPr>
          <w:ilvl w:val="0"/>
          <w:numId w:val="13"/>
        </w:numPr>
        <w:shd w:val="clear" w:color="auto" w:fill="FFFFFF"/>
        <w:spacing w:after="0" w:line="240" w:lineRule="auto"/>
        <w:ind w:left="-142" w:firstLine="568"/>
        <w:jc w:val="both"/>
        <w:rPr>
          <w:rFonts w:ascii="Times New Roman" w:hAnsi="Times New Roman" w:cs="Times New Roman"/>
          <w:sz w:val="28"/>
          <w:szCs w:val="28"/>
        </w:rPr>
      </w:pPr>
      <w:r w:rsidRPr="00D316C9">
        <w:rPr>
          <w:rFonts w:ascii="Times New Roman" w:eastAsia="Calibri" w:hAnsi="Times New Roman" w:cs="Times New Roman"/>
          <w:sz w:val="28"/>
          <w:szCs w:val="28"/>
          <w:lang w:eastAsia="en-US"/>
        </w:rPr>
        <w:t>Провести 19 июля 2023 года в 10 часов 00 минут</w:t>
      </w:r>
      <w:r w:rsidRPr="00D316C9">
        <w:rPr>
          <w:rFonts w:ascii="Times New Roman" w:eastAsia="Calibri" w:hAnsi="Times New Roman" w:cs="Times New Roman"/>
          <w:color w:val="000000"/>
          <w:sz w:val="28"/>
          <w:szCs w:val="28"/>
          <w:lang w:eastAsia="en-US"/>
        </w:rPr>
        <w:t xml:space="preserve"> (по московскому времени)</w:t>
      </w:r>
      <w:r w:rsidRPr="00D316C9">
        <w:rPr>
          <w:rFonts w:ascii="Times New Roman" w:eastAsia="Calibri" w:hAnsi="Times New Roman" w:cs="Times New Roman"/>
          <w:sz w:val="28"/>
          <w:szCs w:val="28"/>
          <w:lang w:eastAsia="en-US"/>
        </w:rPr>
        <w:t xml:space="preserve"> электронный аукцион на право заключения договоров аренды следующих </w:t>
      </w:r>
      <w:r w:rsidRPr="00D316C9">
        <w:rPr>
          <w:rFonts w:ascii="Times New Roman" w:hAnsi="Times New Roman" w:cs="Times New Roman"/>
          <w:sz w:val="28"/>
          <w:szCs w:val="28"/>
        </w:rPr>
        <w:t>земельных участков по:</w:t>
      </w:r>
    </w:p>
    <w:p w:rsidR="00D316C9" w:rsidRPr="00D316C9" w:rsidRDefault="00D316C9" w:rsidP="009B601A">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D316C9">
        <w:rPr>
          <w:rFonts w:ascii="Times New Roman" w:hAnsi="Times New Roman" w:cs="Times New Roman"/>
          <w:b/>
          <w:sz w:val="28"/>
          <w:szCs w:val="28"/>
        </w:rPr>
        <w:t xml:space="preserve">Лоту № 1: </w:t>
      </w:r>
      <w:r w:rsidRPr="00D316C9">
        <w:rPr>
          <w:rFonts w:ascii="Times New Roman" w:hAnsi="Times New Roman" w:cs="Times New Roman"/>
          <w:sz w:val="28"/>
          <w:szCs w:val="28"/>
        </w:rPr>
        <w:t>земельный участок из земель, государственная собственность на которые не разграничена,</w:t>
      </w:r>
      <w:r w:rsidRPr="00D316C9">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рыбоводство</w:t>
      </w:r>
      <w:r w:rsidRPr="00D316C9">
        <w:rPr>
          <w:rFonts w:ascii="Times New Roman" w:hAnsi="Times New Roman" w:cs="Times New Roman"/>
          <w:color w:val="000000"/>
          <w:sz w:val="28"/>
          <w:szCs w:val="28"/>
          <w:shd w:val="clear" w:color="auto" w:fill="FFFFFF"/>
        </w:rPr>
        <w:t xml:space="preserve">, </w:t>
      </w:r>
      <w:r w:rsidRPr="00D316C9">
        <w:rPr>
          <w:rFonts w:ascii="Times New Roman" w:hAnsi="Times New Roman" w:cs="Times New Roman"/>
          <w:color w:val="000000"/>
          <w:sz w:val="28"/>
          <w:szCs w:val="28"/>
        </w:rPr>
        <w:t xml:space="preserve">с кадастровым номером </w:t>
      </w:r>
      <w:r w:rsidRPr="009B601A">
        <w:rPr>
          <w:rFonts w:ascii="Times New Roman" w:hAnsi="Times New Roman" w:cs="Times New Roman"/>
          <w:color w:val="000000"/>
          <w:sz w:val="28"/>
          <w:szCs w:val="28"/>
        </w:rPr>
        <w:t>64:26:100301:288</w:t>
      </w:r>
      <w:r w:rsidRPr="00D316C9">
        <w:rPr>
          <w:rFonts w:ascii="Times New Roman" w:hAnsi="Times New Roman" w:cs="Times New Roman"/>
          <w:color w:val="000000"/>
          <w:sz w:val="28"/>
          <w:szCs w:val="28"/>
        </w:rPr>
        <w:t>, общей площадью 272966</w:t>
      </w:r>
      <w:r w:rsidRPr="00D316C9">
        <w:rPr>
          <w:rFonts w:ascii="Times New Roman" w:hAnsi="Times New Roman" w:cs="Times New Roman"/>
          <w:color w:val="000000"/>
          <w:sz w:val="28"/>
          <w:szCs w:val="28"/>
          <w:shd w:val="clear" w:color="auto" w:fill="FFFFFF"/>
        </w:rPr>
        <w:t xml:space="preserve"> </w:t>
      </w:r>
      <w:r w:rsidRPr="00D316C9">
        <w:rPr>
          <w:rFonts w:ascii="Times New Roman" w:hAnsi="Times New Roman" w:cs="Times New Roman"/>
          <w:color w:val="000000"/>
          <w:sz w:val="28"/>
          <w:szCs w:val="28"/>
        </w:rPr>
        <w:t xml:space="preserve">квадратных метров, расположенный по адресу: </w:t>
      </w:r>
      <w:r w:rsidRPr="009B601A">
        <w:rPr>
          <w:rFonts w:ascii="Times New Roman" w:hAnsi="Times New Roman" w:cs="Times New Roman"/>
          <w:color w:val="000000"/>
          <w:sz w:val="28"/>
          <w:szCs w:val="28"/>
        </w:rPr>
        <w:t xml:space="preserve">Саратовская область, Питерский район, территория </w:t>
      </w:r>
      <w:r w:rsidRPr="009B601A">
        <w:rPr>
          <w:rFonts w:ascii="Times New Roman" w:hAnsi="Times New Roman" w:cs="Times New Roman"/>
          <w:color w:val="000000"/>
          <w:sz w:val="28"/>
          <w:szCs w:val="28"/>
        </w:rPr>
        <w:tab/>
      </w:r>
      <w:proofErr w:type="spellStart"/>
      <w:r w:rsidRPr="009B601A">
        <w:rPr>
          <w:rFonts w:ascii="Times New Roman" w:hAnsi="Times New Roman" w:cs="Times New Roman"/>
          <w:color w:val="000000"/>
          <w:sz w:val="28"/>
          <w:szCs w:val="28"/>
        </w:rPr>
        <w:t>Агафоновского</w:t>
      </w:r>
      <w:proofErr w:type="spellEnd"/>
      <w:r w:rsidRPr="009B601A">
        <w:rPr>
          <w:rFonts w:ascii="Times New Roman" w:hAnsi="Times New Roman" w:cs="Times New Roman"/>
          <w:color w:val="000000"/>
          <w:sz w:val="28"/>
          <w:szCs w:val="28"/>
        </w:rPr>
        <w:t xml:space="preserve"> муниципального образования, 4,4 км юго-восточнее пос. </w:t>
      </w:r>
      <w:proofErr w:type="spellStart"/>
      <w:r w:rsidRPr="009B601A">
        <w:rPr>
          <w:rFonts w:ascii="Times New Roman" w:hAnsi="Times New Roman" w:cs="Times New Roman"/>
          <w:color w:val="000000"/>
          <w:sz w:val="28"/>
          <w:szCs w:val="28"/>
        </w:rPr>
        <w:t>Первопитерский</w:t>
      </w:r>
      <w:proofErr w:type="spellEnd"/>
      <w:r w:rsidRPr="009B601A">
        <w:rPr>
          <w:rFonts w:ascii="Times New Roman" w:hAnsi="Times New Roman" w:cs="Times New Roman"/>
          <w:color w:val="000000"/>
          <w:sz w:val="28"/>
          <w:szCs w:val="28"/>
        </w:rPr>
        <w:t>. С</w:t>
      </w:r>
      <w:r w:rsidRPr="00D316C9">
        <w:rPr>
          <w:rFonts w:ascii="Times New Roman" w:eastAsia="Calibri" w:hAnsi="Times New Roman" w:cs="Times New Roman"/>
          <w:color w:val="000000"/>
          <w:sz w:val="28"/>
          <w:szCs w:val="28"/>
          <w:lang w:eastAsia="en-US"/>
        </w:rPr>
        <w:t>рок аренды – 10 лет</w:t>
      </w:r>
      <w:r w:rsidRPr="00D316C9">
        <w:rPr>
          <w:rFonts w:ascii="Times New Roman" w:hAnsi="Times New Roman" w:cs="Times New Roman"/>
          <w:color w:val="000000"/>
          <w:sz w:val="28"/>
          <w:szCs w:val="28"/>
          <w:shd w:val="clear" w:color="auto" w:fill="F8F9FA"/>
        </w:rPr>
        <w:t>.</w:t>
      </w:r>
    </w:p>
    <w:p w:rsidR="00D316C9" w:rsidRPr="00D316C9" w:rsidRDefault="00D316C9" w:rsidP="009B601A">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D316C9">
        <w:rPr>
          <w:rFonts w:ascii="Times New Roman" w:eastAsia="Calibri" w:hAnsi="Times New Roman" w:cs="Times New Roman"/>
          <w:sz w:val="28"/>
          <w:szCs w:val="28"/>
          <w:lang w:eastAsia="en-US"/>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4913</w:t>
      </w:r>
      <w:r w:rsidRPr="00D316C9">
        <w:rPr>
          <w:rFonts w:ascii="Times New Roman" w:hAnsi="Times New Roman" w:cs="Times New Roman"/>
          <w:color w:val="000000"/>
          <w:sz w:val="28"/>
          <w:szCs w:val="28"/>
        </w:rPr>
        <w:t xml:space="preserve"> (четыре тысячи девятьсот тринадцать) рублей 39 копеек</w:t>
      </w:r>
      <w:r w:rsidRPr="00D316C9">
        <w:rPr>
          <w:rFonts w:ascii="Times New Roman" w:eastAsia="Calibri" w:hAnsi="Times New Roman" w:cs="Times New Roman"/>
          <w:color w:val="000000"/>
          <w:sz w:val="28"/>
          <w:szCs w:val="28"/>
          <w:lang w:eastAsia="en-US"/>
        </w:rPr>
        <w:t>.</w:t>
      </w:r>
    </w:p>
    <w:p w:rsidR="00D316C9" w:rsidRPr="00D316C9" w:rsidRDefault="00D316C9" w:rsidP="009B601A">
      <w:pPr>
        <w:spacing w:after="0" w:line="240" w:lineRule="auto"/>
        <w:ind w:left="-142" w:firstLine="568"/>
        <w:jc w:val="both"/>
        <w:rPr>
          <w:rFonts w:ascii="Times New Roman" w:hAnsi="Times New Roman" w:cs="Times New Roman"/>
          <w:color w:val="000000"/>
          <w:sz w:val="28"/>
          <w:szCs w:val="28"/>
          <w:shd w:val="clear" w:color="auto" w:fill="FFFFFF"/>
        </w:rPr>
      </w:pPr>
      <w:r w:rsidRPr="00D316C9">
        <w:rPr>
          <w:rFonts w:ascii="Times New Roman" w:hAnsi="Times New Roman" w:cs="Times New Roman"/>
          <w:b/>
          <w:sz w:val="28"/>
          <w:szCs w:val="28"/>
        </w:rPr>
        <w:t>Лоту № 2:</w:t>
      </w:r>
      <w:r w:rsidRPr="00D316C9">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D316C9">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D316C9">
        <w:rPr>
          <w:rFonts w:ascii="Times New Roman" w:hAnsi="Times New Roman" w:cs="Times New Roman"/>
          <w:color w:val="000000"/>
          <w:sz w:val="28"/>
          <w:szCs w:val="28"/>
          <w:shd w:val="clear" w:color="auto" w:fill="FFFFFF"/>
        </w:rPr>
        <w:t xml:space="preserve">хранение и переработка сельскохозяйственной продукции, </w:t>
      </w:r>
      <w:r w:rsidRPr="00D316C9">
        <w:rPr>
          <w:rFonts w:ascii="Times New Roman" w:hAnsi="Times New Roman" w:cs="Times New Roman"/>
          <w:color w:val="000000"/>
          <w:sz w:val="28"/>
          <w:szCs w:val="28"/>
        </w:rPr>
        <w:t xml:space="preserve">с кадастровым </w:t>
      </w:r>
      <w:r w:rsidRPr="009B601A">
        <w:rPr>
          <w:rFonts w:ascii="Times New Roman" w:hAnsi="Times New Roman" w:cs="Times New Roman"/>
          <w:color w:val="000000"/>
          <w:sz w:val="28"/>
          <w:szCs w:val="28"/>
        </w:rPr>
        <w:t>номером 64:26:010101:259,</w:t>
      </w:r>
      <w:r w:rsidRPr="00D316C9">
        <w:rPr>
          <w:rFonts w:ascii="Times New Roman" w:hAnsi="Times New Roman" w:cs="Times New Roman"/>
          <w:color w:val="000000"/>
          <w:sz w:val="28"/>
          <w:szCs w:val="28"/>
        </w:rPr>
        <w:t xml:space="preserve"> общей площадью 2400</w:t>
      </w:r>
      <w:r w:rsidRPr="00D316C9">
        <w:rPr>
          <w:rFonts w:ascii="Times New Roman" w:hAnsi="Times New Roman" w:cs="Times New Roman"/>
          <w:color w:val="000000"/>
          <w:sz w:val="28"/>
          <w:szCs w:val="28"/>
          <w:shd w:val="clear" w:color="auto" w:fill="FFFFFF"/>
        </w:rPr>
        <w:t xml:space="preserve"> </w:t>
      </w:r>
      <w:r w:rsidRPr="00D316C9">
        <w:rPr>
          <w:rFonts w:ascii="Times New Roman" w:hAnsi="Times New Roman" w:cs="Times New Roman"/>
          <w:color w:val="000000"/>
          <w:sz w:val="28"/>
          <w:szCs w:val="28"/>
        </w:rPr>
        <w:t>квадратных метров, расположенный по адресу</w:t>
      </w:r>
      <w:r w:rsidRPr="009B601A">
        <w:rPr>
          <w:rFonts w:ascii="Times New Roman" w:hAnsi="Times New Roman" w:cs="Times New Roman"/>
          <w:color w:val="000000"/>
          <w:sz w:val="28"/>
          <w:szCs w:val="28"/>
        </w:rPr>
        <w:t xml:space="preserve">: Саратовская область, Питерский район, территория </w:t>
      </w:r>
      <w:proofErr w:type="spellStart"/>
      <w:r w:rsidRPr="009B601A">
        <w:rPr>
          <w:rFonts w:ascii="Times New Roman" w:hAnsi="Times New Roman" w:cs="Times New Roman"/>
          <w:color w:val="000000"/>
          <w:sz w:val="28"/>
          <w:szCs w:val="28"/>
        </w:rPr>
        <w:t>Алексашкинское</w:t>
      </w:r>
      <w:proofErr w:type="spellEnd"/>
      <w:r w:rsidRPr="009B601A">
        <w:rPr>
          <w:rFonts w:ascii="Times New Roman" w:hAnsi="Times New Roman" w:cs="Times New Roman"/>
          <w:color w:val="000000"/>
          <w:sz w:val="28"/>
          <w:szCs w:val="28"/>
        </w:rPr>
        <w:t xml:space="preserve"> муниципальное образование, 1 км южнее пос. Опытная станция. С</w:t>
      </w:r>
      <w:r w:rsidRPr="009B601A">
        <w:rPr>
          <w:rFonts w:ascii="Times New Roman" w:eastAsia="Calibri" w:hAnsi="Times New Roman" w:cs="Times New Roman"/>
          <w:color w:val="000000"/>
          <w:sz w:val="28"/>
          <w:szCs w:val="28"/>
          <w:lang w:eastAsia="en-US"/>
        </w:rPr>
        <w:t>рок аренды</w:t>
      </w:r>
      <w:r w:rsidRPr="00D316C9">
        <w:rPr>
          <w:rFonts w:ascii="Times New Roman" w:eastAsia="Calibri" w:hAnsi="Times New Roman" w:cs="Times New Roman"/>
          <w:color w:val="000000"/>
          <w:sz w:val="28"/>
          <w:szCs w:val="28"/>
          <w:lang w:eastAsia="en-US"/>
        </w:rPr>
        <w:t xml:space="preserve"> – 10 лет</w:t>
      </w:r>
      <w:r w:rsidRPr="00D316C9">
        <w:rPr>
          <w:rFonts w:ascii="Times New Roman" w:hAnsi="Times New Roman" w:cs="Times New Roman"/>
          <w:color w:val="000000"/>
          <w:sz w:val="28"/>
          <w:szCs w:val="28"/>
          <w:shd w:val="clear" w:color="auto" w:fill="F8F9FA"/>
        </w:rPr>
        <w:t>.</w:t>
      </w:r>
    </w:p>
    <w:p w:rsidR="00D316C9" w:rsidRPr="00D316C9" w:rsidRDefault="00D316C9" w:rsidP="00D316C9">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D316C9">
        <w:rPr>
          <w:rFonts w:ascii="Times New Roman" w:eastAsia="Calibri" w:hAnsi="Times New Roman" w:cs="Times New Roman"/>
          <w:sz w:val="28"/>
          <w:szCs w:val="28"/>
          <w:lang w:eastAsia="en-US"/>
        </w:rPr>
        <w:lastRenderedPageBreak/>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12336 </w:t>
      </w:r>
      <w:r w:rsidRPr="00D316C9">
        <w:rPr>
          <w:rFonts w:ascii="Times New Roman" w:hAnsi="Times New Roman" w:cs="Times New Roman"/>
          <w:color w:val="000000"/>
          <w:sz w:val="28"/>
          <w:szCs w:val="28"/>
        </w:rPr>
        <w:t>(двенадцать тысяч триста тридцать шесть) рублей 00 копеек</w:t>
      </w:r>
      <w:r w:rsidRPr="00D316C9">
        <w:rPr>
          <w:rFonts w:ascii="Times New Roman" w:eastAsia="Calibri" w:hAnsi="Times New Roman" w:cs="Times New Roman"/>
          <w:color w:val="000000"/>
          <w:sz w:val="28"/>
          <w:szCs w:val="28"/>
          <w:lang w:eastAsia="en-US"/>
        </w:rPr>
        <w:t>.</w:t>
      </w:r>
    </w:p>
    <w:p w:rsidR="00D316C9" w:rsidRPr="00D316C9" w:rsidRDefault="00D316C9" w:rsidP="00D316C9">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D316C9">
        <w:rPr>
          <w:rFonts w:ascii="Times New Roman" w:hAnsi="Times New Roman" w:cs="Times New Roman"/>
          <w:b/>
          <w:sz w:val="28"/>
          <w:szCs w:val="28"/>
        </w:rPr>
        <w:t>Лоту № 3:</w:t>
      </w:r>
      <w:r w:rsidRPr="00D316C9">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D316C9">
        <w:rPr>
          <w:rFonts w:ascii="Times New Roman" w:hAnsi="Times New Roman" w:cs="Times New Roman"/>
          <w:color w:val="000000"/>
          <w:sz w:val="28"/>
          <w:szCs w:val="28"/>
        </w:rPr>
        <w:t xml:space="preserve"> категория земель населенных пунктов, вид разрешенного использования: </w:t>
      </w:r>
      <w:r w:rsidRPr="00D316C9">
        <w:rPr>
          <w:rFonts w:ascii="Times New Roman" w:hAnsi="Times New Roman" w:cs="Times New Roman"/>
          <w:color w:val="000000"/>
          <w:sz w:val="28"/>
          <w:szCs w:val="28"/>
          <w:shd w:val="clear" w:color="auto" w:fill="FFFFFF"/>
        </w:rPr>
        <w:t xml:space="preserve">хранение и переработка сельскохозяйственной продукции, </w:t>
      </w:r>
      <w:r w:rsidRPr="00D316C9">
        <w:rPr>
          <w:rFonts w:ascii="Times New Roman" w:hAnsi="Times New Roman" w:cs="Times New Roman"/>
          <w:color w:val="000000"/>
          <w:sz w:val="28"/>
          <w:szCs w:val="28"/>
        </w:rPr>
        <w:t xml:space="preserve">с кадастровым </w:t>
      </w:r>
      <w:r w:rsidRPr="009B601A">
        <w:rPr>
          <w:rFonts w:ascii="Times New Roman" w:hAnsi="Times New Roman" w:cs="Times New Roman"/>
          <w:color w:val="000000"/>
          <w:sz w:val="28"/>
          <w:szCs w:val="28"/>
        </w:rPr>
        <w:t>номером 64:26:010312:238</w:t>
      </w:r>
      <w:r w:rsidRPr="00D316C9">
        <w:rPr>
          <w:rFonts w:ascii="Times New Roman" w:hAnsi="Times New Roman" w:cs="Times New Roman"/>
          <w:color w:val="000000"/>
          <w:sz w:val="28"/>
          <w:szCs w:val="28"/>
        </w:rPr>
        <w:t xml:space="preserve">, общей площадью </w:t>
      </w:r>
      <w:r w:rsidRPr="009B601A">
        <w:rPr>
          <w:rFonts w:ascii="Times New Roman" w:hAnsi="Times New Roman" w:cs="Times New Roman"/>
          <w:color w:val="000000"/>
          <w:sz w:val="28"/>
          <w:szCs w:val="28"/>
        </w:rPr>
        <w:t>2500 квадратных метров, расположенный по адресу: Саратовская область, Питерский район, с. Алексашкино, 140 метров северо-восточнее нежилого здания по ул. Учительская д. 1. С</w:t>
      </w:r>
      <w:r w:rsidRPr="009B601A">
        <w:rPr>
          <w:rFonts w:ascii="Times New Roman" w:eastAsia="Calibri" w:hAnsi="Times New Roman" w:cs="Times New Roman"/>
          <w:color w:val="000000"/>
          <w:sz w:val="28"/>
          <w:szCs w:val="28"/>
          <w:lang w:eastAsia="en-US"/>
        </w:rPr>
        <w:t>рок аренды</w:t>
      </w:r>
      <w:r w:rsidRPr="00D316C9">
        <w:rPr>
          <w:rFonts w:ascii="Times New Roman" w:eastAsia="Calibri" w:hAnsi="Times New Roman" w:cs="Times New Roman"/>
          <w:color w:val="000000"/>
          <w:sz w:val="28"/>
          <w:szCs w:val="28"/>
          <w:lang w:eastAsia="en-US"/>
        </w:rPr>
        <w:t xml:space="preserve"> – 10 лет</w:t>
      </w:r>
      <w:r w:rsidRPr="00D316C9">
        <w:rPr>
          <w:rFonts w:ascii="Times New Roman" w:hAnsi="Times New Roman" w:cs="Times New Roman"/>
          <w:color w:val="000000"/>
          <w:sz w:val="28"/>
          <w:szCs w:val="28"/>
          <w:shd w:val="clear" w:color="auto" w:fill="F8F9FA"/>
        </w:rPr>
        <w:t>.</w:t>
      </w:r>
    </w:p>
    <w:p w:rsidR="00D316C9" w:rsidRPr="00D316C9" w:rsidRDefault="00D316C9" w:rsidP="00D316C9">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D316C9">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14610 </w:t>
      </w:r>
      <w:r w:rsidRPr="00D316C9">
        <w:rPr>
          <w:rFonts w:ascii="Times New Roman" w:hAnsi="Times New Roman" w:cs="Times New Roman"/>
          <w:color w:val="000000"/>
          <w:sz w:val="28"/>
          <w:szCs w:val="28"/>
        </w:rPr>
        <w:t>(четырнадцать тысяч шестьсот десять) рублей 00 копеек</w:t>
      </w:r>
      <w:r w:rsidRPr="00D316C9">
        <w:rPr>
          <w:rFonts w:ascii="Times New Roman" w:eastAsia="Calibri" w:hAnsi="Times New Roman" w:cs="Times New Roman"/>
          <w:color w:val="000000"/>
          <w:sz w:val="28"/>
          <w:szCs w:val="28"/>
          <w:lang w:eastAsia="en-US"/>
        </w:rPr>
        <w:t>.</w:t>
      </w:r>
    </w:p>
    <w:p w:rsidR="00D316C9" w:rsidRPr="00D316C9" w:rsidRDefault="00D316C9" w:rsidP="00D316C9">
      <w:pPr>
        <w:shd w:val="clear" w:color="auto" w:fill="FFFFFF"/>
        <w:spacing w:after="0" w:line="240" w:lineRule="auto"/>
        <w:ind w:firstLine="426"/>
        <w:jc w:val="both"/>
        <w:rPr>
          <w:rFonts w:ascii="Times New Roman" w:hAnsi="Times New Roman" w:cs="Times New Roman"/>
          <w:color w:val="FF0000"/>
          <w:sz w:val="28"/>
          <w:szCs w:val="28"/>
        </w:rPr>
      </w:pPr>
      <w:r w:rsidRPr="00D316C9">
        <w:rPr>
          <w:rFonts w:ascii="Times New Roman" w:eastAsia="Calibri" w:hAnsi="Times New Roman" w:cs="Times New Roman"/>
          <w:sz w:val="28"/>
          <w:szCs w:val="28"/>
          <w:lang w:eastAsia="en-US"/>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D316C9" w:rsidRPr="00D316C9" w:rsidRDefault="00D316C9" w:rsidP="00D316C9">
      <w:pPr>
        <w:spacing w:after="0" w:line="240" w:lineRule="auto"/>
        <w:ind w:firstLine="426"/>
        <w:contextualSpacing/>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 Утвердить проекты договоров аренды земельных участков согласно приложению № 2, № 3, № 4, к настоящему распоряжению.</w:t>
      </w:r>
    </w:p>
    <w:p w:rsidR="00D316C9" w:rsidRPr="00D316C9" w:rsidRDefault="00D316C9" w:rsidP="00D316C9">
      <w:pPr>
        <w:spacing w:after="0" w:line="240" w:lineRule="auto"/>
        <w:ind w:firstLine="426"/>
        <w:contextualSpacing/>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 Утвердить форму заявки на участие в аукционе в электронной форме согласно приложению № 5 к настоящему распоряжению.</w:t>
      </w:r>
    </w:p>
    <w:p w:rsidR="00D316C9" w:rsidRPr="00D316C9" w:rsidRDefault="00D316C9" w:rsidP="00D316C9">
      <w:pPr>
        <w:spacing w:after="0" w:line="240" w:lineRule="auto"/>
        <w:ind w:firstLine="426"/>
        <w:contextualSpacing/>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sidRPr="00D316C9">
        <w:rPr>
          <w:rFonts w:ascii="Times New Roman" w:hAnsi="Times New Roman" w:cs="Times New Roman"/>
          <w:noProof/>
          <w:sz w:val="28"/>
          <w:szCs w:val="28"/>
        </w:rPr>
        <w:t xml:space="preserve">на </w:t>
      </w:r>
      <w:r w:rsidRPr="00D316C9">
        <w:rPr>
          <w:rFonts w:ascii="Times New Roman" w:hAnsi="Times New Roman" w:cs="Times New Roman"/>
          <w:sz w:val="28"/>
          <w:szCs w:val="28"/>
        </w:rPr>
        <w:t xml:space="preserve">официальном сайте </w:t>
      </w:r>
      <w:r w:rsidRPr="00D316C9">
        <w:rPr>
          <w:rFonts w:ascii="Times New Roman" w:hAnsi="Times New Roman" w:cs="Times New Roman"/>
          <w:noProof/>
          <w:sz w:val="28"/>
          <w:szCs w:val="28"/>
        </w:rPr>
        <w:t>Российской Федерации о проведении торгов (</w:t>
      </w:r>
      <w:r w:rsidRPr="009B601A">
        <w:rPr>
          <w:rFonts w:ascii="Times New Roman" w:hAnsi="Times New Roman" w:cs="Times New Roman"/>
          <w:sz w:val="28"/>
          <w:szCs w:val="28"/>
          <w:lang w:val="en-US"/>
        </w:rPr>
        <w:t>http</w:t>
      </w:r>
      <w:r w:rsidRPr="009B601A">
        <w:rPr>
          <w:rFonts w:ascii="Times New Roman" w:hAnsi="Times New Roman" w:cs="Times New Roman"/>
          <w:sz w:val="28"/>
          <w:szCs w:val="28"/>
        </w:rPr>
        <w:t>://</w:t>
      </w:r>
      <w:r w:rsidRPr="009B601A">
        <w:rPr>
          <w:rFonts w:ascii="Times New Roman" w:hAnsi="Times New Roman" w:cs="Times New Roman"/>
          <w:noProof/>
          <w:sz w:val="28"/>
          <w:szCs w:val="28"/>
          <w:lang w:val="en-US"/>
        </w:rPr>
        <w:t>www</w:t>
      </w:r>
      <w:r w:rsidRPr="009B601A">
        <w:rPr>
          <w:rFonts w:ascii="Times New Roman" w:hAnsi="Times New Roman" w:cs="Times New Roman"/>
          <w:noProof/>
          <w:sz w:val="28"/>
          <w:szCs w:val="28"/>
        </w:rPr>
        <w:t>.</w:t>
      </w:r>
      <w:r w:rsidRPr="009B601A">
        <w:rPr>
          <w:rFonts w:ascii="Times New Roman" w:hAnsi="Times New Roman" w:cs="Times New Roman"/>
          <w:noProof/>
          <w:sz w:val="28"/>
          <w:szCs w:val="28"/>
          <w:lang w:val="en-US"/>
        </w:rPr>
        <w:t>new</w:t>
      </w:r>
      <w:r w:rsidRPr="009B601A">
        <w:rPr>
          <w:rFonts w:ascii="Times New Roman" w:hAnsi="Times New Roman" w:cs="Times New Roman"/>
          <w:noProof/>
          <w:sz w:val="28"/>
          <w:szCs w:val="28"/>
        </w:rPr>
        <w:t>.</w:t>
      </w:r>
      <w:r w:rsidRPr="009B601A">
        <w:rPr>
          <w:rFonts w:ascii="Times New Roman" w:hAnsi="Times New Roman" w:cs="Times New Roman"/>
          <w:noProof/>
          <w:sz w:val="28"/>
          <w:szCs w:val="28"/>
          <w:lang w:val="en-US"/>
        </w:rPr>
        <w:t>torgi</w:t>
      </w:r>
      <w:r w:rsidRPr="009B601A">
        <w:rPr>
          <w:rFonts w:ascii="Times New Roman" w:hAnsi="Times New Roman" w:cs="Times New Roman"/>
          <w:noProof/>
          <w:sz w:val="28"/>
          <w:szCs w:val="28"/>
        </w:rPr>
        <w:t>.</w:t>
      </w:r>
      <w:r w:rsidRPr="009B601A">
        <w:rPr>
          <w:rFonts w:ascii="Times New Roman" w:hAnsi="Times New Roman" w:cs="Times New Roman"/>
          <w:noProof/>
          <w:sz w:val="28"/>
          <w:szCs w:val="28"/>
          <w:lang w:val="en-US"/>
        </w:rPr>
        <w:t>gov</w:t>
      </w:r>
      <w:r w:rsidRPr="009B601A">
        <w:rPr>
          <w:rFonts w:ascii="Times New Roman" w:hAnsi="Times New Roman" w:cs="Times New Roman"/>
          <w:noProof/>
          <w:sz w:val="28"/>
          <w:szCs w:val="28"/>
        </w:rPr>
        <w:t>.</w:t>
      </w:r>
      <w:r w:rsidRPr="009B601A">
        <w:rPr>
          <w:rFonts w:ascii="Times New Roman" w:hAnsi="Times New Roman" w:cs="Times New Roman"/>
          <w:noProof/>
          <w:sz w:val="28"/>
          <w:szCs w:val="28"/>
          <w:lang w:val="en-US"/>
        </w:rPr>
        <w:t>ru</w:t>
      </w:r>
      <w:r w:rsidRPr="00D316C9">
        <w:rPr>
          <w:rFonts w:ascii="Times New Roman" w:hAnsi="Times New Roman" w:cs="Times New Roman"/>
          <w:noProof/>
          <w:sz w:val="28"/>
          <w:szCs w:val="28"/>
        </w:rPr>
        <w:t xml:space="preserve">), </w:t>
      </w:r>
      <w:r w:rsidRPr="00D316C9">
        <w:rPr>
          <w:rFonts w:ascii="Times New Roman" w:hAnsi="Times New Roman" w:cs="Times New Roman"/>
          <w:sz w:val="28"/>
          <w:szCs w:val="28"/>
        </w:rPr>
        <w:t xml:space="preserve">на электронной площадке Сбербанк-АСТ </w:t>
      </w:r>
      <w:r w:rsidRPr="009B601A">
        <w:rPr>
          <w:rFonts w:ascii="Times New Roman" w:hAnsi="Times New Roman" w:cs="Times New Roman"/>
          <w:sz w:val="28"/>
          <w:szCs w:val="28"/>
        </w:rPr>
        <w:t>(http://www.sberbank-ast.ru</w:t>
      </w:r>
      <w:r w:rsidRPr="00D316C9">
        <w:rPr>
          <w:rFonts w:ascii="Times New Roman" w:hAnsi="Times New Roman" w:cs="Times New Roman"/>
          <w:sz w:val="28"/>
          <w:szCs w:val="28"/>
        </w:rPr>
        <w:t>)</w:t>
      </w:r>
      <w:r w:rsidRPr="00D316C9">
        <w:rPr>
          <w:rFonts w:ascii="Times New Roman" w:eastAsia="Calibri" w:hAnsi="Times New Roman" w:cs="Times New Roman"/>
          <w:sz w:val="28"/>
          <w:szCs w:val="28"/>
          <w:lang w:eastAsia="en-US"/>
        </w:rPr>
        <w:t xml:space="preserve">, на сайте администрации Питерского муниципального района по адресу: </w:t>
      </w:r>
      <w:r w:rsidRPr="009B601A">
        <w:rPr>
          <w:rFonts w:ascii="Times New Roman" w:eastAsia="Calibri" w:hAnsi="Times New Roman" w:cs="Times New Roman"/>
          <w:sz w:val="28"/>
          <w:szCs w:val="28"/>
          <w:lang w:eastAsia="en-US"/>
        </w:rPr>
        <w:t xml:space="preserve">http://питерка.рф/. </w:t>
      </w:r>
    </w:p>
    <w:p w:rsidR="00D316C9" w:rsidRPr="00D316C9" w:rsidRDefault="00D316C9" w:rsidP="00D316C9">
      <w:pPr>
        <w:shd w:val="clear" w:color="auto" w:fill="FFFFFF"/>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D316C9" w:rsidRPr="00D316C9" w:rsidRDefault="00D316C9" w:rsidP="00D316C9">
      <w:pPr>
        <w:shd w:val="clear" w:color="auto" w:fill="FFFFFF"/>
        <w:spacing w:after="0" w:line="240" w:lineRule="auto"/>
        <w:jc w:val="both"/>
        <w:rPr>
          <w:rFonts w:ascii="Times New Roman" w:eastAsia="Calibri" w:hAnsi="Times New Roman" w:cs="Times New Roman"/>
          <w:sz w:val="28"/>
          <w:szCs w:val="28"/>
          <w:lang w:eastAsia="en-US"/>
        </w:rPr>
      </w:pPr>
    </w:p>
    <w:p w:rsidR="00D316C9" w:rsidRPr="00D316C9" w:rsidRDefault="00D316C9" w:rsidP="00D316C9">
      <w:pPr>
        <w:shd w:val="clear" w:color="auto" w:fill="FFFFFF"/>
        <w:spacing w:after="0" w:line="240" w:lineRule="auto"/>
        <w:jc w:val="both"/>
        <w:rPr>
          <w:rFonts w:ascii="Times New Roman" w:eastAsia="Calibri" w:hAnsi="Times New Roman" w:cs="Times New Roman"/>
          <w:sz w:val="28"/>
          <w:szCs w:val="28"/>
          <w:lang w:eastAsia="en-US"/>
        </w:rPr>
      </w:pPr>
    </w:p>
    <w:p w:rsidR="00D316C9" w:rsidRPr="00D316C9" w:rsidRDefault="00D316C9" w:rsidP="00D316C9">
      <w:pPr>
        <w:shd w:val="clear" w:color="auto" w:fill="FFFFFF"/>
        <w:spacing w:after="0" w:line="240" w:lineRule="auto"/>
        <w:jc w:val="both"/>
        <w:rPr>
          <w:rFonts w:ascii="Times New Roman" w:eastAsia="Calibri" w:hAnsi="Times New Roman" w:cs="Times New Roman"/>
          <w:sz w:val="28"/>
          <w:szCs w:val="28"/>
          <w:lang w:eastAsia="en-US"/>
        </w:rPr>
      </w:pPr>
    </w:p>
    <w:p w:rsidR="00D316C9" w:rsidRPr="00D316C9" w:rsidRDefault="00D316C9" w:rsidP="00D316C9">
      <w:pPr>
        <w:spacing w:after="0" w:line="240" w:lineRule="auto"/>
        <w:jc w:val="both"/>
        <w:rPr>
          <w:rFonts w:ascii="Times New Roman" w:hAnsi="Times New Roman" w:cs="Times New Roman"/>
          <w:sz w:val="28"/>
          <w:szCs w:val="28"/>
        </w:rPr>
      </w:pPr>
      <w:r w:rsidRPr="00D316C9">
        <w:rPr>
          <w:rFonts w:ascii="Times New Roman" w:hAnsi="Times New Roman" w:cs="Times New Roman"/>
          <w:sz w:val="28"/>
          <w:szCs w:val="28"/>
        </w:rPr>
        <w:t xml:space="preserve">Глава муниципального района                                                                 Д.Н. </w:t>
      </w:r>
      <w:proofErr w:type="spellStart"/>
      <w:r w:rsidRPr="00D316C9">
        <w:rPr>
          <w:rFonts w:ascii="Times New Roman" w:hAnsi="Times New Roman" w:cs="Times New Roman"/>
          <w:sz w:val="28"/>
          <w:szCs w:val="28"/>
        </w:rPr>
        <w:t>Живайкин</w:t>
      </w:r>
      <w:proofErr w:type="spellEnd"/>
    </w:p>
    <w:p w:rsidR="009B601A" w:rsidRDefault="009B601A">
      <w:pPr>
        <w:spacing w:after="0" w:line="240" w:lineRule="auto"/>
        <w:rPr>
          <w:rFonts w:ascii="Bookman Old Style" w:hAnsi="Bookman Old Style" w:cs="Times New Roman"/>
          <w:color w:val="000000"/>
          <w:sz w:val="28"/>
        </w:rPr>
      </w:pPr>
      <w:r>
        <w:rPr>
          <w:rFonts w:ascii="Bookman Old Style" w:hAnsi="Bookman Old Style" w:cs="Times New Roman"/>
          <w:color w:val="000000"/>
          <w:sz w:val="28"/>
        </w:rPr>
        <w:br w:type="page"/>
      </w:r>
    </w:p>
    <w:p w:rsidR="00D316C9" w:rsidRDefault="00D316C9" w:rsidP="009B601A">
      <w:pPr>
        <w:tabs>
          <w:tab w:val="left" w:pos="1875"/>
        </w:tabs>
        <w:spacing w:after="0" w:line="240" w:lineRule="auto"/>
        <w:ind w:left="5529"/>
        <w:jc w:val="both"/>
        <w:rPr>
          <w:rFonts w:ascii="Times New Roman" w:hAnsi="Times New Roman" w:cs="Times New Roman"/>
          <w:sz w:val="28"/>
          <w:szCs w:val="28"/>
        </w:rPr>
      </w:pPr>
      <w:r w:rsidRPr="00D316C9">
        <w:rPr>
          <w:rFonts w:ascii="Times New Roman" w:hAnsi="Times New Roman" w:cs="Times New Roman"/>
          <w:sz w:val="28"/>
          <w:szCs w:val="28"/>
        </w:rPr>
        <w:lastRenderedPageBreak/>
        <w:t>Приложение № 1 к распоряжению</w:t>
      </w:r>
      <w:r>
        <w:rPr>
          <w:rFonts w:ascii="Times New Roman" w:hAnsi="Times New Roman" w:cs="Times New Roman"/>
          <w:sz w:val="28"/>
          <w:szCs w:val="28"/>
        </w:rPr>
        <w:t xml:space="preserve"> </w:t>
      </w:r>
      <w:r w:rsidRPr="00D316C9">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D316C9">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D316C9">
        <w:rPr>
          <w:rFonts w:ascii="Times New Roman" w:hAnsi="Times New Roman" w:cs="Times New Roman"/>
          <w:sz w:val="28"/>
          <w:szCs w:val="28"/>
        </w:rPr>
        <w:t xml:space="preserve">от </w:t>
      </w:r>
    </w:p>
    <w:p w:rsidR="00D316C9" w:rsidRDefault="00D316C9" w:rsidP="009B601A">
      <w:pPr>
        <w:tabs>
          <w:tab w:val="left" w:pos="1875"/>
        </w:tabs>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 xml:space="preserve">09 июня </w:t>
      </w:r>
      <w:r w:rsidRPr="00D316C9">
        <w:rPr>
          <w:rFonts w:ascii="Times New Roman" w:hAnsi="Times New Roman" w:cs="Times New Roman"/>
          <w:sz w:val="28"/>
          <w:szCs w:val="28"/>
        </w:rPr>
        <w:t>2023 г. №</w:t>
      </w:r>
      <w:r>
        <w:rPr>
          <w:rFonts w:ascii="Times New Roman" w:hAnsi="Times New Roman" w:cs="Times New Roman"/>
          <w:sz w:val="28"/>
          <w:szCs w:val="28"/>
        </w:rPr>
        <w:t>79-р</w:t>
      </w:r>
    </w:p>
    <w:p w:rsidR="00D316C9" w:rsidRPr="00D316C9" w:rsidRDefault="00D316C9" w:rsidP="009B601A">
      <w:pPr>
        <w:tabs>
          <w:tab w:val="left" w:pos="1875"/>
        </w:tabs>
        <w:spacing w:after="0" w:line="240" w:lineRule="auto"/>
        <w:ind w:left="5529"/>
        <w:jc w:val="both"/>
        <w:rPr>
          <w:rFonts w:ascii="Times New Roman" w:hAnsi="Times New Roman" w:cs="Times New Roman"/>
          <w:sz w:val="28"/>
          <w:szCs w:val="28"/>
        </w:rPr>
      </w:pPr>
    </w:p>
    <w:p w:rsidR="00D316C9" w:rsidRPr="00D316C9" w:rsidRDefault="00D316C9" w:rsidP="009B601A">
      <w:pPr>
        <w:spacing w:after="0" w:line="240" w:lineRule="auto"/>
        <w:ind w:right="46"/>
        <w:jc w:val="center"/>
        <w:rPr>
          <w:rFonts w:ascii="Times New Roman" w:hAnsi="Times New Roman" w:cs="Times New Roman"/>
          <w:color w:val="000000"/>
          <w:sz w:val="28"/>
          <w:szCs w:val="28"/>
        </w:rPr>
      </w:pPr>
      <w:r w:rsidRPr="00D316C9">
        <w:rPr>
          <w:rFonts w:ascii="Times New Roman" w:hAnsi="Times New Roman" w:cs="Times New Roman"/>
          <w:color w:val="000000"/>
          <w:sz w:val="28"/>
          <w:szCs w:val="28"/>
        </w:rPr>
        <w:t>Извещение о проведении электронного аукциона</w:t>
      </w:r>
    </w:p>
    <w:p w:rsidR="00D316C9" w:rsidRPr="00D316C9" w:rsidRDefault="00D316C9" w:rsidP="009B601A">
      <w:pPr>
        <w:spacing w:after="0" w:line="240" w:lineRule="auto"/>
        <w:ind w:right="46"/>
        <w:jc w:val="center"/>
        <w:rPr>
          <w:rFonts w:ascii="Times New Roman" w:hAnsi="Times New Roman" w:cs="Times New Roman"/>
          <w:color w:val="000000"/>
          <w:sz w:val="28"/>
          <w:szCs w:val="28"/>
        </w:rPr>
      </w:pPr>
      <w:r w:rsidRPr="00D316C9">
        <w:rPr>
          <w:rFonts w:ascii="Times New Roman" w:hAnsi="Times New Roman" w:cs="Times New Roman"/>
          <w:color w:val="000000"/>
          <w:sz w:val="28"/>
          <w:szCs w:val="28"/>
        </w:rPr>
        <w:t>на право заключения договоров аренды земельных участков</w:t>
      </w:r>
    </w:p>
    <w:p w:rsidR="00D316C9" w:rsidRPr="00D316C9" w:rsidRDefault="00D316C9" w:rsidP="00D316C9">
      <w:pPr>
        <w:spacing w:after="0" w:line="240" w:lineRule="auto"/>
        <w:ind w:right="46"/>
        <w:jc w:val="center"/>
        <w:rPr>
          <w:rFonts w:ascii="Times New Roman" w:hAnsi="Times New Roman" w:cs="Times New Roman"/>
          <w:b/>
          <w:color w:val="000000"/>
        </w:rPr>
      </w:pPr>
    </w:p>
    <w:p w:rsidR="00D316C9" w:rsidRPr="009B601A" w:rsidRDefault="00D316C9" w:rsidP="00D316C9">
      <w:pPr>
        <w:keepNext/>
        <w:shd w:val="clear" w:color="auto" w:fill="FFFFFF"/>
        <w:spacing w:after="144" w:line="242" w:lineRule="atLeast"/>
        <w:ind w:firstLine="426"/>
        <w:jc w:val="both"/>
        <w:outlineLvl w:val="0"/>
        <w:rPr>
          <w:rFonts w:ascii="Times New Roman" w:hAnsi="Times New Roman" w:cs="Times New Roman"/>
          <w:bCs/>
          <w:sz w:val="28"/>
          <w:szCs w:val="28"/>
        </w:rPr>
      </w:pPr>
      <w:r w:rsidRPr="00D316C9">
        <w:rPr>
          <w:rFonts w:ascii="Times New Roman" w:eastAsia="Calibri" w:hAnsi="Times New Roman" w:cs="Times New Roman"/>
          <w:bCs/>
          <w:sz w:val="28"/>
          <w:szCs w:val="28"/>
          <w:lang w:eastAsia="en-US"/>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25.10.2001 г.,</w:t>
      </w:r>
      <w:r w:rsidRPr="00D316C9">
        <w:rPr>
          <w:rFonts w:ascii="Times New Roman" w:hAnsi="Times New Roman" w:cs="Times New Roman"/>
          <w:bCs/>
          <w:sz w:val="28"/>
          <w:szCs w:val="28"/>
        </w:rPr>
        <w:t xml:space="preserve"> Федеральным законом от 25 ноября 2001 года № 137-ФЗ «О введении в действие Земельного кодекса Российской Федерации», </w:t>
      </w:r>
      <w:r w:rsidRPr="00D316C9">
        <w:rPr>
          <w:rFonts w:ascii="Times New Roman" w:hAnsi="Times New Roman" w:cs="Times New Roman"/>
          <w:bCs/>
          <w:color w:val="000000"/>
          <w:sz w:val="28"/>
          <w:szCs w:val="28"/>
        </w:rPr>
        <w:t>Федеральным законом от 26.07.2006 № 135-ФЗ "О защите конкуренции",</w:t>
      </w:r>
      <w:r w:rsidRPr="00D316C9">
        <w:rPr>
          <w:rFonts w:ascii="Times New Roman" w:hAnsi="Times New Roman" w:cs="Times New Roman"/>
          <w:bCs/>
          <w:color w:val="333333"/>
          <w:sz w:val="28"/>
          <w:szCs w:val="28"/>
        </w:rPr>
        <w:t xml:space="preserve"> </w:t>
      </w:r>
      <w:r w:rsidRPr="00D316C9">
        <w:rPr>
          <w:rFonts w:ascii="Times New Roman" w:hAnsi="Times New Roman" w:cs="Times New Roman"/>
          <w:bCs/>
          <w:sz w:val="28"/>
          <w:szCs w:val="28"/>
        </w:rPr>
        <w:t>руководствуяс</w:t>
      </w:r>
      <w:r w:rsidRPr="00D316C9">
        <w:rPr>
          <w:rFonts w:ascii="Times New Roman" w:hAnsi="Times New Roman" w:cs="Times New Roman"/>
          <w:bCs/>
          <w:color w:val="333333"/>
          <w:sz w:val="28"/>
          <w:szCs w:val="28"/>
        </w:rPr>
        <w:t xml:space="preserve">ь </w:t>
      </w:r>
      <w:r w:rsidRPr="00D316C9">
        <w:rPr>
          <w:rFonts w:ascii="Times New Roman" w:hAnsi="Times New Roman" w:cs="Times New Roman"/>
          <w:bCs/>
          <w:sz w:val="28"/>
          <w:szCs w:val="28"/>
        </w:rPr>
        <w:t xml:space="preserve">Уставом Питерского муниципального района, </w:t>
      </w:r>
      <w:r w:rsidRPr="00D316C9">
        <w:rPr>
          <w:rFonts w:ascii="Times New Roman" w:hAnsi="Times New Roman" w:cs="Times New Roman"/>
          <w:bCs/>
          <w:color w:val="000000"/>
          <w:sz w:val="28"/>
          <w:szCs w:val="28"/>
        </w:rPr>
        <w:t>распоряжением администрации Питерского муниципального района Сара</w:t>
      </w:r>
      <w:r>
        <w:rPr>
          <w:rFonts w:ascii="Times New Roman" w:hAnsi="Times New Roman" w:cs="Times New Roman"/>
          <w:bCs/>
          <w:color w:val="000000"/>
          <w:sz w:val="28"/>
          <w:szCs w:val="28"/>
        </w:rPr>
        <w:t>товской области от</w:t>
      </w:r>
      <w:r w:rsidRPr="00D316C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09 июня </w:t>
      </w:r>
      <w:r w:rsidRPr="00D316C9">
        <w:rPr>
          <w:rFonts w:ascii="Times New Roman" w:hAnsi="Times New Roman" w:cs="Times New Roman"/>
          <w:bCs/>
          <w:color w:val="000000"/>
          <w:sz w:val="28"/>
          <w:szCs w:val="28"/>
        </w:rPr>
        <w:t>2023 г. №</w:t>
      </w:r>
      <w:r>
        <w:rPr>
          <w:rFonts w:ascii="Times New Roman" w:hAnsi="Times New Roman" w:cs="Times New Roman"/>
          <w:bCs/>
          <w:color w:val="000000"/>
          <w:sz w:val="28"/>
          <w:szCs w:val="28"/>
        </w:rPr>
        <w:t>79-р</w:t>
      </w:r>
      <w:r w:rsidRPr="00D316C9">
        <w:rPr>
          <w:rFonts w:ascii="Times New Roman" w:hAnsi="Times New Roman" w:cs="Times New Roman"/>
          <w:bCs/>
          <w:color w:val="000000"/>
          <w:sz w:val="28"/>
          <w:szCs w:val="28"/>
        </w:rPr>
        <w:t xml:space="preserve"> «О проведении электронного аукциона на право заключения договоров аренды земельных участков»,</w:t>
      </w:r>
      <w:r w:rsidRPr="00D316C9">
        <w:rPr>
          <w:rFonts w:ascii="Times New Roman" w:hAnsi="Times New Roman" w:cs="Times New Roman"/>
          <w:bCs/>
          <w:sz w:val="28"/>
          <w:szCs w:val="28"/>
        </w:rPr>
        <w:t xml:space="preserve"> объявляет о проведении электронного аукциона на право заключения договоров аренды земельных участков </w:t>
      </w:r>
      <w:r w:rsidRPr="009B601A">
        <w:rPr>
          <w:rFonts w:ascii="Times New Roman" w:hAnsi="Times New Roman" w:cs="Times New Roman"/>
          <w:bCs/>
          <w:sz w:val="28"/>
          <w:szCs w:val="28"/>
        </w:rPr>
        <w:t>19</w:t>
      </w:r>
      <w:r w:rsidRPr="009B601A">
        <w:rPr>
          <w:rFonts w:ascii="Times New Roman" w:hAnsi="Times New Roman" w:cs="Times New Roman"/>
          <w:bCs/>
          <w:color w:val="000000"/>
          <w:sz w:val="28"/>
          <w:szCs w:val="28"/>
        </w:rPr>
        <w:t xml:space="preserve"> июля 2023 года:</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90"/>
      </w:tblGrid>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Организатор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Администрация Питерского муниципального района Саратовской области.</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Уполномоченный орган, реквизиты решения о проведении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Администрация Питерского муниципального района Саратовской области.</w:t>
            </w:r>
          </w:p>
          <w:p w:rsidR="00D316C9" w:rsidRPr="00D316C9" w:rsidRDefault="00D316C9" w:rsidP="00D316C9">
            <w:pPr>
              <w:spacing w:after="0" w:line="0" w:lineRule="atLeast"/>
              <w:jc w:val="both"/>
              <w:rPr>
                <w:rFonts w:ascii="Times New Roman" w:hAnsi="Times New Roman" w:cs="Times New Roman"/>
                <w:color w:val="000000"/>
              </w:rPr>
            </w:pPr>
            <w:r w:rsidRPr="00D316C9">
              <w:rPr>
                <w:rFonts w:ascii="Times New Roman" w:hAnsi="Times New Roman" w:cs="Times New Roman"/>
                <w:color w:val="000000"/>
              </w:rPr>
              <w:t>Распоряжение администрации Питерского муниципального района от 09 июня 2023 года №79-р</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Место, дата, время проведения аукциона</w:t>
            </w:r>
          </w:p>
        </w:tc>
        <w:tc>
          <w:tcPr>
            <w:tcW w:w="4990" w:type="dxa"/>
            <w:shd w:val="clear" w:color="auto" w:fill="auto"/>
          </w:tcPr>
          <w:p w:rsidR="00D316C9" w:rsidRPr="00D316C9" w:rsidRDefault="00D316C9" w:rsidP="00D316C9">
            <w:pPr>
              <w:spacing w:after="0" w:line="240" w:lineRule="auto"/>
              <w:jc w:val="both"/>
              <w:rPr>
                <w:rFonts w:eastAsia="Calibri" w:cs="Times New Roman"/>
                <w:lang w:eastAsia="en-US"/>
              </w:rPr>
            </w:pPr>
            <w:r w:rsidRPr="00D316C9">
              <w:rPr>
                <w:rFonts w:ascii="Times New Roman" w:eastAsia="Calibri" w:hAnsi="Times New Roman" w:cs="Times New Roman"/>
                <w:lang w:eastAsia="en-US"/>
              </w:rPr>
              <w:t>19 июля 2023 г. в 10 часов 00 минут (по московскому времени) на электронной площадке Сбербанк-АСТ</w:t>
            </w:r>
            <w:r w:rsidRPr="00D316C9">
              <w:rPr>
                <w:rFonts w:eastAsia="Calibri" w:cs="Times New Roman"/>
                <w:lang w:eastAsia="en-US"/>
              </w:rPr>
              <w:t xml:space="preserve"> (</w:t>
            </w:r>
            <w:r w:rsidRPr="009B601A">
              <w:rPr>
                <w:rFonts w:ascii="Times New Roman" w:eastAsia="Calibri" w:hAnsi="Times New Roman" w:cs="Times New Roman"/>
                <w:lang w:eastAsia="en-US"/>
              </w:rPr>
              <w:t>http://www.sberbank-ast.ru</w:t>
            </w:r>
            <w:r w:rsidRPr="00D316C9">
              <w:rPr>
                <w:rFonts w:eastAsia="Calibri" w:cs="Times New Roman"/>
                <w:lang w:eastAsia="en-US"/>
              </w:rPr>
              <w:t>).</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Предмет аукциона (местоположение, площадь, кадастровый номер, права, об ограничениях этих прав, разрешенное использование, категория земель).</w:t>
            </w:r>
          </w:p>
          <w:p w:rsidR="00D316C9" w:rsidRPr="00D316C9" w:rsidRDefault="00D316C9" w:rsidP="00D316C9">
            <w:pPr>
              <w:spacing w:after="0" w:line="0" w:lineRule="atLeast"/>
              <w:jc w:val="both"/>
              <w:rPr>
                <w:rFonts w:ascii="Times New Roman" w:hAnsi="Times New Roman" w:cs="Times New Roman"/>
                <w:b/>
              </w:rPr>
            </w:pPr>
          </w:p>
        </w:tc>
        <w:tc>
          <w:tcPr>
            <w:tcW w:w="4990" w:type="dxa"/>
            <w:shd w:val="clear" w:color="auto" w:fill="auto"/>
          </w:tcPr>
          <w:p w:rsidR="00D316C9" w:rsidRPr="00D316C9" w:rsidRDefault="00D316C9" w:rsidP="00D316C9">
            <w:pPr>
              <w:spacing w:after="0" w:line="240" w:lineRule="auto"/>
              <w:jc w:val="both"/>
              <w:rPr>
                <w:rFonts w:ascii="Times New Roman" w:eastAsia="Calibri" w:hAnsi="Times New Roman" w:cs="Times New Roman"/>
                <w:b/>
                <w:color w:val="000000"/>
                <w:lang w:eastAsia="en-US"/>
              </w:rPr>
            </w:pPr>
            <w:r w:rsidRPr="00D316C9">
              <w:rPr>
                <w:rFonts w:ascii="Times New Roman" w:eastAsia="Calibri" w:hAnsi="Times New Roman" w:cs="Times New Roman"/>
                <w:b/>
                <w:color w:val="000000"/>
                <w:lang w:eastAsia="en-US"/>
              </w:rPr>
              <w:t xml:space="preserve">Лоту № 1: </w:t>
            </w:r>
            <w:r w:rsidRPr="00D316C9">
              <w:rPr>
                <w:rFonts w:ascii="Times New Roman" w:eastAsia="Calibri" w:hAnsi="Times New Roman" w:cs="Times New Roman"/>
                <w:color w:val="000000"/>
                <w:lang w:eastAsia="en-US"/>
              </w:rPr>
              <w:t xml:space="preserve">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рыбоводство, с кадастровым номером 64:26:100301:288, общей площадью 272966 квадратных метров, расположенный по адресу: Саратовская область, Питерский район, территория </w:t>
            </w:r>
            <w:proofErr w:type="spellStart"/>
            <w:r w:rsidRPr="00D316C9">
              <w:rPr>
                <w:rFonts w:ascii="Times New Roman" w:eastAsia="Calibri" w:hAnsi="Times New Roman" w:cs="Times New Roman"/>
                <w:color w:val="000000"/>
                <w:lang w:eastAsia="en-US"/>
              </w:rPr>
              <w:t>Агафоновского</w:t>
            </w:r>
            <w:proofErr w:type="spellEnd"/>
            <w:r w:rsidRPr="00D316C9">
              <w:rPr>
                <w:rFonts w:ascii="Times New Roman" w:eastAsia="Calibri" w:hAnsi="Times New Roman" w:cs="Times New Roman"/>
                <w:color w:val="000000"/>
                <w:lang w:eastAsia="en-US"/>
              </w:rPr>
              <w:t xml:space="preserve"> муниципального образования, 4,4 км юго-восточнее пос. </w:t>
            </w:r>
            <w:proofErr w:type="spellStart"/>
            <w:r w:rsidRPr="00D316C9">
              <w:rPr>
                <w:rFonts w:ascii="Times New Roman" w:eastAsia="Calibri" w:hAnsi="Times New Roman" w:cs="Times New Roman"/>
                <w:color w:val="000000"/>
                <w:lang w:eastAsia="en-US"/>
              </w:rPr>
              <w:t>Первопитерский</w:t>
            </w:r>
            <w:proofErr w:type="spellEnd"/>
            <w:r w:rsidRPr="00D316C9">
              <w:rPr>
                <w:rFonts w:ascii="Times New Roman" w:eastAsia="Calibri" w:hAnsi="Times New Roman" w:cs="Times New Roman"/>
                <w:color w:val="000000"/>
                <w:lang w:eastAsia="en-US"/>
              </w:rPr>
              <w:t>. Срок аренды – 10 лет</w:t>
            </w:r>
            <w:r w:rsidRPr="00D316C9">
              <w:rPr>
                <w:rFonts w:ascii="Times New Roman" w:eastAsia="Calibri" w:hAnsi="Times New Roman" w:cs="Times New Roman"/>
                <w:b/>
                <w:color w:val="000000"/>
                <w:lang w:eastAsia="en-US"/>
              </w:rPr>
              <w:t>.</w:t>
            </w:r>
          </w:p>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Земельный участок не имеет ограничений прав.</w:t>
            </w:r>
          </w:p>
          <w:p w:rsidR="00D316C9" w:rsidRPr="00D316C9" w:rsidRDefault="00D316C9" w:rsidP="00D316C9">
            <w:pPr>
              <w:spacing w:after="0" w:line="0" w:lineRule="atLeast"/>
              <w:jc w:val="both"/>
              <w:rPr>
                <w:rFonts w:ascii="Times New Roman" w:eastAsia="Calibri" w:hAnsi="Times New Roman" w:cs="Times New Roman"/>
                <w:b/>
                <w:color w:val="000000"/>
                <w:lang w:eastAsia="en-US"/>
              </w:rPr>
            </w:pPr>
            <w:r w:rsidRPr="00D316C9">
              <w:rPr>
                <w:rFonts w:ascii="Times New Roman" w:eastAsia="Calibri" w:hAnsi="Times New Roman" w:cs="Times New Roman"/>
                <w:b/>
                <w:color w:val="000000"/>
                <w:lang w:eastAsia="en-US"/>
              </w:rPr>
              <w:t xml:space="preserve"> Лоту № 2: </w:t>
            </w:r>
            <w:r w:rsidRPr="00D316C9">
              <w:rPr>
                <w:rFonts w:ascii="Times New Roman" w:eastAsia="Calibri" w:hAnsi="Times New Roman" w:cs="Times New Roman"/>
                <w:color w:val="000000"/>
                <w:lang w:eastAsia="en-US"/>
              </w:rPr>
              <w:t xml:space="preserve">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хранение и </w:t>
            </w:r>
            <w:r w:rsidRPr="00D316C9">
              <w:rPr>
                <w:rFonts w:ascii="Times New Roman" w:eastAsia="Calibri" w:hAnsi="Times New Roman" w:cs="Times New Roman"/>
                <w:color w:val="000000"/>
                <w:lang w:eastAsia="en-US"/>
              </w:rPr>
              <w:lastRenderedPageBreak/>
              <w:t xml:space="preserve">переработка сельскохозяйственной продукции, с кадастровым номером 64:26:010101:259, общей площадью 2400 квадратных метров, расположенный по адресу: Саратовская область, Питерский район, территория </w:t>
            </w:r>
            <w:proofErr w:type="spellStart"/>
            <w:r w:rsidRPr="00D316C9">
              <w:rPr>
                <w:rFonts w:ascii="Times New Roman" w:eastAsia="Calibri" w:hAnsi="Times New Roman" w:cs="Times New Roman"/>
                <w:color w:val="000000"/>
                <w:lang w:eastAsia="en-US"/>
              </w:rPr>
              <w:t>Алексашкинское</w:t>
            </w:r>
            <w:proofErr w:type="spellEnd"/>
            <w:r w:rsidRPr="00D316C9">
              <w:rPr>
                <w:rFonts w:ascii="Times New Roman" w:eastAsia="Calibri" w:hAnsi="Times New Roman" w:cs="Times New Roman"/>
                <w:color w:val="000000"/>
                <w:lang w:eastAsia="en-US"/>
              </w:rPr>
              <w:t xml:space="preserve"> муниципальное образование, 1 км южнее пос. Опытная станция. Срок аренды – 10 лет.</w:t>
            </w:r>
          </w:p>
          <w:p w:rsidR="00D316C9" w:rsidRPr="00D316C9" w:rsidRDefault="00D316C9" w:rsidP="00D316C9">
            <w:pPr>
              <w:spacing w:after="0" w:line="240" w:lineRule="auto"/>
              <w:jc w:val="both"/>
              <w:rPr>
                <w:rFonts w:ascii="Times New Roman" w:eastAsia="Calibri" w:hAnsi="Times New Roman" w:cs="Times New Roman"/>
                <w:lang w:eastAsia="en-US"/>
              </w:rPr>
            </w:pPr>
            <w:r w:rsidRPr="00D316C9">
              <w:rPr>
                <w:rFonts w:ascii="Times New Roman" w:hAnsi="Times New Roman" w:cs="Times New Roman"/>
              </w:rPr>
              <w:t>Земельный участок имеет о</w:t>
            </w:r>
            <w:r w:rsidRPr="00D316C9">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p>
          <w:p w:rsidR="00D316C9" w:rsidRPr="00D316C9" w:rsidRDefault="00D316C9" w:rsidP="00D316C9">
            <w:pPr>
              <w:spacing w:after="0" w:line="240" w:lineRule="auto"/>
              <w:jc w:val="both"/>
              <w:rPr>
                <w:rFonts w:ascii="Times New Roman" w:eastAsia="Calibri" w:hAnsi="Times New Roman" w:cs="Times New Roman"/>
                <w:color w:val="000000"/>
                <w:lang w:eastAsia="en-US"/>
              </w:rPr>
            </w:pPr>
            <w:r w:rsidRPr="00D316C9">
              <w:rPr>
                <w:rFonts w:ascii="Times New Roman" w:eastAsia="Calibri" w:hAnsi="Times New Roman" w:cs="Times New Roman"/>
                <w:b/>
                <w:color w:val="000000"/>
                <w:lang w:eastAsia="en-US"/>
              </w:rPr>
              <w:t xml:space="preserve">Лоту № 3: </w:t>
            </w:r>
            <w:r w:rsidRPr="00D316C9">
              <w:rPr>
                <w:rFonts w:ascii="Times New Roman" w:eastAsia="Calibri" w:hAnsi="Times New Roman" w:cs="Times New Roman"/>
                <w:color w:val="000000"/>
                <w:lang w:eastAsia="en-US"/>
              </w:rPr>
              <w:t>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хранение и переработка сельскохозяйственной продукции, с кадастровым номером 64:26:010312:238, общей площадью 2500 квадратных метров, расположенный по адресу: Саратовская область, Питерский район, с. Алексашкино, 140 метров северо-восточнее нежилого здания по ул. Учительская д. 1. Срок аренды – 10 лет.</w:t>
            </w:r>
          </w:p>
          <w:p w:rsidR="00D316C9" w:rsidRPr="00D316C9" w:rsidRDefault="00D316C9" w:rsidP="00D316C9">
            <w:pPr>
              <w:spacing w:after="0" w:line="0" w:lineRule="atLeast"/>
              <w:jc w:val="both"/>
              <w:rPr>
                <w:rFonts w:ascii="Times New Roman" w:hAnsi="Times New Roman" w:cs="Times New Roman"/>
                <w:noProof/>
              </w:rPr>
            </w:pPr>
            <w:r w:rsidRPr="00D316C9">
              <w:rPr>
                <w:rFonts w:ascii="Times New Roman" w:hAnsi="Times New Roman" w:cs="Times New Roman"/>
              </w:rPr>
              <w:t>Земельный участок имеет о</w:t>
            </w:r>
            <w:r w:rsidRPr="00D316C9">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bCs/>
              </w:rPr>
              <w:lastRenderedPageBreak/>
              <w:t>Начальная цена ежегодного размера арендной платы за земельные участки</w:t>
            </w:r>
          </w:p>
        </w:tc>
        <w:tc>
          <w:tcPr>
            <w:tcW w:w="4990" w:type="dxa"/>
            <w:shd w:val="clear" w:color="auto" w:fill="auto"/>
          </w:tcPr>
          <w:p w:rsidR="00D316C9" w:rsidRPr="00D316C9" w:rsidRDefault="00D316C9" w:rsidP="00D316C9">
            <w:pPr>
              <w:shd w:val="clear" w:color="auto" w:fill="FFFFFF"/>
              <w:spacing w:after="0" w:line="240" w:lineRule="auto"/>
              <w:jc w:val="both"/>
              <w:rPr>
                <w:rFonts w:ascii="Times New Roman" w:hAnsi="Times New Roman" w:cs="Times New Roman"/>
                <w:color w:val="000000"/>
              </w:rPr>
            </w:pPr>
            <w:r w:rsidRPr="00D316C9">
              <w:rPr>
                <w:rFonts w:ascii="Times New Roman" w:hAnsi="Times New Roman" w:cs="Times New Roman"/>
                <w:b/>
                <w:color w:val="000000"/>
              </w:rPr>
              <w:t>Лот № 1</w:t>
            </w:r>
            <w:r w:rsidRPr="00D316C9">
              <w:rPr>
                <w:rFonts w:ascii="Times New Roman" w:hAnsi="Times New Roman" w:cs="Times New Roman"/>
                <w:color w:val="000000"/>
              </w:rPr>
              <w:t xml:space="preserve"> 4913 (четыре тысячи девятьсот тринадцать) рублей 39 копеек;</w:t>
            </w:r>
          </w:p>
          <w:p w:rsidR="00D316C9" w:rsidRPr="00D316C9" w:rsidRDefault="00D316C9" w:rsidP="00D316C9">
            <w:pPr>
              <w:shd w:val="clear" w:color="auto" w:fill="FFFFFF"/>
              <w:spacing w:after="0" w:line="240" w:lineRule="auto"/>
              <w:jc w:val="both"/>
              <w:rPr>
                <w:rFonts w:ascii="Times New Roman" w:hAnsi="Times New Roman" w:cs="Times New Roman"/>
                <w:color w:val="000000"/>
              </w:rPr>
            </w:pPr>
            <w:r w:rsidRPr="00D316C9">
              <w:rPr>
                <w:rFonts w:ascii="Times New Roman" w:hAnsi="Times New Roman" w:cs="Times New Roman"/>
                <w:b/>
                <w:color w:val="000000"/>
              </w:rPr>
              <w:t>Лот № 2</w:t>
            </w:r>
            <w:r w:rsidRPr="00D316C9">
              <w:rPr>
                <w:rFonts w:ascii="Times New Roman" w:hAnsi="Times New Roman" w:cs="Times New Roman"/>
                <w:color w:val="000000"/>
              </w:rPr>
              <w:t xml:space="preserve"> 12336 (двенадцать тысяч триста тридцать шесть) рублей 00 копеек;</w:t>
            </w:r>
          </w:p>
          <w:p w:rsidR="00D316C9" w:rsidRPr="00D316C9" w:rsidRDefault="00D316C9" w:rsidP="00D316C9">
            <w:pPr>
              <w:shd w:val="clear" w:color="auto" w:fill="FFFFFF"/>
              <w:spacing w:after="0" w:line="240" w:lineRule="auto"/>
              <w:jc w:val="both"/>
              <w:rPr>
                <w:rFonts w:ascii="Times New Roman" w:hAnsi="Times New Roman" w:cs="Times New Roman"/>
              </w:rPr>
            </w:pPr>
            <w:r w:rsidRPr="00D316C9">
              <w:rPr>
                <w:rFonts w:ascii="Times New Roman" w:hAnsi="Times New Roman" w:cs="Times New Roman"/>
                <w:b/>
                <w:color w:val="000000"/>
              </w:rPr>
              <w:t>Лот № 3</w:t>
            </w:r>
            <w:r w:rsidRPr="00D316C9">
              <w:rPr>
                <w:rFonts w:ascii="Times New Roman" w:hAnsi="Times New Roman" w:cs="Times New Roman"/>
                <w:color w:val="000000"/>
              </w:rPr>
              <w:t xml:space="preserve"> 14610 (четырнадцать тысяч шестьсот десять) рублей 00 копеек</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Шаг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3% от начальной цены ежегодной арендной платы:</w:t>
            </w:r>
          </w:p>
          <w:p w:rsidR="00D316C9" w:rsidRPr="00D316C9" w:rsidRDefault="00D316C9" w:rsidP="00D316C9">
            <w:pPr>
              <w:spacing w:after="0" w:line="0" w:lineRule="atLeast"/>
              <w:jc w:val="both"/>
              <w:rPr>
                <w:rFonts w:ascii="Times New Roman" w:hAnsi="Times New Roman" w:cs="Times New Roman"/>
                <w:color w:val="000000"/>
              </w:rPr>
            </w:pPr>
            <w:r w:rsidRPr="00D316C9">
              <w:rPr>
                <w:rFonts w:ascii="Times New Roman" w:hAnsi="Times New Roman" w:cs="Times New Roman"/>
                <w:b/>
                <w:color w:val="000000"/>
              </w:rPr>
              <w:t>Лот № 1</w:t>
            </w:r>
            <w:r w:rsidRPr="00D316C9">
              <w:rPr>
                <w:rFonts w:ascii="Times New Roman" w:hAnsi="Times New Roman" w:cs="Times New Roman"/>
                <w:color w:val="000000"/>
              </w:rPr>
              <w:t xml:space="preserve"> 147 (сто сорок семь) рублей 40 копеек;</w:t>
            </w:r>
          </w:p>
          <w:p w:rsidR="00D316C9" w:rsidRPr="00D316C9" w:rsidRDefault="00D316C9" w:rsidP="00D316C9">
            <w:pPr>
              <w:spacing w:after="0" w:line="0" w:lineRule="atLeast"/>
              <w:jc w:val="both"/>
              <w:rPr>
                <w:rFonts w:ascii="Times New Roman" w:hAnsi="Times New Roman" w:cs="Times New Roman"/>
                <w:color w:val="000000"/>
              </w:rPr>
            </w:pPr>
            <w:r w:rsidRPr="00D316C9">
              <w:rPr>
                <w:rFonts w:ascii="Times New Roman" w:hAnsi="Times New Roman" w:cs="Times New Roman"/>
                <w:b/>
                <w:color w:val="000000"/>
              </w:rPr>
              <w:t>Лот № 2</w:t>
            </w:r>
            <w:r w:rsidRPr="00D316C9">
              <w:rPr>
                <w:rFonts w:ascii="Times New Roman" w:hAnsi="Times New Roman" w:cs="Times New Roman"/>
                <w:color w:val="000000"/>
              </w:rPr>
              <w:t xml:space="preserve"> 370 (триста семьдесят) рублей 08 копеек;</w:t>
            </w:r>
          </w:p>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b/>
                <w:color w:val="000000"/>
              </w:rPr>
              <w:t>Лот № 3</w:t>
            </w:r>
            <w:r w:rsidRPr="00D316C9">
              <w:rPr>
                <w:rFonts w:ascii="Times New Roman" w:hAnsi="Times New Roman" w:cs="Times New Roman"/>
                <w:color w:val="000000"/>
              </w:rPr>
              <w:t xml:space="preserve"> 438 (четыреста тридцать восемь) рублей 30 копеек</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Порядок, место, дата и время начала и окончания приема заявок</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Заявка на участие</w:t>
            </w:r>
            <w:r w:rsidRPr="00D316C9">
              <w:rPr>
                <w:rFonts w:ascii="Times New Roman" w:hAnsi="Times New Roman" w:cs="Times New Roman"/>
                <w:b/>
              </w:rPr>
              <w:t xml:space="preserve"> </w:t>
            </w:r>
            <w:r w:rsidRPr="00D316C9">
              <w:rPr>
                <w:rFonts w:ascii="Times New Roman" w:hAnsi="Times New Roman" w:cs="Times New Roman"/>
              </w:rPr>
              <w:t>в аукционе предоставляется претендентом или его полномочным представителем в электронном виде на электронной площадке Сбербанк-АСТ (</w:t>
            </w:r>
            <w:hyperlink r:id="rId8" w:history="1">
              <w:r w:rsidRPr="009B601A">
                <w:rPr>
                  <w:rFonts w:ascii="Times New Roman" w:hAnsi="Times New Roman" w:cs="Times New Roman"/>
                </w:rPr>
                <w:t>http://www.sberbank-ast.ru</w:t>
              </w:r>
            </w:hyperlink>
            <w:r w:rsidRPr="00D316C9">
              <w:rPr>
                <w:rFonts w:ascii="Times New Roman" w:hAnsi="Times New Roman" w:cs="Times New Roman"/>
              </w:rPr>
              <w:t>). Одно лицо имеет право подать только одну заявку.</w:t>
            </w:r>
          </w:p>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Заявки принимаются с 09.00 часов 15 июня 2023 года до 16.00 часов 13 июля 2023 года (по московскому времени).</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bCs/>
              </w:rPr>
              <w:t>Размер задатка</w:t>
            </w:r>
          </w:p>
        </w:tc>
        <w:tc>
          <w:tcPr>
            <w:tcW w:w="4990" w:type="dxa"/>
            <w:shd w:val="clear" w:color="auto" w:fill="auto"/>
          </w:tcPr>
          <w:p w:rsidR="00D316C9" w:rsidRPr="00D316C9" w:rsidRDefault="00D316C9" w:rsidP="00D316C9">
            <w:pPr>
              <w:tabs>
                <w:tab w:val="left" w:pos="993"/>
              </w:tabs>
              <w:spacing w:after="0" w:line="0" w:lineRule="atLeast"/>
              <w:jc w:val="both"/>
              <w:rPr>
                <w:rFonts w:ascii="Times New Roman" w:hAnsi="Times New Roman" w:cs="Times New Roman"/>
                <w:b/>
              </w:rPr>
            </w:pPr>
            <w:r w:rsidRPr="00D316C9">
              <w:rPr>
                <w:rFonts w:ascii="Times New Roman" w:hAnsi="Times New Roman" w:cs="Times New Roman"/>
                <w:b/>
              </w:rPr>
              <w:t>100% начальной ежегодной арендной платы:</w:t>
            </w:r>
          </w:p>
          <w:p w:rsidR="00D316C9" w:rsidRPr="00D316C9" w:rsidRDefault="00D316C9" w:rsidP="00D316C9">
            <w:pPr>
              <w:shd w:val="clear" w:color="auto" w:fill="FFFFFF"/>
              <w:spacing w:after="0" w:line="240" w:lineRule="auto"/>
              <w:jc w:val="both"/>
              <w:rPr>
                <w:rFonts w:ascii="Times New Roman" w:hAnsi="Times New Roman" w:cs="Times New Roman"/>
                <w:color w:val="000000"/>
              </w:rPr>
            </w:pPr>
            <w:r w:rsidRPr="00D316C9">
              <w:rPr>
                <w:rFonts w:ascii="Times New Roman" w:hAnsi="Times New Roman" w:cs="Times New Roman"/>
                <w:b/>
                <w:color w:val="000000"/>
              </w:rPr>
              <w:t>Лот № 1</w:t>
            </w:r>
            <w:r w:rsidRPr="00D316C9">
              <w:rPr>
                <w:rFonts w:ascii="Times New Roman" w:hAnsi="Times New Roman" w:cs="Times New Roman"/>
                <w:color w:val="000000"/>
              </w:rPr>
              <w:t xml:space="preserve"> 4913 (четыре тысячи девятьсот тринадцать) рублей 39 копеек;</w:t>
            </w:r>
          </w:p>
          <w:p w:rsidR="00D316C9" w:rsidRPr="00D316C9" w:rsidRDefault="00D316C9" w:rsidP="00D316C9">
            <w:pPr>
              <w:shd w:val="clear" w:color="auto" w:fill="FFFFFF"/>
              <w:spacing w:after="0" w:line="240" w:lineRule="auto"/>
              <w:jc w:val="both"/>
              <w:rPr>
                <w:rFonts w:ascii="Times New Roman" w:hAnsi="Times New Roman" w:cs="Times New Roman"/>
                <w:color w:val="000000"/>
              </w:rPr>
            </w:pPr>
            <w:r w:rsidRPr="00D316C9">
              <w:rPr>
                <w:rFonts w:ascii="Times New Roman" w:hAnsi="Times New Roman" w:cs="Times New Roman"/>
                <w:b/>
                <w:color w:val="000000"/>
              </w:rPr>
              <w:lastRenderedPageBreak/>
              <w:t>Лот № 2</w:t>
            </w:r>
            <w:r w:rsidRPr="00D316C9">
              <w:rPr>
                <w:rFonts w:ascii="Times New Roman" w:hAnsi="Times New Roman" w:cs="Times New Roman"/>
                <w:color w:val="000000"/>
              </w:rPr>
              <w:t xml:space="preserve"> 12336 (двенадцать тысяч триста тридцать шесть) рублей 00 копеек;</w:t>
            </w:r>
          </w:p>
          <w:p w:rsidR="00D316C9" w:rsidRPr="00D316C9" w:rsidRDefault="00D316C9" w:rsidP="00D316C9">
            <w:pPr>
              <w:shd w:val="clear" w:color="auto" w:fill="FFFFFF"/>
              <w:spacing w:after="0" w:line="240" w:lineRule="auto"/>
              <w:jc w:val="both"/>
              <w:rPr>
                <w:rFonts w:ascii="Times New Roman" w:hAnsi="Times New Roman" w:cs="Times New Roman"/>
              </w:rPr>
            </w:pPr>
            <w:r w:rsidRPr="00D316C9">
              <w:rPr>
                <w:rFonts w:ascii="Times New Roman" w:hAnsi="Times New Roman" w:cs="Times New Roman"/>
                <w:b/>
                <w:color w:val="000000"/>
              </w:rPr>
              <w:t>Лот № 3</w:t>
            </w:r>
            <w:r w:rsidRPr="00D316C9">
              <w:rPr>
                <w:rFonts w:ascii="Times New Roman" w:hAnsi="Times New Roman" w:cs="Times New Roman"/>
                <w:color w:val="000000"/>
              </w:rPr>
              <w:t xml:space="preserve"> 14610 (четырнадцать тысяч шестьсот десять) рублей 00 копеек</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bCs/>
              </w:rPr>
              <w:lastRenderedPageBreak/>
              <w:t>Порядок внесения задатка</w:t>
            </w:r>
          </w:p>
        </w:tc>
        <w:tc>
          <w:tcPr>
            <w:tcW w:w="4990" w:type="dxa"/>
            <w:shd w:val="clear" w:color="auto" w:fill="auto"/>
          </w:tcPr>
          <w:p w:rsidR="00D316C9" w:rsidRPr="00D316C9" w:rsidRDefault="00D316C9" w:rsidP="00D316C9">
            <w:pPr>
              <w:autoSpaceDE w:val="0"/>
              <w:spacing w:after="0" w:line="0" w:lineRule="atLeast"/>
              <w:jc w:val="both"/>
              <w:rPr>
                <w:rFonts w:ascii="Times New Roman" w:hAnsi="Times New Roman" w:cs="Times New Roman"/>
                <w:color w:val="FF0000"/>
              </w:rPr>
            </w:pPr>
            <w:r w:rsidRPr="00D316C9">
              <w:rPr>
                <w:rFonts w:ascii="Times New Roman" w:hAnsi="Times New Roman" w:cs="Times New Roman"/>
                <w:bCs/>
              </w:rPr>
              <w:t xml:space="preserve">Задаток перечисляется </w:t>
            </w:r>
            <w:r w:rsidRPr="00D316C9">
              <w:rPr>
                <w:rFonts w:ascii="Times New Roman" w:hAnsi="Times New Roman" w:cs="Times New Roman"/>
                <w:b/>
                <w:bCs/>
              </w:rPr>
              <w:t>с 09.00 часов 15 июня</w:t>
            </w:r>
            <w:r w:rsidRPr="00D316C9">
              <w:rPr>
                <w:rFonts w:ascii="Times New Roman" w:hAnsi="Times New Roman" w:cs="Times New Roman"/>
                <w:b/>
              </w:rPr>
              <w:t xml:space="preserve"> 2023 года до 16.00 часов 13 июля 2023 года (по московскому времени).</w:t>
            </w:r>
          </w:p>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hAnsi="Times New Roman" w:cs="Times New Roman"/>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316C9" w:rsidRPr="00D316C9" w:rsidRDefault="00D316C9" w:rsidP="00D316C9">
            <w:pPr>
              <w:autoSpaceDE w:val="0"/>
              <w:autoSpaceDN w:val="0"/>
              <w:adjustRightInd w:val="0"/>
              <w:spacing w:after="0" w:line="0" w:lineRule="atLeast"/>
              <w:jc w:val="both"/>
              <w:rPr>
                <w:rFonts w:ascii="Times New Roman" w:hAnsi="Times New Roman" w:cs="Times New Roman"/>
              </w:rPr>
            </w:pPr>
            <w:r w:rsidRPr="00D316C9">
              <w:rPr>
                <w:rFonts w:ascii="Times New Roman" w:hAnsi="Times New Roman" w:cs="Times New Roman"/>
              </w:rPr>
              <w:t>Заключение договоров о задатке на бумажном носителе не требуется.</w:t>
            </w:r>
          </w:p>
          <w:p w:rsidR="00D316C9" w:rsidRPr="00D316C9" w:rsidRDefault="00D316C9" w:rsidP="00D316C9">
            <w:pPr>
              <w:autoSpaceDE w:val="0"/>
              <w:autoSpaceDN w:val="0"/>
              <w:adjustRightInd w:val="0"/>
              <w:spacing w:after="0" w:line="0" w:lineRule="atLeast"/>
              <w:jc w:val="both"/>
              <w:rPr>
                <w:rFonts w:ascii="Times New Roman" w:hAnsi="Times New Roman" w:cs="Times New Roman"/>
              </w:rPr>
            </w:pPr>
            <w:r w:rsidRPr="00D316C9">
              <w:rPr>
                <w:rFonts w:ascii="Times New Roman" w:eastAsia="Calibri" w:hAnsi="Times New Roman" w:cs="Times New Roman"/>
                <w:bCs/>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D316C9" w:rsidRPr="00D316C9" w:rsidRDefault="00D316C9" w:rsidP="00D316C9">
            <w:pPr>
              <w:autoSpaceDE w:val="0"/>
              <w:autoSpaceDN w:val="0"/>
              <w:adjustRightInd w:val="0"/>
              <w:spacing w:after="0" w:line="0" w:lineRule="atLeast"/>
              <w:jc w:val="both"/>
              <w:rPr>
                <w:rFonts w:ascii="Times New Roman" w:hAnsi="Times New Roman" w:cs="Times New Roman"/>
              </w:rPr>
            </w:pPr>
            <w:r w:rsidRPr="00D316C9">
              <w:rPr>
                <w:rFonts w:ascii="Times New Roman" w:hAnsi="Times New Roman" w:cs="Times New Roman"/>
              </w:rPr>
              <w:t>Задатки возвращаются в сроки, установленные ст. 39.12. ЗК РФ.</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Реквизиты счета для перечисления задатка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Задаток вносится единым платежом на счет оператора электронной площадки Сбербанк-АСТ (</w:t>
            </w:r>
            <w:hyperlink r:id="rId9" w:history="1">
              <w:r w:rsidRPr="009B601A">
                <w:rPr>
                  <w:rFonts w:ascii="Times New Roman" w:hAnsi="Times New Roman" w:cs="Times New Roman"/>
                </w:rPr>
                <w:t>http://www.sberbank-ast.ru</w:t>
              </w:r>
            </w:hyperlink>
            <w:r w:rsidRPr="00D316C9">
              <w:rPr>
                <w:rFonts w:ascii="Times New Roman" w:hAnsi="Times New Roman" w:cs="Times New Roman"/>
              </w:rPr>
              <w:t>).</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Срок аренды земельного участка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Лот № 1</w:t>
            </w:r>
            <w:r w:rsidRPr="00D316C9">
              <w:rPr>
                <w:rFonts w:ascii="Times New Roman" w:hAnsi="Times New Roman" w:cs="Times New Roman"/>
              </w:rPr>
              <w:t xml:space="preserve"> 10 лет</w:t>
            </w:r>
          </w:p>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b/>
              </w:rPr>
              <w:t>Лот № 2</w:t>
            </w:r>
            <w:r w:rsidRPr="00D316C9">
              <w:rPr>
                <w:rFonts w:ascii="Times New Roman" w:hAnsi="Times New Roman" w:cs="Times New Roman"/>
              </w:rPr>
              <w:t xml:space="preserve"> 10 лет</w:t>
            </w:r>
          </w:p>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b/>
              </w:rPr>
              <w:t>Лот № 3</w:t>
            </w:r>
            <w:r w:rsidRPr="00D316C9">
              <w:rPr>
                <w:rFonts w:ascii="Times New Roman" w:hAnsi="Times New Roman" w:cs="Times New Roman"/>
              </w:rPr>
              <w:t xml:space="preserve"> 10 лет</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Перечень предоставляемых заявителями документов и требований к их оформлениям</w:t>
            </w:r>
          </w:p>
        </w:tc>
        <w:tc>
          <w:tcPr>
            <w:tcW w:w="4990" w:type="dxa"/>
            <w:shd w:val="clear" w:color="auto" w:fill="auto"/>
          </w:tcPr>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hAnsi="Times New Roman" w:cs="Times New Roman"/>
              </w:rPr>
              <w:t>Для участия в аукционе заявители представляют в установленный в извещении о проведении аукциона срок следующие документы:</w:t>
            </w:r>
          </w:p>
          <w:p w:rsidR="00D316C9" w:rsidRPr="00D316C9" w:rsidRDefault="00D316C9" w:rsidP="00D316C9">
            <w:pPr>
              <w:autoSpaceDE w:val="0"/>
              <w:spacing w:after="0" w:line="0" w:lineRule="atLeast"/>
              <w:jc w:val="both"/>
              <w:rPr>
                <w:rFonts w:ascii="Times New Roman" w:hAnsi="Times New Roman" w:cs="Times New Roman"/>
              </w:rPr>
            </w:pPr>
            <w:bookmarkStart w:id="1" w:name="sub_391211"/>
            <w:r w:rsidRPr="00D316C9">
              <w:rPr>
                <w:rFonts w:ascii="Times New Roman" w:hAnsi="Times New Roman" w:cs="Times New Roman"/>
              </w:rPr>
              <w:t>1) Заявка на участие в аукционе.</w:t>
            </w:r>
            <w:bookmarkStart w:id="2" w:name="sub_391212"/>
            <w:bookmarkEnd w:id="1"/>
          </w:p>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eastAsia="Calibri" w:hAnsi="Times New Roman" w:cs="Times New Roman"/>
                <w:lang w:eastAsia="en-US"/>
              </w:rPr>
              <w:t xml:space="preserve"> 2) Копии документов, удостоверяющих личность заявителя (для граждан).</w:t>
            </w:r>
          </w:p>
          <w:p w:rsidR="00D316C9" w:rsidRPr="00D316C9" w:rsidRDefault="00D316C9" w:rsidP="00D316C9">
            <w:pPr>
              <w:autoSpaceDE w:val="0"/>
              <w:spacing w:after="0" w:line="0" w:lineRule="atLeast"/>
              <w:jc w:val="both"/>
              <w:rPr>
                <w:rFonts w:ascii="Times New Roman" w:hAnsi="Times New Roman" w:cs="Times New Roman"/>
              </w:rPr>
            </w:pPr>
            <w:bookmarkStart w:id="3" w:name="sub_3912130"/>
            <w:bookmarkEnd w:id="2"/>
            <w:r w:rsidRPr="00D316C9">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hAnsi="Times New Roman" w:cs="Times New Roman"/>
              </w:rPr>
              <w:t xml:space="preserve">4) </w:t>
            </w:r>
            <w:bookmarkStart w:id="4" w:name="sub_161003"/>
            <w:r w:rsidRPr="00D316C9">
              <w:rPr>
                <w:rFonts w:ascii="Times New Roman" w:hAnsi="Times New Roman" w:cs="Times New Roman"/>
              </w:rPr>
              <w:t>Заверенные копии учредительных документов (для юридических лиц).</w:t>
            </w:r>
          </w:p>
          <w:p w:rsidR="00D316C9" w:rsidRPr="00D316C9" w:rsidRDefault="00D316C9" w:rsidP="00D316C9">
            <w:pPr>
              <w:autoSpaceDE w:val="0"/>
              <w:spacing w:after="0" w:line="0" w:lineRule="atLeast"/>
              <w:jc w:val="both"/>
              <w:rPr>
                <w:rFonts w:ascii="Times New Roman" w:hAnsi="Times New Roman" w:cs="Times New Roman"/>
              </w:rPr>
            </w:pPr>
            <w:bookmarkStart w:id="5" w:name="sub_161004"/>
            <w:bookmarkEnd w:id="4"/>
            <w:r w:rsidRPr="00D316C9">
              <w:rPr>
                <w:rFonts w:ascii="Times New Roman" w:hAnsi="Times New Roman" w:cs="Times New Roman"/>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5"/>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hAnsi="Times New Roman" w:cs="Times New Roman"/>
              </w:rPr>
              <w:lastRenderedPageBreak/>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316C9" w:rsidRPr="00D316C9" w:rsidRDefault="00D316C9" w:rsidP="00D316C9">
            <w:pPr>
              <w:autoSpaceDE w:val="0"/>
              <w:spacing w:after="0" w:line="0" w:lineRule="atLeast"/>
              <w:jc w:val="both"/>
              <w:rPr>
                <w:rFonts w:ascii="Times New Roman" w:hAnsi="Times New Roman" w:cs="Times New Roman"/>
              </w:rPr>
            </w:pPr>
            <w:r w:rsidRPr="00D316C9">
              <w:rPr>
                <w:rFonts w:ascii="Times New Roman" w:hAnsi="Times New Roman" w:cs="Times New Roman"/>
              </w:rPr>
              <w:t xml:space="preserve">7) </w:t>
            </w:r>
            <w:proofErr w:type="gramStart"/>
            <w:r w:rsidRPr="00D316C9">
              <w:rPr>
                <w:rFonts w:ascii="Times New Roman" w:hAnsi="Times New Roman" w:cs="Times New Roman"/>
              </w:rPr>
              <w:t>В</w:t>
            </w:r>
            <w:proofErr w:type="gramEnd"/>
            <w:r w:rsidRPr="00D316C9">
              <w:rPr>
                <w:rFonts w:ascii="Times New Roman" w:hAnsi="Times New Roman" w:cs="Times New Roman"/>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3"/>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lastRenderedPageBreak/>
              <w:t xml:space="preserve">Срок заключения договора аренды </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color w:val="000000"/>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sidRPr="00D316C9">
              <w:rPr>
                <w:rFonts w:ascii="Times New Roman" w:hAnsi="Times New Roman" w:cs="Times New Roman"/>
              </w:rPr>
              <w:t xml:space="preserve"> </w:t>
            </w:r>
            <w:r w:rsidRPr="00D316C9">
              <w:rPr>
                <w:rFonts w:ascii="Times New Roman" w:hAnsi="Times New Roman" w:cs="Times New Roman"/>
                <w:noProof/>
              </w:rPr>
              <w:t>(</w:t>
            </w:r>
            <w:hyperlink r:id="rId10" w:history="1">
              <w:r w:rsidRPr="009B601A">
                <w:rPr>
                  <w:rFonts w:ascii="Times New Roman" w:hAnsi="Times New Roman" w:cs="Times New Roman"/>
                  <w:lang w:val="en-US"/>
                </w:rPr>
                <w:t>http</w:t>
              </w:r>
              <w:r w:rsidRPr="009B601A">
                <w:rPr>
                  <w:rFonts w:ascii="Times New Roman" w:hAnsi="Times New Roman" w:cs="Times New Roman"/>
                </w:rPr>
                <w:t>://</w:t>
              </w:r>
              <w:r w:rsidRPr="009B601A">
                <w:rPr>
                  <w:rFonts w:ascii="Times New Roman" w:hAnsi="Times New Roman" w:cs="Times New Roman"/>
                  <w:noProof/>
                  <w:lang w:val="en-US"/>
                </w:rPr>
                <w:t>www</w:t>
              </w:r>
              <w:r w:rsidRPr="009B601A">
                <w:rPr>
                  <w:rFonts w:ascii="Times New Roman" w:hAnsi="Times New Roman" w:cs="Times New Roman"/>
                  <w:noProof/>
                </w:rPr>
                <w:t>.</w:t>
              </w:r>
              <w:r w:rsidRPr="009B601A">
                <w:rPr>
                  <w:rFonts w:ascii="Times New Roman" w:hAnsi="Times New Roman" w:cs="Times New Roman"/>
                  <w:noProof/>
                  <w:lang w:val="en-US"/>
                </w:rPr>
                <w:t>new</w:t>
              </w:r>
              <w:r w:rsidRPr="009B601A">
                <w:rPr>
                  <w:rFonts w:ascii="Times New Roman" w:hAnsi="Times New Roman" w:cs="Times New Roman"/>
                  <w:noProof/>
                </w:rPr>
                <w:t>.</w:t>
              </w:r>
              <w:r w:rsidRPr="009B601A">
                <w:rPr>
                  <w:rFonts w:ascii="Times New Roman" w:hAnsi="Times New Roman" w:cs="Times New Roman"/>
                  <w:noProof/>
                  <w:lang w:val="en-US"/>
                </w:rPr>
                <w:t>torgi</w:t>
              </w:r>
              <w:r w:rsidRPr="009B601A">
                <w:rPr>
                  <w:rFonts w:ascii="Times New Roman" w:hAnsi="Times New Roman" w:cs="Times New Roman"/>
                  <w:noProof/>
                </w:rPr>
                <w:t>.</w:t>
              </w:r>
              <w:r w:rsidRPr="009B601A">
                <w:rPr>
                  <w:rFonts w:ascii="Times New Roman" w:hAnsi="Times New Roman" w:cs="Times New Roman"/>
                  <w:noProof/>
                  <w:lang w:val="en-US"/>
                </w:rPr>
                <w:t>gov</w:t>
              </w:r>
              <w:r w:rsidRPr="009B601A">
                <w:rPr>
                  <w:rFonts w:ascii="Times New Roman" w:hAnsi="Times New Roman" w:cs="Times New Roman"/>
                  <w:noProof/>
                </w:rPr>
                <w:t>.</w:t>
              </w:r>
              <w:r w:rsidRPr="009B601A">
                <w:rPr>
                  <w:rFonts w:ascii="Times New Roman" w:hAnsi="Times New Roman" w:cs="Times New Roman"/>
                  <w:noProof/>
                  <w:lang w:val="en-US"/>
                </w:rPr>
                <w:t>ru</w:t>
              </w:r>
            </w:hyperlink>
            <w:r w:rsidRPr="00D316C9">
              <w:rPr>
                <w:rFonts w:ascii="Times New Roman" w:hAnsi="Times New Roman" w:cs="Times New Roman"/>
                <w:noProof/>
              </w:rPr>
              <w:t>)</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 xml:space="preserve">Порядок ознакомления покупателей с иной информацией, условиями договора аренды </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D316C9">
              <w:rPr>
                <w:rFonts w:ascii="Times New Roman" w:eastAsia="Calibri" w:hAnsi="Times New Roman" w:cs="Times New Roman"/>
                <w:color w:val="000000"/>
                <w:lang w:val="en-US" w:eastAsia="en-US"/>
              </w:rPr>
              <w:t>http</w:t>
            </w:r>
            <w:r w:rsidRPr="00D316C9">
              <w:rPr>
                <w:rFonts w:ascii="Times New Roman" w:eastAsia="Calibri" w:hAnsi="Times New Roman" w:cs="Times New Roman"/>
                <w:color w:val="000000"/>
                <w:lang w:eastAsia="en-US"/>
              </w:rPr>
              <w:t>://</w:t>
            </w:r>
            <w:proofErr w:type="spellStart"/>
            <w:r w:rsidRPr="00D316C9">
              <w:rPr>
                <w:rFonts w:ascii="Times New Roman" w:eastAsia="Calibri" w:hAnsi="Times New Roman" w:cs="Times New Roman"/>
                <w:color w:val="000000"/>
                <w:lang w:eastAsia="en-US"/>
              </w:rPr>
              <w:t>питерка.рф</w:t>
            </w:r>
            <w:proofErr w:type="spellEnd"/>
            <w:r w:rsidRPr="00D316C9">
              <w:rPr>
                <w:rFonts w:ascii="Times New Roman" w:eastAsia="Calibri" w:hAnsi="Times New Roman" w:cs="Times New Roman"/>
                <w:color w:val="000000"/>
                <w:lang w:eastAsia="en-US"/>
              </w:rPr>
              <w:t>/</w:t>
            </w:r>
            <w:r w:rsidRPr="00D316C9">
              <w:rPr>
                <w:rFonts w:ascii="Times New Roman" w:hAnsi="Times New Roman" w:cs="Times New Roman"/>
              </w:rPr>
              <w:t xml:space="preserve"> и </w:t>
            </w:r>
            <w:r w:rsidRPr="00D316C9">
              <w:rPr>
                <w:rFonts w:ascii="Times New Roman" w:hAnsi="Times New Roman" w:cs="Times New Roman"/>
                <w:noProof/>
              </w:rPr>
              <w:t xml:space="preserve">на </w:t>
            </w:r>
            <w:r w:rsidRPr="00D316C9">
              <w:rPr>
                <w:rFonts w:ascii="Times New Roman" w:hAnsi="Times New Roman" w:cs="Times New Roman"/>
              </w:rPr>
              <w:t xml:space="preserve">официальном сайте </w:t>
            </w:r>
            <w:r w:rsidRPr="00D316C9">
              <w:rPr>
                <w:rFonts w:ascii="Times New Roman" w:hAnsi="Times New Roman" w:cs="Times New Roman"/>
                <w:noProof/>
              </w:rPr>
              <w:t>Российской Федерации для размещения информации о проведении торгов (</w:t>
            </w:r>
            <w:hyperlink r:id="rId11" w:history="1">
              <w:r w:rsidRPr="009B601A">
                <w:rPr>
                  <w:rFonts w:ascii="Times New Roman" w:hAnsi="Times New Roman" w:cs="Times New Roman"/>
                  <w:lang w:val="en-US"/>
                </w:rPr>
                <w:t>http</w:t>
              </w:r>
              <w:r w:rsidRPr="009B601A">
                <w:rPr>
                  <w:rFonts w:ascii="Times New Roman" w:hAnsi="Times New Roman" w:cs="Times New Roman"/>
                </w:rPr>
                <w:t>://</w:t>
              </w:r>
              <w:r w:rsidRPr="009B601A">
                <w:rPr>
                  <w:rFonts w:ascii="Times New Roman" w:hAnsi="Times New Roman" w:cs="Times New Roman"/>
                  <w:noProof/>
                  <w:lang w:val="en-US"/>
                </w:rPr>
                <w:t>www</w:t>
              </w:r>
              <w:r w:rsidRPr="009B601A">
                <w:rPr>
                  <w:rFonts w:ascii="Times New Roman" w:hAnsi="Times New Roman" w:cs="Times New Roman"/>
                  <w:noProof/>
                </w:rPr>
                <w:t>.</w:t>
              </w:r>
              <w:r w:rsidRPr="009B601A">
                <w:rPr>
                  <w:rFonts w:ascii="Times New Roman" w:hAnsi="Times New Roman" w:cs="Times New Roman"/>
                  <w:noProof/>
                  <w:lang w:val="en-US"/>
                </w:rPr>
                <w:t>new</w:t>
              </w:r>
              <w:r w:rsidRPr="009B601A">
                <w:rPr>
                  <w:rFonts w:ascii="Times New Roman" w:hAnsi="Times New Roman" w:cs="Times New Roman"/>
                  <w:noProof/>
                </w:rPr>
                <w:t>.</w:t>
              </w:r>
              <w:r w:rsidRPr="009B601A">
                <w:rPr>
                  <w:rFonts w:ascii="Times New Roman" w:hAnsi="Times New Roman" w:cs="Times New Roman"/>
                  <w:noProof/>
                  <w:lang w:val="en-US"/>
                </w:rPr>
                <w:t>torgi</w:t>
              </w:r>
              <w:r w:rsidRPr="009B601A">
                <w:rPr>
                  <w:rFonts w:ascii="Times New Roman" w:hAnsi="Times New Roman" w:cs="Times New Roman"/>
                  <w:noProof/>
                </w:rPr>
                <w:t>.</w:t>
              </w:r>
              <w:r w:rsidRPr="009B601A">
                <w:rPr>
                  <w:rFonts w:ascii="Times New Roman" w:hAnsi="Times New Roman" w:cs="Times New Roman"/>
                  <w:noProof/>
                  <w:lang w:val="en-US"/>
                </w:rPr>
                <w:t>gov</w:t>
              </w:r>
              <w:r w:rsidRPr="009B601A">
                <w:rPr>
                  <w:rFonts w:ascii="Times New Roman" w:hAnsi="Times New Roman" w:cs="Times New Roman"/>
                  <w:noProof/>
                </w:rPr>
                <w:t>.</w:t>
              </w:r>
              <w:r w:rsidRPr="009B601A">
                <w:rPr>
                  <w:rFonts w:ascii="Times New Roman" w:hAnsi="Times New Roman" w:cs="Times New Roman"/>
                  <w:noProof/>
                  <w:lang w:val="en-US"/>
                </w:rPr>
                <w:t>ru</w:t>
              </w:r>
            </w:hyperlink>
            <w:r w:rsidRPr="00D316C9">
              <w:rPr>
                <w:rFonts w:ascii="Times New Roman" w:hAnsi="Times New Roman" w:cs="Times New Roman"/>
                <w:noProof/>
              </w:rPr>
              <w:t xml:space="preserve">), </w:t>
            </w:r>
            <w:r w:rsidRPr="00D316C9">
              <w:rPr>
                <w:rFonts w:ascii="Times New Roman" w:hAnsi="Times New Roman" w:cs="Times New Roman"/>
              </w:rPr>
              <w:t xml:space="preserve">и электронной площадке Сбербанк-АСТ </w:t>
            </w:r>
            <w:hyperlink r:id="rId12" w:history="1">
              <w:r w:rsidRPr="009B601A">
                <w:rPr>
                  <w:rFonts w:ascii="Times New Roman" w:hAnsi="Times New Roman" w:cs="Times New Roman"/>
                </w:rPr>
                <w:t>http://www.sberbank-ast.ru</w:t>
              </w:r>
            </w:hyperlink>
            <w:r w:rsidRPr="009B601A">
              <w:rPr>
                <w:rFonts w:ascii="Times New Roman" w:hAnsi="Times New Roman" w:cs="Times New Roman"/>
                <w:noProof/>
              </w:rPr>
              <w:t>.</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lastRenderedPageBreak/>
              <w:t>Ограничения участия отдельных категорий физических и юридических лиц</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Порядок определения победителя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snapToGrid w:val="0"/>
              </w:rPr>
              <w:t>Определение участников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 xml:space="preserve">Рассмотрение заявок и документов претендентов на участие в аукционе </w:t>
            </w:r>
            <w:r w:rsidRPr="00D316C9">
              <w:rPr>
                <w:rFonts w:ascii="Times New Roman" w:hAnsi="Times New Roman" w:cs="Times New Roman"/>
                <w:b/>
              </w:rPr>
              <w:t>состоится 17 июля 2023 г. в 10.00 часов (по московскому времени)</w:t>
            </w:r>
            <w:r w:rsidRPr="00D316C9">
              <w:rPr>
                <w:rFonts w:ascii="Times New Roman" w:hAnsi="Times New Roman" w:cs="Times New Roman"/>
              </w:rPr>
              <w:t xml:space="preserve"> по адресу: Саратовская область, Питерский </w:t>
            </w:r>
            <w:proofErr w:type="gramStart"/>
            <w:r w:rsidRPr="00D316C9">
              <w:rPr>
                <w:rFonts w:ascii="Times New Roman" w:hAnsi="Times New Roman" w:cs="Times New Roman"/>
              </w:rPr>
              <w:t xml:space="preserve">район,   </w:t>
            </w:r>
            <w:proofErr w:type="gramEnd"/>
            <w:r w:rsidRPr="00D316C9">
              <w:rPr>
                <w:rFonts w:ascii="Times New Roman" w:hAnsi="Times New Roman" w:cs="Times New Roman"/>
              </w:rPr>
              <w:t xml:space="preserve">          с. Питерка, ул. им. Ленина, д. 101, кабинет первого заместителя главы администрации Питерского муниципального района.</w:t>
            </w:r>
          </w:p>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Срок отказа от проведения аукциона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bCs/>
              </w:rPr>
            </w:pPr>
            <w:r w:rsidRPr="00D316C9">
              <w:rPr>
                <w:rFonts w:ascii="Times New Roman" w:hAnsi="Times New Roman" w:cs="Times New Roman"/>
                <w:bCs/>
              </w:rPr>
              <w:t>В течение трех дней со дня принятия решения об отказе в проведении аукциона (п. 24 ст. 39.11 ЗК РФ)</w:t>
            </w:r>
          </w:p>
        </w:tc>
      </w:tr>
      <w:tr w:rsidR="00D316C9" w:rsidRPr="00D316C9" w:rsidTr="00D316C9">
        <w:tc>
          <w:tcPr>
            <w:tcW w:w="4820" w:type="dxa"/>
            <w:shd w:val="clear" w:color="auto" w:fill="auto"/>
          </w:tcPr>
          <w:p w:rsidR="00D316C9" w:rsidRPr="00D316C9" w:rsidRDefault="00D316C9" w:rsidP="00D316C9">
            <w:pPr>
              <w:spacing w:after="0" w:line="0" w:lineRule="atLeast"/>
              <w:jc w:val="both"/>
              <w:rPr>
                <w:rFonts w:ascii="Times New Roman" w:hAnsi="Times New Roman" w:cs="Times New Roman"/>
                <w:b/>
              </w:rPr>
            </w:pPr>
            <w:r w:rsidRPr="00D316C9">
              <w:rPr>
                <w:rFonts w:ascii="Times New Roman" w:hAnsi="Times New Roman" w:cs="Times New Roman"/>
                <w:b/>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990" w:type="dxa"/>
            <w:shd w:val="clear" w:color="auto" w:fill="auto"/>
          </w:tcPr>
          <w:p w:rsidR="00D316C9" w:rsidRPr="00D316C9" w:rsidRDefault="00D316C9" w:rsidP="00D316C9">
            <w:pPr>
              <w:spacing w:after="0" w:line="0" w:lineRule="atLeast"/>
              <w:jc w:val="both"/>
              <w:rPr>
                <w:rFonts w:ascii="Times New Roman" w:hAnsi="Times New Roman" w:cs="Times New Roman"/>
              </w:rPr>
            </w:pPr>
            <w:r w:rsidRPr="00D316C9">
              <w:rPr>
                <w:rFonts w:ascii="Times New Roman" w:hAnsi="Times New Roman" w:cs="Times New Roman"/>
                <w:bCs/>
              </w:rPr>
              <w:t>Имущество выставляется впервые</w:t>
            </w:r>
            <w:r w:rsidRPr="00D316C9">
              <w:rPr>
                <w:rFonts w:ascii="Times New Roman" w:hAnsi="Times New Roman" w:cs="Times New Roman"/>
              </w:rPr>
              <w:t>.</w:t>
            </w:r>
          </w:p>
        </w:tc>
      </w:tr>
    </w:tbl>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 xml:space="preserve">Технические условия подключения (технологического </w:t>
      </w:r>
      <w:proofErr w:type="gramStart"/>
      <w:r w:rsidRPr="00D316C9">
        <w:rPr>
          <w:rFonts w:ascii="Times New Roman" w:eastAsia="Calibri" w:hAnsi="Times New Roman" w:cs="Times New Roman"/>
          <w:b/>
          <w:bCs/>
          <w:sz w:val="24"/>
          <w:szCs w:val="24"/>
          <w:lang w:eastAsia="en-US"/>
        </w:rPr>
        <w:t xml:space="preserve">присоединения)   </w:t>
      </w:r>
      <w:proofErr w:type="gramEnd"/>
      <w:r w:rsidRPr="00D316C9">
        <w:rPr>
          <w:rFonts w:ascii="Times New Roman" w:eastAsia="Calibri" w:hAnsi="Times New Roman" w:cs="Times New Roman"/>
          <w:b/>
          <w:bCs/>
          <w:sz w:val="24"/>
          <w:szCs w:val="24"/>
          <w:lang w:eastAsia="en-US"/>
        </w:rPr>
        <w:t xml:space="preserve">                               по Лоту № 2:</w:t>
      </w: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Возможно подключение к электрическим сетям Приволжского ПО Питерского РЭС. от опоры 2-08/6 по ВЛ-10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Л-2 от ПС 35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Алексашкино</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Предельная свободная мощность существующих сетей</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Определяется параметрами электрической сети запрашиваемого класса напряжения, указываемого в заявке на технологическое присоединение.</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Класс напряжения- 10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 150 (кВт).</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Максимальная нагрузка подключения объекта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Определяется перечнем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и указывается им в заявке на технологическое присоединение.   </w:t>
            </w:r>
            <w:r w:rsidRPr="00D316C9">
              <w:rPr>
                <w:rFonts w:ascii="Times New Roman" w:eastAsia="Arial Unicode MS" w:hAnsi="Times New Roman" w:cs="Times New Roman"/>
                <w:color w:val="000000"/>
                <w:lang w:val="en-US" w:bidi="ru-RU"/>
              </w:rPr>
              <w:t>Imax</w:t>
            </w:r>
            <w:r w:rsidRPr="00D316C9">
              <w:rPr>
                <w:rFonts w:ascii="Times New Roman" w:eastAsia="Arial Unicode MS" w:hAnsi="Times New Roman" w:cs="Times New Roman"/>
                <w:color w:val="000000"/>
                <w:lang w:bidi="ru-RU"/>
              </w:rPr>
              <w:t>-170 (</w:t>
            </w:r>
            <w:r w:rsidRPr="00D316C9">
              <w:rPr>
                <w:rFonts w:ascii="Times New Roman" w:eastAsia="Arial Unicode MS" w:hAnsi="Times New Roman" w:cs="Times New Roman"/>
                <w:color w:val="000000"/>
                <w:lang w:val="en-US" w:bidi="ru-RU"/>
              </w:rPr>
              <w:t>A</w:t>
            </w:r>
            <w:r w:rsidRPr="00D316C9">
              <w:rPr>
                <w:rFonts w:ascii="Times New Roman" w:eastAsia="Arial Unicode MS" w:hAnsi="Times New Roman" w:cs="Times New Roman"/>
                <w:color w:val="000000"/>
                <w:lang w:bidi="ru-RU"/>
              </w:rPr>
              <w:t>)</w:t>
            </w:r>
          </w:p>
        </w:tc>
      </w:tr>
      <w:tr w:rsidR="00D316C9" w:rsidRPr="00D316C9" w:rsidTr="00D316C9">
        <w:trPr>
          <w:trHeight w:val="352"/>
        </w:trPr>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Сроки подключения объекта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 осуществления мероприятий по технологическому присоединению исчисляется со дня заключения договора и не может превышать:</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а) 30 рабочих дней - для заявителей, указанных в пунктах 12 1 и 14 настоящих Правил, при одновременном соблюдении следующих условий:</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технологическое присоединение </w:t>
            </w:r>
            <w:proofErr w:type="spellStart"/>
            <w:r w:rsidRPr="00D316C9">
              <w:rPr>
                <w:rFonts w:ascii="Times New Roman" w:eastAsia="Arial Unicode MS" w:hAnsi="Times New Roman" w:cs="Times New Roman"/>
                <w:color w:val="000000"/>
                <w:lang w:bidi="ru-RU"/>
              </w:rPr>
              <w:lastRenderedPageBreak/>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осуществляется к электрическим сетям классом напряжения 0,4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и ниже;</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15 метров;</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и земельным участком заявителя;</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а также по обеспечению коммерческого учета электрической энергии (мощности);</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б) 4 месяца - для заявителей, максимальная мощность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w:t>
            </w:r>
            <w:r w:rsidRPr="00D316C9">
              <w:rPr>
                <w:rFonts w:ascii="Times New Roman" w:eastAsia="Arial Unicode MS" w:hAnsi="Times New Roman" w:cs="Times New Roman"/>
                <w:color w:val="000000"/>
                <w:lang w:bidi="ru-RU"/>
              </w:rPr>
              <w:lastRenderedPageBreak/>
              <w:t xml:space="preserve">хозяйства от существующих объектов электросетевого хозяйства до присоединяемых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и (или) объектов электроэнергетики;</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300 метров в городах и поселках городского типа и не более 500 метров в сельской местности.</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lastRenderedPageBreak/>
              <w:t>Срок действия технических условий</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 действия технических условий не может составлять менее 2 лет и более 5 лет.</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Плата за технологическое присоединение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Газоснабжение: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D316C9" w:rsidRPr="00D316C9" w:rsidTr="00D316C9">
        <w:trPr>
          <w:trHeight w:val="1365"/>
        </w:trPr>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Нет технической возможности</w:t>
            </w: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Срок действия технических условий</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Водоснабжение:</w:t>
      </w:r>
    </w:p>
    <w:p w:rsidR="00D316C9" w:rsidRPr="00D316C9" w:rsidRDefault="00D316C9" w:rsidP="00D316C9">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D316C9">
        <w:rPr>
          <w:rFonts w:ascii="Times New Roman" w:eastAsia="Calibri" w:hAnsi="Times New Roman" w:cs="Arial Unicode MS"/>
          <w:color w:val="000000"/>
          <w:sz w:val="24"/>
          <w:szCs w:val="24"/>
          <w:lang w:eastAsia="en-US" w:bidi="ru-RU"/>
        </w:rPr>
        <w:t>Водоснабжение земельного участка невозможно из-за отсутствия инженерно-технических сооружений для подачи воды.</w:t>
      </w: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Технические условия подключения (</w:t>
      </w:r>
      <w:r>
        <w:rPr>
          <w:rFonts w:ascii="Times New Roman" w:eastAsia="Calibri" w:hAnsi="Times New Roman" w:cs="Times New Roman"/>
          <w:b/>
          <w:bCs/>
          <w:sz w:val="24"/>
          <w:szCs w:val="24"/>
          <w:lang w:eastAsia="en-US"/>
        </w:rPr>
        <w:t>технологического присоединения)</w:t>
      </w:r>
      <w:r w:rsidRPr="00D316C9">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по Лоту №</w:t>
      </w:r>
      <w:r w:rsidRPr="00D316C9">
        <w:rPr>
          <w:rFonts w:ascii="Times New Roman" w:eastAsia="Calibri" w:hAnsi="Times New Roman" w:cs="Times New Roman"/>
          <w:b/>
          <w:bCs/>
          <w:sz w:val="24"/>
          <w:szCs w:val="24"/>
          <w:lang w:eastAsia="en-US"/>
        </w:rPr>
        <w:t>3:</w:t>
      </w: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Возможно подключение к электрическим сетям Приволжского ПО Питерского РЭС. от опоры 2-00/6 от КТП-21 по ВЛ-10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Л-2 от ПС 35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Алексашкино</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Предельная свободная мощность существующих сетей</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Определяется параметрами электрической сети запрашиваемого класса напряжения, указываемого в заявке на технологическое присоединение.</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Класс напряжения- 10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 50 (кВт).</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Максимальная нагрузка подключения объекта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Определяется перечнем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и указывается им в заявке на технологическое присоединение.   </w:t>
            </w:r>
            <w:r w:rsidRPr="00D316C9">
              <w:rPr>
                <w:rFonts w:ascii="Times New Roman" w:eastAsia="Arial Unicode MS" w:hAnsi="Times New Roman" w:cs="Times New Roman"/>
                <w:color w:val="000000"/>
                <w:lang w:val="en-US" w:bidi="ru-RU"/>
              </w:rPr>
              <w:t>Imax</w:t>
            </w:r>
            <w:r w:rsidRPr="00D316C9">
              <w:rPr>
                <w:rFonts w:ascii="Times New Roman" w:eastAsia="Arial Unicode MS" w:hAnsi="Times New Roman" w:cs="Times New Roman"/>
                <w:color w:val="000000"/>
                <w:lang w:bidi="ru-RU"/>
              </w:rPr>
              <w:t>-70 (</w:t>
            </w:r>
            <w:r w:rsidRPr="00D316C9">
              <w:rPr>
                <w:rFonts w:ascii="Times New Roman" w:eastAsia="Arial Unicode MS" w:hAnsi="Times New Roman" w:cs="Times New Roman"/>
                <w:color w:val="000000"/>
                <w:lang w:val="en-US" w:bidi="ru-RU"/>
              </w:rPr>
              <w:t>A</w:t>
            </w:r>
            <w:r w:rsidRPr="00D316C9">
              <w:rPr>
                <w:rFonts w:ascii="Times New Roman" w:eastAsia="Arial Unicode MS" w:hAnsi="Times New Roman" w:cs="Times New Roman"/>
                <w:color w:val="000000"/>
                <w:lang w:bidi="ru-RU"/>
              </w:rPr>
              <w:t>)</w:t>
            </w:r>
          </w:p>
        </w:tc>
      </w:tr>
      <w:tr w:rsidR="00D316C9" w:rsidRPr="00D316C9" w:rsidTr="00D316C9">
        <w:trPr>
          <w:trHeight w:val="352"/>
        </w:trPr>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Сроки подключения объекта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 осуществления мероприятий по технологическому присоединению исчисляется со дня заключения договора и не может превышать:</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а) 30 рабочих дней - для заявителей, указанных в пунктах 12 1 и 14 настоящих Правил, при одновременном соблюдении следующих условий:</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технологическое присоединение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осуществляется к электрическим сетям классом напряжения 0,4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и ниже;</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15 метров;</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заявителя, и земельным участком заявителя;</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w:t>
            </w:r>
            <w:r w:rsidRPr="00D316C9">
              <w:rPr>
                <w:rFonts w:ascii="Times New Roman" w:eastAsia="Arial Unicode MS" w:hAnsi="Times New Roman" w:cs="Times New Roman"/>
                <w:color w:val="000000"/>
                <w:lang w:bidi="ru-RU"/>
              </w:rPr>
              <w:lastRenderedPageBreak/>
              <w:t xml:space="preserve">присоединяемых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а также по обеспечению коммерческого учета электрической энергии (мощности);</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б) 4 месяца - для заявителей, максимальная мощность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и (или) объектов электроэнергетики;</w:t>
            </w:r>
          </w:p>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D316C9">
              <w:rPr>
                <w:rFonts w:ascii="Times New Roman" w:eastAsia="Arial Unicode MS" w:hAnsi="Times New Roman" w:cs="Times New Roman"/>
                <w:color w:val="000000"/>
                <w:lang w:bidi="ru-RU"/>
              </w:rPr>
              <w:t>кВ</w:t>
            </w:r>
            <w:proofErr w:type="spellEnd"/>
            <w:r w:rsidRPr="00D316C9">
              <w:rPr>
                <w:rFonts w:ascii="Times New Roman" w:eastAsia="Arial Unicode MS" w:hAnsi="Times New Roman" w:cs="Times New Roman"/>
                <w:color w:val="000000"/>
                <w:lang w:bidi="ru-RU"/>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D316C9">
              <w:rPr>
                <w:rFonts w:ascii="Times New Roman" w:eastAsia="Arial Unicode MS" w:hAnsi="Times New Roman" w:cs="Times New Roman"/>
                <w:color w:val="000000"/>
                <w:lang w:bidi="ru-RU"/>
              </w:rPr>
              <w:t>энергопринимающие</w:t>
            </w:r>
            <w:proofErr w:type="spellEnd"/>
            <w:r w:rsidRPr="00D316C9">
              <w:rPr>
                <w:rFonts w:ascii="Times New Roman" w:eastAsia="Arial Unicode MS" w:hAnsi="Times New Roman" w:cs="Times New Roman"/>
                <w:color w:val="000000"/>
                <w:lang w:bidi="ru-RU"/>
              </w:rPr>
              <w:t xml:space="preserve"> устройства, составляет не более 300 метров в городах и поселках городского типа и не более 500 метров в сельской местности.</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lastRenderedPageBreak/>
              <w:t>Срок действия технических условий</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Срок действия технических условий не может составлять менее 2 лет и более 5 лет.</w:t>
            </w:r>
          </w:p>
        </w:tc>
      </w:tr>
      <w:tr w:rsidR="00D316C9" w:rsidRPr="00D316C9" w:rsidTr="00D316C9">
        <w:tc>
          <w:tcPr>
            <w:tcW w:w="4849"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D316C9" w:rsidRPr="00D316C9" w:rsidRDefault="00D316C9" w:rsidP="00D316C9">
            <w:pPr>
              <w:widowControl w:val="0"/>
              <w:spacing w:after="0" w:line="240" w:lineRule="auto"/>
              <w:jc w:val="both"/>
              <w:rPr>
                <w:rFonts w:ascii="Times New Roman" w:eastAsia="Arial Unicode MS" w:hAnsi="Times New Roman" w:cs="Times New Roman"/>
                <w:color w:val="000000"/>
                <w:lang w:bidi="ru-RU"/>
              </w:rPr>
            </w:pPr>
            <w:r w:rsidRPr="00D316C9">
              <w:rPr>
                <w:rFonts w:ascii="Times New Roman" w:eastAsia="Arial Unicode MS" w:hAnsi="Times New Roman" w:cs="Times New Roman"/>
                <w:color w:val="000000"/>
                <w:lang w:bidi="ru-RU"/>
              </w:rPr>
              <w:t xml:space="preserve">Плата за технологическое присоединение </w:t>
            </w:r>
            <w:proofErr w:type="spellStart"/>
            <w:r w:rsidRPr="00D316C9">
              <w:rPr>
                <w:rFonts w:ascii="Times New Roman" w:eastAsia="Arial Unicode MS" w:hAnsi="Times New Roman" w:cs="Times New Roman"/>
                <w:color w:val="000000"/>
                <w:lang w:bidi="ru-RU"/>
              </w:rPr>
              <w:t>энергопринимающих</w:t>
            </w:r>
            <w:proofErr w:type="spellEnd"/>
            <w:r w:rsidRPr="00D316C9">
              <w:rPr>
                <w:rFonts w:ascii="Times New Roman" w:eastAsia="Arial Unicode MS" w:hAnsi="Times New Roman" w:cs="Times New Roman"/>
                <w:color w:val="000000"/>
                <w:lang w:bidi="ru-RU"/>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lastRenderedPageBreak/>
        <w:t>Газоснабжение: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D316C9" w:rsidRPr="00D316C9" w:rsidTr="00D316C9">
        <w:trPr>
          <w:trHeight w:val="1365"/>
        </w:trPr>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ind w:firstLine="709"/>
              <w:jc w:val="both"/>
              <w:rPr>
                <w:rFonts w:ascii="Times New Roman" w:eastAsia="Calibri" w:hAnsi="Times New Roman" w:cs="Times New Roman"/>
                <w:bCs/>
                <w:sz w:val="24"/>
                <w:szCs w:val="24"/>
                <w:lang w:eastAsia="en-US"/>
              </w:rPr>
            </w:pP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sz w:val="24"/>
                <w:szCs w:val="24"/>
                <w:lang w:eastAsia="en-US"/>
              </w:rPr>
              <w:t>до 6 м</w:t>
            </w:r>
            <w:r w:rsidRPr="00D316C9">
              <w:rPr>
                <w:rFonts w:ascii="Times New Roman" w:eastAsia="Calibri" w:hAnsi="Times New Roman" w:cs="Times New Roman"/>
                <w:sz w:val="24"/>
                <w:szCs w:val="24"/>
                <w:vertAlign w:val="superscript"/>
                <w:lang w:eastAsia="en-US"/>
              </w:rPr>
              <w:t>3</w:t>
            </w:r>
            <w:r w:rsidRPr="00D316C9">
              <w:rPr>
                <w:rFonts w:ascii="Times New Roman" w:eastAsia="Calibri" w:hAnsi="Times New Roman" w:cs="Times New Roman"/>
                <w:sz w:val="24"/>
                <w:szCs w:val="24"/>
                <w:lang w:eastAsia="en-US"/>
              </w:rPr>
              <w:t>/час</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D316C9" w:rsidRPr="00D316C9" w:rsidRDefault="00D316C9" w:rsidP="00D316C9">
            <w:pPr>
              <w:spacing w:after="0"/>
              <w:contextualSpacing/>
              <w:jc w:val="both"/>
              <w:rPr>
                <w:rFonts w:ascii="Times New Roman" w:hAnsi="Times New Roman" w:cs="Times New Roman"/>
                <w:sz w:val="24"/>
                <w:szCs w:val="24"/>
              </w:rPr>
            </w:pPr>
            <w:r w:rsidRPr="00D316C9">
              <w:rPr>
                <w:rFonts w:ascii="Times New Roman" w:hAnsi="Times New Roman" w:cs="Times New Roman"/>
                <w:sz w:val="24"/>
                <w:szCs w:val="24"/>
              </w:rPr>
              <w:t xml:space="preserve">От надземного газопровода низкого давления </w:t>
            </w:r>
            <w:r w:rsidRPr="00D316C9">
              <w:rPr>
                <w:rFonts w:ascii="Times New Roman" w:hAnsi="Times New Roman" w:cs="Times New Roman"/>
                <w:sz w:val="24"/>
                <w:szCs w:val="24"/>
                <w:lang w:val="en-US"/>
              </w:rPr>
              <w:t>d</w:t>
            </w:r>
            <w:r w:rsidRPr="00D316C9">
              <w:rPr>
                <w:rFonts w:ascii="Times New Roman" w:hAnsi="Times New Roman" w:cs="Times New Roman"/>
                <w:sz w:val="24"/>
                <w:szCs w:val="24"/>
              </w:rPr>
              <w:t>= 57 х3 мм по ул. Учительская с. Алексашкино до 6 м</w:t>
            </w:r>
            <w:r w:rsidRPr="00D316C9">
              <w:rPr>
                <w:rFonts w:ascii="Times New Roman" w:hAnsi="Times New Roman" w:cs="Times New Roman"/>
                <w:sz w:val="24"/>
                <w:szCs w:val="24"/>
                <w:vertAlign w:val="superscript"/>
              </w:rPr>
              <w:t>3</w:t>
            </w:r>
            <w:r w:rsidRPr="00D316C9">
              <w:rPr>
                <w:rFonts w:ascii="Times New Roman" w:hAnsi="Times New Roman" w:cs="Times New Roman"/>
                <w:sz w:val="24"/>
                <w:szCs w:val="24"/>
              </w:rPr>
              <w:t xml:space="preserve">/час </w:t>
            </w:r>
          </w:p>
          <w:p w:rsidR="00D316C9" w:rsidRPr="00D316C9" w:rsidRDefault="00D316C9" w:rsidP="00D316C9">
            <w:pPr>
              <w:spacing w:after="0"/>
              <w:contextualSpacing/>
              <w:jc w:val="both"/>
              <w:rPr>
                <w:rFonts w:ascii="Times New Roman" w:hAnsi="Times New Roman" w:cs="Times New Roman"/>
                <w:sz w:val="24"/>
                <w:szCs w:val="24"/>
              </w:rPr>
            </w:pPr>
            <w:r w:rsidRPr="00D316C9">
              <w:rPr>
                <w:rFonts w:ascii="Times New Roman" w:hAnsi="Times New Roman" w:cs="Times New Roman"/>
                <w:sz w:val="24"/>
                <w:szCs w:val="24"/>
              </w:rPr>
              <w:t xml:space="preserve">От подземного газопровода низкого давления </w:t>
            </w:r>
            <w:r w:rsidRPr="00D316C9">
              <w:rPr>
                <w:rFonts w:ascii="Times New Roman" w:hAnsi="Times New Roman" w:cs="Times New Roman"/>
                <w:sz w:val="24"/>
                <w:szCs w:val="24"/>
                <w:lang w:val="en-US"/>
              </w:rPr>
              <w:t>d</w:t>
            </w:r>
            <w:r w:rsidRPr="00D316C9">
              <w:rPr>
                <w:rFonts w:ascii="Times New Roman" w:hAnsi="Times New Roman" w:cs="Times New Roman"/>
                <w:sz w:val="24"/>
                <w:szCs w:val="24"/>
              </w:rPr>
              <w:t>= 219 х 5 мм по ул. Ленина с. Алексашкино до 6 м</w:t>
            </w:r>
            <w:r w:rsidRPr="00D316C9">
              <w:rPr>
                <w:rFonts w:ascii="Times New Roman" w:hAnsi="Times New Roman" w:cs="Times New Roman"/>
                <w:sz w:val="24"/>
                <w:szCs w:val="24"/>
                <w:vertAlign w:val="superscript"/>
              </w:rPr>
              <w:t>3</w:t>
            </w:r>
            <w:r w:rsidRPr="00D316C9">
              <w:rPr>
                <w:rFonts w:ascii="Times New Roman" w:hAnsi="Times New Roman" w:cs="Times New Roman"/>
                <w:sz w:val="24"/>
                <w:szCs w:val="24"/>
              </w:rPr>
              <w:t xml:space="preserve">/час </w:t>
            </w: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Срок действия технических условий</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Три года со дня выдачи</w:t>
            </w:r>
          </w:p>
        </w:tc>
      </w:tr>
      <w:tr w:rsidR="00D316C9" w:rsidRPr="00D316C9" w:rsidTr="00D316C9">
        <w:tc>
          <w:tcPr>
            <w:tcW w:w="4253"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r w:rsidRPr="00D316C9">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r w:rsidRPr="00D316C9">
        <w:rPr>
          <w:rFonts w:ascii="Times New Roman" w:eastAsia="Calibri" w:hAnsi="Times New Roman" w:cs="Times New Roman"/>
          <w:b/>
          <w:bCs/>
          <w:sz w:val="24"/>
          <w:szCs w:val="24"/>
          <w:lang w:eastAsia="en-US"/>
        </w:rPr>
        <w:t>Водоснабжение:</w:t>
      </w:r>
    </w:p>
    <w:p w:rsidR="00D316C9" w:rsidRPr="00D316C9" w:rsidRDefault="00D316C9" w:rsidP="00D316C9">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D316C9">
        <w:rPr>
          <w:rFonts w:ascii="Times New Roman" w:eastAsia="Calibri" w:hAnsi="Times New Roman" w:cs="Arial Unicode MS"/>
          <w:color w:val="000000"/>
          <w:sz w:val="24"/>
          <w:szCs w:val="24"/>
          <w:lang w:eastAsia="en-US" w:bidi="ru-RU"/>
        </w:rPr>
        <w:t>Водоснабжение земельного участка невозможно из-за отсутствия инженерно-технических сооружений для подачи воды.</w:t>
      </w:r>
    </w:p>
    <w:p w:rsidR="00D316C9" w:rsidRPr="00D316C9" w:rsidRDefault="00D316C9" w:rsidP="00D316C9">
      <w:pPr>
        <w:spacing w:after="0" w:line="240" w:lineRule="auto"/>
        <w:ind w:firstLine="709"/>
        <w:jc w:val="both"/>
        <w:rPr>
          <w:rFonts w:ascii="Times New Roman" w:eastAsia="Calibri" w:hAnsi="Times New Roman" w:cs="Times New Roman"/>
          <w:b/>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Pr="00D316C9" w:rsidRDefault="00D316C9" w:rsidP="00D316C9">
      <w:pPr>
        <w:spacing w:after="0" w:line="240" w:lineRule="auto"/>
        <w:jc w:val="both"/>
        <w:rPr>
          <w:rFonts w:ascii="Times New Roman" w:eastAsia="Calibri" w:hAnsi="Times New Roman" w:cs="Times New Roman"/>
          <w:bCs/>
          <w:sz w:val="24"/>
          <w:szCs w:val="24"/>
          <w:lang w:eastAsia="en-US"/>
        </w:rPr>
      </w:pPr>
    </w:p>
    <w:p w:rsidR="00D316C9" w:rsidRDefault="00D316C9" w:rsidP="00D316C9">
      <w:pPr>
        <w:spacing w:after="0"/>
        <w:jc w:val="center"/>
        <w:rPr>
          <w:rFonts w:ascii="Times New Roman" w:eastAsia="TimesNewRomanPSMT" w:hAnsi="Times New Roman" w:cs="Times New Roman"/>
          <w:b/>
          <w:sz w:val="28"/>
          <w:szCs w:val="28"/>
        </w:rPr>
      </w:pPr>
    </w:p>
    <w:p w:rsidR="00D316C9" w:rsidRPr="00D316C9" w:rsidRDefault="00D316C9" w:rsidP="00D316C9">
      <w:pPr>
        <w:spacing w:after="0"/>
        <w:jc w:val="center"/>
        <w:rPr>
          <w:rFonts w:ascii="Times New Roman" w:eastAsia="TimesNewRomanPSMT" w:hAnsi="Times New Roman" w:cs="Times New Roman"/>
          <w:b/>
          <w:sz w:val="28"/>
          <w:szCs w:val="28"/>
        </w:rPr>
      </w:pPr>
      <w:r w:rsidRPr="00D316C9">
        <w:rPr>
          <w:rFonts w:ascii="Times New Roman" w:eastAsia="TimesNewRomanPSMT" w:hAnsi="Times New Roman" w:cs="Times New Roman"/>
          <w:b/>
          <w:sz w:val="28"/>
          <w:szCs w:val="28"/>
        </w:rPr>
        <w:lastRenderedPageBreak/>
        <w:t>Порядок проведения аукциона в электронной форме</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Проведение аукциона в электронной форме в соответствии с Регламентом обеспечивается Оператором электронной площадки.</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Аукцион в электронной форме проводится путем повышения начальной цены Предмета аукциона на «шаг аукциона».</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D316C9" w:rsidRPr="00D316C9" w:rsidRDefault="00D316C9" w:rsidP="00D316C9">
      <w:pPr>
        <w:spacing w:after="0" w:line="0" w:lineRule="atLeast"/>
        <w:ind w:firstLine="426"/>
        <w:jc w:val="both"/>
        <w:rPr>
          <w:rFonts w:ascii="Times New Roman" w:eastAsia="TimesNewRomanPSMT" w:hAnsi="Times New Roman" w:cs="Times New Roman"/>
          <w:sz w:val="28"/>
          <w:szCs w:val="28"/>
        </w:rPr>
      </w:pPr>
      <w:r w:rsidRPr="00D316C9">
        <w:rPr>
          <w:rFonts w:ascii="Times New Roman" w:eastAsia="TimesNewRomanPSMT" w:hAnsi="Times New Roman" w:cs="Times New Roman"/>
          <w:sz w:val="28"/>
          <w:szCs w:val="28"/>
        </w:rPr>
        <w:t>Победителем признается Участник, предложивший наибольшую цену аукциона.</w:t>
      </w:r>
    </w:p>
    <w:p w:rsidR="00D316C9" w:rsidRPr="00D316C9" w:rsidRDefault="00D316C9" w:rsidP="00D316C9">
      <w:pPr>
        <w:spacing w:after="0" w:line="0" w:lineRule="atLeast"/>
        <w:jc w:val="both"/>
        <w:rPr>
          <w:rFonts w:ascii="Times New Roman" w:eastAsia="TimesNewRomanPSMT" w:hAnsi="Times New Roman" w:cs="Times New Roman"/>
          <w:sz w:val="28"/>
          <w:szCs w:val="28"/>
        </w:rPr>
      </w:pPr>
    </w:p>
    <w:p w:rsidR="00D316C9" w:rsidRPr="00D316C9" w:rsidRDefault="00D316C9" w:rsidP="00D316C9">
      <w:pPr>
        <w:spacing w:after="0" w:line="0" w:lineRule="atLeast"/>
        <w:jc w:val="both"/>
        <w:rPr>
          <w:rFonts w:ascii="Times New Roman" w:eastAsia="TimesNewRomanPSMT"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88"/>
      </w:tblGrid>
      <w:tr w:rsidR="00D316C9" w:rsidTr="009B601A">
        <w:tc>
          <w:tcPr>
            <w:tcW w:w="6091" w:type="dxa"/>
          </w:tcPr>
          <w:p w:rsidR="00D316C9" w:rsidRDefault="00A205D9" w:rsidP="00D316C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w:t>
            </w:r>
          </w:p>
        </w:tc>
        <w:tc>
          <w:tcPr>
            <w:tcW w:w="3588" w:type="dxa"/>
          </w:tcPr>
          <w:p w:rsidR="00D316C9" w:rsidRDefault="00D316C9" w:rsidP="00D316C9">
            <w:pPr>
              <w:spacing w:after="0" w:line="0" w:lineRule="atLeast"/>
              <w:jc w:val="both"/>
              <w:rPr>
                <w:rFonts w:ascii="Times New Roman" w:eastAsia="TimesNewRomanPSMT" w:hAnsi="Times New Roman" w:cs="Times New Roman"/>
                <w:sz w:val="28"/>
                <w:szCs w:val="28"/>
              </w:rPr>
            </w:pPr>
          </w:p>
        </w:tc>
      </w:tr>
      <w:tr w:rsidR="00D316C9" w:rsidTr="009B601A">
        <w:tc>
          <w:tcPr>
            <w:tcW w:w="6091" w:type="dxa"/>
          </w:tcPr>
          <w:p w:rsidR="00D316C9" w:rsidRDefault="00A205D9" w:rsidP="00D316C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района</w:t>
            </w:r>
          </w:p>
        </w:tc>
        <w:tc>
          <w:tcPr>
            <w:tcW w:w="3588" w:type="dxa"/>
          </w:tcPr>
          <w:p w:rsidR="00D316C9" w:rsidRDefault="00A205D9" w:rsidP="00D316C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А.А. Строганов</w:t>
            </w:r>
          </w:p>
        </w:tc>
      </w:tr>
    </w:tbl>
    <w:p w:rsidR="00D316C9" w:rsidRPr="00D316C9" w:rsidRDefault="00D316C9" w:rsidP="00D316C9">
      <w:pPr>
        <w:spacing w:after="0" w:line="0" w:lineRule="atLeast"/>
        <w:jc w:val="both"/>
        <w:rPr>
          <w:rFonts w:ascii="Times New Roman" w:eastAsia="TimesNewRomanPSMT" w:hAnsi="Times New Roman" w:cs="Times New Roman"/>
          <w:sz w:val="28"/>
          <w:szCs w:val="28"/>
        </w:rPr>
      </w:pPr>
    </w:p>
    <w:p w:rsidR="009B601A" w:rsidRDefault="009B601A">
      <w:pPr>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tbl>
      <w:tblPr>
        <w:tblW w:w="0" w:type="auto"/>
        <w:tblLook w:val="04A0" w:firstRow="1" w:lastRow="0" w:firstColumn="1" w:lastColumn="0" w:noHBand="0" w:noVBand="1"/>
      </w:tblPr>
      <w:tblGrid>
        <w:gridCol w:w="4785"/>
        <w:gridCol w:w="4786"/>
      </w:tblGrid>
      <w:tr w:rsidR="00D316C9" w:rsidRPr="00D316C9" w:rsidTr="00D316C9">
        <w:tc>
          <w:tcPr>
            <w:tcW w:w="4785" w:type="dxa"/>
          </w:tcPr>
          <w:p w:rsidR="00D316C9" w:rsidRPr="00D316C9" w:rsidRDefault="00D316C9" w:rsidP="00D316C9">
            <w:pPr>
              <w:spacing w:after="0" w:line="0" w:lineRule="atLeast"/>
              <w:jc w:val="both"/>
              <w:rPr>
                <w:rFonts w:ascii="Times New Roman" w:eastAsia="TimesNewRomanPSMT" w:hAnsi="Times New Roman" w:cs="Times New Roman"/>
                <w:sz w:val="28"/>
                <w:szCs w:val="28"/>
              </w:rPr>
            </w:pPr>
          </w:p>
        </w:tc>
        <w:tc>
          <w:tcPr>
            <w:tcW w:w="4786" w:type="dxa"/>
          </w:tcPr>
          <w:p w:rsidR="00D316C9" w:rsidRPr="00D316C9" w:rsidRDefault="00D316C9" w:rsidP="009B601A">
            <w:pPr>
              <w:tabs>
                <w:tab w:val="left" w:pos="1875"/>
              </w:tabs>
              <w:spacing w:after="0" w:line="240" w:lineRule="auto"/>
              <w:jc w:val="both"/>
              <w:rPr>
                <w:rFonts w:ascii="Times New Roman" w:hAnsi="Times New Roman" w:cs="Times New Roman"/>
                <w:sz w:val="28"/>
                <w:szCs w:val="28"/>
              </w:rPr>
            </w:pPr>
            <w:r w:rsidRPr="00D316C9">
              <w:rPr>
                <w:rFonts w:ascii="Times New Roman" w:hAnsi="Times New Roman" w:cs="Times New Roman"/>
                <w:sz w:val="28"/>
                <w:szCs w:val="28"/>
              </w:rPr>
              <w:t>Приложение № 2 к распоряжению</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администрации Питерского</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муниципального района</w:t>
            </w:r>
          </w:p>
          <w:p w:rsidR="00D316C9" w:rsidRPr="00D316C9" w:rsidRDefault="009B601A" w:rsidP="009B601A">
            <w:pPr>
              <w:spacing w:before="2" w:after="0" w:line="240" w:lineRule="auto"/>
              <w:ind w:right="227"/>
              <w:jc w:val="both"/>
              <w:rPr>
                <w:rFonts w:ascii="Times New Roman" w:hAnsi="Times New Roman" w:cs="Times New Roman"/>
                <w:sz w:val="28"/>
                <w:szCs w:val="28"/>
              </w:rPr>
            </w:pPr>
            <w:r>
              <w:rPr>
                <w:rFonts w:ascii="Times New Roman" w:hAnsi="Times New Roman" w:cs="Times New Roman"/>
                <w:sz w:val="28"/>
                <w:szCs w:val="28"/>
              </w:rPr>
              <w:t>о</w:t>
            </w:r>
            <w:r w:rsidR="00A205D9">
              <w:rPr>
                <w:rFonts w:ascii="Times New Roman" w:hAnsi="Times New Roman" w:cs="Times New Roman"/>
                <w:sz w:val="28"/>
                <w:szCs w:val="28"/>
              </w:rPr>
              <w:t>т 09 июня 2023 №79-р</w:t>
            </w:r>
          </w:p>
          <w:p w:rsidR="00D316C9" w:rsidRPr="00D316C9" w:rsidRDefault="00D316C9" w:rsidP="009B601A">
            <w:pPr>
              <w:spacing w:after="0" w:line="240" w:lineRule="auto"/>
              <w:jc w:val="both"/>
              <w:rPr>
                <w:rFonts w:ascii="Times New Roman" w:eastAsia="TimesNewRomanPSMT" w:hAnsi="Times New Roman" w:cs="Times New Roman"/>
                <w:sz w:val="28"/>
                <w:szCs w:val="28"/>
              </w:rPr>
            </w:pPr>
          </w:p>
        </w:tc>
      </w:tr>
    </w:tbl>
    <w:p w:rsidR="00D316C9" w:rsidRPr="00D316C9" w:rsidRDefault="00D316C9" w:rsidP="00D316C9">
      <w:pPr>
        <w:spacing w:after="0" w:line="0" w:lineRule="atLeast"/>
        <w:jc w:val="both"/>
        <w:rPr>
          <w:rFonts w:ascii="Times New Roman" w:eastAsia="TimesNewRomanPSMT" w:hAnsi="Times New Roman" w:cs="Times New Roman"/>
          <w:color w:val="000000"/>
          <w:sz w:val="28"/>
          <w:szCs w:val="28"/>
        </w:rPr>
      </w:pP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ПРОЕКТ ДОГОВОРА АРЕНДЫ ПО Лоту №</w:t>
      </w:r>
      <w:r w:rsidRPr="00D316C9">
        <w:rPr>
          <w:rFonts w:ascii="Times New Roman" w:hAnsi="Times New Roman" w:cs="Times New Roman"/>
          <w:b/>
          <w:bCs/>
          <w:color w:val="26282F"/>
          <w:sz w:val="24"/>
          <w:szCs w:val="24"/>
        </w:rPr>
        <w:t>1</w:t>
      </w: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D316C9" w:rsidRPr="00D316C9" w:rsidRDefault="00D316C9" w:rsidP="00D316C9">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D316C9">
        <w:rPr>
          <w:rFonts w:ascii="Times New Roman" w:hAnsi="Times New Roman" w:cs="Times New Roman"/>
          <w:sz w:val="28"/>
          <w:szCs w:val="28"/>
        </w:rPr>
        <w:t>с. Питерка                                                                             _____ 20__ года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D316C9">
        <w:rPr>
          <w:rFonts w:ascii="Times New Roman" w:eastAsia="Calibri" w:hAnsi="Times New Roman" w:cs="Times New Roman"/>
          <w:sz w:val="28"/>
          <w:szCs w:val="28"/>
          <w:lang w:eastAsia="en-US"/>
        </w:rPr>
        <w:t>ая</w:t>
      </w:r>
      <w:proofErr w:type="spellEnd"/>
      <w:r w:rsidRPr="00D316C9">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D316C9" w:rsidRPr="00D316C9" w:rsidRDefault="00D316C9" w:rsidP="00D316C9">
      <w:pPr>
        <w:spacing w:after="0" w:line="240" w:lineRule="auto"/>
        <w:jc w:val="center"/>
        <w:rPr>
          <w:rFonts w:ascii="Times New Roman" w:eastAsia="Calibri" w:hAnsi="Times New Roman" w:cs="Times New Roman"/>
          <w:b/>
          <w:bCs/>
          <w:sz w:val="28"/>
          <w:szCs w:val="28"/>
          <w:lang w:eastAsia="en-US"/>
        </w:rPr>
      </w:pPr>
      <w:r w:rsidRPr="00D316C9">
        <w:rPr>
          <w:rFonts w:ascii="Times New Roman" w:eastAsia="Calibri" w:hAnsi="Times New Roman" w:cs="Times New Roman"/>
          <w:b/>
          <w:bCs/>
          <w:sz w:val="28"/>
          <w:szCs w:val="28"/>
          <w:lang w:eastAsia="en-US"/>
        </w:rPr>
        <w:t>1. Предмет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1.1</w:t>
      </w:r>
      <w:r w:rsidRPr="00D316C9">
        <w:rPr>
          <w:rFonts w:ascii="Times New Roman" w:eastAsia="Calibri" w:hAnsi="Times New Roman" w:cs="Times New Roman"/>
          <w:b/>
          <w:sz w:val="28"/>
          <w:szCs w:val="28"/>
          <w:lang w:eastAsia="en-US"/>
        </w:rPr>
        <w:t xml:space="preserve">. </w:t>
      </w:r>
      <w:r w:rsidRPr="00D316C9">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272966 квадратных метров, с кадастровым номером 64:26:100301:288, расположенный по адресу: Саратовская область, Питерский район, территория </w:t>
      </w:r>
      <w:proofErr w:type="spellStart"/>
      <w:r w:rsidRPr="00D316C9">
        <w:rPr>
          <w:rFonts w:ascii="Times New Roman" w:eastAsia="Calibri" w:hAnsi="Times New Roman" w:cs="Times New Roman"/>
          <w:sz w:val="28"/>
          <w:szCs w:val="28"/>
          <w:lang w:eastAsia="en-US"/>
        </w:rPr>
        <w:t>Агафоновского</w:t>
      </w:r>
      <w:proofErr w:type="spellEnd"/>
      <w:r w:rsidRPr="00D316C9">
        <w:rPr>
          <w:rFonts w:ascii="Times New Roman" w:eastAsia="Calibri" w:hAnsi="Times New Roman" w:cs="Times New Roman"/>
          <w:sz w:val="28"/>
          <w:szCs w:val="28"/>
          <w:lang w:eastAsia="en-US"/>
        </w:rPr>
        <w:t xml:space="preserve"> муниципального образования, 4,4 км юго-восточнее пос. </w:t>
      </w:r>
      <w:proofErr w:type="spellStart"/>
      <w:r w:rsidRPr="00D316C9">
        <w:rPr>
          <w:rFonts w:ascii="Times New Roman" w:eastAsia="Calibri" w:hAnsi="Times New Roman" w:cs="Times New Roman"/>
          <w:sz w:val="28"/>
          <w:szCs w:val="28"/>
          <w:lang w:eastAsia="en-US"/>
        </w:rPr>
        <w:t>Первопитерский</w:t>
      </w:r>
      <w:proofErr w:type="spellEnd"/>
      <w:r w:rsidRPr="00D316C9">
        <w:rPr>
          <w:rFonts w:ascii="Times New Roman" w:eastAsia="Calibri" w:hAnsi="Times New Roman" w:cs="Times New Roman"/>
          <w:sz w:val="28"/>
          <w:szCs w:val="28"/>
          <w:lang w:eastAsia="en-US"/>
        </w:rPr>
        <w:t>, разрешенное использование: рыбоводство.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316C9">
        <w:rPr>
          <w:rFonts w:ascii="Times New Roman" w:eastAsia="Calibri" w:hAnsi="Times New Roman" w:cs="Times New Roman"/>
          <w:sz w:val="28"/>
          <w:szCs w:val="28"/>
          <w:lang w:eastAsia="en-US"/>
        </w:rPr>
        <w:t>п.п</w:t>
      </w:r>
      <w:proofErr w:type="spellEnd"/>
      <w:r w:rsidRPr="00D316C9">
        <w:rPr>
          <w:rFonts w:ascii="Times New Roman" w:eastAsia="Calibri" w:hAnsi="Times New Roman" w:cs="Times New Roman"/>
          <w:sz w:val="28"/>
          <w:szCs w:val="28"/>
          <w:lang w:eastAsia="en-US"/>
        </w:rPr>
        <w:t>. 1.1 отсутствуют.</w:t>
      </w:r>
    </w:p>
    <w:p w:rsidR="00D316C9" w:rsidRPr="00D316C9" w:rsidRDefault="00D316C9" w:rsidP="00D316C9">
      <w:pPr>
        <w:spacing w:after="0" w:line="240" w:lineRule="auto"/>
        <w:jc w:val="center"/>
        <w:rPr>
          <w:rFonts w:ascii="Times New Roman" w:eastAsia="Calibri" w:hAnsi="Times New Roman" w:cs="Times New Roman"/>
          <w:b/>
          <w:sz w:val="28"/>
          <w:szCs w:val="28"/>
          <w:lang w:eastAsia="en-US"/>
        </w:rPr>
      </w:pPr>
      <w:r w:rsidRPr="00D316C9">
        <w:rPr>
          <w:rFonts w:ascii="Times New Roman" w:eastAsia="Calibri" w:hAnsi="Times New Roman" w:cs="Times New Roman"/>
          <w:b/>
          <w:sz w:val="28"/>
          <w:szCs w:val="28"/>
          <w:lang w:eastAsia="en-US"/>
        </w:rPr>
        <w:t>2. Срок действия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3. Размер и условия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sidRPr="00D316C9">
        <w:rPr>
          <w:rFonts w:ascii="Times New Roman" w:eastAsia="Calibri" w:hAnsi="Times New Roman" w:cs="Times New Roman"/>
          <w:sz w:val="28"/>
          <w:szCs w:val="28"/>
          <w:lang w:eastAsia="en-US"/>
        </w:rPr>
        <w:lastRenderedPageBreak/>
        <w:t>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D316C9" w:rsidRPr="00D316C9" w:rsidRDefault="00D316C9" w:rsidP="00D316C9">
      <w:pPr>
        <w:spacing w:after="0" w:line="240" w:lineRule="auto"/>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205D9" w:rsidRPr="00D316C9" w:rsidRDefault="00A205D9" w:rsidP="00D316C9">
      <w:pPr>
        <w:spacing w:after="0" w:line="240" w:lineRule="auto"/>
        <w:ind w:firstLine="426"/>
        <w:jc w:val="both"/>
        <w:rPr>
          <w:rFonts w:ascii="Times New Roman" w:eastAsia="Calibri" w:hAnsi="Times New Roman" w:cs="Times New Roman"/>
          <w:sz w:val="28"/>
          <w:szCs w:val="28"/>
          <w:lang w:eastAsia="en-US"/>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4. Права и обязанности Арендодателя</w:t>
      </w:r>
    </w:p>
    <w:p w:rsidR="00D316C9" w:rsidRPr="00A205D9" w:rsidRDefault="00D316C9" w:rsidP="00D316C9">
      <w:pPr>
        <w:spacing w:after="0" w:line="240" w:lineRule="auto"/>
        <w:ind w:firstLine="426"/>
        <w:jc w:val="both"/>
        <w:rPr>
          <w:rFonts w:ascii="Times New Roman" w:eastAsia="Calibri" w:hAnsi="Times New Roman" w:cs="Times New Roman"/>
          <w:sz w:val="28"/>
          <w:szCs w:val="28"/>
          <w:lang w:eastAsia="en-US"/>
        </w:rPr>
      </w:pPr>
      <w:r w:rsidRPr="00A205D9">
        <w:rPr>
          <w:rFonts w:ascii="Times New Roman" w:eastAsia="Calibri" w:hAnsi="Times New Roman" w:cs="Times New Roman"/>
          <w:sz w:val="28"/>
          <w:szCs w:val="28"/>
          <w:lang w:eastAsia="en-US"/>
        </w:rPr>
        <w:t>4.1.Арендодатель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b/>
          <w:sz w:val="28"/>
          <w:szCs w:val="28"/>
          <w:lang w:eastAsia="en-US"/>
        </w:rPr>
      </w:pPr>
      <w:r w:rsidRPr="00D316C9">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4.2.Арендодатель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4.4. Акт приема - передачи к Договору составляться не будет.</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5. Права и обязанности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5.1.Арендатор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5.1.1. Использовать Участок на условиях, установленных Договором.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5.2.Арендатор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5.2.1. Выполнять в полном объеме все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6. Ответственность сторон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205D9" w:rsidRDefault="00A205D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p>
    <w:p w:rsidR="00D316C9" w:rsidRPr="00D316C9" w:rsidRDefault="00D316C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D316C9">
        <w:rPr>
          <w:rFonts w:ascii="Times New Roman" w:hAnsi="Times New Roman" w:cs="Times New Roman"/>
          <w:b/>
          <w:bCs/>
          <w:sz w:val="28"/>
          <w:szCs w:val="28"/>
        </w:rPr>
        <w:t>7. Изменение, расторжение и прекращение Договора</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16C9" w:rsidRPr="00D316C9" w:rsidRDefault="00D316C9" w:rsidP="00A205D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D316C9" w:rsidRPr="00D316C9" w:rsidRDefault="00D316C9" w:rsidP="00A205D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D316C9" w:rsidRPr="00D316C9" w:rsidRDefault="00D316C9" w:rsidP="00A205D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D316C9" w:rsidRPr="00D316C9" w:rsidRDefault="00D316C9" w:rsidP="00A205D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3) предоставления земельного участка для государственных или муниципальных нужд;</w:t>
      </w:r>
    </w:p>
    <w:p w:rsidR="00D316C9" w:rsidRPr="00D316C9" w:rsidRDefault="00D316C9" w:rsidP="00A205D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D316C9" w:rsidRPr="00D316C9" w:rsidRDefault="00D316C9" w:rsidP="00A205D9">
      <w:pPr>
        <w:overflowPunct w:val="0"/>
        <w:autoSpaceDE w:val="0"/>
        <w:autoSpaceDN w:val="0"/>
        <w:adjustRightInd w:val="0"/>
        <w:spacing w:after="0" w:line="240" w:lineRule="atLeast"/>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5) существенного нарушения договора аренды земельного участка арендатором;</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lastRenderedPageBreak/>
        <w:t>7.4. По требованию Арендатора настоящий договор аренды может быть расторгнут в судебном порядке, если:</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shd w:val="clear" w:color="auto" w:fill="FFFFFF"/>
        </w:rPr>
      </w:pPr>
      <w:r w:rsidRPr="00D316C9">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8. Рассмотрение и урегулирование споров</w:t>
      </w:r>
    </w:p>
    <w:p w:rsidR="00D316C9" w:rsidRPr="00D316C9" w:rsidRDefault="00D316C9" w:rsidP="00D316C9">
      <w:pPr>
        <w:spacing w:after="0" w:line="240" w:lineRule="auto"/>
        <w:ind w:firstLine="426"/>
        <w:jc w:val="both"/>
        <w:rPr>
          <w:rFonts w:ascii="Times New Roman" w:hAnsi="Times New Roman" w:cs="Times New Roman"/>
          <w:sz w:val="28"/>
          <w:szCs w:val="28"/>
        </w:rPr>
      </w:pPr>
      <w:r w:rsidRPr="00D316C9">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A205D9" w:rsidRDefault="00A205D9" w:rsidP="00D316C9">
      <w:pPr>
        <w:spacing w:after="0" w:line="240" w:lineRule="auto"/>
        <w:jc w:val="center"/>
        <w:rPr>
          <w:rFonts w:ascii="Times New Roman" w:hAnsi="Times New Roman" w:cs="Times New Roman"/>
          <w:b/>
          <w:sz w:val="28"/>
          <w:szCs w:val="28"/>
        </w:rPr>
      </w:pPr>
    </w:p>
    <w:p w:rsidR="00D316C9" w:rsidRPr="00D316C9" w:rsidRDefault="00D316C9" w:rsidP="00D316C9">
      <w:pPr>
        <w:spacing w:after="0" w:line="240" w:lineRule="auto"/>
        <w:jc w:val="center"/>
        <w:rPr>
          <w:rFonts w:ascii="Times New Roman" w:hAnsi="Times New Roman" w:cs="Times New Roman"/>
          <w:b/>
          <w:bCs/>
          <w:sz w:val="28"/>
          <w:szCs w:val="28"/>
        </w:rPr>
      </w:pPr>
      <w:r w:rsidRPr="00D316C9">
        <w:rPr>
          <w:rFonts w:ascii="Times New Roman" w:hAnsi="Times New Roman" w:cs="Times New Roman"/>
          <w:b/>
          <w:sz w:val="28"/>
          <w:szCs w:val="28"/>
        </w:rPr>
        <w:t>9.</w:t>
      </w:r>
      <w:r w:rsidRPr="00D316C9">
        <w:rPr>
          <w:rFonts w:ascii="Times New Roman" w:hAnsi="Times New Roman" w:cs="Times New Roman"/>
          <w:b/>
          <w:bCs/>
          <w:sz w:val="28"/>
          <w:szCs w:val="28"/>
        </w:rPr>
        <w:t>Особые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9B601A">
        <w:rPr>
          <w:rFonts w:ascii="Times New Roman" w:eastAsia="Calibri" w:hAnsi="Times New Roman" w:cs="Times New Roman"/>
          <w:sz w:val="28"/>
          <w:szCs w:val="28"/>
          <w:lang w:eastAsia="en-US"/>
        </w:rPr>
        <w:t>уведомления</w:t>
      </w:r>
      <w:r w:rsidRPr="00D316C9">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D316C9" w:rsidRPr="00D316C9" w:rsidRDefault="00D316C9" w:rsidP="00D316C9">
      <w:pPr>
        <w:spacing w:after="120" w:line="240" w:lineRule="auto"/>
        <w:jc w:val="center"/>
        <w:rPr>
          <w:rFonts w:ascii="Times New Roman" w:hAnsi="Times New Roman" w:cs="Times New Roman"/>
          <w:b/>
          <w:sz w:val="24"/>
          <w:szCs w:val="24"/>
        </w:rPr>
      </w:pPr>
      <w:r w:rsidRPr="00D316C9">
        <w:rPr>
          <w:rFonts w:ascii="Times New Roman" w:hAnsi="Times New Roman" w:cs="Times New Roman"/>
          <w:b/>
          <w:sz w:val="28"/>
          <w:szCs w:val="20"/>
        </w:rPr>
        <w:lastRenderedPageBreak/>
        <w:t xml:space="preserve">10. </w:t>
      </w:r>
      <w:r w:rsidRPr="00D316C9">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D316C9" w:rsidRPr="00D316C9" w:rsidTr="00D316C9">
        <w:trPr>
          <w:cantSplit/>
          <w:trHeight w:val="292"/>
        </w:trPr>
        <w:tc>
          <w:tcPr>
            <w:tcW w:w="15668" w:type="dxa"/>
            <w:gridSpan w:val="4"/>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r w:rsidRPr="00D316C9">
              <w:rPr>
                <w:rFonts w:ascii="Times New Roman" w:hAnsi="Times New Roman" w:cs="Times New Roman"/>
                <w:b/>
                <w:bCs/>
                <w:sz w:val="24"/>
                <w:szCs w:val="24"/>
              </w:rPr>
              <w:t>«</w:t>
            </w:r>
            <w:proofErr w:type="gramStart"/>
            <w:r w:rsidRPr="00D316C9">
              <w:rPr>
                <w:rFonts w:ascii="Times New Roman" w:hAnsi="Times New Roman" w:cs="Times New Roman"/>
                <w:b/>
                <w:bCs/>
                <w:sz w:val="24"/>
                <w:szCs w:val="24"/>
              </w:rPr>
              <w:t xml:space="preserve">ПОКУПАТЕЛЬ»   </w:t>
            </w:r>
            <w:proofErr w:type="gramEnd"/>
            <w:r w:rsidRPr="00D316C9">
              <w:rPr>
                <w:rFonts w:ascii="Times New Roman" w:hAnsi="Times New Roman" w:cs="Times New Roman"/>
                <w:b/>
                <w:bCs/>
                <w:sz w:val="24"/>
                <w:szCs w:val="24"/>
              </w:rPr>
              <w:t xml:space="preserve">                                                                                                                                       </w:t>
            </w:r>
            <w:r w:rsidRPr="00D316C9">
              <w:rPr>
                <w:rFonts w:ascii="Times New Roman" w:hAnsi="Times New Roman" w:cs="Times New Roman"/>
                <w:b/>
                <w:sz w:val="24"/>
                <w:szCs w:val="24"/>
              </w:rPr>
              <w:t xml:space="preserve">                                                          </w:t>
            </w:r>
          </w:p>
        </w:tc>
      </w:tr>
      <w:tr w:rsidR="00D316C9" w:rsidRPr="00D316C9" w:rsidTr="00D316C9">
        <w:trPr>
          <w:gridBefore w:val="1"/>
          <w:gridAfter w:val="2"/>
          <w:wBefore w:w="108" w:type="dxa"/>
          <w:wAfter w:w="18710" w:type="dxa"/>
          <w:cantSplit/>
          <w:trHeight w:val="29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w:t>
            </w:r>
            <w:proofErr w:type="gramStart"/>
            <w:r w:rsidRPr="00D316C9">
              <w:rPr>
                <w:rFonts w:ascii="Times New Roman" w:eastAsia="Calibri" w:hAnsi="Times New Roman" w:cs="Times New Roman"/>
                <w:b/>
                <w:lang w:eastAsia="en-US"/>
              </w:rPr>
              <w:t xml:space="preserve">АРЕНДОДАТЕЛЬ»   </w:t>
            </w:r>
            <w:proofErr w:type="gramEnd"/>
            <w:r w:rsidRPr="00D316C9">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w:t>
            </w:r>
            <w:proofErr w:type="gramStart"/>
            <w:r w:rsidRPr="00D316C9">
              <w:rPr>
                <w:rFonts w:ascii="Times New Roman" w:eastAsia="Calibri" w:hAnsi="Times New Roman" w:cs="Times New Roman"/>
                <w:b/>
                <w:lang w:eastAsia="en-US"/>
              </w:rPr>
              <w:t xml:space="preserve">АРЕНДАТОР»   </w:t>
            </w:r>
            <w:proofErr w:type="gramEnd"/>
            <w:r w:rsidRPr="00D316C9">
              <w:rPr>
                <w:rFonts w:ascii="Times New Roman" w:eastAsia="Calibri" w:hAnsi="Times New Roman" w:cs="Times New Roman"/>
                <w:b/>
                <w:lang w:eastAsia="en-US"/>
              </w:rPr>
              <w:t xml:space="preserve">                                                                                                                                                 </w:t>
            </w:r>
          </w:p>
        </w:tc>
      </w:tr>
      <w:tr w:rsidR="00D316C9" w:rsidRPr="00D316C9" w:rsidTr="00D316C9">
        <w:trPr>
          <w:gridBefore w:val="1"/>
          <w:gridAfter w:val="2"/>
          <w:wBefore w:w="108" w:type="dxa"/>
          <w:wAfter w:w="18710" w:type="dxa"/>
          <w:cantSplit/>
          <w:trHeight w:val="147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Администрация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муниципального района Саратовской области</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413320, Саратовская область, Питерский </w:t>
            </w:r>
            <w:proofErr w:type="gramStart"/>
            <w:r w:rsidRPr="00D316C9">
              <w:rPr>
                <w:rFonts w:ascii="Times New Roman" w:eastAsia="Calibri" w:hAnsi="Times New Roman" w:cs="Times New Roman"/>
                <w:lang w:eastAsia="en-US"/>
              </w:rPr>
              <w:t xml:space="preserve">район,   </w:t>
            </w:r>
            <w:proofErr w:type="gramEnd"/>
            <w:r w:rsidRPr="00D316C9">
              <w:rPr>
                <w:rFonts w:ascii="Times New Roman" w:eastAsia="Calibri" w:hAnsi="Times New Roman" w:cs="Times New Roman"/>
                <w:lang w:eastAsia="en-US"/>
              </w:rPr>
              <w:t xml:space="preserve">                     с. Питерка, ул. им. Ленина, 101</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 ИНН/КПП 6426003675/642601001</w:t>
            </w: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Глава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муниципального района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_________________________     ФИО</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                (</w:t>
            </w:r>
            <w:r w:rsidRPr="00D316C9">
              <w:rPr>
                <w:rFonts w:ascii="Times New Roman" w:eastAsia="Calibri" w:hAnsi="Times New Roman" w:cs="Times New Roman"/>
                <w:sz w:val="18"/>
                <w:szCs w:val="18"/>
                <w:lang w:eastAsia="en-US"/>
              </w:rPr>
              <w:t>подпись)</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 ФИО</w:t>
            </w:r>
          </w:p>
          <w:p w:rsidR="00D316C9" w:rsidRPr="00D316C9" w:rsidRDefault="00D316C9" w:rsidP="00D316C9">
            <w:pPr>
              <w:spacing w:after="0" w:line="240" w:lineRule="auto"/>
              <w:rPr>
                <w:rFonts w:ascii="Times New Roman" w:eastAsia="Calibri" w:hAnsi="Times New Roman" w:cs="Times New Roman"/>
                <w:sz w:val="16"/>
                <w:szCs w:val="16"/>
                <w:lang w:eastAsia="en-US"/>
              </w:rPr>
            </w:pPr>
            <w:r w:rsidRPr="00D316C9">
              <w:rPr>
                <w:rFonts w:ascii="Times New Roman" w:eastAsia="Calibri" w:hAnsi="Times New Roman" w:cs="Times New Roman"/>
                <w:sz w:val="16"/>
                <w:szCs w:val="16"/>
                <w:lang w:eastAsia="en-US"/>
              </w:rPr>
              <w:t xml:space="preserve">       (подпись)</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bCs/>
                <w:sz w:val="20"/>
                <w:szCs w:val="20"/>
                <w:lang w:eastAsia="en-US"/>
              </w:rPr>
              <w:t xml:space="preserve">       </w:t>
            </w:r>
          </w:p>
        </w:tc>
      </w:tr>
    </w:tbl>
    <w:p w:rsidR="00D316C9" w:rsidRPr="00D316C9" w:rsidRDefault="00D316C9" w:rsidP="00D316C9">
      <w:pPr>
        <w:tabs>
          <w:tab w:val="left" w:pos="1875"/>
        </w:tabs>
        <w:spacing w:after="0"/>
        <w:rPr>
          <w:rFonts w:ascii="Times New Roman" w:hAnsi="Times New Roman" w:cs="Times New Roman"/>
          <w:sz w:val="24"/>
          <w:szCs w:val="24"/>
        </w:rPr>
      </w:pPr>
    </w:p>
    <w:p w:rsidR="00D316C9" w:rsidRPr="00D316C9" w:rsidRDefault="00D316C9" w:rsidP="00D316C9">
      <w:pPr>
        <w:tabs>
          <w:tab w:val="left" w:pos="1875"/>
        </w:tabs>
        <w:spacing w:after="0"/>
        <w:rPr>
          <w:rFonts w:ascii="Times New Roman" w:hAnsi="Times New Roman" w:cs="Times New Roman"/>
          <w:sz w:val="24"/>
          <w:szCs w:val="24"/>
        </w:rPr>
      </w:pPr>
    </w:p>
    <w:p w:rsidR="00D316C9" w:rsidRPr="00D316C9" w:rsidRDefault="00D316C9" w:rsidP="00D316C9">
      <w:pPr>
        <w:tabs>
          <w:tab w:val="left" w:pos="1875"/>
        </w:tabs>
        <w:spacing w:after="0"/>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88"/>
      </w:tblGrid>
      <w:tr w:rsidR="00A205D9" w:rsidTr="009B601A">
        <w:tc>
          <w:tcPr>
            <w:tcW w:w="6091"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w:t>
            </w:r>
          </w:p>
        </w:tc>
        <w:tc>
          <w:tcPr>
            <w:tcW w:w="3588" w:type="dxa"/>
          </w:tcPr>
          <w:p w:rsidR="00A205D9" w:rsidRDefault="00A205D9" w:rsidP="00636C68">
            <w:pPr>
              <w:spacing w:after="0" w:line="0" w:lineRule="atLeast"/>
              <w:jc w:val="both"/>
              <w:rPr>
                <w:rFonts w:ascii="Times New Roman" w:eastAsia="TimesNewRomanPSMT" w:hAnsi="Times New Roman" w:cs="Times New Roman"/>
                <w:sz w:val="28"/>
                <w:szCs w:val="28"/>
              </w:rPr>
            </w:pPr>
          </w:p>
        </w:tc>
      </w:tr>
      <w:tr w:rsidR="00A205D9" w:rsidTr="009B601A">
        <w:tc>
          <w:tcPr>
            <w:tcW w:w="6091"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района</w:t>
            </w:r>
          </w:p>
        </w:tc>
        <w:tc>
          <w:tcPr>
            <w:tcW w:w="3588"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А.А. Строганов</w:t>
            </w:r>
          </w:p>
        </w:tc>
      </w:tr>
    </w:tbl>
    <w:p w:rsidR="009B601A" w:rsidRDefault="009B601A" w:rsidP="00D316C9">
      <w:pPr>
        <w:tabs>
          <w:tab w:val="left" w:pos="1875"/>
        </w:tabs>
        <w:spacing w:after="0"/>
        <w:rPr>
          <w:rFonts w:ascii="Times New Roman" w:hAnsi="Times New Roman" w:cs="Times New Roman"/>
          <w:sz w:val="24"/>
          <w:szCs w:val="24"/>
        </w:rPr>
      </w:pPr>
    </w:p>
    <w:p w:rsidR="009B601A" w:rsidRDefault="009B601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firstRow="1" w:lastRow="0" w:firstColumn="1" w:lastColumn="0" w:noHBand="0" w:noVBand="1"/>
      </w:tblPr>
      <w:tblGrid>
        <w:gridCol w:w="4785"/>
        <w:gridCol w:w="4786"/>
      </w:tblGrid>
      <w:tr w:rsidR="00D316C9" w:rsidRPr="00D316C9" w:rsidTr="00D316C9">
        <w:tc>
          <w:tcPr>
            <w:tcW w:w="4785" w:type="dxa"/>
          </w:tcPr>
          <w:p w:rsidR="00D316C9" w:rsidRPr="00D316C9" w:rsidRDefault="00D316C9" w:rsidP="00D316C9">
            <w:pPr>
              <w:spacing w:after="0" w:line="0" w:lineRule="atLeast"/>
              <w:jc w:val="both"/>
              <w:rPr>
                <w:rFonts w:ascii="Times New Roman" w:eastAsia="TimesNewRomanPSMT" w:hAnsi="Times New Roman" w:cs="Times New Roman"/>
                <w:sz w:val="28"/>
                <w:szCs w:val="28"/>
              </w:rPr>
            </w:pPr>
          </w:p>
        </w:tc>
        <w:tc>
          <w:tcPr>
            <w:tcW w:w="4786" w:type="dxa"/>
          </w:tcPr>
          <w:p w:rsidR="00D316C9" w:rsidRPr="00D316C9" w:rsidRDefault="00D316C9" w:rsidP="009B601A">
            <w:pPr>
              <w:tabs>
                <w:tab w:val="left" w:pos="1875"/>
              </w:tabs>
              <w:spacing w:after="0" w:line="240" w:lineRule="auto"/>
              <w:jc w:val="both"/>
              <w:rPr>
                <w:rFonts w:ascii="Times New Roman" w:hAnsi="Times New Roman" w:cs="Times New Roman"/>
                <w:sz w:val="28"/>
                <w:szCs w:val="28"/>
              </w:rPr>
            </w:pPr>
            <w:r w:rsidRPr="00D316C9">
              <w:rPr>
                <w:rFonts w:ascii="Times New Roman" w:hAnsi="Times New Roman" w:cs="Times New Roman"/>
                <w:sz w:val="28"/>
                <w:szCs w:val="28"/>
              </w:rPr>
              <w:t>Приложение № 3 к распоряжению</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администрации Питерского</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муниципального района</w:t>
            </w:r>
          </w:p>
          <w:p w:rsidR="00D316C9" w:rsidRPr="00D316C9" w:rsidRDefault="00A205D9" w:rsidP="009B601A">
            <w:pPr>
              <w:spacing w:before="2" w:after="0" w:line="240" w:lineRule="auto"/>
              <w:ind w:right="227"/>
              <w:jc w:val="both"/>
              <w:rPr>
                <w:rFonts w:ascii="Times New Roman" w:hAnsi="Times New Roman" w:cs="Times New Roman"/>
                <w:sz w:val="28"/>
                <w:szCs w:val="20"/>
              </w:rPr>
            </w:pPr>
            <w:r>
              <w:rPr>
                <w:rFonts w:ascii="Times New Roman" w:hAnsi="Times New Roman" w:cs="Times New Roman"/>
                <w:sz w:val="28"/>
                <w:szCs w:val="28"/>
              </w:rPr>
              <w:t>от 09 июня</w:t>
            </w:r>
            <w:r w:rsidR="00D316C9" w:rsidRPr="00D316C9">
              <w:rPr>
                <w:rFonts w:ascii="Times New Roman" w:hAnsi="Times New Roman" w:cs="Times New Roman"/>
                <w:sz w:val="28"/>
                <w:szCs w:val="28"/>
              </w:rPr>
              <w:t xml:space="preserve"> 2023 №</w:t>
            </w:r>
            <w:r>
              <w:rPr>
                <w:rFonts w:ascii="Times New Roman" w:hAnsi="Times New Roman" w:cs="Times New Roman"/>
                <w:sz w:val="28"/>
                <w:szCs w:val="28"/>
              </w:rPr>
              <w:t>79-р</w:t>
            </w:r>
          </w:p>
          <w:p w:rsidR="00D316C9" w:rsidRPr="00D316C9" w:rsidRDefault="00D316C9" w:rsidP="00D316C9">
            <w:pPr>
              <w:spacing w:after="0" w:line="0" w:lineRule="atLeast"/>
              <w:jc w:val="both"/>
              <w:rPr>
                <w:rFonts w:ascii="Times New Roman" w:eastAsia="TimesNewRomanPSMT" w:hAnsi="Times New Roman" w:cs="Times New Roman"/>
                <w:sz w:val="28"/>
                <w:szCs w:val="28"/>
              </w:rPr>
            </w:pPr>
          </w:p>
        </w:tc>
      </w:tr>
    </w:tbl>
    <w:p w:rsidR="00D316C9" w:rsidRPr="00D316C9" w:rsidRDefault="00D316C9" w:rsidP="00D316C9">
      <w:pPr>
        <w:spacing w:after="0" w:line="0" w:lineRule="atLeast"/>
        <w:jc w:val="both"/>
        <w:rPr>
          <w:rFonts w:ascii="Times New Roman" w:eastAsia="TimesNewRomanPSMT" w:hAnsi="Times New Roman" w:cs="Times New Roman"/>
          <w:color w:val="000000"/>
          <w:sz w:val="28"/>
          <w:szCs w:val="28"/>
        </w:rPr>
      </w:pP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ПРОЕКТ ДОГОВОРА АРЕНДЫ ПО Лоту №</w:t>
      </w:r>
      <w:r w:rsidRPr="00D316C9">
        <w:rPr>
          <w:rFonts w:ascii="Times New Roman" w:hAnsi="Times New Roman" w:cs="Times New Roman"/>
          <w:b/>
          <w:bCs/>
          <w:color w:val="26282F"/>
          <w:sz w:val="24"/>
          <w:szCs w:val="24"/>
        </w:rPr>
        <w:t>2</w:t>
      </w: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D316C9" w:rsidRPr="00D316C9" w:rsidRDefault="00D316C9" w:rsidP="00D316C9">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D316C9">
        <w:rPr>
          <w:rFonts w:ascii="Times New Roman" w:hAnsi="Times New Roman" w:cs="Times New Roman"/>
          <w:sz w:val="28"/>
          <w:szCs w:val="28"/>
        </w:rPr>
        <w:t>с. Питерка                                                                             _____ 20__ года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D316C9">
        <w:rPr>
          <w:rFonts w:ascii="Times New Roman" w:eastAsia="Calibri" w:hAnsi="Times New Roman" w:cs="Times New Roman"/>
          <w:sz w:val="28"/>
          <w:szCs w:val="28"/>
          <w:lang w:eastAsia="en-US"/>
        </w:rPr>
        <w:t>ая</w:t>
      </w:r>
      <w:proofErr w:type="spellEnd"/>
      <w:r w:rsidRPr="00D316C9">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A205D9" w:rsidRDefault="00A205D9" w:rsidP="00D316C9">
      <w:pPr>
        <w:spacing w:after="0" w:line="240" w:lineRule="auto"/>
        <w:jc w:val="center"/>
        <w:rPr>
          <w:rFonts w:ascii="Times New Roman" w:eastAsia="Calibri" w:hAnsi="Times New Roman" w:cs="Times New Roman"/>
          <w:b/>
          <w:bCs/>
          <w:sz w:val="28"/>
          <w:szCs w:val="28"/>
          <w:lang w:eastAsia="en-US"/>
        </w:rPr>
      </w:pPr>
    </w:p>
    <w:p w:rsidR="00D316C9" w:rsidRPr="00D316C9" w:rsidRDefault="00D316C9" w:rsidP="00D316C9">
      <w:pPr>
        <w:spacing w:after="0" w:line="240" w:lineRule="auto"/>
        <w:jc w:val="center"/>
        <w:rPr>
          <w:rFonts w:ascii="Times New Roman" w:eastAsia="Calibri" w:hAnsi="Times New Roman" w:cs="Times New Roman"/>
          <w:b/>
          <w:bCs/>
          <w:sz w:val="28"/>
          <w:szCs w:val="28"/>
          <w:lang w:eastAsia="en-US"/>
        </w:rPr>
      </w:pPr>
      <w:r w:rsidRPr="00D316C9">
        <w:rPr>
          <w:rFonts w:ascii="Times New Roman" w:eastAsia="Calibri" w:hAnsi="Times New Roman" w:cs="Times New Roman"/>
          <w:b/>
          <w:bCs/>
          <w:sz w:val="28"/>
          <w:szCs w:val="28"/>
          <w:lang w:eastAsia="en-US"/>
        </w:rPr>
        <w:t>1. Предмет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1.1</w:t>
      </w:r>
      <w:r w:rsidRPr="00D316C9">
        <w:rPr>
          <w:rFonts w:ascii="Times New Roman" w:eastAsia="Calibri" w:hAnsi="Times New Roman" w:cs="Times New Roman"/>
          <w:b/>
          <w:sz w:val="28"/>
          <w:szCs w:val="28"/>
          <w:lang w:eastAsia="en-US"/>
        </w:rPr>
        <w:t xml:space="preserve">. </w:t>
      </w:r>
      <w:r w:rsidRPr="00D316C9">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2400 квадратных метров, с кадастровым номером 64:26:010101:259, расположенный по адресу: Саратовская область, Питерский район, территория </w:t>
      </w:r>
      <w:proofErr w:type="spellStart"/>
      <w:r w:rsidRPr="00D316C9">
        <w:rPr>
          <w:rFonts w:ascii="Times New Roman" w:eastAsia="Calibri" w:hAnsi="Times New Roman" w:cs="Times New Roman"/>
          <w:sz w:val="28"/>
          <w:szCs w:val="28"/>
          <w:lang w:eastAsia="en-US"/>
        </w:rPr>
        <w:t>Алексашкинское</w:t>
      </w:r>
      <w:proofErr w:type="spellEnd"/>
      <w:r w:rsidRPr="00D316C9">
        <w:rPr>
          <w:rFonts w:ascii="Times New Roman" w:eastAsia="Calibri" w:hAnsi="Times New Roman" w:cs="Times New Roman"/>
          <w:sz w:val="28"/>
          <w:szCs w:val="28"/>
          <w:lang w:eastAsia="en-US"/>
        </w:rPr>
        <w:t xml:space="preserve"> муниципальное образование, 1 км южнее пос. Опытная станция, разрешенное использование: хранение и переработка сельскохозяйственной</w:t>
      </w:r>
      <w:r w:rsidRPr="00D316C9">
        <w:rPr>
          <w:rFonts w:ascii="Times New Roman" w:eastAsia="Calibri" w:hAnsi="Times New Roman" w:cs="Times New Roman"/>
          <w:sz w:val="28"/>
          <w:szCs w:val="28"/>
          <w:lang w:eastAsia="en-US"/>
        </w:rPr>
        <w:tab/>
        <w:t xml:space="preserve"> продукции.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D316C9">
        <w:rPr>
          <w:rFonts w:ascii="Times New Roman" w:eastAsia="Calibri" w:hAnsi="Times New Roman" w:cs="Times New Roman"/>
          <w:sz w:val="28"/>
          <w:szCs w:val="28"/>
          <w:lang w:eastAsia="en-US"/>
        </w:rPr>
        <w:t>п.п</w:t>
      </w:r>
      <w:proofErr w:type="spellEnd"/>
      <w:r w:rsidRPr="00D316C9">
        <w:rPr>
          <w:rFonts w:ascii="Times New Roman" w:eastAsia="Calibri" w:hAnsi="Times New Roman" w:cs="Times New Roman"/>
          <w:sz w:val="28"/>
          <w:szCs w:val="28"/>
          <w:lang w:eastAsia="en-US"/>
        </w:rPr>
        <w:t>. 1.1 отсутствуют.</w:t>
      </w:r>
    </w:p>
    <w:p w:rsidR="00D316C9" w:rsidRPr="009B601A" w:rsidRDefault="00D316C9" w:rsidP="00D316C9">
      <w:pPr>
        <w:spacing w:after="0" w:line="240" w:lineRule="auto"/>
        <w:ind w:firstLine="426"/>
        <w:jc w:val="both"/>
        <w:rPr>
          <w:rFonts w:ascii="Times New Roman" w:eastAsia="Calibri" w:hAnsi="Times New Roman" w:cs="Times New Roman"/>
          <w:sz w:val="20"/>
          <w:szCs w:val="28"/>
          <w:lang w:eastAsia="en-US"/>
        </w:rPr>
      </w:pPr>
    </w:p>
    <w:p w:rsidR="00D316C9" w:rsidRPr="00D316C9" w:rsidRDefault="00D316C9" w:rsidP="00D316C9">
      <w:pPr>
        <w:spacing w:after="0" w:line="240" w:lineRule="auto"/>
        <w:jc w:val="center"/>
        <w:rPr>
          <w:rFonts w:ascii="Times New Roman" w:eastAsia="Calibri" w:hAnsi="Times New Roman" w:cs="Times New Roman"/>
          <w:b/>
          <w:sz w:val="28"/>
          <w:szCs w:val="28"/>
          <w:lang w:eastAsia="en-US"/>
        </w:rPr>
      </w:pPr>
      <w:r w:rsidRPr="00D316C9">
        <w:rPr>
          <w:rFonts w:ascii="Times New Roman" w:eastAsia="Calibri" w:hAnsi="Times New Roman" w:cs="Times New Roman"/>
          <w:b/>
          <w:sz w:val="28"/>
          <w:szCs w:val="28"/>
          <w:lang w:eastAsia="en-US"/>
        </w:rPr>
        <w:t>2. Срок действия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D316C9">
        <w:rPr>
          <w:rFonts w:ascii="Times New Roman" w:eastAsia="Calibri" w:hAnsi="Times New Roman" w:cs="Times New Roman"/>
          <w:sz w:val="28"/>
          <w:szCs w:val="28"/>
          <w:lang w:eastAsia="en-US"/>
        </w:rPr>
        <w:t xml:space="preserve">   «</w:t>
      </w:r>
      <w:proofErr w:type="gramEnd"/>
      <w:r w:rsidRPr="00D316C9">
        <w:rPr>
          <w:rFonts w:ascii="Times New Roman" w:eastAsia="Calibri" w:hAnsi="Times New Roman" w:cs="Times New Roman"/>
          <w:sz w:val="28"/>
          <w:szCs w:val="28"/>
          <w:lang w:eastAsia="en-US"/>
        </w:rPr>
        <w:t>___» _____ 20____ года.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A205D9" w:rsidRPr="009B601A" w:rsidRDefault="00A205D9" w:rsidP="00D316C9">
      <w:pPr>
        <w:spacing w:after="0"/>
        <w:jc w:val="center"/>
        <w:rPr>
          <w:rFonts w:ascii="Times New Roman" w:hAnsi="Times New Roman" w:cs="Times New Roman"/>
          <w:b/>
          <w:bCs/>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3. Размер и условия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D316C9" w:rsidRPr="00D316C9" w:rsidRDefault="00D316C9" w:rsidP="00D316C9">
      <w:pPr>
        <w:spacing w:after="0" w:line="240" w:lineRule="auto"/>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4. Права и обязанности Арендодателя</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4.1.Арендодатель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b/>
          <w:sz w:val="28"/>
          <w:szCs w:val="28"/>
          <w:lang w:eastAsia="en-US"/>
        </w:rPr>
      </w:pPr>
      <w:r w:rsidRPr="00D316C9">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4.2.Арендодатель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4.3. Арендодатель также имеет иные права и несет иные обязанности, установленные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4.4. Акт приема - передачи к Договору составляться не будет.</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5. Права и обязанности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5.1.Арендатор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5.1.1. Использовать Участок на условиях, установленных Договором.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5.2.Арендатор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5.2.1. Выполнять в полном объеме все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9B601A" w:rsidRPr="00D316C9" w:rsidRDefault="009B601A" w:rsidP="00D316C9">
      <w:pPr>
        <w:spacing w:after="0" w:line="240" w:lineRule="auto"/>
        <w:ind w:firstLine="426"/>
        <w:jc w:val="both"/>
        <w:rPr>
          <w:rFonts w:ascii="Times New Roman" w:eastAsia="Calibri" w:hAnsi="Times New Roman" w:cs="Times New Roman"/>
          <w:sz w:val="28"/>
          <w:szCs w:val="28"/>
          <w:lang w:eastAsia="en-US"/>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6. Ответственность сторон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205D9" w:rsidRDefault="00A205D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p>
    <w:p w:rsidR="00D316C9" w:rsidRPr="00D316C9" w:rsidRDefault="00D316C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D316C9">
        <w:rPr>
          <w:rFonts w:ascii="Times New Roman" w:hAnsi="Times New Roman" w:cs="Times New Roman"/>
          <w:b/>
          <w:bCs/>
          <w:sz w:val="28"/>
          <w:szCs w:val="28"/>
        </w:rPr>
        <w:t>7. Изменение, расторжение и прекращение Договора</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3) предоставления земельного участка для государственных или муниципальных нужд;</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D316C9" w:rsidRPr="00D316C9" w:rsidRDefault="00D316C9" w:rsidP="00D316C9">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D316C9">
        <w:rPr>
          <w:rFonts w:ascii="Times New Roman" w:hAnsi="Times New Roman" w:cs="Times New Roman"/>
          <w:sz w:val="28"/>
          <w:szCs w:val="28"/>
        </w:rPr>
        <w:t>5) существенного нарушения договора аренды земельного участка арендатором;</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lastRenderedPageBreak/>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8. Рассмотрение и урегулирование споров</w:t>
      </w:r>
    </w:p>
    <w:p w:rsidR="00D316C9" w:rsidRPr="00D316C9" w:rsidRDefault="00D316C9" w:rsidP="00D316C9">
      <w:pPr>
        <w:spacing w:after="0" w:line="240" w:lineRule="auto"/>
        <w:ind w:firstLine="426"/>
        <w:jc w:val="both"/>
        <w:rPr>
          <w:rFonts w:ascii="Times New Roman" w:hAnsi="Times New Roman" w:cs="Times New Roman"/>
          <w:sz w:val="28"/>
          <w:szCs w:val="28"/>
        </w:rPr>
      </w:pPr>
      <w:r w:rsidRPr="00D316C9">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A205D9" w:rsidRDefault="00A205D9" w:rsidP="00D316C9">
      <w:pPr>
        <w:spacing w:after="0" w:line="240" w:lineRule="auto"/>
        <w:jc w:val="center"/>
        <w:rPr>
          <w:rFonts w:ascii="Times New Roman" w:hAnsi="Times New Roman" w:cs="Times New Roman"/>
          <w:b/>
          <w:sz w:val="28"/>
          <w:szCs w:val="28"/>
        </w:rPr>
      </w:pPr>
    </w:p>
    <w:p w:rsidR="00D316C9" w:rsidRPr="00D316C9" w:rsidRDefault="00D316C9" w:rsidP="00D316C9">
      <w:pPr>
        <w:spacing w:after="0" w:line="240" w:lineRule="auto"/>
        <w:jc w:val="center"/>
        <w:rPr>
          <w:rFonts w:ascii="Times New Roman" w:hAnsi="Times New Roman" w:cs="Times New Roman"/>
          <w:b/>
          <w:bCs/>
          <w:sz w:val="28"/>
          <w:szCs w:val="28"/>
        </w:rPr>
      </w:pPr>
      <w:r w:rsidRPr="00D316C9">
        <w:rPr>
          <w:rFonts w:ascii="Times New Roman" w:hAnsi="Times New Roman" w:cs="Times New Roman"/>
          <w:b/>
          <w:sz w:val="28"/>
          <w:szCs w:val="28"/>
        </w:rPr>
        <w:t>9.</w:t>
      </w:r>
      <w:r w:rsidRPr="00D316C9">
        <w:rPr>
          <w:rFonts w:ascii="Times New Roman" w:hAnsi="Times New Roman" w:cs="Times New Roman"/>
          <w:b/>
          <w:bCs/>
          <w:sz w:val="28"/>
          <w:szCs w:val="28"/>
        </w:rPr>
        <w:t>Особые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A205D9">
        <w:rPr>
          <w:rFonts w:ascii="Times New Roman" w:eastAsia="Calibri" w:hAnsi="Times New Roman" w:cs="Times New Roman"/>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w:t>
      </w:r>
      <w:r w:rsidRPr="00D316C9">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9B601A" w:rsidRDefault="009B601A" w:rsidP="00D316C9">
      <w:pPr>
        <w:spacing w:after="120" w:line="240" w:lineRule="auto"/>
        <w:jc w:val="center"/>
        <w:rPr>
          <w:rFonts w:ascii="Times New Roman" w:hAnsi="Times New Roman" w:cs="Times New Roman"/>
          <w:b/>
          <w:sz w:val="28"/>
          <w:szCs w:val="20"/>
        </w:rPr>
      </w:pPr>
    </w:p>
    <w:p w:rsidR="00D316C9" w:rsidRPr="00D316C9" w:rsidRDefault="00D316C9" w:rsidP="00D316C9">
      <w:pPr>
        <w:spacing w:after="120" w:line="240" w:lineRule="auto"/>
        <w:jc w:val="center"/>
        <w:rPr>
          <w:rFonts w:ascii="Times New Roman" w:hAnsi="Times New Roman" w:cs="Times New Roman"/>
          <w:b/>
          <w:sz w:val="24"/>
          <w:szCs w:val="24"/>
        </w:rPr>
      </w:pPr>
      <w:r w:rsidRPr="00D316C9">
        <w:rPr>
          <w:rFonts w:ascii="Times New Roman" w:hAnsi="Times New Roman" w:cs="Times New Roman"/>
          <w:b/>
          <w:sz w:val="28"/>
          <w:szCs w:val="20"/>
        </w:rPr>
        <w:lastRenderedPageBreak/>
        <w:t xml:space="preserve">10. </w:t>
      </w:r>
      <w:r w:rsidRPr="00D316C9">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D316C9" w:rsidRPr="00D316C9" w:rsidTr="00D316C9">
        <w:trPr>
          <w:cantSplit/>
          <w:trHeight w:val="292"/>
        </w:trPr>
        <w:tc>
          <w:tcPr>
            <w:tcW w:w="15668" w:type="dxa"/>
            <w:gridSpan w:val="4"/>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r w:rsidRPr="00D316C9">
              <w:rPr>
                <w:rFonts w:ascii="Times New Roman" w:hAnsi="Times New Roman" w:cs="Times New Roman"/>
                <w:b/>
                <w:bCs/>
                <w:sz w:val="24"/>
                <w:szCs w:val="24"/>
              </w:rPr>
              <w:t>«</w:t>
            </w:r>
            <w:proofErr w:type="gramStart"/>
            <w:r w:rsidRPr="00D316C9">
              <w:rPr>
                <w:rFonts w:ascii="Times New Roman" w:hAnsi="Times New Roman" w:cs="Times New Roman"/>
                <w:b/>
                <w:bCs/>
                <w:sz w:val="24"/>
                <w:szCs w:val="24"/>
              </w:rPr>
              <w:t xml:space="preserve">ПОКУПАТЕЛЬ»   </w:t>
            </w:r>
            <w:proofErr w:type="gramEnd"/>
            <w:r w:rsidRPr="00D316C9">
              <w:rPr>
                <w:rFonts w:ascii="Times New Roman" w:hAnsi="Times New Roman" w:cs="Times New Roman"/>
                <w:b/>
                <w:bCs/>
                <w:sz w:val="24"/>
                <w:szCs w:val="24"/>
              </w:rPr>
              <w:t xml:space="preserve">                                                                                                                                       </w:t>
            </w:r>
            <w:r w:rsidRPr="00D316C9">
              <w:rPr>
                <w:rFonts w:ascii="Times New Roman" w:hAnsi="Times New Roman" w:cs="Times New Roman"/>
                <w:b/>
                <w:sz w:val="24"/>
                <w:szCs w:val="24"/>
              </w:rPr>
              <w:t xml:space="preserve">                                                          </w:t>
            </w:r>
          </w:p>
        </w:tc>
      </w:tr>
      <w:tr w:rsidR="00D316C9" w:rsidRPr="00D316C9" w:rsidTr="00D316C9">
        <w:trPr>
          <w:gridBefore w:val="1"/>
          <w:gridAfter w:val="2"/>
          <w:wBefore w:w="108" w:type="dxa"/>
          <w:wAfter w:w="18710" w:type="dxa"/>
          <w:cantSplit/>
          <w:trHeight w:val="29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 xml:space="preserve">  «</w:t>
            </w:r>
            <w:proofErr w:type="gramStart"/>
            <w:r w:rsidRPr="00D316C9">
              <w:rPr>
                <w:rFonts w:ascii="Times New Roman" w:eastAsia="Calibri" w:hAnsi="Times New Roman" w:cs="Times New Roman"/>
                <w:b/>
                <w:lang w:eastAsia="en-US"/>
              </w:rPr>
              <w:t xml:space="preserve">АРЕНДОДАТЕЛЬ»   </w:t>
            </w:r>
            <w:proofErr w:type="gramEnd"/>
            <w:r w:rsidRPr="00D316C9">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w:t>
            </w:r>
            <w:proofErr w:type="gramStart"/>
            <w:r w:rsidRPr="00D316C9">
              <w:rPr>
                <w:rFonts w:ascii="Times New Roman" w:eastAsia="Calibri" w:hAnsi="Times New Roman" w:cs="Times New Roman"/>
                <w:b/>
                <w:lang w:eastAsia="en-US"/>
              </w:rPr>
              <w:t xml:space="preserve">АРЕНДАТОР»   </w:t>
            </w:r>
            <w:proofErr w:type="gramEnd"/>
            <w:r w:rsidRPr="00D316C9">
              <w:rPr>
                <w:rFonts w:ascii="Times New Roman" w:eastAsia="Calibri" w:hAnsi="Times New Roman" w:cs="Times New Roman"/>
                <w:b/>
                <w:lang w:eastAsia="en-US"/>
              </w:rPr>
              <w:t xml:space="preserve">                                                                                                                                                 </w:t>
            </w:r>
          </w:p>
        </w:tc>
      </w:tr>
      <w:tr w:rsidR="00D316C9" w:rsidRPr="00D316C9" w:rsidTr="00D316C9">
        <w:trPr>
          <w:gridBefore w:val="1"/>
          <w:gridAfter w:val="2"/>
          <w:wBefore w:w="108" w:type="dxa"/>
          <w:wAfter w:w="18710" w:type="dxa"/>
          <w:cantSplit/>
          <w:trHeight w:val="147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Администрация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муниципального района Саратовской области</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413320, Саратовская область, Питерский </w:t>
            </w:r>
            <w:proofErr w:type="gramStart"/>
            <w:r w:rsidRPr="00D316C9">
              <w:rPr>
                <w:rFonts w:ascii="Times New Roman" w:eastAsia="Calibri" w:hAnsi="Times New Roman" w:cs="Times New Roman"/>
                <w:lang w:eastAsia="en-US"/>
              </w:rPr>
              <w:t xml:space="preserve">район,   </w:t>
            </w:r>
            <w:proofErr w:type="gramEnd"/>
            <w:r w:rsidRPr="00D316C9">
              <w:rPr>
                <w:rFonts w:ascii="Times New Roman" w:eastAsia="Calibri" w:hAnsi="Times New Roman" w:cs="Times New Roman"/>
                <w:lang w:eastAsia="en-US"/>
              </w:rPr>
              <w:t xml:space="preserve">                с. Питерка, ул. им. Ленина, 101</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 ИНН/КПП 6426003675/642601001</w:t>
            </w: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Глава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муниципального района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_________________________     ФИО</w:t>
            </w:r>
          </w:p>
          <w:p w:rsidR="00D316C9" w:rsidRPr="00D316C9" w:rsidRDefault="00D316C9" w:rsidP="00D316C9">
            <w:pPr>
              <w:spacing w:after="0" w:line="240" w:lineRule="auto"/>
              <w:rPr>
                <w:rFonts w:ascii="Times New Roman" w:eastAsia="Calibri" w:hAnsi="Times New Roman" w:cs="Times New Roman"/>
                <w:sz w:val="16"/>
                <w:szCs w:val="16"/>
                <w:lang w:eastAsia="en-US"/>
              </w:rPr>
            </w:pPr>
            <w:r w:rsidRPr="00D316C9">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 ФИО</w:t>
            </w:r>
          </w:p>
          <w:p w:rsidR="00D316C9" w:rsidRPr="00D316C9" w:rsidRDefault="00D316C9" w:rsidP="00D316C9">
            <w:pPr>
              <w:spacing w:after="0" w:line="240" w:lineRule="auto"/>
              <w:rPr>
                <w:rFonts w:ascii="Times New Roman" w:eastAsia="Calibri" w:hAnsi="Times New Roman" w:cs="Times New Roman"/>
                <w:sz w:val="16"/>
                <w:szCs w:val="16"/>
                <w:lang w:eastAsia="en-US"/>
              </w:rPr>
            </w:pPr>
            <w:r w:rsidRPr="00D316C9">
              <w:rPr>
                <w:rFonts w:ascii="Times New Roman" w:eastAsia="Calibri" w:hAnsi="Times New Roman" w:cs="Times New Roman"/>
                <w:sz w:val="16"/>
                <w:szCs w:val="16"/>
                <w:lang w:eastAsia="en-US"/>
              </w:rPr>
              <w:t xml:space="preserve">       (подпись)</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bCs/>
                <w:sz w:val="20"/>
                <w:szCs w:val="20"/>
                <w:lang w:eastAsia="en-US"/>
              </w:rPr>
              <w:t xml:space="preserve">       </w:t>
            </w:r>
          </w:p>
        </w:tc>
      </w:tr>
    </w:tbl>
    <w:p w:rsidR="00D316C9" w:rsidRPr="00D316C9" w:rsidRDefault="00D316C9" w:rsidP="00D316C9">
      <w:pPr>
        <w:spacing w:after="0" w:line="240" w:lineRule="auto"/>
        <w:jc w:val="center"/>
        <w:rPr>
          <w:rFonts w:ascii="Times New Roman" w:eastAsia="Calibri" w:hAnsi="Times New Roman" w:cs="Times New Roman"/>
          <w:color w:val="000000"/>
          <w:sz w:val="24"/>
          <w:szCs w:val="24"/>
          <w:lang w:eastAsia="en-US"/>
        </w:rPr>
      </w:pPr>
    </w:p>
    <w:p w:rsidR="00D316C9" w:rsidRPr="00D316C9" w:rsidRDefault="009B601A" w:rsidP="009B601A">
      <w:pPr>
        <w:tabs>
          <w:tab w:val="left" w:pos="3330"/>
        </w:tabs>
        <w:rPr>
          <w:rFonts w:ascii="Times New Roman" w:hAnsi="Times New Roman" w:cs="Times New Roman"/>
          <w:sz w:val="24"/>
          <w:szCs w:val="24"/>
        </w:rPr>
      </w:pPr>
      <w:r>
        <w:rPr>
          <w:rFonts w:cs="Times New Roman"/>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88"/>
      </w:tblGrid>
      <w:tr w:rsidR="00A205D9" w:rsidTr="009B601A">
        <w:tc>
          <w:tcPr>
            <w:tcW w:w="6091"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w:t>
            </w:r>
          </w:p>
        </w:tc>
        <w:tc>
          <w:tcPr>
            <w:tcW w:w="3588" w:type="dxa"/>
          </w:tcPr>
          <w:p w:rsidR="00A205D9" w:rsidRDefault="00A205D9" w:rsidP="00636C68">
            <w:pPr>
              <w:spacing w:after="0" w:line="0" w:lineRule="atLeast"/>
              <w:jc w:val="both"/>
              <w:rPr>
                <w:rFonts w:ascii="Times New Roman" w:eastAsia="TimesNewRomanPSMT" w:hAnsi="Times New Roman" w:cs="Times New Roman"/>
                <w:sz w:val="28"/>
                <w:szCs w:val="28"/>
              </w:rPr>
            </w:pPr>
          </w:p>
        </w:tc>
      </w:tr>
      <w:tr w:rsidR="00A205D9" w:rsidTr="009B601A">
        <w:tc>
          <w:tcPr>
            <w:tcW w:w="6091"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района</w:t>
            </w:r>
          </w:p>
        </w:tc>
        <w:tc>
          <w:tcPr>
            <w:tcW w:w="3588" w:type="dxa"/>
          </w:tcPr>
          <w:p w:rsidR="00A205D9" w:rsidRDefault="00A205D9" w:rsidP="00636C68">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А.А. Строганов</w:t>
            </w:r>
          </w:p>
        </w:tc>
      </w:tr>
    </w:tbl>
    <w:p w:rsidR="009B601A" w:rsidRDefault="009B601A"/>
    <w:p w:rsidR="009B601A" w:rsidRDefault="009B601A">
      <w:r>
        <w:br w:type="page"/>
      </w:r>
    </w:p>
    <w:tbl>
      <w:tblPr>
        <w:tblW w:w="0" w:type="auto"/>
        <w:tblLook w:val="04A0" w:firstRow="1" w:lastRow="0" w:firstColumn="1" w:lastColumn="0" w:noHBand="0" w:noVBand="1"/>
      </w:tblPr>
      <w:tblGrid>
        <w:gridCol w:w="218"/>
        <w:gridCol w:w="9471"/>
      </w:tblGrid>
      <w:tr w:rsidR="00D316C9" w:rsidRPr="00D316C9" w:rsidTr="009B601A">
        <w:trPr>
          <w:trHeight w:val="1702"/>
        </w:trPr>
        <w:tc>
          <w:tcPr>
            <w:tcW w:w="218" w:type="dxa"/>
          </w:tcPr>
          <w:p w:rsidR="00D316C9" w:rsidRPr="00D316C9" w:rsidRDefault="00D316C9" w:rsidP="00D316C9">
            <w:pPr>
              <w:spacing w:after="0" w:line="0" w:lineRule="atLeast"/>
              <w:jc w:val="both"/>
              <w:rPr>
                <w:rFonts w:ascii="Times New Roman" w:eastAsia="TimesNewRomanPSMT" w:hAnsi="Times New Roman" w:cs="Times New Roman"/>
                <w:sz w:val="28"/>
                <w:szCs w:val="28"/>
              </w:rPr>
            </w:pPr>
          </w:p>
        </w:tc>
        <w:tc>
          <w:tcPr>
            <w:tcW w:w="9471" w:type="dxa"/>
          </w:tcPr>
          <w:tbl>
            <w:tblPr>
              <w:tblW w:w="0" w:type="auto"/>
              <w:tblLook w:val="04A0" w:firstRow="1" w:lastRow="0" w:firstColumn="1" w:lastColumn="0" w:noHBand="0" w:noVBand="1"/>
            </w:tblPr>
            <w:tblGrid>
              <w:gridCol w:w="4583"/>
              <w:gridCol w:w="4672"/>
            </w:tblGrid>
            <w:tr w:rsidR="00D316C9" w:rsidRPr="00D316C9" w:rsidTr="00D316C9">
              <w:tc>
                <w:tcPr>
                  <w:tcW w:w="4785" w:type="dxa"/>
                </w:tcPr>
                <w:p w:rsidR="00D316C9" w:rsidRPr="00D316C9" w:rsidRDefault="00D316C9" w:rsidP="00D316C9">
                  <w:pPr>
                    <w:spacing w:after="0" w:line="0" w:lineRule="atLeast"/>
                    <w:jc w:val="both"/>
                    <w:rPr>
                      <w:rFonts w:ascii="Times New Roman" w:eastAsia="TimesNewRomanPSMT" w:hAnsi="Times New Roman" w:cs="Times New Roman"/>
                      <w:sz w:val="28"/>
                      <w:szCs w:val="28"/>
                    </w:rPr>
                  </w:pPr>
                </w:p>
              </w:tc>
              <w:tc>
                <w:tcPr>
                  <w:tcW w:w="4786" w:type="dxa"/>
                </w:tcPr>
                <w:p w:rsidR="00D316C9" w:rsidRPr="00D316C9" w:rsidRDefault="00D316C9" w:rsidP="009B601A">
                  <w:pPr>
                    <w:tabs>
                      <w:tab w:val="left" w:pos="1875"/>
                    </w:tabs>
                    <w:spacing w:after="0" w:line="240" w:lineRule="auto"/>
                    <w:jc w:val="both"/>
                    <w:rPr>
                      <w:rFonts w:ascii="Times New Roman" w:hAnsi="Times New Roman" w:cs="Times New Roman"/>
                      <w:sz w:val="28"/>
                      <w:szCs w:val="28"/>
                    </w:rPr>
                  </w:pPr>
                  <w:r w:rsidRPr="00D316C9">
                    <w:rPr>
                      <w:rFonts w:ascii="Times New Roman" w:hAnsi="Times New Roman" w:cs="Times New Roman"/>
                      <w:sz w:val="28"/>
                      <w:szCs w:val="28"/>
                    </w:rPr>
                    <w:t>Приложение № 4 к распоряжению</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администрации Питерского</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муниципального района</w:t>
                  </w:r>
                </w:p>
                <w:p w:rsidR="00D316C9" w:rsidRPr="00D316C9" w:rsidRDefault="009B601A" w:rsidP="009B601A">
                  <w:pPr>
                    <w:spacing w:before="2" w:after="0" w:line="240" w:lineRule="auto"/>
                    <w:ind w:right="227"/>
                    <w:jc w:val="both"/>
                    <w:rPr>
                      <w:rFonts w:ascii="Times New Roman" w:hAnsi="Times New Roman" w:cs="Times New Roman"/>
                      <w:sz w:val="28"/>
                      <w:szCs w:val="20"/>
                    </w:rPr>
                  </w:pPr>
                  <w:r>
                    <w:rPr>
                      <w:rFonts w:ascii="Times New Roman" w:hAnsi="Times New Roman" w:cs="Times New Roman"/>
                      <w:sz w:val="28"/>
                      <w:szCs w:val="28"/>
                    </w:rPr>
                    <w:t>о</w:t>
                  </w:r>
                  <w:r w:rsidR="00A205D9">
                    <w:rPr>
                      <w:rFonts w:ascii="Times New Roman" w:hAnsi="Times New Roman" w:cs="Times New Roman"/>
                      <w:sz w:val="28"/>
                      <w:szCs w:val="28"/>
                    </w:rPr>
                    <w:t>т 09 июня 2023 № 79-р</w:t>
                  </w:r>
                  <w:r w:rsidR="00D316C9" w:rsidRPr="00D316C9">
                    <w:rPr>
                      <w:rFonts w:ascii="Times New Roman" w:hAnsi="Times New Roman" w:cs="Times New Roman"/>
                      <w:b/>
                      <w:sz w:val="24"/>
                      <w:szCs w:val="24"/>
                    </w:rPr>
                    <w:t xml:space="preserve"> </w:t>
                  </w:r>
                </w:p>
                <w:p w:rsidR="00D316C9" w:rsidRPr="00D316C9" w:rsidRDefault="00D316C9" w:rsidP="00D316C9">
                  <w:pPr>
                    <w:spacing w:after="0" w:line="0" w:lineRule="atLeast"/>
                    <w:jc w:val="both"/>
                    <w:rPr>
                      <w:rFonts w:ascii="Times New Roman" w:eastAsia="TimesNewRomanPSMT" w:hAnsi="Times New Roman" w:cs="Times New Roman"/>
                      <w:sz w:val="28"/>
                      <w:szCs w:val="28"/>
                    </w:rPr>
                  </w:pPr>
                </w:p>
              </w:tc>
            </w:tr>
          </w:tbl>
          <w:p w:rsidR="00D316C9" w:rsidRPr="00D316C9" w:rsidRDefault="00D316C9" w:rsidP="00D316C9">
            <w:pPr>
              <w:spacing w:after="0" w:line="0" w:lineRule="atLeast"/>
              <w:jc w:val="both"/>
              <w:rPr>
                <w:rFonts w:ascii="Times New Roman" w:eastAsia="TimesNewRomanPSMT" w:hAnsi="Times New Roman" w:cs="Times New Roman"/>
                <w:color w:val="000000"/>
                <w:sz w:val="28"/>
                <w:szCs w:val="28"/>
              </w:rPr>
            </w:pP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ПРОЕКТ ДОГОВОРА АРЕНДЫ ПО Лоту № 3</w:t>
            </w:r>
          </w:p>
          <w:p w:rsidR="00D316C9" w:rsidRPr="00D316C9" w:rsidRDefault="00D316C9" w:rsidP="00D316C9">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D316C9">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D316C9" w:rsidRPr="00D316C9" w:rsidRDefault="00D316C9" w:rsidP="00D316C9">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D316C9">
              <w:rPr>
                <w:rFonts w:ascii="Times New Roman" w:hAnsi="Times New Roman" w:cs="Times New Roman"/>
                <w:sz w:val="28"/>
                <w:szCs w:val="28"/>
              </w:rPr>
              <w:t>с. Питерка                                                                             _____ 20__ года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D316C9">
              <w:rPr>
                <w:rFonts w:ascii="Times New Roman" w:eastAsia="Calibri" w:hAnsi="Times New Roman" w:cs="Times New Roman"/>
                <w:sz w:val="28"/>
                <w:szCs w:val="28"/>
                <w:lang w:eastAsia="en-US"/>
              </w:rPr>
              <w:t>ая</w:t>
            </w:r>
            <w:proofErr w:type="spellEnd"/>
            <w:r w:rsidRPr="00D316C9">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A205D9" w:rsidRPr="009B601A" w:rsidRDefault="00A205D9" w:rsidP="00D316C9">
            <w:pPr>
              <w:spacing w:after="0" w:line="240" w:lineRule="auto"/>
              <w:jc w:val="center"/>
              <w:rPr>
                <w:rFonts w:ascii="Times New Roman" w:eastAsia="Calibri" w:hAnsi="Times New Roman" w:cs="Times New Roman"/>
                <w:b/>
                <w:bCs/>
                <w:sz w:val="20"/>
                <w:szCs w:val="28"/>
                <w:lang w:eastAsia="en-US"/>
              </w:rPr>
            </w:pPr>
          </w:p>
          <w:p w:rsidR="00D316C9" w:rsidRPr="00D316C9" w:rsidRDefault="00D316C9" w:rsidP="00D316C9">
            <w:pPr>
              <w:spacing w:after="0" w:line="240" w:lineRule="auto"/>
              <w:jc w:val="center"/>
              <w:rPr>
                <w:rFonts w:ascii="Times New Roman" w:eastAsia="Calibri" w:hAnsi="Times New Roman" w:cs="Times New Roman"/>
                <w:b/>
                <w:bCs/>
                <w:sz w:val="28"/>
                <w:szCs w:val="28"/>
                <w:lang w:eastAsia="en-US"/>
              </w:rPr>
            </w:pPr>
            <w:r w:rsidRPr="00D316C9">
              <w:rPr>
                <w:rFonts w:ascii="Times New Roman" w:eastAsia="Calibri" w:hAnsi="Times New Roman" w:cs="Times New Roman"/>
                <w:b/>
                <w:bCs/>
                <w:sz w:val="28"/>
                <w:szCs w:val="28"/>
                <w:lang w:eastAsia="en-US"/>
              </w:rPr>
              <w:t>1. Предмет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1.1</w:t>
            </w:r>
            <w:r w:rsidRPr="00D316C9">
              <w:rPr>
                <w:rFonts w:ascii="Times New Roman" w:eastAsia="Calibri" w:hAnsi="Times New Roman" w:cs="Times New Roman"/>
                <w:b/>
                <w:sz w:val="28"/>
                <w:szCs w:val="28"/>
                <w:lang w:eastAsia="en-US"/>
              </w:rPr>
              <w:t xml:space="preserve">. </w:t>
            </w:r>
            <w:r w:rsidRPr="00D316C9">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2500 квадратных метров, с кадастровым номером 64:26:010312:238, расположенный по адресу: Саратовская область, Питерский район, с. Алексашкино, 140 метров северо-восточнее нежилого здания по ул. Учительская д. 1, разрешенное использование: хранение и переработка сельскохозяйственной продукции.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D316C9">
              <w:rPr>
                <w:rFonts w:ascii="Times New Roman" w:eastAsia="Calibri" w:hAnsi="Times New Roman" w:cs="Times New Roman"/>
                <w:sz w:val="28"/>
                <w:szCs w:val="28"/>
                <w:lang w:eastAsia="en-US"/>
              </w:rPr>
              <w:t>п.п</w:t>
            </w:r>
            <w:proofErr w:type="spellEnd"/>
            <w:r w:rsidRPr="00D316C9">
              <w:rPr>
                <w:rFonts w:ascii="Times New Roman" w:eastAsia="Calibri" w:hAnsi="Times New Roman" w:cs="Times New Roman"/>
                <w:sz w:val="28"/>
                <w:szCs w:val="28"/>
                <w:lang w:eastAsia="en-US"/>
              </w:rPr>
              <w:t>. 1.1 отсутствуют.</w:t>
            </w:r>
          </w:p>
          <w:p w:rsidR="00A205D9" w:rsidRPr="009B601A" w:rsidRDefault="00A205D9" w:rsidP="00D316C9">
            <w:pPr>
              <w:spacing w:after="0" w:line="240" w:lineRule="auto"/>
              <w:jc w:val="center"/>
              <w:rPr>
                <w:rFonts w:ascii="Times New Roman" w:eastAsia="Calibri" w:hAnsi="Times New Roman" w:cs="Times New Roman"/>
                <w:b/>
                <w:sz w:val="18"/>
                <w:szCs w:val="28"/>
                <w:lang w:eastAsia="en-US"/>
              </w:rPr>
            </w:pPr>
          </w:p>
          <w:p w:rsidR="00D316C9" w:rsidRPr="00D316C9" w:rsidRDefault="00D316C9" w:rsidP="00D316C9">
            <w:pPr>
              <w:spacing w:after="0" w:line="240" w:lineRule="auto"/>
              <w:jc w:val="center"/>
              <w:rPr>
                <w:rFonts w:ascii="Times New Roman" w:eastAsia="Calibri" w:hAnsi="Times New Roman" w:cs="Times New Roman"/>
                <w:b/>
                <w:sz w:val="28"/>
                <w:szCs w:val="28"/>
                <w:lang w:eastAsia="en-US"/>
              </w:rPr>
            </w:pPr>
            <w:r w:rsidRPr="00D316C9">
              <w:rPr>
                <w:rFonts w:ascii="Times New Roman" w:eastAsia="Calibri" w:hAnsi="Times New Roman" w:cs="Times New Roman"/>
                <w:b/>
                <w:sz w:val="28"/>
                <w:szCs w:val="28"/>
                <w:lang w:eastAsia="en-US"/>
              </w:rPr>
              <w:t>2. Срок действия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D316C9">
              <w:rPr>
                <w:rFonts w:ascii="Times New Roman" w:eastAsia="Calibri" w:hAnsi="Times New Roman" w:cs="Times New Roman"/>
                <w:sz w:val="28"/>
                <w:szCs w:val="28"/>
                <w:lang w:eastAsia="en-US"/>
              </w:rPr>
              <w:t xml:space="preserve">   «</w:t>
            </w:r>
            <w:proofErr w:type="gramEnd"/>
            <w:r w:rsidRPr="00D316C9">
              <w:rPr>
                <w:rFonts w:ascii="Times New Roman" w:eastAsia="Calibri" w:hAnsi="Times New Roman" w:cs="Times New Roman"/>
                <w:sz w:val="28"/>
                <w:szCs w:val="28"/>
                <w:lang w:eastAsia="en-US"/>
              </w:rPr>
              <w:t>___» _____ 20____ года.</w:t>
            </w:r>
          </w:p>
          <w:p w:rsid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9B601A" w:rsidRPr="00D316C9" w:rsidRDefault="009B601A" w:rsidP="00D316C9">
            <w:pPr>
              <w:spacing w:after="0" w:line="240" w:lineRule="auto"/>
              <w:ind w:firstLine="426"/>
              <w:jc w:val="both"/>
              <w:rPr>
                <w:rFonts w:ascii="Times New Roman" w:eastAsia="Calibri" w:hAnsi="Times New Roman" w:cs="Times New Roman"/>
                <w:sz w:val="28"/>
                <w:szCs w:val="28"/>
                <w:lang w:eastAsia="en-US"/>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3. Размер и условия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3.1. Ежегодный размер арендной платы за Участок устанавливается на основании протокола _______________________ и составляет _____ руб. _____ копеек.</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4. Права и обязанности Арендодателя</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4.1.Арендодатель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16C9" w:rsidRPr="00D316C9" w:rsidRDefault="00D316C9" w:rsidP="00D316C9">
            <w:pPr>
              <w:spacing w:after="0" w:line="240" w:lineRule="auto"/>
              <w:ind w:firstLine="426"/>
              <w:jc w:val="both"/>
              <w:rPr>
                <w:rFonts w:ascii="Times New Roman" w:eastAsia="Calibri" w:hAnsi="Times New Roman" w:cs="Times New Roman"/>
                <w:b/>
                <w:sz w:val="28"/>
                <w:szCs w:val="28"/>
                <w:lang w:eastAsia="en-US"/>
              </w:rPr>
            </w:pPr>
            <w:r w:rsidRPr="00D316C9">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4.2.Арендодатель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4.2.1. Письменно в десятидневный срок уведомить Арендатора об изменении номеров счетов для перечисления арендной платы, указанных в п. 3.2.</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4.4. Акт приема - передачи к Договору составляться не будет.</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5. Права и обязанности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5.1.Арендатор имеет право:</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5.1.1. Использовать Участок на условиях, установленных Договором.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5.2.Арендатор обязан: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5.2.1. Выполнять в полном объеме все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lastRenderedPageBreak/>
              <w:t>5.3. Арендатор также имеет иные права и несет иные обязанности, установленные законодательством Российской Федерации.</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6. Ответственность сторон</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205D9" w:rsidRDefault="00A205D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p>
          <w:p w:rsidR="00D316C9" w:rsidRPr="00D316C9" w:rsidRDefault="00D316C9" w:rsidP="00D316C9">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D316C9">
              <w:rPr>
                <w:rFonts w:ascii="Times New Roman" w:hAnsi="Times New Roman" w:cs="Times New Roman"/>
                <w:b/>
                <w:bCs/>
                <w:sz w:val="28"/>
                <w:szCs w:val="28"/>
              </w:rPr>
              <w:t>7. Изменение, расторжение и прекращение Договора</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16C9" w:rsidRPr="00D316C9" w:rsidRDefault="00D316C9" w:rsidP="00D316C9">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316C9">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t>3) предоставления земельного участка для государственных или муниципальных нужд;</w:t>
            </w:r>
          </w:p>
          <w:p w:rsidR="00D316C9" w:rsidRPr="00D316C9" w:rsidRDefault="00D316C9" w:rsidP="00D316C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316C9">
              <w:rPr>
                <w:rFonts w:ascii="Times New Roman" w:hAnsi="Times New Roman" w:cs="Times New Roman"/>
                <w:sz w:val="28"/>
                <w:szCs w:val="28"/>
              </w:rPr>
              <w:lastRenderedPageBreak/>
              <w:t>4) когда арендатор более 2-х раз подряд по истечении установленного Договором срока платежа не вносит арендную плату;</w:t>
            </w:r>
          </w:p>
          <w:p w:rsidR="00D316C9" w:rsidRPr="00D316C9" w:rsidRDefault="00D316C9" w:rsidP="00D316C9">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D316C9">
              <w:rPr>
                <w:rFonts w:ascii="Times New Roman" w:hAnsi="Times New Roman" w:cs="Times New Roman"/>
                <w:sz w:val="28"/>
                <w:szCs w:val="28"/>
              </w:rPr>
              <w:t>5) существенного нарушения договора аренды земельного участка арендатором;</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D316C9" w:rsidRPr="00D316C9" w:rsidRDefault="00D316C9" w:rsidP="00D316C9">
            <w:pPr>
              <w:shd w:val="clear" w:color="auto" w:fill="FFFFFF"/>
              <w:spacing w:after="0" w:line="240" w:lineRule="atLeast"/>
              <w:ind w:firstLine="426"/>
              <w:jc w:val="both"/>
              <w:rPr>
                <w:rFonts w:ascii="Times New Roman" w:hAnsi="Times New Roman" w:cs="Times New Roman"/>
                <w:sz w:val="28"/>
                <w:szCs w:val="28"/>
              </w:rPr>
            </w:pPr>
            <w:r w:rsidRPr="00D316C9">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A205D9" w:rsidRDefault="00A205D9" w:rsidP="00D316C9">
            <w:pPr>
              <w:spacing w:after="0"/>
              <w:jc w:val="center"/>
              <w:rPr>
                <w:rFonts w:ascii="Times New Roman" w:hAnsi="Times New Roman" w:cs="Times New Roman"/>
                <w:b/>
                <w:bCs/>
                <w:sz w:val="28"/>
                <w:szCs w:val="28"/>
              </w:rPr>
            </w:pPr>
          </w:p>
          <w:p w:rsidR="00D316C9" w:rsidRPr="00D316C9" w:rsidRDefault="00D316C9" w:rsidP="00D316C9">
            <w:pPr>
              <w:spacing w:after="0"/>
              <w:jc w:val="center"/>
              <w:rPr>
                <w:rFonts w:ascii="Times New Roman" w:hAnsi="Times New Roman" w:cs="Times New Roman"/>
                <w:b/>
                <w:bCs/>
                <w:sz w:val="28"/>
                <w:szCs w:val="28"/>
              </w:rPr>
            </w:pPr>
            <w:r w:rsidRPr="00D316C9">
              <w:rPr>
                <w:rFonts w:ascii="Times New Roman" w:hAnsi="Times New Roman" w:cs="Times New Roman"/>
                <w:b/>
                <w:bCs/>
                <w:sz w:val="28"/>
                <w:szCs w:val="28"/>
              </w:rPr>
              <w:t>8. Рассмотрение и урегулирование споров</w:t>
            </w:r>
          </w:p>
          <w:p w:rsidR="00D316C9" w:rsidRPr="00D316C9" w:rsidRDefault="00D316C9" w:rsidP="00D316C9">
            <w:pPr>
              <w:spacing w:after="0" w:line="240" w:lineRule="auto"/>
              <w:ind w:firstLine="426"/>
              <w:jc w:val="both"/>
              <w:rPr>
                <w:rFonts w:ascii="Times New Roman" w:hAnsi="Times New Roman" w:cs="Times New Roman"/>
                <w:sz w:val="28"/>
                <w:szCs w:val="28"/>
              </w:rPr>
            </w:pPr>
            <w:r w:rsidRPr="00D316C9">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A205D9" w:rsidRDefault="00A205D9" w:rsidP="00D316C9">
            <w:pPr>
              <w:spacing w:after="0" w:line="240" w:lineRule="auto"/>
              <w:jc w:val="center"/>
              <w:rPr>
                <w:rFonts w:ascii="Times New Roman" w:hAnsi="Times New Roman" w:cs="Times New Roman"/>
                <w:b/>
                <w:sz w:val="28"/>
                <w:szCs w:val="28"/>
              </w:rPr>
            </w:pPr>
          </w:p>
          <w:p w:rsidR="00D316C9" w:rsidRPr="00D316C9" w:rsidRDefault="00D316C9" w:rsidP="00D316C9">
            <w:pPr>
              <w:spacing w:after="0" w:line="240" w:lineRule="auto"/>
              <w:jc w:val="center"/>
              <w:rPr>
                <w:rFonts w:ascii="Times New Roman" w:hAnsi="Times New Roman" w:cs="Times New Roman"/>
                <w:b/>
                <w:bCs/>
                <w:sz w:val="28"/>
                <w:szCs w:val="28"/>
              </w:rPr>
            </w:pPr>
            <w:r w:rsidRPr="00D316C9">
              <w:rPr>
                <w:rFonts w:ascii="Times New Roman" w:hAnsi="Times New Roman" w:cs="Times New Roman"/>
                <w:b/>
                <w:sz w:val="28"/>
                <w:szCs w:val="28"/>
              </w:rPr>
              <w:t>9.</w:t>
            </w:r>
            <w:r w:rsidRPr="00D316C9">
              <w:rPr>
                <w:rFonts w:ascii="Times New Roman" w:hAnsi="Times New Roman" w:cs="Times New Roman"/>
                <w:b/>
                <w:bCs/>
                <w:sz w:val="28"/>
                <w:szCs w:val="28"/>
              </w:rPr>
              <w:t>Особые условия договора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9B601A">
              <w:rPr>
                <w:rFonts w:ascii="Times New Roman" w:eastAsia="Calibri" w:hAnsi="Times New Roman" w:cs="Times New Roman"/>
                <w:sz w:val="28"/>
                <w:szCs w:val="28"/>
                <w:lang w:eastAsia="en-US"/>
              </w:rPr>
              <w:t>уведомления</w:t>
            </w:r>
            <w:r w:rsidRPr="00D316C9">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D316C9" w:rsidRPr="00D316C9" w:rsidRDefault="00D316C9" w:rsidP="00D316C9">
            <w:pPr>
              <w:spacing w:after="0" w:line="240" w:lineRule="auto"/>
              <w:ind w:firstLine="426"/>
              <w:jc w:val="both"/>
              <w:rPr>
                <w:rFonts w:ascii="Times New Roman" w:eastAsia="Calibri" w:hAnsi="Times New Roman" w:cs="Times New Roman"/>
                <w:sz w:val="28"/>
                <w:szCs w:val="28"/>
                <w:lang w:eastAsia="en-US"/>
              </w:rPr>
            </w:pPr>
            <w:r w:rsidRPr="00D316C9">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D316C9" w:rsidRPr="00D316C9" w:rsidRDefault="00D316C9" w:rsidP="00D316C9">
            <w:pPr>
              <w:spacing w:after="120" w:line="240" w:lineRule="auto"/>
              <w:jc w:val="center"/>
              <w:rPr>
                <w:rFonts w:ascii="Times New Roman" w:hAnsi="Times New Roman" w:cs="Times New Roman"/>
                <w:b/>
                <w:sz w:val="28"/>
                <w:szCs w:val="20"/>
              </w:rPr>
            </w:pPr>
          </w:p>
          <w:p w:rsidR="00D316C9" w:rsidRPr="00D316C9" w:rsidRDefault="00D316C9" w:rsidP="00D316C9">
            <w:pPr>
              <w:spacing w:after="120" w:line="240" w:lineRule="auto"/>
              <w:jc w:val="center"/>
              <w:rPr>
                <w:rFonts w:ascii="Times New Roman" w:hAnsi="Times New Roman" w:cs="Times New Roman"/>
                <w:b/>
                <w:sz w:val="24"/>
                <w:szCs w:val="24"/>
              </w:rPr>
            </w:pPr>
            <w:r w:rsidRPr="00D316C9">
              <w:rPr>
                <w:rFonts w:ascii="Times New Roman" w:hAnsi="Times New Roman" w:cs="Times New Roman"/>
                <w:b/>
                <w:sz w:val="28"/>
                <w:szCs w:val="20"/>
              </w:rPr>
              <w:lastRenderedPageBreak/>
              <w:t xml:space="preserve">  10. </w:t>
            </w:r>
            <w:r w:rsidRPr="00D316C9">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D316C9" w:rsidRPr="00D316C9" w:rsidTr="00D316C9">
              <w:trPr>
                <w:cantSplit/>
                <w:trHeight w:val="292"/>
              </w:trPr>
              <w:tc>
                <w:tcPr>
                  <w:tcW w:w="15668" w:type="dxa"/>
                  <w:gridSpan w:val="4"/>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D316C9" w:rsidRPr="00D316C9" w:rsidRDefault="00D316C9" w:rsidP="00D316C9">
                  <w:pPr>
                    <w:widowControl w:val="0"/>
                    <w:spacing w:after="0" w:line="240" w:lineRule="auto"/>
                    <w:jc w:val="both"/>
                    <w:rPr>
                      <w:rFonts w:ascii="Times New Roman" w:hAnsi="Times New Roman" w:cs="Times New Roman"/>
                      <w:b/>
                      <w:bCs/>
                      <w:sz w:val="24"/>
                      <w:szCs w:val="24"/>
                    </w:rPr>
                  </w:pPr>
                  <w:r w:rsidRPr="00D316C9">
                    <w:rPr>
                      <w:rFonts w:ascii="Times New Roman" w:hAnsi="Times New Roman" w:cs="Times New Roman"/>
                      <w:b/>
                      <w:bCs/>
                      <w:sz w:val="24"/>
                      <w:szCs w:val="24"/>
                    </w:rPr>
                    <w:t>«</w:t>
                  </w:r>
                  <w:proofErr w:type="gramStart"/>
                  <w:r w:rsidRPr="00D316C9">
                    <w:rPr>
                      <w:rFonts w:ascii="Times New Roman" w:hAnsi="Times New Roman" w:cs="Times New Roman"/>
                      <w:b/>
                      <w:bCs/>
                      <w:sz w:val="24"/>
                      <w:szCs w:val="24"/>
                    </w:rPr>
                    <w:t xml:space="preserve">ПОКУПАТЕЛЬ»   </w:t>
                  </w:r>
                  <w:proofErr w:type="gramEnd"/>
                  <w:r w:rsidRPr="00D316C9">
                    <w:rPr>
                      <w:rFonts w:ascii="Times New Roman" w:hAnsi="Times New Roman" w:cs="Times New Roman"/>
                      <w:b/>
                      <w:bCs/>
                      <w:sz w:val="24"/>
                      <w:szCs w:val="24"/>
                    </w:rPr>
                    <w:t xml:space="preserve">                                                                                                                                       </w:t>
                  </w:r>
                  <w:r w:rsidRPr="00D316C9">
                    <w:rPr>
                      <w:rFonts w:ascii="Times New Roman" w:hAnsi="Times New Roman" w:cs="Times New Roman"/>
                      <w:b/>
                      <w:sz w:val="24"/>
                      <w:szCs w:val="24"/>
                    </w:rPr>
                    <w:t xml:space="preserve">                                                          </w:t>
                  </w:r>
                </w:p>
              </w:tc>
            </w:tr>
            <w:tr w:rsidR="00D316C9" w:rsidRPr="00D316C9" w:rsidTr="00D316C9">
              <w:trPr>
                <w:gridBefore w:val="1"/>
                <w:gridAfter w:val="2"/>
                <w:wBefore w:w="108" w:type="dxa"/>
                <w:wAfter w:w="18710" w:type="dxa"/>
                <w:cantSplit/>
                <w:trHeight w:val="29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 xml:space="preserve">  «</w:t>
                  </w:r>
                  <w:proofErr w:type="gramStart"/>
                  <w:r w:rsidRPr="00D316C9">
                    <w:rPr>
                      <w:rFonts w:ascii="Times New Roman" w:eastAsia="Calibri" w:hAnsi="Times New Roman" w:cs="Times New Roman"/>
                      <w:b/>
                      <w:lang w:eastAsia="en-US"/>
                    </w:rPr>
                    <w:t xml:space="preserve">АРЕНДОДАТЕЛЬ»   </w:t>
                  </w:r>
                  <w:proofErr w:type="gramEnd"/>
                  <w:r w:rsidRPr="00D316C9">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b/>
                      <w:lang w:eastAsia="en-US"/>
                    </w:rPr>
                  </w:pPr>
                  <w:r w:rsidRPr="00D316C9">
                    <w:rPr>
                      <w:rFonts w:ascii="Times New Roman" w:eastAsia="Calibri" w:hAnsi="Times New Roman" w:cs="Times New Roman"/>
                      <w:b/>
                      <w:lang w:eastAsia="en-US"/>
                    </w:rPr>
                    <w:t>«</w:t>
                  </w:r>
                  <w:proofErr w:type="gramStart"/>
                  <w:r w:rsidRPr="00D316C9">
                    <w:rPr>
                      <w:rFonts w:ascii="Times New Roman" w:eastAsia="Calibri" w:hAnsi="Times New Roman" w:cs="Times New Roman"/>
                      <w:b/>
                      <w:lang w:eastAsia="en-US"/>
                    </w:rPr>
                    <w:t xml:space="preserve">АРЕНДАТОР»   </w:t>
                  </w:r>
                  <w:proofErr w:type="gramEnd"/>
                  <w:r w:rsidRPr="00D316C9">
                    <w:rPr>
                      <w:rFonts w:ascii="Times New Roman" w:eastAsia="Calibri" w:hAnsi="Times New Roman" w:cs="Times New Roman"/>
                      <w:b/>
                      <w:lang w:eastAsia="en-US"/>
                    </w:rPr>
                    <w:t xml:space="preserve">                                                                                                                                                 </w:t>
                  </w:r>
                </w:p>
              </w:tc>
            </w:tr>
            <w:tr w:rsidR="00D316C9" w:rsidRPr="00D316C9" w:rsidTr="00D316C9">
              <w:trPr>
                <w:gridBefore w:val="1"/>
                <w:gridAfter w:val="2"/>
                <w:wBefore w:w="108" w:type="dxa"/>
                <w:wAfter w:w="18710" w:type="dxa"/>
                <w:cantSplit/>
                <w:trHeight w:val="1472"/>
              </w:trPr>
              <w:tc>
                <w:tcPr>
                  <w:tcW w:w="5311"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Администрация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муниципального района Саратовской области</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413320, Саратовская область, Питерский </w:t>
                  </w:r>
                  <w:proofErr w:type="gramStart"/>
                  <w:r w:rsidRPr="00D316C9">
                    <w:rPr>
                      <w:rFonts w:ascii="Times New Roman" w:eastAsia="Calibri" w:hAnsi="Times New Roman" w:cs="Times New Roman"/>
                      <w:lang w:eastAsia="en-US"/>
                    </w:rPr>
                    <w:t xml:space="preserve">район,   </w:t>
                  </w:r>
                  <w:proofErr w:type="gramEnd"/>
                  <w:r w:rsidRPr="00D316C9">
                    <w:rPr>
                      <w:rFonts w:ascii="Times New Roman" w:eastAsia="Calibri" w:hAnsi="Times New Roman" w:cs="Times New Roman"/>
                      <w:lang w:eastAsia="en-US"/>
                    </w:rPr>
                    <w:t xml:space="preserve">            с. Питерка, ул. им. Ленина, 101</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 ИНН/КПП 6426003675/642601001</w:t>
                  </w: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Глава Питерского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 xml:space="preserve">муниципального района </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_________________________     ФИО</w:t>
                  </w:r>
                </w:p>
                <w:p w:rsidR="00D316C9" w:rsidRPr="00D316C9" w:rsidRDefault="00D316C9" w:rsidP="00D316C9">
                  <w:pPr>
                    <w:spacing w:after="0" w:line="240" w:lineRule="auto"/>
                    <w:rPr>
                      <w:rFonts w:ascii="Times New Roman" w:eastAsia="Calibri" w:hAnsi="Times New Roman" w:cs="Times New Roman"/>
                      <w:sz w:val="16"/>
                      <w:szCs w:val="16"/>
                      <w:lang w:eastAsia="en-US"/>
                    </w:rPr>
                  </w:pPr>
                  <w:r w:rsidRPr="00D316C9">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lang w:eastAsia="en-US"/>
                    </w:rPr>
                    <w:t>_______________ ФИО</w:t>
                  </w:r>
                </w:p>
                <w:p w:rsidR="00D316C9" w:rsidRPr="00D316C9" w:rsidRDefault="00D316C9" w:rsidP="00D316C9">
                  <w:pPr>
                    <w:spacing w:after="0" w:line="240" w:lineRule="auto"/>
                    <w:rPr>
                      <w:rFonts w:ascii="Times New Roman" w:eastAsia="Calibri" w:hAnsi="Times New Roman" w:cs="Times New Roman"/>
                      <w:sz w:val="16"/>
                      <w:szCs w:val="16"/>
                      <w:lang w:eastAsia="en-US"/>
                    </w:rPr>
                  </w:pPr>
                  <w:r w:rsidRPr="00D316C9">
                    <w:rPr>
                      <w:rFonts w:ascii="Times New Roman" w:eastAsia="Calibri" w:hAnsi="Times New Roman" w:cs="Times New Roman"/>
                      <w:sz w:val="16"/>
                      <w:szCs w:val="16"/>
                      <w:lang w:eastAsia="en-US"/>
                    </w:rPr>
                    <w:t xml:space="preserve">       (подпись)</w:t>
                  </w:r>
                </w:p>
                <w:p w:rsidR="00D316C9" w:rsidRPr="00D316C9" w:rsidRDefault="00D316C9" w:rsidP="00D316C9">
                  <w:pPr>
                    <w:spacing w:after="0" w:line="240" w:lineRule="auto"/>
                    <w:rPr>
                      <w:rFonts w:ascii="Times New Roman" w:eastAsia="Calibri" w:hAnsi="Times New Roman" w:cs="Times New Roman"/>
                      <w:lang w:eastAsia="en-US"/>
                    </w:rPr>
                  </w:pPr>
                  <w:r w:rsidRPr="00D316C9">
                    <w:rPr>
                      <w:rFonts w:ascii="Times New Roman" w:eastAsia="Calibri" w:hAnsi="Times New Roman" w:cs="Times New Roman"/>
                      <w:bCs/>
                      <w:sz w:val="20"/>
                      <w:szCs w:val="20"/>
                      <w:lang w:eastAsia="en-US"/>
                    </w:rPr>
                    <w:t xml:space="preserve">       </w:t>
                  </w:r>
                </w:p>
              </w:tc>
            </w:tr>
          </w:tbl>
          <w:p w:rsidR="00D316C9" w:rsidRPr="00D316C9" w:rsidRDefault="00D316C9" w:rsidP="00D316C9">
            <w:pPr>
              <w:tabs>
                <w:tab w:val="left" w:pos="1875"/>
              </w:tabs>
              <w:spacing w:after="0"/>
              <w:jc w:val="both"/>
              <w:rPr>
                <w:rFonts w:ascii="Times New Roman" w:hAnsi="Times New Roman" w:cs="Times New Roman"/>
                <w:sz w:val="28"/>
                <w:szCs w:val="28"/>
              </w:rPr>
            </w:pPr>
          </w:p>
          <w:p w:rsidR="00D316C9" w:rsidRPr="00D316C9" w:rsidRDefault="00D316C9" w:rsidP="00D316C9">
            <w:pPr>
              <w:tabs>
                <w:tab w:val="left" w:pos="1875"/>
              </w:tabs>
              <w:spacing w:after="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3"/>
              <w:gridCol w:w="3622"/>
            </w:tblGrid>
            <w:tr w:rsidR="00A205D9" w:rsidTr="009B601A">
              <w:tc>
                <w:tcPr>
                  <w:tcW w:w="5623" w:type="dxa"/>
                </w:tcPr>
                <w:p w:rsidR="00A205D9" w:rsidRDefault="00A205D9" w:rsidP="00A205D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w:t>
                  </w:r>
                </w:p>
              </w:tc>
              <w:tc>
                <w:tcPr>
                  <w:tcW w:w="3622" w:type="dxa"/>
                </w:tcPr>
                <w:p w:rsidR="00A205D9" w:rsidRDefault="00A205D9" w:rsidP="00A205D9">
                  <w:pPr>
                    <w:spacing w:after="0" w:line="0" w:lineRule="atLeast"/>
                    <w:jc w:val="both"/>
                    <w:rPr>
                      <w:rFonts w:ascii="Times New Roman" w:eastAsia="TimesNewRomanPSMT" w:hAnsi="Times New Roman" w:cs="Times New Roman"/>
                      <w:sz w:val="28"/>
                      <w:szCs w:val="28"/>
                    </w:rPr>
                  </w:pPr>
                </w:p>
              </w:tc>
            </w:tr>
            <w:tr w:rsidR="00A205D9" w:rsidTr="009B601A">
              <w:tc>
                <w:tcPr>
                  <w:tcW w:w="5623" w:type="dxa"/>
                </w:tcPr>
                <w:p w:rsidR="00A205D9" w:rsidRDefault="00A205D9" w:rsidP="00A205D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района</w:t>
                  </w:r>
                </w:p>
              </w:tc>
              <w:tc>
                <w:tcPr>
                  <w:tcW w:w="3622" w:type="dxa"/>
                </w:tcPr>
                <w:p w:rsidR="00A205D9" w:rsidRDefault="00A205D9" w:rsidP="00A205D9">
                  <w:pPr>
                    <w:spacing w:after="0" w:line="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А.А. Строганов</w:t>
                  </w:r>
                </w:p>
              </w:tc>
            </w:tr>
          </w:tbl>
          <w:p w:rsidR="00D316C9" w:rsidRDefault="00D316C9"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Default="009B601A" w:rsidP="00D316C9">
            <w:pPr>
              <w:tabs>
                <w:tab w:val="left" w:pos="1875"/>
              </w:tabs>
              <w:spacing w:after="0"/>
              <w:jc w:val="both"/>
              <w:rPr>
                <w:rFonts w:ascii="Times New Roman" w:hAnsi="Times New Roman" w:cs="Times New Roman"/>
                <w:sz w:val="28"/>
                <w:szCs w:val="28"/>
              </w:rPr>
            </w:pPr>
          </w:p>
          <w:p w:rsidR="009B601A" w:rsidRPr="00D316C9" w:rsidRDefault="009B601A" w:rsidP="00D316C9">
            <w:pPr>
              <w:tabs>
                <w:tab w:val="left" w:pos="1875"/>
              </w:tabs>
              <w:spacing w:after="0"/>
              <w:jc w:val="both"/>
              <w:rPr>
                <w:rFonts w:ascii="Times New Roman" w:hAnsi="Times New Roman" w:cs="Times New Roman"/>
                <w:sz w:val="28"/>
                <w:szCs w:val="28"/>
              </w:rPr>
            </w:pPr>
          </w:p>
          <w:p w:rsidR="00A205D9" w:rsidRDefault="00D316C9" w:rsidP="00A205D9">
            <w:pPr>
              <w:tabs>
                <w:tab w:val="left" w:pos="1875"/>
              </w:tabs>
              <w:spacing w:after="0"/>
              <w:ind w:left="5203"/>
              <w:jc w:val="both"/>
              <w:rPr>
                <w:rFonts w:ascii="Times New Roman" w:hAnsi="Times New Roman" w:cs="Times New Roman"/>
                <w:sz w:val="28"/>
                <w:szCs w:val="28"/>
              </w:rPr>
            </w:pPr>
            <w:r w:rsidRPr="00D316C9">
              <w:rPr>
                <w:rFonts w:ascii="Times New Roman" w:hAnsi="Times New Roman" w:cs="Times New Roman"/>
                <w:sz w:val="28"/>
                <w:szCs w:val="28"/>
              </w:rPr>
              <w:lastRenderedPageBreak/>
              <w:t>Приложение № 5 к распоряжению</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администрации Питерского</w:t>
            </w:r>
            <w:r w:rsidR="00A205D9">
              <w:rPr>
                <w:rFonts w:ascii="Times New Roman" w:hAnsi="Times New Roman" w:cs="Times New Roman"/>
                <w:sz w:val="28"/>
                <w:szCs w:val="28"/>
              </w:rPr>
              <w:t xml:space="preserve"> </w:t>
            </w:r>
            <w:r w:rsidRPr="00D316C9">
              <w:rPr>
                <w:rFonts w:ascii="Times New Roman" w:hAnsi="Times New Roman" w:cs="Times New Roman"/>
                <w:sz w:val="28"/>
                <w:szCs w:val="28"/>
              </w:rPr>
              <w:t>муниципального района</w:t>
            </w:r>
            <w:r w:rsidR="00A205D9">
              <w:rPr>
                <w:rFonts w:ascii="Times New Roman" w:hAnsi="Times New Roman" w:cs="Times New Roman"/>
                <w:sz w:val="28"/>
                <w:szCs w:val="28"/>
              </w:rPr>
              <w:t xml:space="preserve"> </w:t>
            </w:r>
          </w:p>
          <w:p w:rsidR="00D316C9" w:rsidRPr="00A205D9" w:rsidRDefault="00A205D9" w:rsidP="00A205D9">
            <w:pPr>
              <w:tabs>
                <w:tab w:val="left" w:pos="1875"/>
              </w:tabs>
              <w:spacing w:after="0"/>
              <w:ind w:left="5203"/>
              <w:jc w:val="both"/>
              <w:rPr>
                <w:rFonts w:ascii="Times New Roman" w:hAnsi="Times New Roman" w:cs="Times New Roman"/>
                <w:sz w:val="28"/>
                <w:szCs w:val="28"/>
              </w:rPr>
            </w:pPr>
            <w:r>
              <w:rPr>
                <w:rFonts w:ascii="Times New Roman" w:hAnsi="Times New Roman" w:cs="Times New Roman"/>
                <w:sz w:val="28"/>
                <w:szCs w:val="28"/>
              </w:rPr>
              <w:t>от 09 июня 2023 № 79-р</w:t>
            </w:r>
          </w:p>
        </w:tc>
      </w:tr>
    </w:tbl>
    <w:p w:rsidR="00D316C9" w:rsidRPr="00D316C9" w:rsidRDefault="00D316C9" w:rsidP="00D316C9">
      <w:pPr>
        <w:tabs>
          <w:tab w:val="left" w:pos="1875"/>
        </w:tabs>
        <w:spacing w:after="0"/>
        <w:rPr>
          <w:rFonts w:ascii="Times New Roman" w:hAnsi="Times New Roman" w:cs="Times New Roman"/>
          <w:sz w:val="24"/>
          <w:szCs w:val="24"/>
        </w:rPr>
      </w:pPr>
    </w:p>
    <w:p w:rsidR="00D316C9" w:rsidRPr="00D316C9" w:rsidRDefault="00D316C9" w:rsidP="00D316C9">
      <w:pPr>
        <w:tabs>
          <w:tab w:val="left" w:pos="1875"/>
        </w:tabs>
        <w:spacing w:after="0"/>
        <w:rPr>
          <w:rFonts w:ascii="Times New Roman" w:hAnsi="Times New Roman" w:cs="Times New Roman"/>
          <w:sz w:val="24"/>
          <w:szCs w:val="24"/>
        </w:rPr>
      </w:pPr>
    </w:p>
    <w:p w:rsidR="00D316C9" w:rsidRPr="00D316C9" w:rsidRDefault="00D316C9" w:rsidP="00D316C9">
      <w:pPr>
        <w:spacing w:after="0"/>
        <w:ind w:right="-284"/>
        <w:jc w:val="center"/>
        <w:rPr>
          <w:rFonts w:ascii="Times New Roman" w:hAnsi="Times New Roman" w:cs="Times New Roman"/>
          <w:color w:val="000000"/>
          <w:sz w:val="24"/>
          <w:szCs w:val="24"/>
        </w:rPr>
      </w:pPr>
      <w:r w:rsidRPr="00D316C9">
        <w:rPr>
          <w:rFonts w:ascii="Times New Roman" w:hAnsi="Times New Roman" w:cs="Times New Roman"/>
          <w:color w:val="000000"/>
          <w:sz w:val="24"/>
          <w:szCs w:val="24"/>
        </w:rPr>
        <w:t xml:space="preserve">ЗАЯВКА НА УЧАСТИЕ В </w:t>
      </w:r>
      <w:proofErr w:type="gramStart"/>
      <w:r w:rsidRPr="00D316C9">
        <w:rPr>
          <w:rFonts w:ascii="Times New Roman" w:hAnsi="Times New Roman" w:cs="Times New Roman"/>
          <w:color w:val="000000"/>
          <w:sz w:val="24"/>
          <w:szCs w:val="24"/>
        </w:rPr>
        <w:t>АУКЦИОНЕ  В</w:t>
      </w:r>
      <w:proofErr w:type="gramEnd"/>
      <w:r w:rsidRPr="00D316C9">
        <w:rPr>
          <w:rFonts w:ascii="Times New Roman" w:hAnsi="Times New Roman" w:cs="Times New Roman"/>
          <w:color w:val="000000"/>
          <w:sz w:val="24"/>
          <w:szCs w:val="24"/>
        </w:rPr>
        <w:t xml:space="preserve"> ЭЛЕКТРОННОЙ ФОРМЕ «____»__________20___г.</w:t>
      </w:r>
    </w:p>
    <w:p w:rsidR="00D316C9" w:rsidRPr="00D316C9" w:rsidRDefault="00D316C9" w:rsidP="00D316C9">
      <w:pPr>
        <w:spacing w:after="0"/>
        <w:ind w:right="-284"/>
        <w:jc w:val="center"/>
        <w:rPr>
          <w:rFonts w:ascii="Times New Roman" w:hAnsi="Times New Roman" w:cs="Times New Roman"/>
          <w:color w:val="000000"/>
          <w:sz w:val="24"/>
          <w:szCs w:val="24"/>
        </w:rPr>
      </w:pPr>
      <w:r w:rsidRPr="00D316C9">
        <w:rPr>
          <w:rFonts w:ascii="Times New Roman" w:hAnsi="Times New Roman" w:cs="Times New Roman"/>
          <w:i/>
          <w:iCs/>
          <w:color w:val="000000"/>
          <w:sz w:val="24"/>
          <w:szCs w:val="24"/>
        </w:rPr>
        <w:t>(дата аукциона)</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color w:val="000000"/>
          <w:sz w:val="24"/>
          <w:szCs w:val="24"/>
        </w:rPr>
        <w:t>«____» ___________ 20___г.                                                                                           с. Питерка</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color w:val="000000"/>
          <w:sz w:val="24"/>
          <w:szCs w:val="24"/>
        </w:rPr>
        <w:t>_______________________________________________________________________________</w:t>
      </w:r>
    </w:p>
    <w:p w:rsidR="00D316C9" w:rsidRPr="00D316C9" w:rsidRDefault="00D316C9" w:rsidP="00D316C9">
      <w:pPr>
        <w:spacing w:after="0"/>
        <w:ind w:right="-284"/>
        <w:jc w:val="center"/>
        <w:rPr>
          <w:rFonts w:ascii="Times New Roman" w:hAnsi="Times New Roman" w:cs="Times New Roman"/>
          <w:color w:val="000000"/>
          <w:sz w:val="24"/>
          <w:szCs w:val="24"/>
        </w:rPr>
      </w:pPr>
      <w:proofErr w:type="gramStart"/>
      <w:r w:rsidRPr="00D316C9">
        <w:rPr>
          <w:rFonts w:ascii="Times New Roman" w:hAnsi="Times New Roman" w:cs="Times New Roman"/>
          <w:i/>
          <w:iCs/>
          <w:color w:val="000000"/>
          <w:sz w:val="24"/>
          <w:szCs w:val="24"/>
        </w:rPr>
        <w:t>( полное</w:t>
      </w:r>
      <w:proofErr w:type="gramEnd"/>
      <w:r w:rsidRPr="00D316C9">
        <w:rPr>
          <w:rFonts w:ascii="Times New Roman" w:hAnsi="Times New Roman" w:cs="Times New Roman"/>
          <w:i/>
          <w:iCs/>
          <w:color w:val="000000"/>
          <w:sz w:val="24"/>
          <w:szCs w:val="24"/>
        </w:rPr>
        <w:t xml:space="preserve"> наименование юридического лица, подающего заявку; фамилия, имя, отчество и паспортные данные физического лица, подающего заявку )</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color w:val="000000"/>
          <w:sz w:val="24"/>
          <w:szCs w:val="24"/>
        </w:rPr>
        <w:t xml:space="preserve">______________________________________________________________ именуемый далее </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color w:val="000000"/>
          <w:sz w:val="24"/>
          <w:szCs w:val="24"/>
        </w:rPr>
        <w:t>Претендент, в лице _____________________________________________________________</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i/>
          <w:iCs/>
          <w:color w:val="000000"/>
          <w:sz w:val="24"/>
          <w:szCs w:val="24"/>
        </w:rPr>
        <w:t xml:space="preserve">                                                                           (фамилия, имя, отчество, должность)</w:t>
      </w:r>
    </w:p>
    <w:p w:rsidR="00D316C9" w:rsidRPr="00D316C9" w:rsidRDefault="00D316C9" w:rsidP="00D316C9">
      <w:pPr>
        <w:spacing w:after="0"/>
        <w:ind w:right="-284"/>
        <w:rPr>
          <w:rFonts w:ascii="Times New Roman" w:hAnsi="Times New Roman" w:cs="Times New Roman"/>
          <w:color w:val="000000"/>
          <w:sz w:val="24"/>
          <w:szCs w:val="24"/>
        </w:rPr>
      </w:pPr>
      <w:r w:rsidRPr="00D316C9">
        <w:rPr>
          <w:rFonts w:ascii="Times New Roman" w:hAnsi="Times New Roman" w:cs="Times New Roman"/>
          <w:color w:val="000000"/>
          <w:sz w:val="24"/>
          <w:szCs w:val="24"/>
        </w:rPr>
        <w:t>действующего на основании _____________________________________________________,</w:t>
      </w:r>
    </w:p>
    <w:p w:rsidR="00D316C9" w:rsidRPr="00D316C9" w:rsidRDefault="00D316C9" w:rsidP="00D316C9">
      <w:pPr>
        <w:spacing w:after="0" w:line="240" w:lineRule="auto"/>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9B601A">
        <w:rPr>
          <w:rFonts w:ascii="Times New Roman" w:hAnsi="Times New Roman" w:cs="Times New Roman"/>
          <w:sz w:val="24"/>
          <w:szCs w:val="24"/>
        </w:rPr>
        <w:t>www</w:t>
      </w:r>
      <w:proofErr w:type="spellEnd"/>
      <w:r w:rsidRPr="009B601A">
        <w:rPr>
          <w:rFonts w:ascii="Times New Roman" w:hAnsi="Times New Roman" w:cs="Times New Roman"/>
          <w:sz w:val="24"/>
          <w:szCs w:val="24"/>
        </w:rPr>
        <w:t>.</w:t>
      </w:r>
      <w:r w:rsidRPr="009B601A">
        <w:rPr>
          <w:rFonts w:ascii="Times New Roman" w:hAnsi="Times New Roman" w:cs="Times New Roman"/>
          <w:sz w:val="24"/>
          <w:szCs w:val="24"/>
          <w:lang w:val="en-US"/>
        </w:rPr>
        <w:t>new</w:t>
      </w:r>
      <w:r w:rsidRPr="009B601A">
        <w:rPr>
          <w:rFonts w:ascii="Times New Roman" w:hAnsi="Times New Roman" w:cs="Times New Roman"/>
          <w:sz w:val="24"/>
          <w:szCs w:val="24"/>
        </w:rPr>
        <w:t xml:space="preserve">.torgi.gov.ru, </w:t>
      </w:r>
      <w:r w:rsidRPr="009B601A">
        <w:rPr>
          <w:rFonts w:ascii="Times New Roman" w:hAnsi="Times New Roman" w:cs="Times New Roman"/>
          <w:sz w:val="24"/>
          <w:szCs w:val="24"/>
          <w:lang w:val="en-US"/>
        </w:rPr>
        <w:t>http</w:t>
      </w:r>
      <w:r w:rsidRPr="009B601A">
        <w:rPr>
          <w:rFonts w:ascii="Times New Roman" w:hAnsi="Times New Roman" w:cs="Times New Roman"/>
          <w:sz w:val="24"/>
          <w:szCs w:val="24"/>
        </w:rPr>
        <w:t>://</w:t>
      </w:r>
      <w:proofErr w:type="spellStart"/>
      <w:r w:rsidRPr="009B601A">
        <w:rPr>
          <w:rFonts w:ascii="Times New Roman" w:hAnsi="Times New Roman" w:cs="Times New Roman"/>
          <w:sz w:val="24"/>
          <w:szCs w:val="24"/>
          <w:lang w:val="en-US"/>
        </w:rPr>
        <w:t>utp</w:t>
      </w:r>
      <w:proofErr w:type="spellEnd"/>
      <w:r w:rsidRPr="009B601A">
        <w:rPr>
          <w:rFonts w:ascii="Times New Roman" w:hAnsi="Times New Roman" w:cs="Times New Roman"/>
          <w:sz w:val="24"/>
          <w:szCs w:val="24"/>
        </w:rPr>
        <w:t>.</w:t>
      </w:r>
      <w:proofErr w:type="spellStart"/>
      <w:r w:rsidRPr="009B601A">
        <w:rPr>
          <w:rFonts w:ascii="Times New Roman" w:hAnsi="Times New Roman" w:cs="Times New Roman"/>
          <w:sz w:val="24"/>
          <w:szCs w:val="24"/>
          <w:lang w:val="en-US"/>
        </w:rPr>
        <w:t>sberbank</w:t>
      </w:r>
      <w:proofErr w:type="spellEnd"/>
      <w:r w:rsidRPr="009B601A">
        <w:rPr>
          <w:rFonts w:ascii="Times New Roman" w:hAnsi="Times New Roman" w:cs="Times New Roman"/>
          <w:sz w:val="24"/>
          <w:szCs w:val="24"/>
        </w:rPr>
        <w:t>-</w:t>
      </w:r>
      <w:proofErr w:type="spellStart"/>
      <w:r w:rsidRPr="009B601A">
        <w:rPr>
          <w:rFonts w:ascii="Times New Roman" w:hAnsi="Times New Roman" w:cs="Times New Roman"/>
          <w:sz w:val="24"/>
          <w:szCs w:val="24"/>
          <w:lang w:val="en-US"/>
        </w:rPr>
        <w:t>ast</w:t>
      </w:r>
      <w:proofErr w:type="spellEnd"/>
      <w:r w:rsidRPr="009B601A">
        <w:rPr>
          <w:rFonts w:ascii="Times New Roman" w:hAnsi="Times New Roman" w:cs="Times New Roman"/>
          <w:sz w:val="24"/>
          <w:szCs w:val="24"/>
        </w:rPr>
        <w:t>.</w:t>
      </w:r>
      <w:proofErr w:type="spellStart"/>
      <w:r w:rsidRPr="009B601A">
        <w:rPr>
          <w:rFonts w:ascii="Times New Roman" w:hAnsi="Times New Roman" w:cs="Times New Roman"/>
          <w:sz w:val="24"/>
          <w:szCs w:val="24"/>
          <w:lang w:val="en-US"/>
        </w:rPr>
        <w:t>ru</w:t>
      </w:r>
      <w:proofErr w:type="spellEnd"/>
      <w:r w:rsidRPr="009B601A">
        <w:rPr>
          <w:rFonts w:ascii="Times New Roman" w:hAnsi="Times New Roman" w:cs="Times New Roman"/>
          <w:sz w:val="24"/>
          <w:szCs w:val="24"/>
        </w:rPr>
        <w:t>/</w:t>
      </w:r>
      <w:r w:rsidRPr="009B601A">
        <w:rPr>
          <w:rFonts w:ascii="Times New Roman" w:hAnsi="Times New Roman" w:cs="Times New Roman"/>
          <w:sz w:val="24"/>
          <w:szCs w:val="24"/>
          <w:lang w:val="en-US"/>
        </w:rPr>
        <w:t>AP</w:t>
      </w:r>
      <w:r w:rsidRPr="00D316C9">
        <w:rPr>
          <w:rFonts w:ascii="Times New Roman" w:hAnsi="Times New Roman" w:cs="Times New Roman"/>
          <w:sz w:val="24"/>
          <w:szCs w:val="24"/>
        </w:rPr>
        <w:t xml:space="preserve"> </w:t>
      </w:r>
      <w:r w:rsidRPr="00D316C9">
        <w:rPr>
          <w:rFonts w:ascii="Times New Roman" w:hAnsi="Times New Roman" w:cs="Times New Roman"/>
          <w:color w:val="000000"/>
          <w:sz w:val="24"/>
          <w:szCs w:val="24"/>
        </w:rPr>
        <w:t xml:space="preserve">и </w:t>
      </w:r>
      <w:r w:rsidRPr="00D316C9">
        <w:rPr>
          <w:rFonts w:ascii="Times New Roman" w:eastAsia="Calibri" w:hAnsi="Times New Roman" w:cs="Times New Roman"/>
          <w:sz w:val="24"/>
          <w:szCs w:val="24"/>
          <w:lang w:eastAsia="en-US"/>
        </w:rPr>
        <w:t>на сайте администрации http://питерка.рф/</w:t>
      </w:r>
      <w:r w:rsidRPr="00D316C9">
        <w:rPr>
          <w:rFonts w:ascii="Times New Roman" w:hAnsi="Times New Roman" w:cs="Times New Roman"/>
          <w:color w:val="000000"/>
          <w:sz w:val="24"/>
          <w:szCs w:val="24"/>
        </w:rPr>
        <w:t>, принимаю решение об участии в аукционе на право заключения договора аренды земельного участка:</w:t>
      </w:r>
    </w:p>
    <w:p w:rsidR="00D316C9" w:rsidRPr="00D316C9" w:rsidRDefault="00D316C9" w:rsidP="00D316C9">
      <w:pPr>
        <w:spacing w:after="0" w:line="240" w:lineRule="auto"/>
        <w:ind w:right="-7"/>
        <w:rPr>
          <w:rFonts w:ascii="Times New Roman" w:hAnsi="Times New Roman" w:cs="Times New Roman"/>
          <w:color w:val="000000"/>
          <w:sz w:val="24"/>
          <w:szCs w:val="24"/>
        </w:rPr>
      </w:pPr>
      <w:r w:rsidRPr="00D316C9">
        <w:rPr>
          <w:rFonts w:ascii="Times New Roman" w:hAnsi="Times New Roman" w:cs="Times New Roman"/>
          <w:color w:val="000000"/>
          <w:sz w:val="24"/>
          <w:szCs w:val="24"/>
        </w:rPr>
        <w:t>_Лот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6C9" w:rsidRPr="00D316C9" w:rsidRDefault="00D316C9" w:rsidP="00D316C9">
      <w:pPr>
        <w:spacing w:after="0" w:line="240" w:lineRule="auto"/>
        <w:ind w:right="-7"/>
        <w:rPr>
          <w:rFonts w:ascii="Times New Roman" w:hAnsi="Times New Roman" w:cs="Times New Roman"/>
          <w:color w:val="000000"/>
          <w:sz w:val="24"/>
          <w:szCs w:val="24"/>
        </w:rPr>
      </w:pPr>
      <w:r w:rsidRPr="00D316C9">
        <w:rPr>
          <w:rFonts w:ascii="Times New Roman" w:hAnsi="Times New Roman" w:cs="Times New Roman"/>
          <w:b/>
          <w:color w:val="000000"/>
          <w:sz w:val="24"/>
          <w:szCs w:val="24"/>
        </w:rPr>
        <w:t>ОБЯЗУЮСЬ:</w:t>
      </w:r>
    </w:p>
    <w:p w:rsidR="00D316C9" w:rsidRPr="00D316C9" w:rsidRDefault="00D316C9" w:rsidP="00D316C9">
      <w:pPr>
        <w:widowControl w:val="0"/>
        <w:numPr>
          <w:ilvl w:val="0"/>
          <w:numId w:val="12"/>
        </w:numPr>
        <w:tabs>
          <w:tab w:val="num" w:pos="0"/>
        </w:tabs>
        <w:spacing w:after="0" w:line="240" w:lineRule="auto"/>
        <w:ind w:left="0" w:right="46" w:firstLine="42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 xml:space="preserve">Соблюдать условия, содержащиеся в информационном сообщении, на официальном сайте Российской Федерации о проведении торгов </w:t>
      </w:r>
      <w:proofErr w:type="spellStart"/>
      <w:r w:rsidRPr="009B601A">
        <w:rPr>
          <w:rFonts w:ascii="Times New Roman" w:hAnsi="Times New Roman" w:cs="Times New Roman"/>
          <w:sz w:val="24"/>
          <w:szCs w:val="24"/>
        </w:rPr>
        <w:t>www</w:t>
      </w:r>
      <w:proofErr w:type="spellEnd"/>
      <w:r w:rsidRPr="009B601A">
        <w:rPr>
          <w:rFonts w:ascii="Times New Roman" w:hAnsi="Times New Roman" w:cs="Times New Roman"/>
          <w:sz w:val="24"/>
          <w:szCs w:val="24"/>
        </w:rPr>
        <w:t>.</w:t>
      </w:r>
      <w:r w:rsidRPr="009B601A">
        <w:rPr>
          <w:rFonts w:ascii="Times New Roman" w:hAnsi="Times New Roman" w:cs="Times New Roman"/>
          <w:sz w:val="24"/>
          <w:szCs w:val="24"/>
          <w:lang w:val="en-US"/>
        </w:rPr>
        <w:t>new</w:t>
      </w:r>
      <w:r w:rsidRPr="009B601A">
        <w:rPr>
          <w:rFonts w:ascii="Times New Roman" w:hAnsi="Times New Roman" w:cs="Times New Roman"/>
          <w:sz w:val="24"/>
          <w:szCs w:val="24"/>
        </w:rPr>
        <w:t>.torgi.gov.ru</w:t>
      </w:r>
      <w:r w:rsidRPr="009B601A">
        <w:rPr>
          <w:rFonts w:ascii="Times New Roman" w:hAnsi="Times New Roman" w:cs="Times New Roman"/>
          <w:bCs/>
          <w:sz w:val="24"/>
          <w:szCs w:val="24"/>
        </w:rPr>
        <w:t xml:space="preserve">, </w:t>
      </w:r>
      <w:hyperlink r:id="rId13">
        <w:r w:rsidRPr="009B601A">
          <w:rPr>
            <w:rFonts w:ascii="Times New Roman" w:hAnsi="Times New Roman" w:cs="Times New Roman"/>
            <w:sz w:val="24"/>
            <w:szCs w:val="24"/>
            <w:lang w:val="en-US"/>
          </w:rPr>
          <w:t>http</w:t>
        </w:r>
        <w:r w:rsidRPr="009B601A">
          <w:rPr>
            <w:rFonts w:ascii="Times New Roman" w:hAnsi="Times New Roman" w:cs="Times New Roman"/>
            <w:sz w:val="24"/>
            <w:szCs w:val="24"/>
          </w:rPr>
          <w:t>://</w:t>
        </w:r>
        <w:r w:rsidRPr="009B601A">
          <w:rPr>
            <w:rFonts w:ascii="Times New Roman" w:hAnsi="Times New Roman" w:cs="Times New Roman"/>
            <w:sz w:val="24"/>
            <w:szCs w:val="24"/>
            <w:lang w:val="en-US"/>
          </w:rPr>
          <w:t>utp</w:t>
        </w:r>
        <w:r w:rsidRPr="009B601A">
          <w:rPr>
            <w:rFonts w:ascii="Times New Roman" w:hAnsi="Times New Roman" w:cs="Times New Roman"/>
            <w:sz w:val="24"/>
            <w:szCs w:val="24"/>
          </w:rPr>
          <w:t>.</w:t>
        </w:r>
        <w:r w:rsidRPr="009B601A">
          <w:rPr>
            <w:rFonts w:ascii="Times New Roman" w:hAnsi="Times New Roman" w:cs="Times New Roman"/>
            <w:sz w:val="24"/>
            <w:szCs w:val="24"/>
            <w:lang w:val="en-US"/>
          </w:rPr>
          <w:t>sberbank</w:t>
        </w:r>
        <w:r w:rsidRPr="009B601A">
          <w:rPr>
            <w:rFonts w:ascii="Times New Roman" w:hAnsi="Times New Roman" w:cs="Times New Roman"/>
            <w:sz w:val="24"/>
            <w:szCs w:val="24"/>
          </w:rPr>
          <w:t>-</w:t>
        </w:r>
        <w:r w:rsidRPr="009B601A">
          <w:rPr>
            <w:rFonts w:ascii="Times New Roman" w:hAnsi="Times New Roman" w:cs="Times New Roman"/>
            <w:sz w:val="24"/>
            <w:szCs w:val="24"/>
            <w:lang w:val="en-US"/>
          </w:rPr>
          <w:t>ast</w:t>
        </w:r>
        <w:r w:rsidRPr="009B601A">
          <w:rPr>
            <w:rFonts w:ascii="Times New Roman" w:hAnsi="Times New Roman" w:cs="Times New Roman"/>
            <w:sz w:val="24"/>
            <w:szCs w:val="24"/>
          </w:rPr>
          <w:t>.</w:t>
        </w:r>
        <w:r w:rsidRPr="009B601A">
          <w:rPr>
            <w:rFonts w:ascii="Times New Roman" w:hAnsi="Times New Roman" w:cs="Times New Roman"/>
            <w:sz w:val="24"/>
            <w:szCs w:val="24"/>
            <w:lang w:val="en-US"/>
          </w:rPr>
          <w:t>ru</w:t>
        </w:r>
        <w:r w:rsidRPr="009B601A">
          <w:rPr>
            <w:rFonts w:ascii="Times New Roman" w:hAnsi="Times New Roman" w:cs="Times New Roman"/>
            <w:sz w:val="24"/>
            <w:szCs w:val="24"/>
          </w:rPr>
          <w:t>/</w:t>
        </w:r>
        <w:r w:rsidRPr="009B601A">
          <w:rPr>
            <w:rFonts w:ascii="Times New Roman" w:hAnsi="Times New Roman" w:cs="Times New Roman"/>
            <w:sz w:val="24"/>
            <w:szCs w:val="24"/>
            <w:lang w:val="en-US"/>
          </w:rPr>
          <w:t>AP</w:t>
        </w:r>
      </w:hyperlink>
      <w:r w:rsidRPr="00D316C9">
        <w:rPr>
          <w:rFonts w:ascii="Times New Roman" w:hAnsi="Times New Roman" w:cs="Times New Roman"/>
          <w:sz w:val="24"/>
          <w:szCs w:val="24"/>
        </w:rPr>
        <w:t xml:space="preserve"> </w:t>
      </w:r>
      <w:r w:rsidRPr="00D316C9">
        <w:rPr>
          <w:rFonts w:ascii="Times New Roman" w:hAnsi="Times New Roman" w:cs="Times New Roman"/>
          <w:color w:val="000000"/>
          <w:sz w:val="24"/>
          <w:szCs w:val="24"/>
        </w:rPr>
        <w:t xml:space="preserve">и на </w:t>
      </w:r>
      <w:r w:rsidRPr="00D316C9">
        <w:rPr>
          <w:rFonts w:ascii="Times New Roman" w:eastAsia="Calibri" w:hAnsi="Times New Roman" w:cs="Times New Roman"/>
          <w:sz w:val="24"/>
          <w:szCs w:val="24"/>
          <w:lang w:eastAsia="en-US"/>
        </w:rPr>
        <w:t xml:space="preserve">сайте администрации </w:t>
      </w:r>
      <w:r w:rsidRPr="00D316C9">
        <w:rPr>
          <w:rFonts w:ascii="Times New Roman" w:eastAsia="Calibri" w:hAnsi="Times New Roman" w:cs="Times New Roman"/>
          <w:color w:val="000000"/>
          <w:sz w:val="24"/>
          <w:szCs w:val="24"/>
          <w:lang w:val="en-US" w:eastAsia="en-US"/>
        </w:rPr>
        <w:t>http</w:t>
      </w:r>
      <w:r w:rsidRPr="00D316C9">
        <w:rPr>
          <w:rFonts w:ascii="Times New Roman" w:eastAsia="Calibri" w:hAnsi="Times New Roman" w:cs="Times New Roman"/>
          <w:color w:val="000000"/>
          <w:sz w:val="24"/>
          <w:szCs w:val="24"/>
          <w:lang w:eastAsia="en-US"/>
        </w:rPr>
        <w:t>://питерка.рф/</w:t>
      </w:r>
      <w:r w:rsidRPr="00D316C9">
        <w:rPr>
          <w:rFonts w:ascii="Times New Roman" w:hAnsi="Times New Roman" w:cs="Times New Roman"/>
          <w:color w:val="000000"/>
          <w:sz w:val="24"/>
          <w:szCs w:val="24"/>
        </w:rPr>
        <w:t>, аукцион проводится в соответствии с требованиями ст. 39.11, ст. 39.12, ст. 39.13 Земельного кодекса Российской Федерации от 25.10.2001 г. № 136-ФЗ.</w:t>
      </w:r>
    </w:p>
    <w:p w:rsidR="00D316C9" w:rsidRPr="00D316C9" w:rsidRDefault="00D316C9" w:rsidP="00D316C9">
      <w:pPr>
        <w:widowControl w:val="0"/>
        <w:numPr>
          <w:ilvl w:val="0"/>
          <w:numId w:val="12"/>
        </w:numPr>
        <w:tabs>
          <w:tab w:val="num" w:pos="0"/>
        </w:tabs>
        <w:spacing w:after="0" w:line="240" w:lineRule="auto"/>
        <w:ind w:left="0" w:right="46" w:firstLine="42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D316C9" w:rsidRPr="00D316C9" w:rsidRDefault="00D316C9" w:rsidP="00D316C9">
      <w:pPr>
        <w:widowControl w:val="0"/>
        <w:numPr>
          <w:ilvl w:val="0"/>
          <w:numId w:val="12"/>
        </w:numPr>
        <w:tabs>
          <w:tab w:val="num" w:pos="0"/>
        </w:tabs>
        <w:spacing w:after="0" w:line="240" w:lineRule="auto"/>
        <w:ind w:left="0" w:right="46" w:firstLine="42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 xml:space="preserve">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w:t>
      </w:r>
      <w:r w:rsidRPr="00D316C9">
        <w:rPr>
          <w:rFonts w:ascii="Times New Roman" w:hAnsi="Times New Roman" w:cs="Times New Roman"/>
          <w:color w:val="000000"/>
          <w:sz w:val="24"/>
          <w:szCs w:val="24"/>
        </w:rPr>
        <w:lastRenderedPageBreak/>
        <w:t>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Адрес/телефон/</w:t>
      </w:r>
      <w:r w:rsidRPr="00D316C9">
        <w:rPr>
          <w:rFonts w:ascii="Times New Roman" w:hAnsi="Times New Roman" w:cs="Times New Roman"/>
          <w:color w:val="000000"/>
          <w:sz w:val="24"/>
          <w:szCs w:val="24"/>
          <w:lang w:val="en-US"/>
        </w:rPr>
        <w:t>e</w:t>
      </w:r>
      <w:r w:rsidRPr="00D316C9">
        <w:rPr>
          <w:rFonts w:ascii="Times New Roman" w:hAnsi="Times New Roman" w:cs="Times New Roman"/>
          <w:color w:val="000000"/>
          <w:sz w:val="24"/>
          <w:szCs w:val="24"/>
        </w:rPr>
        <w:t>-</w:t>
      </w:r>
      <w:r w:rsidRPr="00D316C9">
        <w:rPr>
          <w:rFonts w:ascii="Times New Roman" w:hAnsi="Times New Roman" w:cs="Times New Roman"/>
          <w:color w:val="000000"/>
          <w:sz w:val="24"/>
          <w:szCs w:val="24"/>
          <w:lang w:val="en-US"/>
        </w:rPr>
        <w:t>mail</w:t>
      </w:r>
      <w:r w:rsidRPr="00D316C9">
        <w:rPr>
          <w:rFonts w:ascii="Times New Roman" w:hAnsi="Times New Roman" w:cs="Times New Roman"/>
          <w:color w:val="000000"/>
          <w:sz w:val="24"/>
          <w:szCs w:val="24"/>
        </w:rPr>
        <w:t xml:space="preserve"> </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Реквизиты счета Претендента для возврата задатка (полные банковские реквизиты):</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Приложения:</w:t>
      </w:r>
    </w:p>
    <w:p w:rsidR="00D316C9" w:rsidRPr="00D316C9" w:rsidRDefault="00D316C9" w:rsidP="00D316C9">
      <w:pPr>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Подпись Претендента (его полномочного представителя)</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_______________________________________________________________________________</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М.П.   «___» _____________20__г.</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Заявка принята: «___» _____________20__г. в ______ часов __________ минут.</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Подпись уполномоченного лица, принявшего заявку</w:t>
      </w:r>
    </w:p>
    <w:p w:rsidR="00D316C9" w:rsidRPr="00D316C9" w:rsidRDefault="00D316C9" w:rsidP="00D316C9">
      <w:pPr>
        <w:autoSpaceDE w:val="0"/>
        <w:autoSpaceDN w:val="0"/>
        <w:adjustRightInd w:val="0"/>
        <w:spacing w:after="0"/>
        <w:ind w:right="46"/>
        <w:jc w:val="both"/>
        <w:rPr>
          <w:rFonts w:ascii="Times New Roman" w:hAnsi="Times New Roman" w:cs="Times New Roman"/>
          <w:color w:val="000000"/>
          <w:sz w:val="24"/>
          <w:szCs w:val="24"/>
        </w:rPr>
      </w:pPr>
      <w:r w:rsidRPr="00D316C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w:t>
      </w:r>
    </w:p>
    <w:p w:rsidR="00D316C9" w:rsidRPr="00D316C9" w:rsidRDefault="00D316C9" w:rsidP="00D316C9">
      <w:pPr>
        <w:tabs>
          <w:tab w:val="left" w:pos="1875"/>
        </w:tabs>
        <w:spacing w:after="0"/>
        <w:rPr>
          <w:rFonts w:ascii="Times New Roman" w:hAnsi="Times New Roman" w:cs="Times New Roman"/>
          <w:sz w:val="24"/>
          <w:szCs w:val="24"/>
        </w:rPr>
      </w:pPr>
      <w:r w:rsidRPr="00D316C9">
        <w:rPr>
          <w:rFonts w:ascii="Times New Roman" w:hAnsi="Times New Roman" w:cs="Times New Roman"/>
          <w:color w:val="000000"/>
          <w:sz w:val="24"/>
          <w:szCs w:val="24"/>
        </w:rPr>
        <w:t>Отметка об отказе в принятии заявки: ______________________________________________</w:t>
      </w:r>
    </w:p>
    <w:sectPr w:rsidR="00D316C9" w:rsidRPr="00D316C9" w:rsidSect="00FC1215">
      <w:footerReference w:type="default" r:id="rId14"/>
      <w:pgSz w:w="12240" w:h="15840"/>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DB" w:rsidRDefault="008258DB" w:rsidP="006823C3">
      <w:pPr>
        <w:spacing w:after="0" w:line="240" w:lineRule="auto"/>
      </w:pPr>
      <w:r>
        <w:separator/>
      </w:r>
    </w:p>
  </w:endnote>
  <w:endnote w:type="continuationSeparator" w:id="0">
    <w:p w:rsidR="008258DB" w:rsidRDefault="008258DB"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D316C9" w:rsidRDefault="00D316C9">
        <w:pPr>
          <w:pStyle w:val="ad"/>
          <w:jc w:val="right"/>
        </w:pPr>
        <w:r>
          <w:rPr>
            <w:noProof/>
          </w:rPr>
          <w:fldChar w:fldCharType="begin"/>
        </w:r>
        <w:r>
          <w:rPr>
            <w:noProof/>
          </w:rPr>
          <w:instrText xml:space="preserve"> PAGE   \* MERGEFORMAT </w:instrText>
        </w:r>
        <w:r>
          <w:rPr>
            <w:noProof/>
          </w:rPr>
          <w:fldChar w:fldCharType="separate"/>
        </w:r>
        <w:r w:rsidR="009B601A">
          <w:rPr>
            <w:noProof/>
          </w:rPr>
          <w:t>21</w:t>
        </w:r>
        <w:r>
          <w:rPr>
            <w:noProof/>
          </w:rPr>
          <w:fldChar w:fldCharType="end"/>
        </w:r>
      </w:p>
    </w:sdtContent>
  </w:sdt>
  <w:p w:rsidR="00D316C9" w:rsidRDefault="00D316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DB" w:rsidRDefault="008258DB" w:rsidP="006823C3">
      <w:pPr>
        <w:spacing w:after="0" w:line="240" w:lineRule="auto"/>
      </w:pPr>
      <w:r>
        <w:separator/>
      </w:r>
    </w:p>
  </w:footnote>
  <w:footnote w:type="continuationSeparator" w:id="0">
    <w:p w:rsidR="008258DB" w:rsidRDefault="008258DB"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575228"/>
    <w:multiLevelType w:val="multilevel"/>
    <w:tmpl w:val="667AE828"/>
    <w:lvl w:ilvl="0">
      <w:start w:val="1"/>
      <w:numFmt w:val="decimal"/>
      <w:lvlText w:val="%1."/>
      <w:lvlJc w:val="left"/>
      <w:pPr>
        <w:ind w:left="1069"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8">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3"/>
  </w:num>
  <w:num w:numId="2">
    <w:abstractNumId w:val="5"/>
  </w:num>
  <w:num w:numId="3">
    <w:abstractNumId w:val="10"/>
  </w:num>
  <w:num w:numId="4">
    <w:abstractNumId w:val="1"/>
  </w:num>
  <w:num w:numId="5">
    <w:abstractNumId w:val="6"/>
  </w:num>
  <w:num w:numId="6">
    <w:abstractNumId w:val="12"/>
  </w:num>
  <w:num w:numId="7">
    <w:abstractNumId w:val="9"/>
  </w:num>
  <w:num w:numId="8">
    <w:abstractNumId w:val="11"/>
  </w:num>
  <w:num w:numId="9">
    <w:abstractNumId w:val="2"/>
  </w:num>
  <w:num w:numId="10">
    <w:abstractNumId w:val="4"/>
  </w:num>
  <w:num w:numId="11">
    <w:abstractNumId w:val="0"/>
  </w:num>
  <w:num w:numId="12">
    <w:abstractNumId w:val="7"/>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4A64"/>
    <w:rsid w:val="0000556B"/>
    <w:rsid w:val="00005623"/>
    <w:rsid w:val="0003031E"/>
    <w:rsid w:val="00033BC4"/>
    <w:rsid w:val="00033CD6"/>
    <w:rsid w:val="000346D3"/>
    <w:rsid w:val="00037F25"/>
    <w:rsid w:val="000435A3"/>
    <w:rsid w:val="0004587D"/>
    <w:rsid w:val="000476B3"/>
    <w:rsid w:val="00051AFE"/>
    <w:rsid w:val="00053D57"/>
    <w:rsid w:val="00063555"/>
    <w:rsid w:val="00066C73"/>
    <w:rsid w:val="00085BA6"/>
    <w:rsid w:val="00087F38"/>
    <w:rsid w:val="000950F7"/>
    <w:rsid w:val="000963AC"/>
    <w:rsid w:val="000B0623"/>
    <w:rsid w:val="000B2347"/>
    <w:rsid w:val="000B71CB"/>
    <w:rsid w:val="000C73D7"/>
    <w:rsid w:val="000D57EC"/>
    <w:rsid w:val="000E60EC"/>
    <w:rsid w:val="000E76A7"/>
    <w:rsid w:val="000F1FC5"/>
    <w:rsid w:val="00100862"/>
    <w:rsid w:val="00100D8F"/>
    <w:rsid w:val="00101E90"/>
    <w:rsid w:val="0010783E"/>
    <w:rsid w:val="00110A8E"/>
    <w:rsid w:val="0011387F"/>
    <w:rsid w:val="00115C4C"/>
    <w:rsid w:val="00126EB3"/>
    <w:rsid w:val="00133426"/>
    <w:rsid w:val="00134619"/>
    <w:rsid w:val="0013506E"/>
    <w:rsid w:val="001453C5"/>
    <w:rsid w:val="0014668B"/>
    <w:rsid w:val="0016475D"/>
    <w:rsid w:val="00166D02"/>
    <w:rsid w:val="00170A97"/>
    <w:rsid w:val="001712D3"/>
    <w:rsid w:val="001728E7"/>
    <w:rsid w:val="00172D7B"/>
    <w:rsid w:val="00172DD9"/>
    <w:rsid w:val="00174532"/>
    <w:rsid w:val="00175892"/>
    <w:rsid w:val="00177EBB"/>
    <w:rsid w:val="0018010E"/>
    <w:rsid w:val="00181F90"/>
    <w:rsid w:val="00192CF7"/>
    <w:rsid w:val="001A1E40"/>
    <w:rsid w:val="001A2376"/>
    <w:rsid w:val="001B1F15"/>
    <w:rsid w:val="001B5532"/>
    <w:rsid w:val="001B6697"/>
    <w:rsid w:val="001C09CF"/>
    <w:rsid w:val="001C2C2A"/>
    <w:rsid w:val="001C4E64"/>
    <w:rsid w:val="001D4709"/>
    <w:rsid w:val="001D4C18"/>
    <w:rsid w:val="001F1396"/>
    <w:rsid w:val="001F1881"/>
    <w:rsid w:val="001F1F5E"/>
    <w:rsid w:val="001F2827"/>
    <w:rsid w:val="001F43C9"/>
    <w:rsid w:val="002014C6"/>
    <w:rsid w:val="002027B7"/>
    <w:rsid w:val="002179A9"/>
    <w:rsid w:val="0022150F"/>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9CA"/>
    <w:rsid w:val="00282466"/>
    <w:rsid w:val="00282EBE"/>
    <w:rsid w:val="00291C04"/>
    <w:rsid w:val="00293E76"/>
    <w:rsid w:val="00295ED0"/>
    <w:rsid w:val="002B6A8B"/>
    <w:rsid w:val="002C1414"/>
    <w:rsid w:val="002C4A1A"/>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63479"/>
    <w:rsid w:val="00371848"/>
    <w:rsid w:val="0038578B"/>
    <w:rsid w:val="003929D2"/>
    <w:rsid w:val="003969F2"/>
    <w:rsid w:val="003A1CA8"/>
    <w:rsid w:val="003A6132"/>
    <w:rsid w:val="003B1B63"/>
    <w:rsid w:val="003B7881"/>
    <w:rsid w:val="003C74EF"/>
    <w:rsid w:val="003D4993"/>
    <w:rsid w:val="003D5F30"/>
    <w:rsid w:val="003E45A4"/>
    <w:rsid w:val="003E4650"/>
    <w:rsid w:val="003F459C"/>
    <w:rsid w:val="003F4DDD"/>
    <w:rsid w:val="004069D8"/>
    <w:rsid w:val="00407686"/>
    <w:rsid w:val="00447FF4"/>
    <w:rsid w:val="0045152B"/>
    <w:rsid w:val="0046080D"/>
    <w:rsid w:val="00461760"/>
    <w:rsid w:val="00462916"/>
    <w:rsid w:val="00463938"/>
    <w:rsid w:val="00465803"/>
    <w:rsid w:val="004717BE"/>
    <w:rsid w:val="00476D2E"/>
    <w:rsid w:val="00481BC7"/>
    <w:rsid w:val="00482417"/>
    <w:rsid w:val="004A13F6"/>
    <w:rsid w:val="004A5DF7"/>
    <w:rsid w:val="004B20C7"/>
    <w:rsid w:val="004B3722"/>
    <w:rsid w:val="004C1A2D"/>
    <w:rsid w:val="004C4A8B"/>
    <w:rsid w:val="004C5E10"/>
    <w:rsid w:val="004D5AA5"/>
    <w:rsid w:val="004E1556"/>
    <w:rsid w:val="004E3B39"/>
    <w:rsid w:val="004E415F"/>
    <w:rsid w:val="005118A4"/>
    <w:rsid w:val="0051201A"/>
    <w:rsid w:val="00512F86"/>
    <w:rsid w:val="0051483E"/>
    <w:rsid w:val="00515529"/>
    <w:rsid w:val="00525818"/>
    <w:rsid w:val="005361D6"/>
    <w:rsid w:val="00536D18"/>
    <w:rsid w:val="00546566"/>
    <w:rsid w:val="00557B76"/>
    <w:rsid w:val="005605C9"/>
    <w:rsid w:val="00563E9B"/>
    <w:rsid w:val="00571CB9"/>
    <w:rsid w:val="005730CB"/>
    <w:rsid w:val="00573335"/>
    <w:rsid w:val="00577478"/>
    <w:rsid w:val="00583687"/>
    <w:rsid w:val="0058698A"/>
    <w:rsid w:val="005938E9"/>
    <w:rsid w:val="005945BF"/>
    <w:rsid w:val="005A0561"/>
    <w:rsid w:val="005A5975"/>
    <w:rsid w:val="005B3922"/>
    <w:rsid w:val="005B4BAF"/>
    <w:rsid w:val="005B5149"/>
    <w:rsid w:val="005C4912"/>
    <w:rsid w:val="005C6B50"/>
    <w:rsid w:val="005D380D"/>
    <w:rsid w:val="005D7482"/>
    <w:rsid w:val="005E6F02"/>
    <w:rsid w:val="005F0D00"/>
    <w:rsid w:val="005F4EA1"/>
    <w:rsid w:val="006009C8"/>
    <w:rsid w:val="00604764"/>
    <w:rsid w:val="00615C08"/>
    <w:rsid w:val="006365F2"/>
    <w:rsid w:val="00640494"/>
    <w:rsid w:val="0064180F"/>
    <w:rsid w:val="00644B6F"/>
    <w:rsid w:val="00646FA8"/>
    <w:rsid w:val="00665F7E"/>
    <w:rsid w:val="00670027"/>
    <w:rsid w:val="006703CA"/>
    <w:rsid w:val="00676815"/>
    <w:rsid w:val="00680613"/>
    <w:rsid w:val="006823C3"/>
    <w:rsid w:val="00687214"/>
    <w:rsid w:val="006878A4"/>
    <w:rsid w:val="006A5EFD"/>
    <w:rsid w:val="006C20A3"/>
    <w:rsid w:val="006C2C72"/>
    <w:rsid w:val="006C3A0D"/>
    <w:rsid w:val="006C5786"/>
    <w:rsid w:val="006D04CD"/>
    <w:rsid w:val="006D0E68"/>
    <w:rsid w:val="006D2953"/>
    <w:rsid w:val="006D2E7B"/>
    <w:rsid w:val="006E11A4"/>
    <w:rsid w:val="006E24AD"/>
    <w:rsid w:val="006F01A8"/>
    <w:rsid w:val="006F244B"/>
    <w:rsid w:val="006F44F3"/>
    <w:rsid w:val="00702F00"/>
    <w:rsid w:val="0071257F"/>
    <w:rsid w:val="00713BF3"/>
    <w:rsid w:val="00727AB1"/>
    <w:rsid w:val="00740558"/>
    <w:rsid w:val="00740BA3"/>
    <w:rsid w:val="00753084"/>
    <w:rsid w:val="007620FC"/>
    <w:rsid w:val="007826A6"/>
    <w:rsid w:val="00785DE0"/>
    <w:rsid w:val="00786BD7"/>
    <w:rsid w:val="007961BC"/>
    <w:rsid w:val="007A1F8E"/>
    <w:rsid w:val="007A30D2"/>
    <w:rsid w:val="007A7958"/>
    <w:rsid w:val="007B4794"/>
    <w:rsid w:val="007B4843"/>
    <w:rsid w:val="007C1FF0"/>
    <w:rsid w:val="007C57A2"/>
    <w:rsid w:val="007D274C"/>
    <w:rsid w:val="007E4B08"/>
    <w:rsid w:val="007E5C02"/>
    <w:rsid w:val="007E6D26"/>
    <w:rsid w:val="007F4F73"/>
    <w:rsid w:val="007F7FF7"/>
    <w:rsid w:val="00800CEC"/>
    <w:rsid w:val="00802419"/>
    <w:rsid w:val="00807357"/>
    <w:rsid w:val="0081721E"/>
    <w:rsid w:val="0082336D"/>
    <w:rsid w:val="008258DB"/>
    <w:rsid w:val="00843A46"/>
    <w:rsid w:val="00845ABA"/>
    <w:rsid w:val="00847929"/>
    <w:rsid w:val="0085410F"/>
    <w:rsid w:val="00860358"/>
    <w:rsid w:val="008653D3"/>
    <w:rsid w:val="00874C06"/>
    <w:rsid w:val="008770FB"/>
    <w:rsid w:val="00883A12"/>
    <w:rsid w:val="008845CF"/>
    <w:rsid w:val="00885EE2"/>
    <w:rsid w:val="008B0EB9"/>
    <w:rsid w:val="008B1109"/>
    <w:rsid w:val="008B19E5"/>
    <w:rsid w:val="008B6066"/>
    <w:rsid w:val="008B63EF"/>
    <w:rsid w:val="008C4561"/>
    <w:rsid w:val="008C7B1F"/>
    <w:rsid w:val="008D0115"/>
    <w:rsid w:val="008D369F"/>
    <w:rsid w:val="008D5442"/>
    <w:rsid w:val="008E343B"/>
    <w:rsid w:val="008E431B"/>
    <w:rsid w:val="008E47B2"/>
    <w:rsid w:val="008E7264"/>
    <w:rsid w:val="009064EF"/>
    <w:rsid w:val="009173D7"/>
    <w:rsid w:val="00920944"/>
    <w:rsid w:val="009211FD"/>
    <w:rsid w:val="00921608"/>
    <w:rsid w:val="0092372B"/>
    <w:rsid w:val="00926B2C"/>
    <w:rsid w:val="00936FC1"/>
    <w:rsid w:val="00942C81"/>
    <w:rsid w:val="00951111"/>
    <w:rsid w:val="0096021B"/>
    <w:rsid w:val="0096298B"/>
    <w:rsid w:val="00975224"/>
    <w:rsid w:val="009809DD"/>
    <w:rsid w:val="0098462B"/>
    <w:rsid w:val="009862EF"/>
    <w:rsid w:val="00990D49"/>
    <w:rsid w:val="00996808"/>
    <w:rsid w:val="00997F0C"/>
    <w:rsid w:val="009A3182"/>
    <w:rsid w:val="009A5D3B"/>
    <w:rsid w:val="009B5FF0"/>
    <w:rsid w:val="009B601A"/>
    <w:rsid w:val="009B71EF"/>
    <w:rsid w:val="009D2071"/>
    <w:rsid w:val="009D2CE5"/>
    <w:rsid w:val="009D6895"/>
    <w:rsid w:val="009E23DC"/>
    <w:rsid w:val="009E2EB5"/>
    <w:rsid w:val="009E52C6"/>
    <w:rsid w:val="009E5BE5"/>
    <w:rsid w:val="009E6D68"/>
    <w:rsid w:val="009F3039"/>
    <w:rsid w:val="009F41D3"/>
    <w:rsid w:val="009F4314"/>
    <w:rsid w:val="009F5B38"/>
    <w:rsid w:val="009F6608"/>
    <w:rsid w:val="00A001B8"/>
    <w:rsid w:val="00A029AE"/>
    <w:rsid w:val="00A068EC"/>
    <w:rsid w:val="00A14614"/>
    <w:rsid w:val="00A160B6"/>
    <w:rsid w:val="00A16F4B"/>
    <w:rsid w:val="00A205D9"/>
    <w:rsid w:val="00A26D30"/>
    <w:rsid w:val="00A31EF6"/>
    <w:rsid w:val="00A35F74"/>
    <w:rsid w:val="00A375E7"/>
    <w:rsid w:val="00A41DB5"/>
    <w:rsid w:val="00A442A7"/>
    <w:rsid w:val="00A44B2B"/>
    <w:rsid w:val="00A46077"/>
    <w:rsid w:val="00A46595"/>
    <w:rsid w:val="00A510FF"/>
    <w:rsid w:val="00A52D31"/>
    <w:rsid w:val="00A6144F"/>
    <w:rsid w:val="00A67E45"/>
    <w:rsid w:val="00A71B66"/>
    <w:rsid w:val="00A918BA"/>
    <w:rsid w:val="00AA2F30"/>
    <w:rsid w:val="00AB1EFE"/>
    <w:rsid w:val="00AB2755"/>
    <w:rsid w:val="00AB363D"/>
    <w:rsid w:val="00AB4FF0"/>
    <w:rsid w:val="00AC2345"/>
    <w:rsid w:val="00AC71B1"/>
    <w:rsid w:val="00AD19C6"/>
    <w:rsid w:val="00AD211A"/>
    <w:rsid w:val="00AE209F"/>
    <w:rsid w:val="00AE2670"/>
    <w:rsid w:val="00AE71B2"/>
    <w:rsid w:val="00AF2ADC"/>
    <w:rsid w:val="00AF3685"/>
    <w:rsid w:val="00AF4B66"/>
    <w:rsid w:val="00B015DB"/>
    <w:rsid w:val="00B020F4"/>
    <w:rsid w:val="00B036FF"/>
    <w:rsid w:val="00B124DA"/>
    <w:rsid w:val="00B307A6"/>
    <w:rsid w:val="00B30D53"/>
    <w:rsid w:val="00B43CD0"/>
    <w:rsid w:val="00B47A4D"/>
    <w:rsid w:val="00B47C07"/>
    <w:rsid w:val="00B603B0"/>
    <w:rsid w:val="00B62688"/>
    <w:rsid w:val="00B66D4B"/>
    <w:rsid w:val="00B67ACB"/>
    <w:rsid w:val="00B751C9"/>
    <w:rsid w:val="00B81F53"/>
    <w:rsid w:val="00B93304"/>
    <w:rsid w:val="00B97199"/>
    <w:rsid w:val="00BB288A"/>
    <w:rsid w:val="00BB34B1"/>
    <w:rsid w:val="00BB4063"/>
    <w:rsid w:val="00BB635A"/>
    <w:rsid w:val="00BD637E"/>
    <w:rsid w:val="00BD649F"/>
    <w:rsid w:val="00BD6DC2"/>
    <w:rsid w:val="00BD77D6"/>
    <w:rsid w:val="00BE235C"/>
    <w:rsid w:val="00BE60A9"/>
    <w:rsid w:val="00BE6A6A"/>
    <w:rsid w:val="00BE6B97"/>
    <w:rsid w:val="00C03D5D"/>
    <w:rsid w:val="00C06B47"/>
    <w:rsid w:val="00C06E8F"/>
    <w:rsid w:val="00C1185C"/>
    <w:rsid w:val="00C15BF6"/>
    <w:rsid w:val="00C161F9"/>
    <w:rsid w:val="00C20EB2"/>
    <w:rsid w:val="00C272D7"/>
    <w:rsid w:val="00C30F0C"/>
    <w:rsid w:val="00C400BB"/>
    <w:rsid w:val="00C46073"/>
    <w:rsid w:val="00C502A3"/>
    <w:rsid w:val="00C52F96"/>
    <w:rsid w:val="00C56670"/>
    <w:rsid w:val="00C63CBF"/>
    <w:rsid w:val="00C67FA9"/>
    <w:rsid w:val="00C93151"/>
    <w:rsid w:val="00CB1686"/>
    <w:rsid w:val="00CB1EB4"/>
    <w:rsid w:val="00CB4B02"/>
    <w:rsid w:val="00CC47C5"/>
    <w:rsid w:val="00CE2272"/>
    <w:rsid w:val="00D0441B"/>
    <w:rsid w:val="00D06B30"/>
    <w:rsid w:val="00D131E6"/>
    <w:rsid w:val="00D13CDF"/>
    <w:rsid w:val="00D14418"/>
    <w:rsid w:val="00D24267"/>
    <w:rsid w:val="00D316C9"/>
    <w:rsid w:val="00D325A1"/>
    <w:rsid w:val="00D35EBD"/>
    <w:rsid w:val="00D37E5E"/>
    <w:rsid w:val="00D43BC4"/>
    <w:rsid w:val="00D4403E"/>
    <w:rsid w:val="00D446D0"/>
    <w:rsid w:val="00D52245"/>
    <w:rsid w:val="00D536F6"/>
    <w:rsid w:val="00D64AE2"/>
    <w:rsid w:val="00D65FAF"/>
    <w:rsid w:val="00D673AE"/>
    <w:rsid w:val="00D7187B"/>
    <w:rsid w:val="00D74744"/>
    <w:rsid w:val="00D770C2"/>
    <w:rsid w:val="00D831E6"/>
    <w:rsid w:val="00D9195E"/>
    <w:rsid w:val="00D929DE"/>
    <w:rsid w:val="00D94783"/>
    <w:rsid w:val="00D962F6"/>
    <w:rsid w:val="00D96636"/>
    <w:rsid w:val="00D970C7"/>
    <w:rsid w:val="00D97687"/>
    <w:rsid w:val="00DA701F"/>
    <w:rsid w:val="00DA7177"/>
    <w:rsid w:val="00DC1A7D"/>
    <w:rsid w:val="00DC1C88"/>
    <w:rsid w:val="00DC3330"/>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7FDB"/>
    <w:rsid w:val="00E35FB2"/>
    <w:rsid w:val="00E42604"/>
    <w:rsid w:val="00E4606A"/>
    <w:rsid w:val="00E628E0"/>
    <w:rsid w:val="00E62BF8"/>
    <w:rsid w:val="00E80018"/>
    <w:rsid w:val="00E814F4"/>
    <w:rsid w:val="00E83DD0"/>
    <w:rsid w:val="00E847F3"/>
    <w:rsid w:val="00E84A27"/>
    <w:rsid w:val="00E8679D"/>
    <w:rsid w:val="00E90DFC"/>
    <w:rsid w:val="00E91078"/>
    <w:rsid w:val="00EA5BC9"/>
    <w:rsid w:val="00EA6412"/>
    <w:rsid w:val="00EB0953"/>
    <w:rsid w:val="00EB2C2B"/>
    <w:rsid w:val="00EB5DD1"/>
    <w:rsid w:val="00EE546C"/>
    <w:rsid w:val="00EF129E"/>
    <w:rsid w:val="00EF22C4"/>
    <w:rsid w:val="00F02A1F"/>
    <w:rsid w:val="00F0713E"/>
    <w:rsid w:val="00F117FC"/>
    <w:rsid w:val="00F30C0E"/>
    <w:rsid w:val="00F315E6"/>
    <w:rsid w:val="00F331FF"/>
    <w:rsid w:val="00F33B48"/>
    <w:rsid w:val="00F343B6"/>
    <w:rsid w:val="00F356E2"/>
    <w:rsid w:val="00F40C02"/>
    <w:rsid w:val="00F43AA2"/>
    <w:rsid w:val="00F479EB"/>
    <w:rsid w:val="00F50D96"/>
    <w:rsid w:val="00F52563"/>
    <w:rsid w:val="00F553FA"/>
    <w:rsid w:val="00F56482"/>
    <w:rsid w:val="00F626CA"/>
    <w:rsid w:val="00F71FF9"/>
    <w:rsid w:val="00F83F71"/>
    <w:rsid w:val="00F85767"/>
    <w:rsid w:val="00F859F9"/>
    <w:rsid w:val="00F936C3"/>
    <w:rsid w:val="00FA0076"/>
    <w:rsid w:val="00FA2E4F"/>
    <w:rsid w:val="00FA6530"/>
    <w:rsid w:val="00FC1215"/>
    <w:rsid w:val="00FC6146"/>
    <w:rsid w:val="00FD06A5"/>
    <w:rsid w:val="00FD368E"/>
    <w:rsid w:val="00FD6DC6"/>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61A5AD-619F-41F6-ADC7-750B8292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D9"/>
    <w:pPr>
      <w:spacing w:after="200" w:line="276" w:lineRule="auto"/>
    </w:pPr>
    <w:rPr>
      <w:rFonts w:cs="Calibri"/>
      <w:sz w:val="22"/>
      <w:szCs w:val="22"/>
    </w:rPr>
  </w:style>
  <w:style w:type="paragraph" w:styleId="1">
    <w:name w:val="heading 1"/>
    <w:basedOn w:val="a"/>
    <w:next w:val="a"/>
    <w:link w:val="10"/>
    <w:qFormat/>
    <w:locked/>
    <w:rsid w:val="00D316C9"/>
    <w:pPr>
      <w:keepNext/>
      <w:spacing w:after="0" w:line="240" w:lineRule="auto"/>
      <w:ind w:left="510"/>
      <w:jc w:val="both"/>
      <w:outlineLvl w:val="0"/>
    </w:pPr>
    <w:rPr>
      <w:rFonts w:ascii="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74532"/>
    <w:rPr>
      <w:rFonts w:ascii="Times New Roman" w:hAnsi="Times New Roman"/>
      <w:sz w:val="28"/>
      <w:szCs w:val="28"/>
      <w:shd w:val="clear" w:color="auto" w:fill="FFFFFF"/>
    </w:rPr>
  </w:style>
  <w:style w:type="character" w:customStyle="1" w:styleId="10">
    <w:name w:val="Заголовок 1 Знак"/>
    <w:basedOn w:val="a0"/>
    <w:link w:val="1"/>
    <w:rsid w:val="00D316C9"/>
    <w:rPr>
      <w:rFonts w:ascii="Times New Roman" w:hAnsi="Times New Roman"/>
      <w:b/>
      <w:bCs/>
      <w:sz w:val="24"/>
    </w:rPr>
  </w:style>
  <w:style w:type="numbering" w:customStyle="1" w:styleId="12">
    <w:name w:val="Нет списка1"/>
    <w:next w:val="a2"/>
    <w:uiPriority w:val="99"/>
    <w:semiHidden/>
    <w:unhideWhenUsed/>
    <w:rsid w:val="00D316C9"/>
  </w:style>
  <w:style w:type="character" w:styleId="af">
    <w:name w:val="Hyperlink"/>
    <w:basedOn w:val="a0"/>
    <w:uiPriority w:val="99"/>
    <w:rsid w:val="00D316C9"/>
    <w:rPr>
      <w:color w:val="0066CC"/>
      <w:u w:val="single"/>
    </w:rPr>
  </w:style>
  <w:style w:type="character" w:customStyle="1" w:styleId="3">
    <w:name w:val="Основной текст (3)_"/>
    <w:basedOn w:val="a0"/>
    <w:link w:val="30"/>
    <w:rsid w:val="00D316C9"/>
    <w:rPr>
      <w:rFonts w:ascii="Segoe UI" w:eastAsia="Segoe UI" w:hAnsi="Segoe UI" w:cs="Segoe UI"/>
      <w:b/>
      <w:bCs/>
      <w:sz w:val="76"/>
      <w:szCs w:val="76"/>
      <w:shd w:val="clear" w:color="auto" w:fill="FFFFFF"/>
      <w:lang w:val="en-US" w:eastAsia="en-US" w:bidi="en-US"/>
    </w:rPr>
  </w:style>
  <w:style w:type="character" w:customStyle="1" w:styleId="5">
    <w:name w:val="Основной текст (5)_"/>
    <w:basedOn w:val="a0"/>
    <w:link w:val="50"/>
    <w:rsid w:val="00D316C9"/>
    <w:rPr>
      <w:rFonts w:ascii="Times New Roman" w:hAnsi="Times New Roman"/>
      <w:b/>
      <w:bCs/>
      <w:spacing w:val="70"/>
      <w:sz w:val="26"/>
      <w:szCs w:val="26"/>
      <w:shd w:val="clear" w:color="auto" w:fill="FFFFFF"/>
    </w:rPr>
  </w:style>
  <w:style w:type="character" w:customStyle="1" w:styleId="6">
    <w:name w:val="Основной текст (6)_"/>
    <w:basedOn w:val="a0"/>
    <w:link w:val="60"/>
    <w:rsid w:val="00D316C9"/>
    <w:rPr>
      <w:rFonts w:ascii="Times New Roman" w:hAnsi="Times New Roman"/>
      <w:b/>
      <w:bCs/>
      <w:sz w:val="17"/>
      <w:szCs w:val="17"/>
      <w:shd w:val="clear" w:color="auto" w:fill="FFFFFF"/>
    </w:rPr>
  </w:style>
  <w:style w:type="character" w:customStyle="1" w:styleId="2Exact">
    <w:name w:val="Основной текст (2) Exact"/>
    <w:basedOn w:val="a0"/>
    <w:rsid w:val="00D316C9"/>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D316C9"/>
    <w:pPr>
      <w:widowControl w:val="0"/>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50">
    <w:name w:val="Основной текст (5)"/>
    <w:basedOn w:val="a"/>
    <w:link w:val="5"/>
    <w:rsid w:val="00D316C9"/>
    <w:pPr>
      <w:widowControl w:val="0"/>
      <w:shd w:val="clear" w:color="auto" w:fill="FFFFFF"/>
      <w:spacing w:before="300" w:after="360" w:line="0" w:lineRule="atLeast"/>
      <w:jc w:val="center"/>
    </w:pPr>
    <w:rPr>
      <w:rFonts w:ascii="Times New Roman" w:hAnsi="Times New Roman" w:cs="Times New Roman"/>
      <w:b/>
      <w:bCs/>
      <w:spacing w:val="70"/>
      <w:sz w:val="26"/>
      <w:szCs w:val="26"/>
    </w:rPr>
  </w:style>
  <w:style w:type="paragraph" w:customStyle="1" w:styleId="60">
    <w:name w:val="Основной текст (6)"/>
    <w:basedOn w:val="a"/>
    <w:link w:val="6"/>
    <w:rsid w:val="00D316C9"/>
    <w:pPr>
      <w:widowControl w:val="0"/>
      <w:shd w:val="clear" w:color="auto" w:fill="FFFFFF"/>
      <w:spacing w:before="60" w:after="660" w:line="0" w:lineRule="atLeast"/>
      <w:jc w:val="center"/>
    </w:pPr>
    <w:rPr>
      <w:rFonts w:ascii="Times New Roman" w:hAnsi="Times New Roman" w:cs="Times New Roman"/>
      <w:b/>
      <w:bCs/>
      <w:sz w:val="17"/>
      <w:szCs w:val="17"/>
    </w:rPr>
  </w:style>
  <w:style w:type="paragraph" w:customStyle="1" w:styleId="23">
    <w:name w:val="Без интервала2"/>
    <w:rsid w:val="00D316C9"/>
    <w:rPr>
      <w:rFonts w:eastAsia="Arial Unicode MS"/>
      <w:sz w:val="22"/>
      <w:szCs w:val="22"/>
    </w:rPr>
  </w:style>
  <w:style w:type="numbering" w:customStyle="1" w:styleId="110">
    <w:name w:val="Нет списка11"/>
    <w:next w:val="a2"/>
    <w:uiPriority w:val="99"/>
    <w:semiHidden/>
    <w:unhideWhenUsed/>
    <w:rsid w:val="00D316C9"/>
  </w:style>
  <w:style w:type="paragraph" w:styleId="af0">
    <w:name w:val="Body Text"/>
    <w:basedOn w:val="a"/>
    <w:link w:val="af1"/>
    <w:rsid w:val="00D316C9"/>
    <w:pPr>
      <w:spacing w:after="0" w:line="240" w:lineRule="auto"/>
    </w:pPr>
    <w:rPr>
      <w:rFonts w:ascii="Times New Roman" w:hAnsi="Times New Roman" w:cs="Times New Roman"/>
      <w:sz w:val="28"/>
      <w:szCs w:val="20"/>
    </w:rPr>
  </w:style>
  <w:style w:type="character" w:customStyle="1" w:styleId="af1">
    <w:name w:val="Основной текст Знак"/>
    <w:basedOn w:val="a0"/>
    <w:link w:val="af0"/>
    <w:rsid w:val="00D316C9"/>
    <w:rPr>
      <w:rFonts w:ascii="Times New Roman" w:hAnsi="Times New Roman"/>
      <w:sz w:val="28"/>
    </w:rPr>
  </w:style>
  <w:style w:type="character" w:customStyle="1" w:styleId="af2">
    <w:name w:val="Заголовок Знак"/>
    <w:rsid w:val="00D316C9"/>
    <w:rPr>
      <w:rFonts w:ascii="Times New Roman" w:hAnsi="Times New Roman"/>
      <w:sz w:val="24"/>
    </w:rPr>
  </w:style>
  <w:style w:type="character" w:customStyle="1" w:styleId="-">
    <w:name w:val="Интернет-ссылка"/>
    <w:uiPriority w:val="99"/>
    <w:unhideWhenUsed/>
    <w:rsid w:val="00D316C9"/>
    <w:rPr>
      <w:color w:val="0000FF"/>
      <w:u w:val="single"/>
    </w:rPr>
  </w:style>
  <w:style w:type="paragraph" w:customStyle="1" w:styleId="13">
    <w:name w:val="Название1"/>
    <w:basedOn w:val="a"/>
    <w:next w:val="a"/>
    <w:link w:val="af3"/>
    <w:uiPriority w:val="10"/>
    <w:qFormat/>
    <w:rsid w:val="00D316C9"/>
    <w:pPr>
      <w:spacing w:after="0" w:line="240" w:lineRule="auto"/>
      <w:contextualSpacing/>
    </w:pPr>
    <w:rPr>
      <w:rFonts w:ascii="Calibri Light" w:hAnsi="Calibri Light" w:cs="Times New Roman"/>
      <w:spacing w:val="-10"/>
      <w:kern w:val="28"/>
      <w:sz w:val="56"/>
      <w:szCs w:val="56"/>
      <w:lang w:bidi="ru-RU"/>
    </w:rPr>
  </w:style>
  <w:style w:type="character" w:customStyle="1" w:styleId="af3">
    <w:name w:val="Название Знак"/>
    <w:basedOn w:val="a0"/>
    <w:link w:val="13"/>
    <w:uiPriority w:val="10"/>
    <w:rsid w:val="00D316C9"/>
    <w:rPr>
      <w:rFonts w:ascii="Calibri Light" w:hAnsi="Calibri Light"/>
      <w:spacing w:val="-10"/>
      <w:kern w:val="28"/>
      <w:sz w:val="56"/>
      <w:szCs w:val="56"/>
      <w:lang w:bidi="ru-RU"/>
    </w:rPr>
  </w:style>
  <w:style w:type="paragraph" w:styleId="af4">
    <w:name w:val="Title"/>
    <w:basedOn w:val="a"/>
    <w:next w:val="a"/>
    <w:link w:val="14"/>
    <w:uiPriority w:val="10"/>
    <w:qFormat/>
    <w:locked/>
    <w:rsid w:val="00D316C9"/>
    <w:pPr>
      <w:widowControl w:val="0"/>
      <w:spacing w:after="0" w:line="240" w:lineRule="auto"/>
      <w:contextualSpacing/>
    </w:pPr>
    <w:rPr>
      <w:rFonts w:asciiTheme="majorHAnsi" w:eastAsiaTheme="majorEastAsia" w:hAnsiTheme="majorHAnsi" w:cstheme="majorBidi"/>
      <w:spacing w:val="-10"/>
      <w:kern w:val="28"/>
      <w:sz w:val="56"/>
      <w:szCs w:val="56"/>
      <w:lang w:bidi="ru-RU"/>
    </w:rPr>
  </w:style>
  <w:style w:type="character" w:customStyle="1" w:styleId="14">
    <w:name w:val="Название Знак1"/>
    <w:basedOn w:val="a0"/>
    <w:link w:val="af4"/>
    <w:uiPriority w:val="10"/>
    <w:rsid w:val="00D316C9"/>
    <w:rPr>
      <w:rFonts w:asciiTheme="majorHAnsi" w:eastAsiaTheme="majorEastAsia" w:hAnsiTheme="majorHAnsi" w:cstheme="majorBidi"/>
      <w:spacing w:val="-10"/>
      <w:kern w:val="28"/>
      <w:sz w:val="56"/>
      <w:szCs w:val="56"/>
      <w:lang w:bidi="ru-RU"/>
    </w:rPr>
  </w:style>
  <w:style w:type="paragraph" w:customStyle="1" w:styleId="af5">
    <w:name w:val="Нормальный (таблица)"/>
    <w:basedOn w:val="a"/>
    <w:next w:val="a"/>
    <w:uiPriority w:val="99"/>
    <w:rsid w:val="00D316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af6">
    <w:name w:val="Цветовое выделение"/>
    <w:uiPriority w:val="99"/>
    <w:rsid w:val="00D316C9"/>
    <w:rPr>
      <w:b/>
      <w:color w:val="26282F"/>
    </w:rPr>
  </w:style>
  <w:style w:type="paragraph" w:customStyle="1" w:styleId="af7">
    <w:name w:val="Таблицы (моноширинный)"/>
    <w:basedOn w:val="a"/>
    <w:next w:val="a"/>
    <w:uiPriority w:val="99"/>
    <w:rsid w:val="00D316C9"/>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erbank-as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w.torgi.gov.ru"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10035</Words>
  <Characters>57205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4</cp:revision>
  <cp:lastPrinted>2023-01-13T05:05:00Z</cp:lastPrinted>
  <dcterms:created xsi:type="dcterms:W3CDTF">2023-01-17T07:54:00Z</dcterms:created>
  <dcterms:modified xsi:type="dcterms:W3CDTF">2023-06-14T12:38:00Z</dcterms:modified>
</cp:coreProperties>
</file>