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13629">
        <w:rPr>
          <w:rFonts w:ascii="Times New Roman CYR" w:hAnsi="Times New Roman CYR" w:cs="Times New Roman CYR"/>
          <w:sz w:val="28"/>
          <w:szCs w:val="28"/>
        </w:rPr>
        <w:t>13</w:t>
      </w:r>
      <w:r w:rsidR="001413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13629">
        <w:rPr>
          <w:rFonts w:ascii="Times New Roman CYR" w:hAnsi="Times New Roman CYR" w:cs="Times New Roman CYR"/>
          <w:sz w:val="28"/>
          <w:szCs w:val="28"/>
        </w:rPr>
        <w:t>8</w:t>
      </w:r>
      <w:r w:rsidR="0014134E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A76DE" w:rsidRPr="0069786B" w:rsidRDefault="001A76DE" w:rsidP="001A76DE">
      <w:pPr>
        <w:pStyle w:val="ac"/>
        <w:ind w:right="4535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</w:t>
      </w:r>
    </w:p>
    <w:p w:rsidR="001A76DE" w:rsidRPr="0069786B" w:rsidRDefault="001A76DE" w:rsidP="001A76DE">
      <w:pPr>
        <w:pStyle w:val="ac"/>
        <w:ind w:right="4535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 от 11 апреля 2013 года № 181</w:t>
      </w:r>
    </w:p>
    <w:p w:rsidR="001A76DE" w:rsidRPr="0069786B" w:rsidRDefault="001A76DE" w:rsidP="001A76DE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A76DE" w:rsidRPr="0069786B" w:rsidRDefault="001A76DE" w:rsidP="001A76DE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В соответствии со статьями 31-41 Гражданского кодекса Российской Федерации, гл.2 Федерального закона от 24 апреля 2008 года №48-ФЗ «Об опеке и попечительстве», законом Саратовской области от 28 декабря 2007 года №297-ЗСО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области, в связи с кадровыми изменениями, на основании Устава Питерского муниципального района администрация Питерского муниципального района</w:t>
      </w:r>
    </w:p>
    <w:p w:rsidR="001A76DE" w:rsidRPr="0069786B" w:rsidRDefault="001A76DE" w:rsidP="001A76DE">
      <w:pPr>
        <w:pStyle w:val="ac"/>
        <w:ind w:right="-1" w:firstLine="709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ПОСТАНОВЛЯЕТ:</w:t>
      </w:r>
    </w:p>
    <w:p w:rsidR="001A76DE" w:rsidRPr="0069786B" w:rsidRDefault="001A76DE" w:rsidP="001A76DE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1. Внести в приложение № 1 к постановлению администрации муниципального района от 11 апреля 2013 года №181 «О создании опекунского (попечительского) Совета» (с изменениями от 15 сентября 2014 года №421,</w:t>
      </w:r>
      <w:r w:rsidRPr="0069786B">
        <w:rPr>
          <w:rFonts w:ascii="Times New Roman CYR" w:hAnsi="Times New Roman CYR" w:cs="Times New Roman CYR"/>
          <w:sz w:val="28"/>
          <w:szCs w:val="28"/>
        </w:rPr>
        <w:t>от 17 декабря  2014 года  № 636</w:t>
      </w:r>
      <w:r w:rsidRPr="0069786B">
        <w:rPr>
          <w:rFonts w:ascii="Times New Roman" w:hAnsi="Times New Roman"/>
          <w:sz w:val="28"/>
          <w:szCs w:val="28"/>
        </w:rPr>
        <w:t>) следующее изменение:</w:t>
      </w:r>
    </w:p>
    <w:p w:rsidR="001A76DE" w:rsidRPr="0069786B" w:rsidRDefault="001A76DE" w:rsidP="001A76DE">
      <w:pPr>
        <w:pStyle w:val="Standard"/>
        <w:numPr>
          <w:ilvl w:val="1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слова «Афанасьева Л.А..» заменить словами «Брусенцева Т.В.»;</w:t>
      </w:r>
    </w:p>
    <w:p w:rsidR="001A76DE" w:rsidRPr="0069786B" w:rsidRDefault="001A76DE" w:rsidP="001A76DE">
      <w:pPr>
        <w:pStyle w:val="Standard"/>
        <w:numPr>
          <w:ilvl w:val="1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слова «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>консультант по опеке и попечительству несовершеннолетнего населения администрации муниципального района, заместитель председателя Совета</w:t>
      </w:r>
      <w:r w:rsidRPr="0069786B">
        <w:rPr>
          <w:rFonts w:ascii="Times New Roman" w:hAnsi="Times New Roman"/>
          <w:sz w:val="28"/>
          <w:szCs w:val="28"/>
        </w:rPr>
        <w:t>» заменить словами «главный специалист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 xml:space="preserve"> по опеке и попечительству несовершеннолетнего населения администрации муниципального района, заместитель председателя Совета</w:t>
      </w:r>
      <w:r w:rsidRPr="0069786B">
        <w:rPr>
          <w:rFonts w:ascii="Times New Roman" w:hAnsi="Times New Roman"/>
          <w:sz w:val="28"/>
          <w:szCs w:val="28"/>
        </w:rPr>
        <w:t>»;</w:t>
      </w:r>
    </w:p>
    <w:p w:rsidR="001A76DE" w:rsidRPr="0069786B" w:rsidRDefault="001A76DE" w:rsidP="001A76DE">
      <w:pPr>
        <w:pStyle w:val="Standard"/>
        <w:numPr>
          <w:ilvl w:val="1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слова «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>консультант по опеке и попечительству совершеннолетнего населения администрации муниципального района</w:t>
      </w:r>
      <w:r w:rsidRPr="0069786B">
        <w:rPr>
          <w:rFonts w:ascii="Times New Roman" w:hAnsi="Times New Roman"/>
          <w:sz w:val="28"/>
          <w:szCs w:val="28"/>
        </w:rPr>
        <w:t>» заменить словами « главный специалист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 xml:space="preserve"> по опеке и попечительству совершеннолетнего населения администрации муниципального района</w:t>
      </w:r>
      <w:r w:rsidRPr="0069786B">
        <w:rPr>
          <w:rFonts w:ascii="Times New Roman" w:hAnsi="Times New Roman"/>
          <w:sz w:val="28"/>
          <w:szCs w:val="28"/>
        </w:rPr>
        <w:t>».</w:t>
      </w:r>
    </w:p>
    <w:p w:rsidR="001A76DE" w:rsidRPr="0069786B" w:rsidRDefault="001A76DE" w:rsidP="001A76DE">
      <w:pPr>
        <w:pStyle w:val="Standard"/>
        <w:numPr>
          <w:ilvl w:val="2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слова «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>методист муниципального учреждения Управление образования администрации Питерского муниципального района</w:t>
      </w:r>
      <w:r w:rsidRPr="0069786B">
        <w:rPr>
          <w:rFonts w:ascii="Times New Roman" w:hAnsi="Times New Roman"/>
          <w:sz w:val="28"/>
          <w:szCs w:val="28"/>
        </w:rPr>
        <w:t>» дополнить словами «</w:t>
      </w:r>
      <w:r w:rsidRPr="0069786B">
        <w:rPr>
          <w:rFonts w:ascii="Times New Roman CYR" w:eastAsia="Times New Roman" w:hAnsi="Times New Roman CYR" w:cs="Times New Roman CYR"/>
          <w:sz w:val="28"/>
          <w:szCs w:val="28"/>
        </w:rPr>
        <w:t>методист муниципального учреждения Управление образования администрации Питерского муниципального района, секретарь опекунского Совета</w:t>
      </w:r>
      <w:r w:rsidRPr="0069786B">
        <w:rPr>
          <w:rFonts w:ascii="Times New Roman" w:hAnsi="Times New Roman"/>
          <w:sz w:val="28"/>
          <w:szCs w:val="28"/>
        </w:rPr>
        <w:t>.».</w:t>
      </w:r>
    </w:p>
    <w:p w:rsidR="00A16740" w:rsidRPr="001A76DE" w:rsidRDefault="001A76DE" w:rsidP="001A76DE">
      <w:pPr>
        <w:pStyle w:val="ac"/>
        <w:ind w:hanging="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3. </w:t>
      </w:r>
      <w:r w:rsidRPr="0069786B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                  сайте администрации Питерского муниципального района по адресу: http://piterka.sarmo.ru/.</w:t>
      </w:r>
    </w:p>
    <w:p w:rsidR="004C4257" w:rsidRPr="004C4257" w:rsidRDefault="004C4257" w:rsidP="006978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260E5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</w:t>
      </w:r>
      <w:r w:rsidR="0069786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260E5" w:rsidRDefault="005260E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60E5" w:rsidRPr="005260E5" w:rsidRDefault="005260E5" w:rsidP="005260E5">
      <w:pPr>
        <w:widowControl w:val="0"/>
        <w:tabs>
          <w:tab w:val="left" w:pos="9900"/>
        </w:tabs>
        <w:suppressAutoHyphens/>
        <w:autoSpaceDN w:val="0"/>
        <w:spacing w:after="0" w:line="240" w:lineRule="auto"/>
        <w:ind w:left="4536" w:right="-1"/>
        <w:textAlignment w:val="baseline"/>
        <w:rPr>
          <w:kern w:val="3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Приложение  к постановлению администрации муниципального</w:t>
      </w:r>
    </w:p>
    <w:p w:rsidR="005260E5" w:rsidRPr="005260E5" w:rsidRDefault="005260E5" w:rsidP="005260E5">
      <w:pPr>
        <w:widowControl w:val="0"/>
        <w:tabs>
          <w:tab w:val="left" w:pos="9900"/>
        </w:tabs>
        <w:suppressAutoHyphens/>
        <w:autoSpaceDN w:val="0"/>
        <w:spacing w:after="0" w:line="240" w:lineRule="auto"/>
        <w:ind w:left="4536"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района от 1</w:t>
      </w:r>
      <w:r w:rsidR="001A76DE">
        <w:rPr>
          <w:rFonts w:ascii="Times New Roman CYR" w:hAnsi="Times New Roman CYR" w:cs="Times New Roman CYR"/>
          <w:kern w:val="3"/>
          <w:sz w:val="28"/>
          <w:szCs w:val="28"/>
        </w:rPr>
        <w:t>3</w:t>
      </w:r>
      <w:r w:rsidR="0014134E"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 w:rsidR="001A76DE">
        <w:rPr>
          <w:rFonts w:ascii="Times New Roman CYR" w:hAnsi="Times New Roman CYR" w:cs="Times New Roman CYR"/>
          <w:kern w:val="3"/>
          <w:sz w:val="28"/>
          <w:szCs w:val="28"/>
        </w:rPr>
        <w:t xml:space="preserve">марта </w:t>
      </w: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 xml:space="preserve"> 201</w:t>
      </w:r>
      <w:r w:rsidR="001A76DE">
        <w:rPr>
          <w:rFonts w:ascii="Times New Roman CYR" w:hAnsi="Times New Roman CYR" w:cs="Times New Roman CYR"/>
          <w:kern w:val="3"/>
          <w:sz w:val="28"/>
          <w:szCs w:val="28"/>
        </w:rPr>
        <w:t>7</w:t>
      </w: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 xml:space="preserve"> года № </w:t>
      </w:r>
      <w:r w:rsidR="001A76DE">
        <w:rPr>
          <w:rFonts w:ascii="Times New Roman CYR" w:hAnsi="Times New Roman CYR" w:cs="Times New Roman CYR"/>
          <w:kern w:val="3"/>
          <w:sz w:val="28"/>
          <w:szCs w:val="28"/>
        </w:rPr>
        <w:t>8</w:t>
      </w:r>
      <w:r w:rsidR="0014134E">
        <w:rPr>
          <w:rFonts w:ascii="Times New Roman CYR" w:hAnsi="Times New Roman CYR" w:cs="Times New Roman CYR"/>
          <w:kern w:val="3"/>
          <w:sz w:val="28"/>
          <w:szCs w:val="28"/>
        </w:rPr>
        <w:t>2</w:t>
      </w:r>
    </w:p>
    <w:p w:rsidR="005260E5" w:rsidRPr="005260E5" w:rsidRDefault="005260E5" w:rsidP="005260E5">
      <w:pPr>
        <w:widowControl w:val="0"/>
        <w:tabs>
          <w:tab w:val="left" w:pos="9900"/>
        </w:tabs>
        <w:suppressAutoHyphens/>
        <w:autoSpaceDN w:val="0"/>
        <w:spacing w:after="0" w:line="240" w:lineRule="auto"/>
        <w:ind w:left="4536"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5260E5" w:rsidRPr="005260E5" w:rsidRDefault="005260E5" w:rsidP="005260E5">
      <w:pPr>
        <w:widowControl w:val="0"/>
        <w:tabs>
          <w:tab w:val="left" w:pos="9900"/>
        </w:tabs>
        <w:suppressAutoHyphens/>
        <w:autoSpaceDN w:val="0"/>
        <w:spacing w:after="0" w:line="240" w:lineRule="auto"/>
        <w:ind w:left="4536"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«Приложение № 1 к постановлению администрации муниципального</w:t>
      </w: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left="4536"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района от 11 апреля 2013 года № 181</w:t>
      </w: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 CYR" w:hAnsi="Times New Roman CYR" w:cs="Times New Roman CYR"/>
          <w:b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b/>
          <w:kern w:val="3"/>
          <w:sz w:val="28"/>
          <w:szCs w:val="28"/>
        </w:rPr>
        <w:t>СОСТАВ</w:t>
      </w: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опекунского (попечительского) Совета при администрации</w:t>
      </w: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 CYR" w:hAnsi="Times New Roman CYR" w:cs="Times New Roman CYR"/>
          <w:b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Питерского муниципального района (далее – Совет)</w:t>
      </w: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 CYR" w:hAnsi="Times New Roman CYR" w:cs="Times New Roman CYR"/>
          <w:b/>
          <w:kern w:val="3"/>
          <w:sz w:val="28"/>
          <w:szCs w:val="28"/>
        </w:rPr>
      </w:pPr>
    </w:p>
    <w:tbl>
      <w:tblPr>
        <w:tblW w:w="978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8"/>
        <w:gridCol w:w="5562"/>
      </w:tblGrid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заместитель главы администрации муниципального района по социальной сфере, председатель Совета;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Ломакина Валентина Сергеевна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главный специалист</w:t>
            </w: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 xml:space="preserve"> по опеке и попечительству несовершеннолетнего населения администрации муниципального района, заместитель председателя Совета;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Кузнецова Татьяна Геннадьевна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методист муниципального учреждения Управление образования администрации Питерского муниципального района</w:t>
            </w:r>
            <w:r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, секретарь Совета</w:t>
            </w: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 xml:space="preserve"> (по согласованию);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b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b/>
                <w:kern w:val="3"/>
                <w:sz w:val="28"/>
                <w:szCs w:val="28"/>
              </w:rPr>
              <w:t>Члены комиссии: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Антонова Людмила Васильевна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главный специалист</w:t>
            </w: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 xml:space="preserve"> по опеке и попечительству совершеннолетнего населения администрации муниципального района;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Ганжур Валентина Викторовна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педиатр государственного учреждения здравоохранения Саратовской области «Питерская РБ» (по согласованию);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Садковая Татьяна Павловна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главный специалист, секретарь комиссии по делам несовершеннолетних и защите их прав администрации  Питерского муниципального района;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Скорочкина Вера Владимировна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начальник государственного учреждения Управление пенсионного фонда Российской Федерации в Питерском районе Саратовской области (по согласованию);</w:t>
            </w:r>
          </w:p>
        </w:tc>
      </w:tr>
      <w:tr w:rsidR="005260E5" w:rsidRPr="005260E5" w:rsidTr="00510201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5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0E5" w:rsidRPr="005260E5" w:rsidRDefault="005260E5" w:rsidP="005260E5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</w:pPr>
            <w:r w:rsidRPr="005260E5">
              <w:rPr>
                <w:rFonts w:ascii="Times New Roman CYR" w:eastAsia="Times New Roman" w:hAnsi="Times New Roman CYR" w:cs="Times New Roman CYR"/>
                <w:kern w:val="3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 Питерского района»  (по согласованию)».</w:t>
            </w:r>
          </w:p>
        </w:tc>
      </w:tr>
    </w:tbl>
    <w:p w:rsid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EF20E6" w:rsidRPr="005260E5" w:rsidRDefault="00EF20E6" w:rsidP="005260E5">
      <w:pPr>
        <w:widowControl w:val="0"/>
        <w:suppressAutoHyphens/>
        <w:autoSpaceDN w:val="0"/>
        <w:spacing w:after="0" w:line="240" w:lineRule="auto"/>
        <w:ind w:right="-1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5260E5" w:rsidRPr="005260E5" w:rsidRDefault="005260E5" w:rsidP="005260E5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>ВЕРНО: управляющий делами администрации</w:t>
      </w:r>
    </w:p>
    <w:p w:rsidR="005260E5" w:rsidRPr="00A2446A" w:rsidRDefault="005260E5" w:rsidP="00526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260E5">
        <w:rPr>
          <w:rFonts w:ascii="Times New Roman CYR" w:hAnsi="Times New Roman CYR" w:cs="Times New Roman CYR"/>
          <w:kern w:val="3"/>
          <w:sz w:val="28"/>
          <w:szCs w:val="28"/>
        </w:rPr>
        <w:t xml:space="preserve">                муниципального района                                                   В.В. Кунавина</w:t>
      </w:r>
    </w:p>
    <w:sectPr w:rsidR="005260E5" w:rsidRPr="00A2446A" w:rsidSect="00EF20E6">
      <w:footerReference w:type="default" r:id="rId8"/>
      <w:pgSz w:w="11906" w:h="16838"/>
      <w:pgMar w:top="567" w:right="566" w:bottom="14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69" w:rsidRDefault="00A47169" w:rsidP="00540B16">
      <w:pPr>
        <w:spacing w:after="0" w:line="240" w:lineRule="auto"/>
      </w:pPr>
      <w:r>
        <w:separator/>
      </w:r>
    </w:p>
  </w:endnote>
  <w:endnote w:type="continuationSeparator" w:id="1">
    <w:p w:rsidR="00A47169" w:rsidRDefault="00A4716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7594E">
    <w:pPr>
      <w:pStyle w:val="a9"/>
      <w:jc w:val="right"/>
    </w:pPr>
    <w:r>
      <w:fldChar w:fldCharType="begin"/>
    </w:r>
    <w:r w:rsidR="009B090D">
      <w:instrText xml:space="preserve"> PAGE   \* MERGEFORMAT </w:instrText>
    </w:r>
    <w:r>
      <w:fldChar w:fldCharType="separate"/>
    </w:r>
    <w:r w:rsidR="00EF20E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69" w:rsidRDefault="00A47169" w:rsidP="00540B16">
      <w:pPr>
        <w:spacing w:after="0" w:line="240" w:lineRule="auto"/>
      </w:pPr>
      <w:r>
        <w:separator/>
      </w:r>
    </w:p>
  </w:footnote>
  <w:footnote w:type="continuationSeparator" w:id="1">
    <w:p w:rsidR="00A47169" w:rsidRDefault="00A4716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36404D"/>
    <w:multiLevelType w:val="multilevel"/>
    <w:tmpl w:val="08AAB3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61649D7"/>
    <w:multiLevelType w:val="multilevel"/>
    <w:tmpl w:val="1618E9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6573B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134E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A76DE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594E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1C49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17561"/>
    <w:rsid w:val="00426E7E"/>
    <w:rsid w:val="004647F8"/>
    <w:rsid w:val="00473EF8"/>
    <w:rsid w:val="004806AE"/>
    <w:rsid w:val="00497C03"/>
    <w:rsid w:val="00497DEF"/>
    <w:rsid w:val="004A2D57"/>
    <w:rsid w:val="004B4EE1"/>
    <w:rsid w:val="004C4257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0E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1440"/>
    <w:rsid w:val="00675FD9"/>
    <w:rsid w:val="006918E1"/>
    <w:rsid w:val="00693838"/>
    <w:rsid w:val="00693D27"/>
    <w:rsid w:val="0069786B"/>
    <w:rsid w:val="006A0DC2"/>
    <w:rsid w:val="006A4D76"/>
    <w:rsid w:val="006B42DA"/>
    <w:rsid w:val="006E5344"/>
    <w:rsid w:val="006F64B5"/>
    <w:rsid w:val="007019E0"/>
    <w:rsid w:val="00702680"/>
    <w:rsid w:val="00717663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13629"/>
    <w:rsid w:val="00834334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090D"/>
    <w:rsid w:val="009B2BD3"/>
    <w:rsid w:val="009B5584"/>
    <w:rsid w:val="009D5B11"/>
    <w:rsid w:val="00A00726"/>
    <w:rsid w:val="00A0233C"/>
    <w:rsid w:val="00A16740"/>
    <w:rsid w:val="00A20ED2"/>
    <w:rsid w:val="00A23F10"/>
    <w:rsid w:val="00A2446A"/>
    <w:rsid w:val="00A264C2"/>
    <w:rsid w:val="00A3698A"/>
    <w:rsid w:val="00A425E2"/>
    <w:rsid w:val="00A46F3E"/>
    <w:rsid w:val="00A47169"/>
    <w:rsid w:val="00A47BF7"/>
    <w:rsid w:val="00A50854"/>
    <w:rsid w:val="00A54E14"/>
    <w:rsid w:val="00A66C62"/>
    <w:rsid w:val="00A67DF2"/>
    <w:rsid w:val="00A8590E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A6836"/>
    <w:rsid w:val="00EB06A3"/>
    <w:rsid w:val="00EB4F08"/>
    <w:rsid w:val="00EB6CC8"/>
    <w:rsid w:val="00EC5F6B"/>
    <w:rsid w:val="00EC6CA0"/>
    <w:rsid w:val="00EE5E97"/>
    <w:rsid w:val="00EE717E"/>
    <w:rsid w:val="00EF0806"/>
    <w:rsid w:val="00EF20E6"/>
    <w:rsid w:val="00EF5F40"/>
    <w:rsid w:val="00EF610C"/>
    <w:rsid w:val="00F11505"/>
    <w:rsid w:val="00F11BD6"/>
    <w:rsid w:val="00F136C7"/>
    <w:rsid w:val="00F31BFD"/>
    <w:rsid w:val="00F411B8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tandard">
    <w:name w:val="Standard"/>
    <w:rsid w:val="004C4257"/>
    <w:pPr>
      <w:suppressAutoHyphens/>
      <w:autoSpaceDN w:val="0"/>
      <w:spacing w:after="200" w:line="276" w:lineRule="auto"/>
    </w:pPr>
    <w:rPr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2017-03-13T11:25:00Z</cp:lastPrinted>
  <dcterms:created xsi:type="dcterms:W3CDTF">2017-03-10T12:25:00Z</dcterms:created>
  <dcterms:modified xsi:type="dcterms:W3CDTF">2017-03-13T11:26:00Z</dcterms:modified>
</cp:coreProperties>
</file>