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0789" w:rsidRPr="005E6F02" w:rsidRDefault="00760789" w:rsidP="0076078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31F4D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331F4D">
        <w:rPr>
          <w:rFonts w:ascii="Times New Roman CYR" w:hAnsi="Times New Roman CYR" w:cs="Times New Roman CYR"/>
          <w:sz w:val="28"/>
          <w:szCs w:val="28"/>
        </w:rPr>
        <w:t>95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60789" w:rsidRDefault="00760789" w:rsidP="00760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B38F8" w:rsidRDefault="00EB38F8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38F8" w:rsidRDefault="00EB38F8" w:rsidP="00BA125A">
      <w:pPr>
        <w:pStyle w:val="2"/>
        <w:ind w:right="425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4152F8">
        <w:rPr>
          <w:rFonts w:ascii="Times New Roman" w:hAnsi="Times New Roman"/>
          <w:sz w:val="28"/>
          <w:szCs w:val="28"/>
          <w:lang w:val="ru-RU"/>
        </w:rPr>
        <w:t xml:space="preserve">изменений в муниципальную </w:t>
      </w:r>
      <w:r w:rsidR="00E33DDB">
        <w:rPr>
          <w:rFonts w:ascii="Times New Roman" w:hAnsi="Times New Roman"/>
          <w:sz w:val="28"/>
          <w:szCs w:val="28"/>
          <w:lang w:val="ru-RU"/>
        </w:rPr>
        <w:t xml:space="preserve">программу </w:t>
      </w:r>
      <w:r w:rsidR="00E33DDB" w:rsidRPr="00E33DDB">
        <w:rPr>
          <w:rFonts w:ascii="Times New Roman" w:hAnsi="Times New Roman"/>
          <w:sz w:val="28"/>
          <w:szCs w:val="28"/>
          <w:lang w:val="ru-RU"/>
        </w:rPr>
        <w:t>«Развитие образования в Питерском муниципальном районе до 2020 года»</w:t>
      </w:r>
      <w:r w:rsidR="00E33DDB">
        <w:rPr>
          <w:rFonts w:ascii="Times New Roman" w:hAnsi="Times New Roman"/>
          <w:sz w:val="28"/>
          <w:szCs w:val="28"/>
          <w:lang w:val="ru-RU"/>
        </w:rPr>
        <w:t>, утвержденную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4152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A125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BA12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color w:val="2D2D2D"/>
          <w:sz w:val="28"/>
          <w:szCs w:val="28"/>
        </w:rPr>
        <w:t>29 декабря  2016</w:t>
      </w:r>
      <w:r w:rsidR="00E33DDB">
        <w:rPr>
          <w:rFonts w:ascii="Times New Roman" w:hAnsi="Times New Roman"/>
          <w:sz w:val="28"/>
          <w:szCs w:val="28"/>
        </w:rPr>
        <w:t xml:space="preserve"> года №532</w:t>
      </w:r>
    </w:p>
    <w:p w:rsidR="00EB38F8" w:rsidRPr="00E33DDB" w:rsidRDefault="00EB38F8">
      <w:pPr>
        <w:spacing w:line="100" w:lineRule="atLeast"/>
        <w:ind w:firstLine="709"/>
        <w:jc w:val="both"/>
        <w:rPr>
          <w:sz w:val="28"/>
          <w:szCs w:val="28"/>
          <w:lang w:val="de-DE"/>
        </w:rPr>
      </w:pPr>
    </w:p>
    <w:p w:rsidR="00EB38F8" w:rsidRPr="00555525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РФ от 7 мая 2012 года №597«О мерах по реализации государственной и социальной политики», Постановление Правительства Саратовской области от 29 декабря 2017 года № 728-п «О мерах по повышению оплаты труда отдельных категорий работников  областных государственных учреждений и согласно Федеральному Закону, вступившему в силу 28 декабря 2017 года №421-ФЗ, постановление главы Питерского муниципального района от 12 января 2018 года №8 "О мерах по повышению оплаты труда отдельных категорий работников муниципальных учреждений Питерского муниципального района», решением Собрания депутатов Питерского муниципального района от 22 декабря 2017 года №18-1 «О бюджете Питерского муниципального района Саратовской области на 2018 год и плановый период 2019-2020</w:t>
      </w:r>
      <w:r w:rsidR="00BE7F7B">
        <w:rPr>
          <w:sz w:val="28"/>
          <w:szCs w:val="28"/>
        </w:rPr>
        <w:t xml:space="preserve"> </w:t>
      </w:r>
      <w:r>
        <w:rPr>
          <w:sz w:val="28"/>
          <w:szCs w:val="28"/>
        </w:rPr>
        <w:t>г.г.», руководствуясь Уставом Питерского муниципального района, администрация муниципального района</w:t>
      </w:r>
    </w:p>
    <w:p w:rsidR="00EB38F8" w:rsidRPr="00555525" w:rsidRDefault="00EB38F8" w:rsidP="00555525">
      <w:pPr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38F8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552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муниципальную программу «Развитие образования в Питерском муниципальном районе до 2020 года»  следующее изменения:</w:t>
      </w:r>
    </w:p>
    <w:p w:rsidR="00EB38F8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 В муниципальной программы «Развитие образования в   Питерском муниципальном районе до 2020 года»:</w:t>
      </w:r>
    </w:p>
    <w:p w:rsidR="00EB38F8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паспорте раздел «Объемы  финансового  обеспечения муниципальной программы» изложить в следующей редакции:</w:t>
      </w:r>
    </w:p>
    <w:p w:rsidR="00EB38F8" w:rsidRDefault="00555525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38F8">
        <w:rPr>
          <w:sz w:val="28"/>
          <w:szCs w:val="28"/>
        </w:rPr>
        <w:t>Общий объем финансового обеспечения Программы составит: 691779,2 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143004,2</w:t>
      </w:r>
      <w:r w:rsidR="00331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210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2016</w:t>
      </w:r>
      <w:r w:rsidR="00331F4D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–182466,1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–35534,5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 5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179486,7 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41059,1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- 15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179334,9 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40681,5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 – 162149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28922,5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 – 170808,6 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32341,1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внебюджетные источники </w:t>
      </w:r>
      <w:r w:rsidR="000D12F4">
        <w:rPr>
          <w:sz w:val="28"/>
          <w:szCs w:val="28"/>
        </w:rPr>
        <w:t>–</w:t>
      </w:r>
      <w:r>
        <w:rPr>
          <w:sz w:val="28"/>
          <w:szCs w:val="28"/>
        </w:rPr>
        <w:t xml:space="preserve"> 65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Pr="00947CBD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№1</w:t>
      </w:r>
      <w:r>
        <w:rPr>
          <w:sz w:val="28"/>
          <w:szCs w:val="28"/>
        </w:rPr>
        <w:t xml:space="preserve"> «Развитие системы дошкольного образования» общий объем финансового обеспечения подпро</w:t>
      </w:r>
      <w:r w:rsidR="00947CBD">
        <w:rPr>
          <w:sz w:val="28"/>
          <w:szCs w:val="28"/>
        </w:rPr>
        <w:t>граммы составит  223898,7 тыс. р</w:t>
      </w:r>
      <w:r>
        <w:rPr>
          <w:sz w:val="28"/>
          <w:szCs w:val="28"/>
        </w:rPr>
        <w:t>уб.</w:t>
      </w:r>
      <w:r w:rsidR="00947CBD">
        <w:rPr>
          <w:sz w:val="28"/>
          <w:szCs w:val="28"/>
        </w:rPr>
        <w:t>, в том числе: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77066,2.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20 тыс. руб. в том числе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BA233D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(прогнозно)- 59004,1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22911,1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BA233D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(прогнозно)- 59004,1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-  22911,1</w:t>
      </w:r>
      <w:r w:rsidR="0094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BA233D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(прогнозно)- 57226,6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21276,1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(прогнозно)- 51931,9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15593,4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(прогнозно)- 55736,1 тыс. руб., из них:</w:t>
      </w:r>
    </w:p>
    <w:p w:rsidR="00EB38F8" w:rsidRDefault="00BE7F7B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</w:t>
      </w:r>
      <w:r w:rsidR="00EB38F8">
        <w:rPr>
          <w:sz w:val="28"/>
          <w:szCs w:val="28"/>
        </w:rPr>
        <w:t xml:space="preserve">ый бюджет -  17285,6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№2</w:t>
      </w:r>
      <w:r>
        <w:rPr>
          <w:sz w:val="28"/>
          <w:szCs w:val="28"/>
        </w:rPr>
        <w:t xml:space="preserve"> «Развитие системы общего  образования» общий объем финансового обеспечения подпрограммы составит  439932,1 тыс. руб. в том числе: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41354,1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220 тыс. руб., в том числе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(прогнозно)- 114056,5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11676,9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0D12F4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(прогнозно)- 11340,5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12331,4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внебюджетные источники –55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(прогнозно)- 105035,9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8152,9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(прогнозно)- 109499,2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9192,9 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№3</w:t>
      </w:r>
      <w:r>
        <w:rPr>
          <w:sz w:val="28"/>
          <w:szCs w:val="28"/>
        </w:rPr>
        <w:t xml:space="preserve"> «Развитие системы дополнительного образования» общий объем финансового обеспечения подпрограммы составит  23933 тыс. руб. в том числе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–23464,2 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20 тыс. руб. в том числе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A34470">
        <w:rPr>
          <w:sz w:val="28"/>
          <w:szCs w:val="28"/>
        </w:rPr>
        <w:t xml:space="preserve">  </w:t>
      </w:r>
      <w:r>
        <w:rPr>
          <w:sz w:val="28"/>
          <w:szCs w:val="28"/>
        </w:rPr>
        <w:t>г. (прогнозно)- 6122,1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6117,1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</w:t>
      </w:r>
      <w:r w:rsidR="00963C10">
        <w:rPr>
          <w:sz w:val="28"/>
          <w:szCs w:val="28"/>
        </w:rPr>
        <w:t>-</w:t>
      </w:r>
      <w:r>
        <w:rPr>
          <w:sz w:val="28"/>
          <w:szCs w:val="28"/>
        </w:rPr>
        <w:t xml:space="preserve"> 5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(прогнозно)- 7279,4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6765,6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</w:t>
      </w:r>
      <w:r w:rsidR="00963C10">
        <w:rPr>
          <w:sz w:val="28"/>
          <w:szCs w:val="28"/>
        </w:rPr>
        <w:t>-</w:t>
      </w:r>
      <w:r>
        <w:rPr>
          <w:sz w:val="28"/>
          <w:szCs w:val="28"/>
        </w:rPr>
        <w:t xml:space="preserve"> 5 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(прогнозно)- 4966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4961 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</w:t>
      </w:r>
      <w:r w:rsidR="00963C10">
        <w:rPr>
          <w:sz w:val="28"/>
          <w:szCs w:val="28"/>
        </w:rPr>
        <w:t>-</w:t>
      </w:r>
      <w:r>
        <w:rPr>
          <w:sz w:val="28"/>
          <w:szCs w:val="28"/>
        </w:rPr>
        <w:t xml:space="preserve">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(прогнозно)- 5625,5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5620,5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b/>
          <w:spacing w:val="-16"/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pacing w:val="-16"/>
          <w:sz w:val="28"/>
          <w:szCs w:val="28"/>
        </w:rPr>
        <w:t>Подпрограмма №4</w:t>
      </w:r>
      <w:r>
        <w:rPr>
          <w:spacing w:val="-16"/>
          <w:sz w:val="28"/>
          <w:szCs w:val="28"/>
        </w:rPr>
        <w:t xml:space="preserve"> «</w:t>
      </w:r>
      <w:r>
        <w:rPr>
          <w:bCs/>
          <w:spacing w:val="-16"/>
          <w:sz w:val="28"/>
          <w:szCs w:val="28"/>
        </w:rPr>
        <w:t xml:space="preserve">Организация отдыха, оздоровления и занятости детей и подростков» </w:t>
      </w:r>
      <w:r>
        <w:rPr>
          <w:sz w:val="28"/>
          <w:szCs w:val="28"/>
        </w:rPr>
        <w:t xml:space="preserve">общий объем финансового обеспечения подпрограммы составит  1119,7 тыс. руб. в том числе: </w:t>
      </w:r>
    </w:p>
    <w:p w:rsidR="00947CBD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</w:t>
      </w:r>
      <w:r w:rsidR="00947CBD">
        <w:rPr>
          <w:sz w:val="28"/>
          <w:szCs w:val="28"/>
        </w:rPr>
        <w:t xml:space="preserve"> бюджет–119,7</w:t>
      </w:r>
      <w:r w:rsidR="00A34470">
        <w:rPr>
          <w:sz w:val="28"/>
          <w:szCs w:val="28"/>
        </w:rPr>
        <w:t xml:space="preserve"> </w:t>
      </w:r>
      <w:r w:rsidR="00947CBD">
        <w:rPr>
          <w:sz w:val="28"/>
          <w:szCs w:val="28"/>
        </w:rPr>
        <w:t>тыс</w:t>
      </w:r>
      <w:r w:rsidR="000B3DF4">
        <w:rPr>
          <w:sz w:val="28"/>
          <w:szCs w:val="28"/>
        </w:rPr>
        <w:t>. р</w:t>
      </w:r>
      <w:r w:rsidR="00947CBD">
        <w:rPr>
          <w:sz w:val="28"/>
          <w:szCs w:val="28"/>
        </w:rPr>
        <w:t xml:space="preserve">уб., 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(прогнозно)- 354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354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(прогнозно)- 308,4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-  308,4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(прогнозно)- 215,2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215,2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(прогнозно)- 242,1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-  242,1 тыс. руб.»;</w:t>
      </w:r>
    </w:p>
    <w:p w:rsidR="00EB38F8" w:rsidRDefault="00EB38F8" w:rsidP="00555525">
      <w:pPr>
        <w:numPr>
          <w:ilvl w:val="1"/>
          <w:numId w:val="1"/>
        </w:numPr>
        <w:tabs>
          <w:tab w:val="clear" w:pos="1080"/>
          <w:tab w:val="num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«Обобщенная характеристика подпрограмм муниципальной Программы»:</w:t>
      </w:r>
    </w:p>
    <w:p w:rsidR="00EB38F8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Подпрограмму №1 «Развитие системы дошкольного образования» дополнить абзацем следующего содержания:</w:t>
      </w:r>
    </w:p>
    <w:p w:rsidR="00EB38F8" w:rsidRDefault="00947CBD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38F8">
        <w:rPr>
          <w:sz w:val="28"/>
          <w:szCs w:val="28"/>
        </w:rPr>
        <w:t>Основное мероприятие 1.4 «Повышение заработной платы отдельных категорий работников и индексация заработной платы»;</w:t>
      </w:r>
    </w:p>
    <w:p w:rsidR="00EB38F8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Подпрограмму №2 «Развитие системы общего образования» дополнить абзацем следующего содержания:</w:t>
      </w:r>
    </w:p>
    <w:p w:rsidR="00EB38F8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«Основное мероприятие 2.10 «Повышение заработной платы отдельных категорий работников и индексация заработной платы»;</w:t>
      </w:r>
    </w:p>
    <w:p w:rsidR="00EB38F8" w:rsidRDefault="00EB38F8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Подпрограмму №3 «Развитие системы дополнительного образования» дополнить абзацем следующего содержания:</w:t>
      </w:r>
    </w:p>
    <w:p w:rsidR="00EB38F8" w:rsidRDefault="00947CBD" w:rsidP="0055552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38F8">
        <w:rPr>
          <w:sz w:val="28"/>
          <w:szCs w:val="28"/>
        </w:rPr>
        <w:t>Основное мероприятие 3.4 «Повышение заработной платы отдельных категорий работников и индексация заработной платы».</w:t>
      </w:r>
    </w:p>
    <w:p w:rsidR="00EB38F8" w:rsidRDefault="00EB38F8" w:rsidP="00555525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1.3. Раздел 5 «Финансовое  обеспечение реализации муниципальной программы» изложить в следующей редакции: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реализации муниципальной программы</w:t>
      </w:r>
    </w:p>
    <w:p w:rsidR="00EB38F8" w:rsidRPr="00947CBD" w:rsidRDefault="00EB38F8" w:rsidP="00947CB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Программы составит: 6</w:t>
      </w:r>
      <w:r w:rsidR="00947CBD">
        <w:rPr>
          <w:sz w:val="28"/>
          <w:szCs w:val="28"/>
        </w:rPr>
        <w:t>91779,2   тыс. руб. в том числе: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143004,2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210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–182466,1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–35534,5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 5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179486,7 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41059,1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- 15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179334,9 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40681,5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 – 162149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28922,5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 – 170808,6 тыс. руб.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32341,1 тыс. руб., </w:t>
      </w:r>
    </w:p>
    <w:p w:rsidR="00EB38F8" w:rsidRDefault="00EB38F8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внебюджетные источники </w:t>
      </w:r>
      <w:r w:rsidR="00A34470">
        <w:rPr>
          <w:sz w:val="28"/>
          <w:szCs w:val="28"/>
        </w:rPr>
        <w:t>–</w:t>
      </w:r>
      <w:r>
        <w:rPr>
          <w:sz w:val="28"/>
          <w:szCs w:val="28"/>
        </w:rPr>
        <w:t xml:space="preserve"> 65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№1</w:t>
      </w:r>
      <w:r>
        <w:rPr>
          <w:sz w:val="28"/>
          <w:szCs w:val="28"/>
        </w:rPr>
        <w:t xml:space="preserve"> «Развитие системы дошкольного образования» общий объем финансового обеспечения подпрограммы составит  223898,7 тыс. руб.</w:t>
      </w:r>
    </w:p>
    <w:p w:rsidR="00EB38F8" w:rsidRDefault="00BE7F7B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</w:t>
      </w:r>
      <w:r w:rsidR="00EB38F8">
        <w:rPr>
          <w:sz w:val="28"/>
          <w:szCs w:val="28"/>
        </w:rPr>
        <w:t xml:space="preserve">ный бюджет – 77066,2.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20 тыс. руб. в том числе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(прогнозно)- 59004,1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22911,1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(прогнозно)- 59004,1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-  22911,1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(прогнозно)- 57226,6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21276,1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(прогнозно)- 51931,9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15593,4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2020г. (прогнозно)- 55736,1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17285,6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№2</w:t>
      </w:r>
      <w:r>
        <w:rPr>
          <w:sz w:val="28"/>
          <w:szCs w:val="28"/>
        </w:rPr>
        <w:t xml:space="preserve"> «Развитие системы общего  образования» общий объем финансового обеспечения подпрограммы составит  439932,1 тыс. руб. в том числе: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</w:t>
      </w:r>
      <w:r w:rsidR="00A22536">
        <w:rPr>
          <w:sz w:val="28"/>
          <w:szCs w:val="28"/>
        </w:rPr>
        <w:t>-</w:t>
      </w:r>
      <w:r>
        <w:rPr>
          <w:sz w:val="28"/>
          <w:szCs w:val="28"/>
        </w:rPr>
        <w:t xml:space="preserve"> 41354,1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220 тыс. руб., в том числе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</w:t>
      </w:r>
      <w:r w:rsidR="00A22536">
        <w:rPr>
          <w:sz w:val="28"/>
          <w:szCs w:val="28"/>
        </w:rPr>
        <w:t xml:space="preserve"> </w:t>
      </w:r>
      <w:r>
        <w:rPr>
          <w:sz w:val="28"/>
          <w:szCs w:val="28"/>
        </w:rPr>
        <w:t>- 114056,5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11676,9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A34470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</w:t>
      </w:r>
      <w:r w:rsidR="00A22536">
        <w:rPr>
          <w:sz w:val="28"/>
          <w:szCs w:val="28"/>
        </w:rPr>
        <w:t xml:space="preserve"> </w:t>
      </w:r>
      <w:r>
        <w:rPr>
          <w:sz w:val="28"/>
          <w:szCs w:val="28"/>
        </w:rPr>
        <w:t>- 11340,5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12331,4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8F57AF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</w:t>
      </w:r>
      <w:r w:rsidR="00A22536">
        <w:rPr>
          <w:sz w:val="28"/>
          <w:szCs w:val="28"/>
        </w:rPr>
        <w:t xml:space="preserve"> </w:t>
      </w:r>
      <w:r>
        <w:rPr>
          <w:sz w:val="28"/>
          <w:szCs w:val="28"/>
        </w:rPr>
        <w:t>- 105035,9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8152,9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</w:t>
      </w:r>
      <w:r w:rsidR="00A22536">
        <w:rPr>
          <w:sz w:val="28"/>
          <w:szCs w:val="28"/>
        </w:rPr>
        <w:t xml:space="preserve"> </w:t>
      </w:r>
      <w:r>
        <w:rPr>
          <w:sz w:val="28"/>
          <w:szCs w:val="28"/>
        </w:rPr>
        <w:t>- 109499,2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9192,9 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№3</w:t>
      </w:r>
      <w:r>
        <w:rPr>
          <w:sz w:val="28"/>
          <w:szCs w:val="28"/>
        </w:rPr>
        <w:t xml:space="preserve"> «Развитие системы дополнительного образования» общий объем финансового обеспечения подпрограммы составит  23933 тыс. руб. в том числе</w:t>
      </w:r>
      <w:r w:rsidR="00A2253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–23464,2 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20 тыс. руб. в том числе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(прогнозно)- 6122,1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6117,1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(прогнозно)- 7279,4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6765,6_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(прогнозно)- 4966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4961 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(прогнозно)- 5625,5  тыс. руб., из них: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5620,5 тыс. руб., </w:t>
      </w:r>
    </w:p>
    <w:p w:rsidR="00EB38F8" w:rsidRDefault="00EB38F8" w:rsidP="00C11FE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руб.».</w:t>
      </w:r>
    </w:p>
    <w:p w:rsidR="00EB38F8" w:rsidRDefault="00EB38F8">
      <w:pPr>
        <w:numPr>
          <w:ilvl w:val="1"/>
          <w:numId w:val="2"/>
        </w:numPr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разделе 7 «Характеристика подпрограмм муниципальной программы»:</w:t>
      </w:r>
    </w:p>
    <w:p w:rsidR="00EB38F8" w:rsidRDefault="00EB38F8" w:rsidP="00A22536">
      <w:pPr>
        <w:numPr>
          <w:ilvl w:val="2"/>
          <w:numId w:val="2"/>
        </w:numPr>
        <w:tabs>
          <w:tab w:val="clear" w:pos="1440"/>
          <w:tab w:val="num" w:pos="0"/>
        </w:tabs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Подпрограммы № 1 «Развитие системы дошкольного образования»: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1.4.1.1 раздел «Объем и источники финансового обеспечения подпрограммы» (по годам) изложить в следующей редакции:</w:t>
      </w:r>
    </w:p>
    <w:p w:rsidR="00EB38F8" w:rsidRDefault="00EB38F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финансового обеспечения подпрограммы составит  223898,7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местный бюджет – 77066,2.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20 тыс. руб. в том числе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(прогнозно)- 59004,1 тыс. руб.,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22911,1 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(прогнозно)- 59004,1 тыс. руб.,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-  22911,1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(прогнозно)- 57226,6 тыс. руб.,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21276,1 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(прогнозно)- 51931,9 тыс. руб.,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15593,4 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(прогнозно)- 55736,1 тыс. руб.,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17285,6 тыс. руб., </w:t>
      </w:r>
    </w:p>
    <w:p w:rsidR="00EB38F8" w:rsidRPr="005173D6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руб.»</w:t>
      </w:r>
    </w:p>
    <w:p w:rsidR="00EB38F8" w:rsidRDefault="00EB38F8" w:rsidP="005173D6">
      <w:pPr>
        <w:numPr>
          <w:ilvl w:val="3"/>
          <w:numId w:val="3"/>
        </w:numPr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7.1.5.  «Обоснование объема финансового обеспечения, необходимого  для реализации подпрограммы» изложить в новой редакции:</w:t>
      </w:r>
    </w:p>
    <w:p w:rsidR="00EB38F8" w:rsidRPr="005173D6" w:rsidRDefault="00EB38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финансового обеспечения Программы составит: 691779,2   тыс. руб. в том числе</w:t>
      </w:r>
      <w:r w:rsidR="005173D6">
        <w:rPr>
          <w:sz w:val="28"/>
          <w:szCs w:val="28"/>
        </w:rPr>
        <w:t>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143004,2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210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–182466,1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–35534,5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 5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179486,7 тыс. руб.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41059,1 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- 15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179334,9 тыс. руб.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40681,5 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 – 162149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28922,5 тыс. руб., 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 – 170808,6 тыс. руб. из них:</w:t>
      </w:r>
    </w:p>
    <w:p w:rsidR="00EB38F8" w:rsidRDefault="00EB38F8" w:rsidP="005173D6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местный бюджет – 32341,1 тыс. руб., </w:t>
      </w:r>
    </w:p>
    <w:p w:rsidR="00EB38F8" w:rsidRPr="005173D6" w:rsidRDefault="00EB38F8" w:rsidP="005173D6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внебюджетные источники </w:t>
      </w:r>
      <w:r w:rsidR="00E331E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65</w:t>
      </w:r>
      <w:r w:rsidR="00E331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</w:t>
      </w:r>
      <w:r w:rsidR="00BA233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уб.»</w:t>
      </w:r>
      <w:r w:rsidR="005173D6">
        <w:rPr>
          <w:bCs/>
          <w:sz w:val="28"/>
          <w:szCs w:val="28"/>
        </w:rPr>
        <w:t>.</w:t>
      </w:r>
    </w:p>
    <w:p w:rsidR="00EB38F8" w:rsidRDefault="00EB38F8" w:rsidP="005173D6">
      <w:pPr>
        <w:numPr>
          <w:ilvl w:val="2"/>
          <w:numId w:val="2"/>
        </w:numPr>
        <w:tabs>
          <w:tab w:val="clear" w:pos="1440"/>
          <w:tab w:val="num" w:pos="0"/>
        </w:tabs>
        <w:spacing w:line="100" w:lineRule="atLeast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Подпрограмме № 2 </w:t>
      </w:r>
      <w:r>
        <w:rPr>
          <w:sz w:val="28"/>
          <w:szCs w:val="28"/>
        </w:rPr>
        <w:t>«Развитие системы общего образования» муниципальной программы «Развитие образования в Питерском муниципальном районе до 2020 года»: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1.4.2.1</w:t>
      </w:r>
      <w:r w:rsidR="00E331E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паспорте </w:t>
      </w:r>
      <w:r>
        <w:rPr>
          <w:sz w:val="28"/>
          <w:szCs w:val="28"/>
        </w:rPr>
        <w:t>раздел «Объем и источники финансового обеспечения подпрограммы» (по годам)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EB38F8" w:rsidRDefault="00EB38F8" w:rsidP="005173D6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A1262">
        <w:rPr>
          <w:sz w:val="28"/>
          <w:szCs w:val="28"/>
        </w:rPr>
        <w:t>О</w:t>
      </w:r>
      <w:r>
        <w:rPr>
          <w:sz w:val="28"/>
          <w:szCs w:val="28"/>
        </w:rPr>
        <w:t xml:space="preserve">бщий объем финансового обеспечения подпрограммы составит  </w:t>
      </w:r>
      <w:r>
        <w:rPr>
          <w:sz w:val="28"/>
          <w:szCs w:val="28"/>
        </w:rPr>
        <w:lastRenderedPageBreak/>
        <w:t xml:space="preserve">439932,1 тыс. руб. в том числе: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</w:t>
      </w:r>
      <w:r w:rsidR="00BA233D">
        <w:rPr>
          <w:sz w:val="28"/>
          <w:szCs w:val="28"/>
        </w:rPr>
        <w:t>-</w:t>
      </w:r>
      <w:r>
        <w:rPr>
          <w:sz w:val="28"/>
          <w:szCs w:val="28"/>
        </w:rPr>
        <w:t xml:space="preserve"> 41354,1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220 тыс. руб., в том числе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</w:t>
      </w:r>
      <w:r w:rsidR="00BA233D">
        <w:rPr>
          <w:sz w:val="28"/>
          <w:szCs w:val="28"/>
        </w:rPr>
        <w:t xml:space="preserve"> </w:t>
      </w:r>
      <w:r>
        <w:rPr>
          <w:sz w:val="28"/>
          <w:szCs w:val="28"/>
        </w:rPr>
        <w:t>- 114056,5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11676,9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</w:t>
      </w:r>
      <w:r w:rsidR="00BA233D">
        <w:rPr>
          <w:sz w:val="28"/>
          <w:szCs w:val="28"/>
        </w:rPr>
        <w:t xml:space="preserve"> </w:t>
      </w:r>
      <w:r>
        <w:rPr>
          <w:sz w:val="28"/>
          <w:szCs w:val="28"/>
        </w:rPr>
        <w:t>- 11340,5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12331,4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–55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(прогнозно)- 105035,9 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8152,9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</w:t>
      </w:r>
      <w:r w:rsidR="00BA233D">
        <w:rPr>
          <w:sz w:val="28"/>
          <w:szCs w:val="28"/>
        </w:rPr>
        <w:t>-</w:t>
      </w:r>
      <w:r>
        <w:rPr>
          <w:sz w:val="28"/>
          <w:szCs w:val="28"/>
        </w:rPr>
        <w:t xml:space="preserve"> 55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</w:t>
      </w:r>
      <w:r w:rsidR="00BA233D">
        <w:rPr>
          <w:sz w:val="28"/>
          <w:szCs w:val="28"/>
        </w:rPr>
        <w:t xml:space="preserve"> </w:t>
      </w:r>
      <w:r>
        <w:rPr>
          <w:sz w:val="28"/>
          <w:szCs w:val="28"/>
        </w:rPr>
        <w:t>- 109499,2 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местный бюджет -  9192,9  тыс. руб., </w:t>
      </w:r>
    </w:p>
    <w:p w:rsidR="00EB38F8" w:rsidRDefault="00EB38F8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внебюджетные источники </w:t>
      </w:r>
      <w:r w:rsidR="00BA233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55 тыс. руб.»</w:t>
      </w:r>
    </w:p>
    <w:p w:rsidR="00EB38F8" w:rsidRDefault="00EB38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1.4.2.2 пункт 7.2.5.  «Обоснование объема финансового обеспечения, необходимого  для реализации подпрограммы» изложить в новой редакции: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1262">
        <w:rPr>
          <w:sz w:val="28"/>
          <w:szCs w:val="28"/>
        </w:rPr>
        <w:t>О</w:t>
      </w:r>
      <w:r>
        <w:rPr>
          <w:sz w:val="28"/>
          <w:szCs w:val="28"/>
        </w:rPr>
        <w:t xml:space="preserve">бщий объем финансового обеспечения подпрограммы составит  439932,1 тыс. руб. в том числе: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41354,1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220 тыс. руб., в том числе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(прогнозно)- 114056,5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11676,9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(прогнозно)- 11340,5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12331,4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–55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(прогнозно)- 105035,9 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8152,9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(прогнозно)- 109499,2 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местный бюджет -  9192,9 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внебюджетные источники – 55 тыс. руб.»</w:t>
      </w:r>
    </w:p>
    <w:p w:rsidR="00EB38F8" w:rsidRDefault="00EB38F8" w:rsidP="00BA1262">
      <w:pPr>
        <w:numPr>
          <w:ilvl w:val="2"/>
          <w:numId w:val="2"/>
        </w:numPr>
        <w:tabs>
          <w:tab w:val="clear" w:pos="1440"/>
          <w:tab w:val="num" w:pos="0"/>
        </w:tabs>
        <w:spacing w:line="100" w:lineRule="atLeast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Подпрограмме № 3 «Развитие системы дополнительного образования»:</w:t>
      </w:r>
    </w:p>
    <w:p w:rsidR="00EB38F8" w:rsidRDefault="00EB38F8" w:rsidP="00BA1262">
      <w:pPr>
        <w:tabs>
          <w:tab w:val="num" w:pos="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1.4.3.1</w:t>
      </w:r>
      <w:r w:rsidR="00A05F7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В паспорте </w:t>
      </w:r>
      <w:r>
        <w:rPr>
          <w:bCs/>
          <w:sz w:val="28"/>
          <w:szCs w:val="28"/>
        </w:rPr>
        <w:t>раздел «Объем и источники финансового обеспечения подпрограммы» (по годам) изложить в следующей редакции:</w:t>
      </w:r>
    </w:p>
    <w:p w:rsidR="00EB38F8" w:rsidRDefault="00EB38F8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финансового обеспечения подпрограммы составит  23933 тыс. руб. в том числе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–23464,2 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– 20 тыс. руб. в том числе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(прогнозно)- 6122,1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6117,1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(прогнозно)- 7279,4 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местный бюджет -  6765,6_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(прогнозно)- 4966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4961 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(прогнозно)- 5625,5  тыс. руб.,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-  5620,5 тыс. руб., </w:t>
      </w:r>
    </w:p>
    <w:p w:rsidR="00EB38F8" w:rsidRPr="00BA1262" w:rsidRDefault="00EB38F8" w:rsidP="00BA1262">
      <w:pPr>
        <w:spacing w:line="100" w:lineRule="atLeast"/>
        <w:ind w:firstLine="709"/>
        <w:jc w:val="both"/>
      </w:pPr>
      <w:r>
        <w:rPr>
          <w:sz w:val="28"/>
          <w:szCs w:val="28"/>
        </w:rPr>
        <w:t>внебюджетные источники – 5 тыс. руб.»</w:t>
      </w:r>
      <w:r w:rsidR="00BA1262">
        <w:t>.</w:t>
      </w:r>
    </w:p>
    <w:p w:rsidR="00EB38F8" w:rsidRDefault="00EB38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1.4.3.2.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7.1.5.  «Обоснование объема финансового обеспечения, необходимого  для реализации подпрограммы» изложить в новой редакции:</w:t>
      </w:r>
    </w:p>
    <w:p w:rsidR="00EB38F8" w:rsidRPr="00BA1262" w:rsidRDefault="00EB38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финансового обеспечения Программы составит: 691779,2   тыс. руб. в том числе</w:t>
      </w:r>
      <w:r w:rsidR="00BA1262">
        <w:rPr>
          <w:sz w:val="28"/>
          <w:szCs w:val="28"/>
        </w:rPr>
        <w:t>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143004,2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210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–182466,1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–35534,5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 5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179486,7 тыс. руб.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41059,1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- 15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г. (прогнозно) – 179334,9 тыс. руб.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40681,5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2019г. (прогнозно) – 162149</w:t>
      </w:r>
      <w:r w:rsidR="00E331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28922,5 тыс. руб., 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- 65 тыс. руб.</w:t>
      </w:r>
    </w:p>
    <w:p w:rsidR="00EB38F8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2020г. (прогнозно) – 170808,6 тыс. руб. из них:</w:t>
      </w:r>
    </w:p>
    <w:p w:rsidR="00EB38F8" w:rsidRDefault="00EB38F8" w:rsidP="00BA1262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местный бюджет – 32341,1 тыс. руб., </w:t>
      </w:r>
    </w:p>
    <w:p w:rsidR="00EB38F8" w:rsidRPr="00BA1262" w:rsidRDefault="00EB38F8" w:rsidP="00BA12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внебюджетные источники </w:t>
      </w:r>
      <w:r w:rsidR="00E331E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65</w:t>
      </w:r>
      <w:r w:rsidR="00E331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</w:t>
      </w:r>
      <w:r w:rsidR="00E331E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уб.»</w:t>
      </w:r>
      <w:r w:rsidR="00BA1262">
        <w:rPr>
          <w:bCs/>
          <w:sz w:val="28"/>
          <w:szCs w:val="28"/>
        </w:rPr>
        <w:t>.</w:t>
      </w:r>
    </w:p>
    <w:p w:rsidR="00EB38F8" w:rsidRDefault="00EB38F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№3 </w:t>
      </w:r>
      <w:r>
        <w:rPr>
          <w:rStyle w:val="20pt"/>
          <w:sz w:val="28"/>
          <w:szCs w:val="28"/>
        </w:rPr>
        <w:t>муниципальной программы «Развитие образования в Питерском муниципальном районе до 2020 года»  изложить в новой редакции согласно приложению.</w:t>
      </w:r>
    </w:p>
    <w:p w:rsidR="00EB38F8" w:rsidRDefault="00EB38F8" w:rsidP="006454E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опубликования на сайте администрации Питерского муниципального района по адресу: http://piterka.sarmo.ru/.</w:t>
      </w:r>
    </w:p>
    <w:p w:rsidR="00EB38F8" w:rsidRDefault="00EB38F8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8F8" w:rsidRPr="006454EC" w:rsidRDefault="00EB38F8">
      <w:pPr>
        <w:spacing w:line="100" w:lineRule="atLeast"/>
        <w:jc w:val="both"/>
        <w:rPr>
          <w:rFonts w:ascii="Times New Roman CYR" w:hAnsi="Times New Roman CYR" w:cs="Times New Roman CYR"/>
          <w:sz w:val="28"/>
          <w:szCs w:val="28"/>
          <w:lang w:val="de-DE"/>
        </w:rPr>
      </w:pPr>
    </w:p>
    <w:p w:rsidR="00EB38F8" w:rsidRDefault="00776FFB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С.И. Егоров</w:t>
      </w:r>
    </w:p>
    <w:p w:rsidR="007079C1" w:rsidRDefault="007079C1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9C1" w:rsidRDefault="007079C1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9C1" w:rsidRDefault="007079C1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9C1" w:rsidRDefault="007079C1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9C1" w:rsidRDefault="007079C1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9C1" w:rsidRDefault="007079C1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9C1" w:rsidRDefault="007079C1" w:rsidP="00776FFB">
      <w:pPr>
        <w:spacing w:line="100" w:lineRule="atLeast"/>
        <w:ind w:right="-284"/>
        <w:jc w:val="both"/>
        <w:rPr>
          <w:rFonts w:ascii="Times New Roman CYR" w:hAnsi="Times New Roman CYR" w:cs="Times New Roman CYR"/>
          <w:sz w:val="28"/>
          <w:szCs w:val="28"/>
        </w:rPr>
        <w:sectPr w:rsidR="007079C1" w:rsidSect="006454EC">
          <w:footerReference w:type="default" r:id="rId9"/>
          <w:pgSz w:w="11906" w:h="16838"/>
          <w:pgMar w:top="1134" w:right="566" w:bottom="993" w:left="1701" w:header="720" w:footer="272" w:gutter="0"/>
          <w:cols w:space="720"/>
          <w:titlePg/>
          <w:docGrid w:linePitch="326"/>
        </w:sectPr>
      </w:pPr>
    </w:p>
    <w:tbl>
      <w:tblPr>
        <w:tblW w:w="15225" w:type="dxa"/>
        <w:tblInd w:w="250" w:type="dxa"/>
        <w:tblLayout w:type="fixed"/>
        <w:tblLook w:val="04A0"/>
      </w:tblPr>
      <w:tblGrid>
        <w:gridCol w:w="5812"/>
        <w:gridCol w:w="1985"/>
        <w:gridCol w:w="1619"/>
        <w:gridCol w:w="1535"/>
        <w:gridCol w:w="1151"/>
        <w:gridCol w:w="1041"/>
        <w:gridCol w:w="1041"/>
        <w:gridCol w:w="1041"/>
      </w:tblGrid>
      <w:tr w:rsidR="007079C1" w:rsidRPr="003455C0" w:rsidTr="00AD5890">
        <w:trPr>
          <w:trHeight w:val="315"/>
        </w:trPr>
        <w:tc>
          <w:tcPr>
            <w:tcW w:w="15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E7" w:rsidRDefault="00DD0AE7" w:rsidP="007079C1">
            <w:pPr>
              <w:ind w:left="9248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Приложение к постановлению</w:t>
            </w:r>
          </w:p>
          <w:p w:rsidR="00DD0AE7" w:rsidRDefault="00DD0AE7" w:rsidP="007079C1">
            <w:pPr>
              <w:ind w:left="9248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администрации муниципального  </w:t>
            </w:r>
          </w:p>
          <w:p w:rsidR="007079C1" w:rsidRDefault="00DD0AE7" w:rsidP="007079C1">
            <w:pPr>
              <w:ind w:left="9248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района от 15 марта 2018 года №95</w:t>
            </w:r>
          </w:p>
          <w:p w:rsidR="00DD0AE7" w:rsidRDefault="00DD0AE7" w:rsidP="007079C1">
            <w:pPr>
              <w:ind w:left="9248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D0AE7" w:rsidRDefault="00DD0AE7" w:rsidP="007079C1">
            <w:pPr>
              <w:ind w:left="9248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="007079C1" w:rsidRPr="007079C1">
              <w:rPr>
                <w:rFonts w:eastAsia="Times New Roman"/>
                <w:color w:val="000000"/>
                <w:sz w:val="28"/>
                <w:szCs w:val="28"/>
              </w:rPr>
              <w:t xml:space="preserve">Приложение №3 к муниципальной </w:t>
            </w:r>
          </w:p>
          <w:p w:rsidR="007079C1" w:rsidRDefault="007079C1" w:rsidP="007079C1">
            <w:pPr>
              <w:ind w:left="9248"/>
              <w:rPr>
                <w:rFonts w:eastAsia="Times New Roman"/>
                <w:color w:val="000000"/>
                <w:sz w:val="28"/>
                <w:szCs w:val="28"/>
              </w:rPr>
            </w:pPr>
            <w:r w:rsidRPr="007079C1">
              <w:rPr>
                <w:rFonts w:eastAsia="Times New Roman"/>
                <w:color w:val="000000"/>
                <w:sz w:val="28"/>
                <w:szCs w:val="28"/>
              </w:rPr>
              <w:t>программе «Развитие образования в Питерском муниципальном  районе до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079C1">
              <w:rPr>
                <w:rFonts w:eastAsia="Times New Roman"/>
                <w:color w:val="000000"/>
                <w:sz w:val="28"/>
                <w:szCs w:val="28"/>
              </w:rPr>
              <w:t>2020 года»</w:t>
            </w:r>
          </w:p>
          <w:p w:rsidR="00DD0AE7" w:rsidRPr="007079C1" w:rsidRDefault="00DD0AE7" w:rsidP="007079C1">
            <w:pPr>
              <w:ind w:left="9248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079C1" w:rsidRPr="003455C0" w:rsidTr="004E43AD">
        <w:trPr>
          <w:trHeight w:val="951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Ответственный исполнитель (соисполнитель, участник)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Объемы финансового обеспечения прогнозно (всего)</w:t>
            </w: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79C1" w:rsidRPr="003455C0" w:rsidTr="004E43AD">
        <w:trPr>
          <w:trHeight w:val="387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9C1" w:rsidRPr="003455C0" w:rsidRDefault="007079C1" w:rsidP="007079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9C1" w:rsidRPr="003455C0" w:rsidRDefault="007079C1" w:rsidP="007079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9C1" w:rsidRPr="003455C0" w:rsidRDefault="007079C1" w:rsidP="007079C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3455C0" w:rsidRDefault="007079C1" w:rsidP="007079C1">
            <w:pPr>
              <w:jc w:val="center"/>
              <w:rPr>
                <w:rFonts w:eastAsia="Times New Roman"/>
                <w:color w:val="000000"/>
              </w:rPr>
            </w:pPr>
            <w:r w:rsidRPr="003455C0">
              <w:rPr>
                <w:rFonts w:eastAsia="Times New Roman"/>
                <w:color w:val="000000"/>
              </w:rPr>
              <w:t>2020</w:t>
            </w:r>
          </w:p>
        </w:tc>
      </w:tr>
      <w:tr w:rsidR="008A63C1" w:rsidRPr="003455C0" w:rsidTr="00762511">
        <w:trPr>
          <w:trHeight w:val="282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«Развитие  образования в Питерском муниципальном районе  до 2020 года»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учреждения,  подведомственные Управлению образования ПМР</w:t>
            </w:r>
          </w:p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762511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690405,70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179486,70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177961,4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162149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170808,6</w:t>
            </w:r>
          </w:p>
        </w:tc>
      </w:tr>
      <w:tr w:rsidR="008A63C1" w:rsidRPr="003455C0" w:rsidTr="00762511">
        <w:trPr>
          <w:trHeight w:val="474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600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547191,50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138412,6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137214,9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133161,5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138402,5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143004,20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41059,1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40681,5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28922,5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32341,1</w:t>
            </w:r>
          </w:p>
        </w:tc>
      </w:tr>
      <w:tr w:rsidR="008A63C1" w:rsidRPr="003455C0" w:rsidTr="00860127">
        <w:trPr>
          <w:trHeight w:val="46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8A63C1" w:rsidRPr="003455C0" w:rsidTr="00470F22">
        <w:trPr>
          <w:trHeight w:val="278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Подпрограмма 1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«Развитие системы дошкольного образования»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учреждения, муниципальные дошкольные образовательные учреждения</w:t>
            </w:r>
          </w:p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223898,70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59004,1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57226,6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51931,9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55736,1</w:t>
            </w:r>
          </w:p>
        </w:tc>
      </w:tr>
      <w:tr w:rsidR="008A63C1" w:rsidRPr="003455C0" w:rsidTr="00860127">
        <w:trPr>
          <w:trHeight w:val="478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230A58" w:rsidRDefault="008A63C1" w:rsidP="007079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30A58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148324,70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36088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37752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36333,5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38151,2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77066,20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22911,1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21276,1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15593,4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17285,6</w:t>
            </w:r>
          </w:p>
        </w:tc>
      </w:tr>
      <w:tr w:rsidR="008A63C1" w:rsidRPr="003455C0" w:rsidTr="00762511">
        <w:trPr>
          <w:trHeight w:val="430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1.1</w:t>
            </w:r>
            <w:r w:rsidRPr="004E43A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Создание современных условий обучения и воспитания в муниципальных дошкольных образовательных организациях (укрепление материально-технической базы ДОУ)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Управление 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образования ПМР, муниципальные дошкольные 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1187,70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258,6</w:t>
            </w:r>
          </w:p>
        </w:tc>
      </w:tr>
      <w:tr w:rsidR="008A63C1" w:rsidRPr="003455C0" w:rsidTr="00860127">
        <w:trPr>
          <w:trHeight w:val="608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973,10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236,8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236,8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236,8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D5890">
              <w:rPr>
                <w:rFonts w:eastAsia="Times New Roman"/>
                <w:sz w:val="22"/>
                <w:szCs w:val="22"/>
              </w:rPr>
              <w:t>159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21,8</w:t>
            </w:r>
          </w:p>
        </w:tc>
      </w:tr>
      <w:tr w:rsidR="008A63C1" w:rsidRPr="003455C0" w:rsidTr="00860127">
        <w:trPr>
          <w:trHeight w:val="283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1.2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Обеспечение государственных гарантий прав граждан на получение  общедоступного и бесплатного дошкольного образования в муниципальных дошкольных образовательных организациях ПМР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8A63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 муниципальные дошкольные 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215583,80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57179,1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55028,3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49804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53572,4</w:t>
            </w:r>
          </w:p>
        </w:tc>
      </w:tr>
      <w:tr w:rsidR="008A63C1" w:rsidRPr="003455C0" w:rsidTr="00860127">
        <w:trPr>
          <w:trHeight w:val="402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AD5890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410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139274,60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34431,5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34089,4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34466,9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36286,8</w:t>
            </w:r>
          </w:p>
        </w:tc>
      </w:tr>
      <w:tr w:rsidR="008A63C1" w:rsidRPr="003455C0" w:rsidTr="00860127">
        <w:trPr>
          <w:trHeight w:val="462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районный бюджет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76309,20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22747,6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20938,9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15337,1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17285,6</w:t>
            </w:r>
          </w:p>
        </w:tc>
      </w:tr>
      <w:tr w:rsidR="008A63C1" w:rsidRPr="003455C0" w:rsidTr="00860127">
        <w:trPr>
          <w:trHeight w:val="253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1.3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Проведение капитального/ текущего ремонта в ДОУ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8A63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 муниципальные дошкольные 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762511">
        <w:trPr>
          <w:trHeight w:val="430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630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63C1" w:rsidRPr="003455C0" w:rsidTr="00860127">
        <w:trPr>
          <w:trHeight w:val="510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276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1.4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Проведение  муниципального этапа областного конкурса   профессионального мастерства «Воспитатель года» среди воспитателей ДОУ (ежегодно)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 муниципальные дошкольные 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A63C1" w:rsidRPr="003455C0" w:rsidTr="00860127">
        <w:trPr>
          <w:trHeight w:val="394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7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30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0F3E05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</w:t>
            </w:r>
            <w:r w:rsidR="00470F22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 w:rsidR="008A63C1"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480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1.5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 xml:space="preserve">Предоставление компенсации родительской платы за присмотр и уход за детьми в образовательных </w:t>
            </w:r>
            <w:r w:rsidRPr="004E43A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организациях, реализующих основную образовательную программу дошкольного образования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Управление образования ПМР, муниципальные 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дошкольные 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3863,90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1014,3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1021,9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1021,9</w:t>
            </w:r>
          </w:p>
        </w:tc>
      </w:tr>
      <w:tr w:rsidR="008A63C1" w:rsidRPr="003455C0" w:rsidTr="00860127">
        <w:trPr>
          <w:trHeight w:val="483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6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3863,90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805,8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1014,3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1021,9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1021,9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1.6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Организация предоставления компенсации родительской платы за присмотр и уход за детьми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 муниципальные дошкольные 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386,90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96,4</w:t>
            </w:r>
          </w:p>
        </w:tc>
      </w:tr>
      <w:tr w:rsidR="008A63C1" w:rsidRPr="003455C0" w:rsidTr="00860127">
        <w:trPr>
          <w:trHeight w:val="509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386,90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96,4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1.7</w:t>
            </w:r>
          </w:p>
          <w:p w:rsidR="008A63C1" w:rsidRPr="004E43AD" w:rsidRDefault="008A63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Частичное финансирование расходов на присмотр и уход за детьми дошкольного возраста в  образовательных организациях, реализующих основную образовательную программу дошкольного образования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 муниципальные дошкольные 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2856,40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827,3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781,8</w:t>
            </w:r>
          </w:p>
        </w:tc>
      </w:tr>
      <w:tr w:rsidR="008A63C1" w:rsidRPr="003455C0" w:rsidTr="00860127">
        <w:trPr>
          <w:trHeight w:val="398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963C10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491,8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509,3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509,3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509,3</w:t>
            </w:r>
          </w:p>
        </w:tc>
      </w:tr>
      <w:tr w:rsidR="008A63C1" w:rsidRPr="003455C0" w:rsidTr="00963C10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836,70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272,5</w:t>
            </w:r>
          </w:p>
        </w:tc>
      </w:tr>
      <w:tr w:rsidR="008A63C1" w:rsidRPr="003455C0" w:rsidTr="001C66FC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AD5890">
              <w:rPr>
                <w:rFonts w:eastAsia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50C21" w:rsidRPr="003455C0" w:rsidTr="001C66FC">
        <w:trPr>
          <w:trHeight w:val="1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C21" w:rsidRPr="004E43AD" w:rsidRDefault="00750C21" w:rsidP="00750C2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Основное мероприятие 1.8</w:t>
            </w:r>
          </w:p>
          <w:p w:rsidR="00750C21" w:rsidRPr="004E43AD" w:rsidRDefault="00750C21" w:rsidP="00750C2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Повышение заработной платы отдельных категорий работников и индексация заработной платы».</w:t>
            </w:r>
          </w:p>
          <w:p w:rsidR="00750C21" w:rsidRPr="004E43AD" w:rsidRDefault="00750C21" w:rsidP="00750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750C21" w:rsidRPr="004E43AD" w:rsidRDefault="00750C21" w:rsidP="00750C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750C21" w:rsidRPr="004E43AD" w:rsidRDefault="00750C21" w:rsidP="00750C2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750C21" w:rsidRPr="00AD5890" w:rsidRDefault="00750C2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750C21" w:rsidRPr="00AD5890" w:rsidRDefault="00750C2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750C21" w:rsidRPr="00AD5890" w:rsidRDefault="00750C2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0C21" w:rsidRPr="003455C0" w:rsidTr="001C66FC">
        <w:trPr>
          <w:trHeight w:val="332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C21" w:rsidRPr="004E43AD" w:rsidRDefault="00750C2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0C21" w:rsidRPr="00AD5890" w:rsidRDefault="00750C2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1968,00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00"/>
            <w:hideMark/>
          </w:tcPr>
          <w:p w:rsidR="00750C21" w:rsidRPr="00AD5890" w:rsidRDefault="00750C2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1C66FC">
        <w:trPr>
          <w:trHeight w:val="284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3C1" w:rsidRPr="004E43AD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63C1" w:rsidRPr="003455C0" w:rsidTr="00750C21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1902,20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1902,2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63C1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A63C1" w:rsidRPr="003455C0" w:rsidTr="00860127">
        <w:trPr>
          <w:trHeight w:val="393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Подпрограмма №2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«Развитие системы общего образования»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  <w:p w:rsidR="008A63C1" w:rsidRPr="004E43AD" w:rsidRDefault="008A63C1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lastRenderedPageBreak/>
              <w:t> </w:t>
            </w:r>
          </w:p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Управление образования ПМР,</w:t>
            </w:r>
          </w:p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муниципальные 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97235E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7235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97235E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7235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439932,10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97235E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7235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114056,5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97235E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7235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111340,5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97235E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7235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105035,9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A63C1" w:rsidRPr="0097235E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7235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109499,2</w:t>
            </w:r>
          </w:p>
        </w:tc>
      </w:tr>
      <w:tr w:rsidR="008A63C1" w:rsidRPr="003455C0" w:rsidTr="00860127">
        <w:trPr>
          <w:trHeight w:val="361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федеральный 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398358,00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102324,6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98954,1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96828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100251,3</w:t>
            </w:r>
          </w:p>
        </w:tc>
      </w:tr>
      <w:tr w:rsidR="008A63C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41354,10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11676,9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12331,4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8152,9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9192,9</w:t>
            </w:r>
          </w:p>
        </w:tc>
      </w:tr>
      <w:tr w:rsidR="008A63C1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4E43AD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Pr="00AD5890" w:rsidRDefault="008A63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55</w:t>
            </w:r>
          </w:p>
        </w:tc>
      </w:tr>
      <w:tr w:rsidR="00860127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2.1</w:t>
            </w:r>
          </w:p>
          <w:p w:rsidR="00860127" w:rsidRPr="004E43AD" w:rsidRDefault="00860127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Обеспечение государственных 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 организациях ПМР</w:t>
            </w:r>
          </w:p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60127" w:rsidRPr="004E43AD" w:rsidRDefault="00860127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60127" w:rsidRPr="00AD5890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420465,40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110579,1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102605,3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101555,1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105725,9</w:t>
            </w:r>
          </w:p>
        </w:tc>
      </w:tr>
      <w:tr w:rsidR="00860127" w:rsidRPr="003455C0" w:rsidTr="00860127">
        <w:trPr>
          <w:trHeight w:val="482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0127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379181,50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98902,2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90273,9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93402,2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96603,2</w:t>
            </w:r>
          </w:p>
        </w:tc>
      </w:tr>
      <w:tr w:rsidR="00860127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41283,90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11676,9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12331,4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8152,9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9122,7</w:t>
            </w:r>
          </w:p>
        </w:tc>
      </w:tr>
      <w:tr w:rsidR="00860127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079C1" w:rsidRPr="003455C0" w:rsidTr="004E43AD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79C1" w:rsidRPr="004E43AD" w:rsidRDefault="007079C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Основное мероприятие 2.2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79C1" w:rsidRPr="003455C0" w:rsidTr="004E43AD">
        <w:trPr>
          <w:trHeight w:val="364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79C1" w:rsidRPr="004E43AD" w:rsidRDefault="007079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Организация государственной (итоговой) аттестации выпускников 9-х классов (приобретение ГСМ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9C1" w:rsidRPr="00AD5890" w:rsidRDefault="007079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079C1" w:rsidRPr="003455C0" w:rsidTr="004E43AD">
        <w:trPr>
          <w:trHeight w:val="52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79C1" w:rsidRPr="004E43AD" w:rsidRDefault="007079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и запчастей, бумаги, расходных материалов к оргтехнике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9C1" w:rsidRPr="00AD5890" w:rsidRDefault="007079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079C1" w:rsidRPr="003455C0" w:rsidTr="004E43AD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79C1" w:rsidRPr="004E43AD" w:rsidRDefault="007079C1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для проведения экзаменов)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9C1" w:rsidRPr="00AD5890" w:rsidRDefault="007079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BD231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="007079C1"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079C1" w:rsidRPr="003455C0" w:rsidTr="004E43AD">
        <w:trPr>
          <w:trHeight w:val="4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4E43AD" w:rsidRDefault="007079C1" w:rsidP="007079C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9C1" w:rsidRPr="00AD5890" w:rsidRDefault="007079C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0127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2.3</w:t>
            </w:r>
          </w:p>
          <w:p w:rsidR="00860127" w:rsidRPr="004E43AD" w:rsidRDefault="00860127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ЭЦП.</w:t>
            </w:r>
          </w:p>
          <w:p w:rsidR="00860127" w:rsidRPr="004E43AD" w:rsidRDefault="00860127" w:rsidP="007079C1">
            <w:pPr>
              <w:jc w:val="both"/>
              <w:rPr>
                <w:rFonts w:eastAsia="Times New Roman"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60127" w:rsidRPr="004E43AD" w:rsidRDefault="00860127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860127" w:rsidRPr="00AD5890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60127" w:rsidRPr="00AD5890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60127" w:rsidRPr="00AD5890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120,2</w:t>
            </w:r>
          </w:p>
        </w:tc>
      </w:tr>
      <w:tr w:rsidR="00860127" w:rsidRPr="003455C0" w:rsidTr="00860127">
        <w:trPr>
          <w:trHeight w:val="384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0127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60127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860127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4E43AD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127" w:rsidRPr="00AD5890" w:rsidRDefault="00860127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5715B8" w:rsidRPr="003455C0" w:rsidTr="00860127">
        <w:trPr>
          <w:trHeight w:val="264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2.4</w:t>
            </w:r>
          </w:p>
          <w:p w:rsidR="005715B8" w:rsidRPr="004E43AD" w:rsidRDefault="005715B8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Мониторинг качества общего</w:t>
            </w:r>
          </w:p>
          <w:p w:rsidR="005715B8" w:rsidRPr="004E43AD" w:rsidRDefault="005715B8" w:rsidP="00860127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образования (оплата услуг Интернет, приобретение программного обеспечения, оплата выполнения услуг по оборудованию защищенного канала связи для передачи данных через Интернет, подключение к АИС для оказания услуг в электронном виде и оплата услуг по её обслуживанию, оплата обслуживания техники)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тельные учреждения </w:t>
            </w:r>
          </w:p>
          <w:p w:rsidR="005715B8" w:rsidRPr="00AD5890" w:rsidRDefault="005715B8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5715B8" w:rsidRPr="00AD5890" w:rsidRDefault="005715B8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2604,00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</w:tr>
      <w:tr w:rsidR="005715B8" w:rsidRPr="003455C0" w:rsidTr="005715B8">
        <w:trPr>
          <w:trHeight w:val="479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5715B8" w:rsidRPr="003455C0" w:rsidTr="00860127">
        <w:trPr>
          <w:trHeight w:val="514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2604,00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651</w:t>
            </w:r>
          </w:p>
        </w:tc>
      </w:tr>
      <w:tr w:rsidR="005715B8" w:rsidRPr="003455C0" w:rsidTr="00860127">
        <w:trPr>
          <w:trHeight w:val="366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="005715B8"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5715B8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846C6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2.5</w:t>
            </w:r>
          </w:p>
          <w:p w:rsidR="005715B8" w:rsidRPr="004E43AD" w:rsidRDefault="005715B8" w:rsidP="00846C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Проведение муниципального торжественного мероприятия, посвященного Дню Учителя (приобретение грамот, дипломов, почетных призов, расходных материалов)</w:t>
            </w:r>
          </w:p>
          <w:p w:rsidR="005715B8" w:rsidRPr="004E43AD" w:rsidRDefault="005715B8" w:rsidP="00846C61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715B8" w:rsidRPr="003455C0" w:rsidTr="00860127">
        <w:trPr>
          <w:trHeight w:val="73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5715B8" w:rsidRPr="003455C0" w:rsidTr="00860127">
        <w:trPr>
          <w:trHeight w:val="424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5715B8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15B8" w:rsidRPr="004E43AD" w:rsidRDefault="005715B8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="005715B8"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5B8" w:rsidRPr="00AD5890" w:rsidRDefault="005715B8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7079C1" w:rsidRPr="003455C0" w:rsidTr="004E43AD">
        <w:trPr>
          <w:trHeight w:val="4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4E43AD" w:rsidRDefault="007079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9C1" w:rsidRPr="00AD5890" w:rsidRDefault="007079C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846C61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  <w:p w:rsidR="00846C61" w:rsidRPr="004E43AD" w:rsidRDefault="00846C6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2.6</w:t>
            </w:r>
          </w:p>
          <w:p w:rsidR="00846C61" w:rsidRPr="004E43AD" w:rsidRDefault="00846C61" w:rsidP="007079C1">
            <w:pPr>
              <w:jc w:val="both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43AD">
              <w:rPr>
                <w:rFonts w:eastAsia="Times New Roman"/>
                <w:color w:val="000000"/>
                <w:sz w:val="22"/>
                <w:szCs w:val="22"/>
              </w:rPr>
              <w:t>Создание современных условий обучения в муниципальных общеобразовательных организациях (в рамках субсидий на иные цели)</w:t>
            </w:r>
          </w:p>
          <w:p w:rsidR="00846C61" w:rsidRPr="004E43AD" w:rsidRDefault="00846C61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846C61" w:rsidRPr="00AD5890" w:rsidRDefault="00846C6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46C61" w:rsidRPr="00AD5890" w:rsidRDefault="00846C6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46C61" w:rsidRPr="003455C0" w:rsidTr="00860127">
        <w:trPr>
          <w:trHeight w:val="38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46C61" w:rsidRPr="003455C0" w:rsidTr="00860127">
        <w:trPr>
          <w:trHeight w:val="437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46C6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46C61" w:rsidRPr="003455C0" w:rsidTr="00860127">
        <w:trPr>
          <w:trHeight w:val="393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  <w:p w:rsidR="00846C61" w:rsidRPr="004E43AD" w:rsidRDefault="00846C61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Основное мероприятие 2.7 </w:t>
            </w:r>
            <w:r w:rsidRPr="004E43AD">
              <w:rPr>
                <w:rFonts w:eastAsia="Times New Roman"/>
                <w:color w:val="000000"/>
                <w:sz w:val="22"/>
                <w:szCs w:val="22"/>
              </w:rPr>
              <w:t xml:space="preserve">Организация питания в общеобразовательных организациях </w:t>
            </w:r>
          </w:p>
          <w:p w:rsidR="00846C61" w:rsidRPr="004E43AD" w:rsidRDefault="00846C61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  <w:p w:rsidR="00846C61" w:rsidRPr="004E43AD" w:rsidRDefault="00846C61" w:rsidP="007079C1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846C61" w:rsidRPr="00AD5890" w:rsidRDefault="00846C6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846C61" w:rsidRPr="00AD5890" w:rsidRDefault="00846C6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10934,60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2897,9</w:t>
            </w:r>
          </w:p>
        </w:tc>
      </w:tr>
      <w:tr w:rsidR="00846C61" w:rsidRPr="003455C0" w:rsidTr="00860127">
        <w:trPr>
          <w:trHeight w:val="512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AD5890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46C6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10934,60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2678,9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2678,9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2678,9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2897,9</w:t>
            </w:r>
          </w:p>
        </w:tc>
      </w:tr>
      <w:tr w:rsidR="00846C61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4E43AD" w:rsidRDefault="00846C6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="00846C61"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61" w:rsidRPr="00AD5890" w:rsidRDefault="00846C61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B2E" w:rsidRPr="003455C0" w:rsidTr="00860127">
        <w:trPr>
          <w:trHeight w:val="279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4E43AD">
              <w:rPr>
                <w:rFonts w:eastAsia="Times New Roman"/>
                <w:color w:val="000000"/>
                <w:sz w:val="22"/>
                <w:szCs w:val="22"/>
              </w:rPr>
              <w:t>2.8.</w:t>
            </w:r>
          </w:p>
          <w:p w:rsidR="00C86B2E" w:rsidRPr="004E43AD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Организация предоставления питания отдельным категориям обучающихся</w:t>
            </w:r>
          </w:p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4E43AD" w:rsidRDefault="00C86B2E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Управление 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образования ПМР,</w:t>
            </w:r>
          </w:p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AD5890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380,10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C86B2E" w:rsidRPr="003455C0" w:rsidTr="00860127">
        <w:trPr>
          <w:trHeight w:val="541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B2E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380,10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99,2</w:t>
            </w:r>
          </w:p>
        </w:tc>
      </w:tr>
      <w:tr w:rsidR="00C86B2E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B2E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B2E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2.9</w:t>
            </w:r>
          </w:p>
          <w:p w:rsidR="00C86B2E" w:rsidRPr="004E43AD" w:rsidRDefault="00C86B2E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Повышение заработной платы отдельных категорий работников и индексация заработной платы».</w:t>
            </w:r>
          </w:p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4E43AD" w:rsidRDefault="00C86B2E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AD5890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5257,80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B2E" w:rsidRPr="003455C0" w:rsidTr="00860127">
        <w:trPr>
          <w:trHeight w:val="391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B2E" w:rsidRPr="004E43AD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86B2E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5257,80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86B2E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86B2E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86B2E" w:rsidRPr="003455C0" w:rsidTr="00860127">
        <w:trPr>
          <w:trHeight w:val="349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Подпрограмма №3</w:t>
            </w:r>
          </w:p>
          <w:p w:rsidR="00C86B2E" w:rsidRPr="004E43AD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«Развитие системы дополнительного образования»</w:t>
            </w:r>
          </w:p>
          <w:p w:rsidR="00C86B2E" w:rsidRPr="004E43AD" w:rsidRDefault="00C86B2E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  <w:p w:rsidR="00C86B2E" w:rsidRPr="004E43AD" w:rsidRDefault="00C86B2E" w:rsidP="007079C1">
            <w:pPr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 </w:t>
            </w:r>
          </w:p>
          <w:p w:rsidR="00C86B2E" w:rsidRPr="004E43AD" w:rsidRDefault="00C86B2E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86B2E" w:rsidRPr="00AD5890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23993,00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6122,1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7279,4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5625,5</w:t>
            </w:r>
          </w:p>
        </w:tc>
      </w:tr>
      <w:tr w:rsidR="00C86B2E" w:rsidRPr="003455C0" w:rsidTr="00860127">
        <w:trPr>
          <w:trHeight w:val="469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B2E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508,8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B2E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23464,20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6117,1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6765,6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4961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5620,5</w:t>
            </w:r>
          </w:p>
        </w:tc>
      </w:tr>
      <w:tr w:rsidR="00C86B2E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4E43AD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B2E" w:rsidRPr="00AD5890" w:rsidRDefault="00C86B2E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9B096A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3.1</w:t>
            </w:r>
          </w:p>
          <w:p w:rsidR="009B096A" w:rsidRPr="004E43AD" w:rsidRDefault="009B096A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Создание современных условий обучения в муниципальных организациях дополнительного образования (в рамках субсидий на иные цели)</w:t>
            </w:r>
          </w:p>
          <w:p w:rsidR="009B096A" w:rsidRPr="004E43AD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362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B096A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3.2</w:t>
            </w:r>
          </w:p>
          <w:p w:rsidR="009B096A" w:rsidRPr="004E43AD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Проведение конкурсов, награждение призёров, победителей</w:t>
            </w:r>
          </w:p>
          <w:p w:rsidR="009B096A" w:rsidRPr="004E43AD" w:rsidRDefault="009B096A" w:rsidP="007079C1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4E43AD">
              <w:rPr>
                <w:rFonts w:eastAsia="Times New Roman"/>
                <w:color w:val="FF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096A" w:rsidRPr="003455C0" w:rsidTr="00860127">
        <w:trPr>
          <w:trHeight w:val="52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B096A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3.3</w:t>
            </w:r>
          </w:p>
          <w:p w:rsidR="009B096A" w:rsidRPr="004E43AD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дополнительного образования в муниципальных дополнительных образовательных организациях</w:t>
            </w:r>
          </w:p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4E43A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 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22994,70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6117,1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6296,1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5620,5</w:t>
            </w:r>
          </w:p>
        </w:tc>
      </w:tr>
      <w:tr w:rsidR="009B096A" w:rsidRPr="003455C0" w:rsidTr="00860127">
        <w:trPr>
          <w:trHeight w:val="431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22994,70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6117,1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6296,1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4961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5620,5</w:t>
            </w:r>
          </w:p>
        </w:tc>
      </w:tr>
      <w:tr w:rsidR="009B096A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3,4</w:t>
            </w:r>
          </w:p>
          <w:p w:rsidR="009B096A" w:rsidRPr="004E43AD" w:rsidRDefault="009B096A" w:rsidP="007079C1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Повышение заработной платы отдельных категорий работников и индексация заработной платы».</w:t>
            </w:r>
          </w:p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4E43AD" w:rsidRDefault="009B096A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9B096A">
              <w:rPr>
                <w:rFonts w:eastAsia="Times New Roman"/>
                <w:color w:val="000000"/>
                <w:sz w:val="22"/>
                <w:szCs w:val="22"/>
              </w:rPr>
              <w:t xml:space="preserve">тельные 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учреждения</w:t>
            </w:r>
          </w:p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2351,80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2351,8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B096A" w:rsidRPr="003455C0" w:rsidTr="00860127">
        <w:trPr>
          <w:trHeight w:val="511"/>
        </w:trPr>
        <w:tc>
          <w:tcPr>
            <w:tcW w:w="58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96A" w:rsidRPr="004E43AD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1882,30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1882,3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B096A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469,50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469,5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B096A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096A" w:rsidRPr="004E43AD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96A" w:rsidRPr="00AD5890" w:rsidRDefault="009B096A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45E6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Подпрограмма №4</w:t>
            </w:r>
          </w:p>
          <w:p w:rsidR="000E45E6" w:rsidRPr="004E43AD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«Молодежная политика и оздоровление детей"</w:t>
            </w:r>
          </w:p>
          <w:p w:rsidR="000E45E6" w:rsidRPr="004E43AD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4E43AD" w:rsidRDefault="000E45E6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организации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242,1</w:t>
            </w:r>
          </w:p>
        </w:tc>
      </w:tr>
      <w:tr w:rsidR="000E45E6" w:rsidRPr="003455C0" w:rsidTr="00860127">
        <w:trPr>
          <w:trHeight w:val="376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215,2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242,1</w:t>
            </w:r>
          </w:p>
        </w:tc>
      </w:tr>
      <w:tr w:rsidR="000E45E6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4.1</w:t>
            </w:r>
          </w:p>
          <w:p w:rsidR="000E45E6" w:rsidRPr="004E43AD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Подготовка детских оздоровительных лагерей с дневным пребыванием при общеобразовательных организациях к летнему оздоровительному сезону</w:t>
            </w:r>
          </w:p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4E43AD" w:rsidRDefault="000E45E6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5E6" w:rsidRPr="003455C0" w:rsidTr="00860127">
        <w:trPr>
          <w:trHeight w:val="520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45E6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495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Основное мероприятие 4.2.</w:t>
            </w:r>
          </w:p>
          <w:p w:rsidR="000E45E6" w:rsidRPr="004E43AD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color w:val="000000"/>
                <w:sz w:val="22"/>
                <w:szCs w:val="22"/>
              </w:rPr>
              <w:t>Организация питания в детских оздоровительных лагерях с дневным пребыванием при общеобразовательных организациях</w:t>
            </w:r>
          </w:p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4E43AD" w:rsidRDefault="000E45E6" w:rsidP="007079C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вательные учреждения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242,1</w:t>
            </w:r>
          </w:p>
        </w:tc>
      </w:tr>
      <w:tr w:rsidR="000E45E6" w:rsidRPr="003455C0" w:rsidTr="00860127">
        <w:trPr>
          <w:trHeight w:val="533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15"/>
        </w:trPr>
        <w:tc>
          <w:tcPr>
            <w:tcW w:w="5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215,2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242,1</w:t>
            </w:r>
          </w:p>
        </w:tc>
      </w:tr>
      <w:tr w:rsidR="000E45E6" w:rsidRPr="003455C0" w:rsidTr="00860127">
        <w:trPr>
          <w:trHeight w:val="495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33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45E6" w:rsidRPr="004E43AD" w:rsidRDefault="000E45E6" w:rsidP="007079C1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E43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Основное мероприятие 4.3 </w:t>
            </w:r>
            <w:r w:rsidRPr="004E43AD">
              <w:rPr>
                <w:rFonts w:eastAsia="Times New Roman"/>
                <w:color w:val="000000"/>
                <w:sz w:val="22"/>
                <w:szCs w:val="22"/>
              </w:rPr>
              <w:t>Организация летнего отдыха в загородных лагерях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Управление образования ПМР,</w:t>
            </w:r>
          </w:p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муниципальные общеобразова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>тельные учреждения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45E6" w:rsidRPr="003455C0" w:rsidTr="00860127">
        <w:trPr>
          <w:trHeight w:val="468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5E6" w:rsidRPr="003455C0" w:rsidRDefault="000E45E6" w:rsidP="007079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315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5E6" w:rsidRPr="003455C0" w:rsidRDefault="000E45E6" w:rsidP="007079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0E45E6" w:rsidRPr="003455C0" w:rsidTr="00860127">
        <w:trPr>
          <w:trHeight w:val="541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5E6" w:rsidRPr="003455C0" w:rsidRDefault="000E45E6" w:rsidP="007079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мест</w:t>
            </w:r>
            <w:r w:rsidRPr="00AD5890">
              <w:rPr>
                <w:rFonts w:eastAsia="Times New Roman"/>
                <w:color w:val="000000"/>
                <w:sz w:val="22"/>
                <w:szCs w:val="22"/>
              </w:rPr>
              <w:t xml:space="preserve">ный бюджет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E45E6" w:rsidRPr="003455C0" w:rsidTr="00860127">
        <w:trPr>
          <w:trHeight w:val="495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5E6" w:rsidRPr="003455C0" w:rsidRDefault="000E45E6" w:rsidP="007079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7079C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B46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B46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5E6" w:rsidRPr="00AD5890" w:rsidRDefault="000E45E6" w:rsidP="00B46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C1" w:rsidRDefault="008A63C1" w:rsidP="001F744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 w:rsidR="000E45E6" w:rsidRPr="00AD5890">
              <w:rPr>
                <w:rFonts w:eastAsia="Times New Roman"/>
                <w:color w:val="000000"/>
                <w:sz w:val="22"/>
                <w:szCs w:val="22"/>
              </w:rPr>
              <w:t>0</w:t>
            </w:r>
            <w:r w:rsidR="000E45E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0E45E6" w:rsidRPr="00AD5890" w:rsidRDefault="008A63C1" w:rsidP="008A63C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»        </w:t>
            </w:r>
            <w:r w:rsidR="000E45E6"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466C7" w:rsidRDefault="00B466C7" w:rsidP="007079C1">
      <w:pPr>
        <w:pStyle w:val="ab"/>
      </w:pPr>
    </w:p>
    <w:p w:rsidR="007079C1" w:rsidRDefault="007079C1" w:rsidP="007079C1">
      <w:pPr>
        <w:pStyle w:val="ab"/>
      </w:pPr>
    </w:p>
    <w:p w:rsidR="007079C1" w:rsidRDefault="007079C1" w:rsidP="007079C1">
      <w:pPr>
        <w:spacing w:line="100" w:lineRule="atLeast"/>
        <w:ind w:left="142" w:righ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79C1" w:rsidRDefault="007079C1" w:rsidP="007079C1">
      <w:pPr>
        <w:spacing w:line="100" w:lineRule="atLeast"/>
        <w:ind w:left="142"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7079C1" w:rsidRDefault="007079C1" w:rsidP="007079C1">
      <w:pPr>
        <w:spacing w:line="100" w:lineRule="atLeast"/>
        <w:ind w:left="142"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И.А. Серяпина</w:t>
      </w:r>
    </w:p>
    <w:sectPr w:rsidR="007079C1" w:rsidSect="008A63C1">
      <w:pgSz w:w="16838" w:h="11906" w:orient="landscape" w:code="9"/>
      <w:pgMar w:top="993" w:right="567" w:bottom="993" w:left="1134" w:header="709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FB" w:rsidRPr="001B64B6" w:rsidRDefault="00E100FB" w:rsidP="00C11FE1">
      <w:pPr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100FB" w:rsidRPr="001B64B6" w:rsidRDefault="00E100FB" w:rsidP="00C11FE1">
      <w:pPr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754873"/>
      <w:docPartObj>
        <w:docPartGallery w:val="Page Numbers (Bottom of Page)"/>
        <w:docPartUnique/>
      </w:docPartObj>
    </w:sdtPr>
    <w:sdtContent>
      <w:p w:rsidR="00860127" w:rsidRDefault="007D0BFB">
        <w:pPr>
          <w:pStyle w:val="ad"/>
          <w:jc w:val="right"/>
        </w:pPr>
        <w:fldSimple w:instr=" PAGE   \* MERGEFORMAT ">
          <w:r w:rsidR="00470F22">
            <w:rPr>
              <w:noProof/>
            </w:rPr>
            <w:t>11</w:t>
          </w:r>
        </w:fldSimple>
      </w:p>
    </w:sdtContent>
  </w:sdt>
  <w:p w:rsidR="00860127" w:rsidRDefault="008601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FB" w:rsidRPr="001B64B6" w:rsidRDefault="00E100FB" w:rsidP="00C11FE1">
      <w:pPr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100FB" w:rsidRPr="001B64B6" w:rsidRDefault="00E100FB" w:rsidP="00C11FE1">
      <w:pPr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825" w:hanging="82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25" w:hanging="8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825"/>
      </w:pPr>
      <w:rPr>
        <w:rFonts w:cs="Times New Roman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33DDB"/>
    <w:rsid w:val="000B3DF4"/>
    <w:rsid w:val="000C4DA2"/>
    <w:rsid w:val="000D12F4"/>
    <w:rsid w:val="000E45E6"/>
    <w:rsid w:val="000F3E05"/>
    <w:rsid w:val="001C66FC"/>
    <w:rsid w:val="001E5619"/>
    <w:rsid w:val="001F7448"/>
    <w:rsid w:val="00230A58"/>
    <w:rsid w:val="00330E42"/>
    <w:rsid w:val="00331F4D"/>
    <w:rsid w:val="004152F8"/>
    <w:rsid w:val="00470F22"/>
    <w:rsid w:val="0048593C"/>
    <w:rsid w:val="004E23A9"/>
    <w:rsid w:val="004E43AD"/>
    <w:rsid w:val="005173D6"/>
    <w:rsid w:val="00555525"/>
    <w:rsid w:val="005715B8"/>
    <w:rsid w:val="005C257B"/>
    <w:rsid w:val="006454EC"/>
    <w:rsid w:val="007079C1"/>
    <w:rsid w:val="00750C21"/>
    <w:rsid w:val="00760789"/>
    <w:rsid w:val="00762511"/>
    <w:rsid w:val="00776FFB"/>
    <w:rsid w:val="007D0BFB"/>
    <w:rsid w:val="00846C61"/>
    <w:rsid w:val="00860127"/>
    <w:rsid w:val="008A63C1"/>
    <w:rsid w:val="008F57AF"/>
    <w:rsid w:val="009420EB"/>
    <w:rsid w:val="00947CBD"/>
    <w:rsid w:val="00963C10"/>
    <w:rsid w:val="0097235E"/>
    <w:rsid w:val="009B096A"/>
    <w:rsid w:val="009F0FB0"/>
    <w:rsid w:val="00A05F7A"/>
    <w:rsid w:val="00A22536"/>
    <w:rsid w:val="00A34470"/>
    <w:rsid w:val="00AD5890"/>
    <w:rsid w:val="00B1500C"/>
    <w:rsid w:val="00B466C7"/>
    <w:rsid w:val="00BA125A"/>
    <w:rsid w:val="00BA1262"/>
    <w:rsid w:val="00BA233D"/>
    <w:rsid w:val="00BB02CD"/>
    <w:rsid w:val="00BD231A"/>
    <w:rsid w:val="00BE7F7B"/>
    <w:rsid w:val="00C11FE1"/>
    <w:rsid w:val="00C86B2E"/>
    <w:rsid w:val="00D3512E"/>
    <w:rsid w:val="00DD0A7B"/>
    <w:rsid w:val="00DD0AE7"/>
    <w:rsid w:val="00E100FB"/>
    <w:rsid w:val="00E27BBA"/>
    <w:rsid w:val="00E331EC"/>
    <w:rsid w:val="00E33DDB"/>
    <w:rsid w:val="00E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B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9F0FB0"/>
    <w:rPr>
      <w:rFonts w:ascii="OpenSymbol" w:eastAsia="OpenSymbol" w:hAnsi="OpenSymbol" w:cs="OpenSymbol"/>
    </w:rPr>
  </w:style>
  <w:style w:type="character" w:styleId="a4">
    <w:name w:val="Hyperlink"/>
    <w:rsid w:val="009F0FB0"/>
    <w:rPr>
      <w:color w:val="000080"/>
      <w:u w:val="single"/>
    </w:rPr>
  </w:style>
  <w:style w:type="character" w:customStyle="1" w:styleId="1">
    <w:name w:val="Основной шрифт абзаца1"/>
    <w:rsid w:val="009F0FB0"/>
  </w:style>
  <w:style w:type="character" w:customStyle="1" w:styleId="414pt">
    <w:name w:val="Основной текст (4) + 14 pt"/>
    <w:rsid w:val="009F0FB0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2"/>
    <w:rsid w:val="009F0FB0"/>
    <w:rPr>
      <w:rFonts w:ascii="Times New Roman" w:hAnsi="Times New Roman" w:cs="Times New Roman"/>
      <w:sz w:val="22"/>
      <w:szCs w:val="22"/>
      <w:u w:val="single"/>
    </w:rPr>
  </w:style>
  <w:style w:type="character" w:customStyle="1" w:styleId="32">
    <w:name w:val="Основной текст (3)2"/>
    <w:rsid w:val="009F0FB0"/>
    <w:rPr>
      <w:rFonts w:ascii="Times New Roman" w:hAnsi="Times New Roman" w:cs="Times New Roman"/>
      <w:sz w:val="22"/>
      <w:szCs w:val="22"/>
      <w:u w:val="single"/>
    </w:rPr>
  </w:style>
  <w:style w:type="character" w:customStyle="1" w:styleId="WW8Num1z0">
    <w:name w:val="WW8Num1z0"/>
    <w:rsid w:val="009F0FB0"/>
  </w:style>
  <w:style w:type="character" w:customStyle="1" w:styleId="WW8Num1z1">
    <w:name w:val="WW8Num1z1"/>
    <w:rsid w:val="009F0FB0"/>
  </w:style>
  <w:style w:type="character" w:customStyle="1" w:styleId="WW8Num1z2">
    <w:name w:val="WW8Num1z2"/>
    <w:rsid w:val="009F0FB0"/>
  </w:style>
  <w:style w:type="character" w:customStyle="1" w:styleId="WW8Num1z3">
    <w:name w:val="WW8Num1z3"/>
    <w:rsid w:val="009F0FB0"/>
  </w:style>
  <w:style w:type="character" w:customStyle="1" w:styleId="WW8Num1z4">
    <w:name w:val="WW8Num1z4"/>
    <w:rsid w:val="009F0FB0"/>
  </w:style>
  <w:style w:type="character" w:customStyle="1" w:styleId="WW8Num1z5">
    <w:name w:val="WW8Num1z5"/>
    <w:rsid w:val="009F0FB0"/>
  </w:style>
  <w:style w:type="character" w:customStyle="1" w:styleId="WW8Num1z6">
    <w:name w:val="WW8Num1z6"/>
    <w:rsid w:val="009F0FB0"/>
  </w:style>
  <w:style w:type="character" w:customStyle="1" w:styleId="WW8Num1z7">
    <w:name w:val="WW8Num1z7"/>
    <w:rsid w:val="009F0FB0"/>
  </w:style>
  <w:style w:type="character" w:customStyle="1" w:styleId="WW8Num1z8">
    <w:name w:val="WW8Num1z8"/>
    <w:rsid w:val="009F0FB0"/>
  </w:style>
  <w:style w:type="character" w:customStyle="1" w:styleId="WW8Num2z0">
    <w:name w:val="WW8Num2z0"/>
    <w:rsid w:val="009F0FB0"/>
  </w:style>
  <w:style w:type="character" w:customStyle="1" w:styleId="WW8Num2z1">
    <w:name w:val="WW8Num2z1"/>
    <w:rsid w:val="009F0FB0"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  <w:rsid w:val="009F0FB0"/>
    <w:rPr>
      <w:rFonts w:cs="Times New Roman"/>
    </w:rPr>
  </w:style>
  <w:style w:type="character" w:customStyle="1" w:styleId="WW8Num2z3">
    <w:name w:val="WW8Num2z3"/>
    <w:rsid w:val="009F0FB0"/>
  </w:style>
  <w:style w:type="character" w:customStyle="1" w:styleId="WW8Num2z4">
    <w:name w:val="WW8Num2z4"/>
    <w:rsid w:val="009F0FB0"/>
  </w:style>
  <w:style w:type="character" w:customStyle="1" w:styleId="WW8Num2z5">
    <w:name w:val="WW8Num2z5"/>
    <w:rsid w:val="009F0FB0"/>
  </w:style>
  <w:style w:type="character" w:customStyle="1" w:styleId="WW8Num2z6">
    <w:name w:val="WW8Num2z6"/>
    <w:rsid w:val="009F0FB0"/>
  </w:style>
  <w:style w:type="character" w:customStyle="1" w:styleId="WW8Num2z7">
    <w:name w:val="WW8Num2z7"/>
    <w:rsid w:val="009F0FB0"/>
  </w:style>
  <w:style w:type="character" w:customStyle="1" w:styleId="WW8Num2z8">
    <w:name w:val="WW8Num2z8"/>
    <w:rsid w:val="009F0FB0"/>
  </w:style>
  <w:style w:type="character" w:customStyle="1" w:styleId="WW8Num3z0">
    <w:name w:val="WW8Num3z0"/>
    <w:rsid w:val="009F0FB0"/>
    <w:rPr>
      <w:rFonts w:cs="Times New Roman"/>
    </w:rPr>
  </w:style>
  <w:style w:type="character" w:customStyle="1" w:styleId="20pt">
    <w:name w:val="Основной текст (2) + Интервал 0 pt"/>
    <w:rsid w:val="009F0FB0"/>
    <w:rPr>
      <w:rFonts w:ascii="Times New Roman" w:hAnsi="Times New Roman" w:cs="Times New Roman"/>
      <w:spacing w:val="10"/>
      <w:sz w:val="27"/>
      <w:szCs w:val="27"/>
    </w:rPr>
  </w:style>
  <w:style w:type="paragraph" w:customStyle="1" w:styleId="a5">
    <w:name w:val="Заголовок"/>
    <w:basedOn w:val="a"/>
    <w:next w:val="a6"/>
    <w:rsid w:val="009F0FB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F0FB0"/>
    <w:pPr>
      <w:spacing w:after="120"/>
    </w:pPr>
  </w:style>
  <w:style w:type="paragraph" w:styleId="a7">
    <w:name w:val="List"/>
    <w:basedOn w:val="a6"/>
    <w:rsid w:val="009F0FB0"/>
    <w:rPr>
      <w:rFonts w:cs="Tahoma"/>
    </w:rPr>
  </w:style>
  <w:style w:type="paragraph" w:customStyle="1" w:styleId="10">
    <w:name w:val="Название1"/>
    <w:basedOn w:val="a"/>
    <w:rsid w:val="009F0FB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F0FB0"/>
    <w:pPr>
      <w:suppressLineNumbers/>
    </w:pPr>
    <w:rPr>
      <w:rFonts w:cs="Tahoma"/>
    </w:rPr>
  </w:style>
  <w:style w:type="paragraph" w:customStyle="1" w:styleId="12">
    <w:name w:val="Без интервала1"/>
    <w:rsid w:val="009F0FB0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8">
    <w:name w:val="header"/>
    <w:basedOn w:val="a"/>
    <w:rsid w:val="009F0FB0"/>
    <w:pPr>
      <w:overflowPunct w:val="0"/>
      <w:autoSpaceDE w:val="0"/>
      <w:spacing w:line="348" w:lineRule="auto"/>
      <w:ind w:firstLine="709"/>
      <w:jc w:val="both"/>
      <w:textAlignment w:val="baseline"/>
    </w:pPr>
    <w:rPr>
      <w:sz w:val="28"/>
    </w:rPr>
  </w:style>
  <w:style w:type="paragraph" w:customStyle="1" w:styleId="a9">
    <w:name w:val="Содержимое таблицы"/>
    <w:basedOn w:val="a"/>
    <w:rsid w:val="009F0FB0"/>
    <w:pPr>
      <w:suppressLineNumbers/>
    </w:pPr>
  </w:style>
  <w:style w:type="paragraph" w:customStyle="1" w:styleId="aa">
    <w:name w:val="Заголовок таблицы"/>
    <w:basedOn w:val="a9"/>
    <w:rsid w:val="009F0FB0"/>
    <w:pPr>
      <w:jc w:val="center"/>
    </w:pPr>
    <w:rPr>
      <w:b/>
      <w:bCs/>
    </w:rPr>
  </w:style>
  <w:style w:type="paragraph" w:customStyle="1" w:styleId="2">
    <w:name w:val="Без интервала2"/>
    <w:rsid w:val="009F0FB0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val="de-DE" w:eastAsia="fa-IR" w:bidi="fa-IR"/>
    </w:rPr>
  </w:style>
  <w:style w:type="paragraph" w:styleId="ab">
    <w:name w:val="No Spacing"/>
    <w:uiPriority w:val="1"/>
    <w:qFormat/>
    <w:rsid w:val="009F0FB0"/>
    <w:pPr>
      <w:suppressAutoHyphens/>
      <w:spacing w:line="100" w:lineRule="atLeast"/>
    </w:pPr>
    <w:rPr>
      <w:rFonts w:eastAsia="Calibri"/>
      <w:kern w:val="1"/>
      <w:sz w:val="24"/>
      <w:szCs w:val="24"/>
      <w:lang w:val="de-DE" w:eastAsia="fa-IR" w:bidi="fa-IR"/>
    </w:rPr>
  </w:style>
  <w:style w:type="paragraph" w:styleId="ac">
    <w:name w:val="Body Text Indent"/>
    <w:basedOn w:val="a"/>
    <w:rsid w:val="009F0FB0"/>
    <w:pPr>
      <w:spacing w:after="120"/>
      <w:ind w:left="283"/>
    </w:pPr>
  </w:style>
  <w:style w:type="paragraph" w:styleId="ad">
    <w:name w:val="footer"/>
    <w:basedOn w:val="a"/>
    <w:link w:val="ae"/>
    <w:uiPriority w:val="99"/>
    <w:rsid w:val="009F0FB0"/>
    <w:pPr>
      <w:suppressLineNumbers/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E33DD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33DDB"/>
    <w:rPr>
      <w:rFonts w:ascii="Segoe UI" w:eastAsia="Andale Sans UI" w:hAnsi="Segoe UI" w:cs="Segoe UI"/>
      <w:kern w:val="1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C11FE1"/>
    <w:rPr>
      <w:rFonts w:eastAsia="Andale Sans UI"/>
      <w:kern w:val="1"/>
      <w:sz w:val="24"/>
      <w:szCs w:val="24"/>
    </w:rPr>
  </w:style>
  <w:style w:type="paragraph" w:styleId="af1">
    <w:name w:val="List Paragraph"/>
    <w:basedOn w:val="a"/>
    <w:uiPriority w:val="34"/>
    <w:qFormat/>
    <w:rsid w:val="00E33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3618-3D75-45C0-902A-E743FE7B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8</cp:revision>
  <cp:lastPrinted>2018-03-21T09:16:00Z</cp:lastPrinted>
  <dcterms:created xsi:type="dcterms:W3CDTF">2018-03-21T11:04:00Z</dcterms:created>
  <dcterms:modified xsi:type="dcterms:W3CDTF">2018-03-27T13:43:00Z</dcterms:modified>
</cp:coreProperties>
</file>