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33F4">
        <w:rPr>
          <w:rFonts w:ascii="Times New Roman CYR" w:hAnsi="Times New Roman CYR" w:cs="Times New Roman CYR"/>
          <w:sz w:val="28"/>
          <w:szCs w:val="28"/>
        </w:rPr>
        <w:t>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11FD">
        <w:rPr>
          <w:rFonts w:ascii="Times New Roman CYR" w:hAnsi="Times New Roman CYR" w:cs="Times New Roman CYR"/>
          <w:sz w:val="28"/>
          <w:szCs w:val="28"/>
        </w:rPr>
        <w:t>июн</w:t>
      </w:r>
      <w:r w:rsidR="00447FF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133F4">
        <w:rPr>
          <w:rFonts w:ascii="Times New Roman CYR" w:hAnsi="Times New Roman CYR" w:cs="Times New Roman CYR"/>
          <w:sz w:val="28"/>
          <w:szCs w:val="28"/>
        </w:rPr>
        <w:t>96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80FC5" w:rsidRDefault="00980FC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FC5" w:rsidRDefault="00980FC5" w:rsidP="00923A8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38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плана мероприятий (</w:t>
      </w:r>
      <w:r w:rsidR="00930AA2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дорожная карта</w:t>
      </w:r>
      <w:r w:rsidR="00930AA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) по перспективному развитию муниципального бюджетного учреждения дополнительного образования «Детская школа искусств села Питерка Питерского района Саратовской области»</w:t>
      </w:r>
      <w:r w:rsidR="00930AA2">
        <w:rPr>
          <w:rFonts w:ascii="Times New Roman CYR" w:hAnsi="Times New Roman CYR" w:cs="Times New Roman CYR"/>
          <w:sz w:val="28"/>
          <w:szCs w:val="28"/>
        </w:rPr>
        <w:t xml:space="preserve"> на 2018-</w:t>
      </w:r>
      <w:r w:rsidR="00923A8A">
        <w:rPr>
          <w:rFonts w:ascii="Times New Roman CYR" w:hAnsi="Times New Roman CYR" w:cs="Times New Roman CYR"/>
          <w:sz w:val="28"/>
          <w:szCs w:val="28"/>
        </w:rPr>
        <w:t>2022 годы</w:t>
      </w:r>
    </w:p>
    <w:p w:rsidR="00980FC5" w:rsidRDefault="00980FC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FC5" w:rsidRDefault="00256DAF" w:rsidP="0098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исполнение Приказа Министерства культуры Саратовской области от 10 апреля 2018 года №01-11/177 «Об</w:t>
      </w:r>
      <w:r w:rsidR="002B7A12">
        <w:rPr>
          <w:rFonts w:ascii="Times New Roman CYR" w:hAnsi="Times New Roman CYR" w:cs="Times New Roman CYR"/>
          <w:sz w:val="28"/>
          <w:szCs w:val="28"/>
        </w:rPr>
        <w:t xml:space="preserve"> утверждении плана мероприятий («дорожной карты») по перспективному развитию детских школ искусств области по видам искусств на 2018-2022 годы», руководствуясь Уставом Питерского муниципального района,</w:t>
      </w:r>
    </w:p>
    <w:p w:rsidR="002B7A12" w:rsidRDefault="002B7A12" w:rsidP="0098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план мероприятий («дорожная карта») </w:t>
      </w:r>
      <w:r w:rsidR="00C7503F">
        <w:rPr>
          <w:rFonts w:ascii="Times New Roman CYR" w:hAnsi="Times New Roman CYR" w:cs="Times New Roman CYR"/>
          <w:sz w:val="28"/>
          <w:szCs w:val="28"/>
        </w:rPr>
        <w:t>по перспективному развитию муниципального бюджетного учреждения дополнительного образования «Детская школа искусств села Питерка Питерского района Саратовской области» на 2018-2022 гг. согласно приложению.</w:t>
      </w:r>
    </w:p>
    <w:p w:rsidR="00C7503F" w:rsidRDefault="00C7503F" w:rsidP="0098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Постановление подлежит опубликованию на сайте администрации Питерского муниципального района в сети Интернет.</w:t>
      </w:r>
    </w:p>
    <w:p w:rsidR="00C7503F" w:rsidRDefault="004C0EFA" w:rsidP="0098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распоряжения возложить на заместителя главы администрации муниципального района по социальной сфере Брусенцеву Т.В.</w:t>
      </w:r>
    </w:p>
    <w:p w:rsidR="004C0EFA" w:rsidRDefault="004C0EFA" w:rsidP="0098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Настоящее распоряжение вступает в силу с момента его подписания.</w:t>
      </w:r>
    </w:p>
    <w:p w:rsidR="004C0EFA" w:rsidRDefault="004C0EFA" w:rsidP="0098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0EFA" w:rsidRDefault="004C0EFA" w:rsidP="0098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12F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4C0EFA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4C0EFA" w:rsidRDefault="004C0EF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0EFA" w:rsidRDefault="004C0EF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0EFA" w:rsidRDefault="004C0EF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0EFA" w:rsidRDefault="004C0EF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0EFA" w:rsidRDefault="004C0EFA" w:rsidP="00755CA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5 июня</w:t>
      </w:r>
      <w:r w:rsidR="00755CA3">
        <w:rPr>
          <w:rFonts w:ascii="Times New Roman CYR" w:hAnsi="Times New Roman CYR" w:cs="Times New Roman CYR"/>
          <w:sz w:val="28"/>
          <w:szCs w:val="28"/>
        </w:rPr>
        <w:t xml:space="preserve"> 2018 года №96-р</w:t>
      </w:r>
    </w:p>
    <w:p w:rsidR="00755CA3" w:rsidRDefault="00755CA3" w:rsidP="00755CA3">
      <w:pPr>
        <w:pStyle w:val="a6"/>
        <w:jc w:val="center"/>
        <w:rPr>
          <w:rStyle w:val="3pt"/>
          <w:b/>
          <w:sz w:val="28"/>
          <w:szCs w:val="28"/>
        </w:rPr>
      </w:pPr>
    </w:p>
    <w:p w:rsidR="00755CA3" w:rsidRPr="00755CA3" w:rsidRDefault="00755CA3" w:rsidP="00755C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A3">
        <w:rPr>
          <w:rStyle w:val="3pt"/>
          <w:b/>
          <w:sz w:val="28"/>
          <w:szCs w:val="28"/>
        </w:rPr>
        <w:t>ПЛАН</w:t>
      </w:r>
    </w:p>
    <w:p w:rsidR="00755CA3" w:rsidRDefault="00755CA3" w:rsidP="00755C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3B0C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перспективному развитию Муниципального бюджетного учреждения дополнительного образования «Детская школа искусств </w:t>
      </w:r>
    </w:p>
    <w:p w:rsidR="00755CA3" w:rsidRPr="00AD3B0C" w:rsidRDefault="00755CA3" w:rsidP="00755C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3B0C">
        <w:rPr>
          <w:rFonts w:ascii="Times New Roman" w:hAnsi="Times New Roman" w:cs="Times New Roman"/>
          <w:sz w:val="28"/>
          <w:szCs w:val="28"/>
        </w:rPr>
        <w:t>с. Питерка Питерского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на 2018-2022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гг.</w:t>
      </w:r>
    </w:p>
    <w:p w:rsidR="00755CA3" w:rsidRDefault="00755CA3" w:rsidP="00755C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5CA3" w:rsidRPr="00755CA3" w:rsidRDefault="00755CA3" w:rsidP="00755C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A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55CA3" w:rsidRPr="00AD3B0C" w:rsidRDefault="00755CA3" w:rsidP="00755C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5CA3" w:rsidRPr="00AD3B0C" w:rsidRDefault="00755CA3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C">
        <w:rPr>
          <w:rFonts w:ascii="Times New Roman" w:hAnsi="Times New Roman" w:cs="Times New Roman"/>
          <w:sz w:val="28"/>
          <w:szCs w:val="28"/>
        </w:rPr>
        <w:t>1.1.</w:t>
      </w:r>
      <w:r w:rsidR="00886E2D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План мероприятий направлен на решение следующих задач:</w:t>
      </w:r>
    </w:p>
    <w:p w:rsidR="00755CA3" w:rsidRPr="00E423FE" w:rsidRDefault="00886E2D" w:rsidP="00E423FE">
      <w:pPr>
        <w:pStyle w:val="a6"/>
        <w:ind w:firstLine="709"/>
        <w:jc w:val="both"/>
      </w:pPr>
      <w:r w:rsidRPr="00E423FE"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E423FE">
        <w:rPr>
          <w:rFonts w:ascii="Times New Roman" w:hAnsi="Times New Roman" w:cs="Times New Roman"/>
          <w:sz w:val="28"/>
          <w:szCs w:val="28"/>
        </w:rPr>
        <w:t xml:space="preserve">повышения значимости Муниципального бюджетного учреждения дополнительного образования «Детская школа искусств с. Питерка Питерского района Саратовской области» (далее по тексту - ДШИ) в социокультурном пространстве района, в том числе </w:t>
      </w:r>
      <w:r w:rsidRPr="00E423FE">
        <w:rPr>
          <w:rFonts w:ascii="Times New Roman" w:hAnsi="Times New Roman" w:cs="Times New Roman"/>
          <w:sz w:val="28"/>
          <w:szCs w:val="28"/>
        </w:rPr>
        <w:t xml:space="preserve">духовно-нравственном воспитании </w:t>
      </w:r>
      <w:r w:rsidR="00755CA3" w:rsidRPr="00E423FE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755CA3" w:rsidRPr="00E423FE">
        <w:t>;</w:t>
      </w:r>
    </w:p>
    <w:p w:rsidR="00755CA3" w:rsidRPr="00AD3B0C" w:rsidRDefault="00E423FE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позиционирования ДШИ как центра художественного образования и просветительства;</w:t>
      </w:r>
    </w:p>
    <w:p w:rsidR="00755CA3" w:rsidRPr="00AD3B0C" w:rsidRDefault="00E423FE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 xml:space="preserve">развития сети ДШИ как первого уровня трехуровневой системы художественного образования (ДШИ - училище - творческий вуз) посредством методического и творческого взаимодействия с профессиональными образовательными организациями и образовательными </w:t>
      </w:r>
      <w:r w:rsidR="004D1464"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организациями высшего образования отрасли культуры с целью повышения качества подготовки профессиональных кадров для отрасли культуры;</w:t>
      </w:r>
    </w:p>
    <w:p w:rsidR="00755CA3" w:rsidRPr="00AD3B0C" w:rsidRDefault="004D1464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</w:t>
      </w:r>
      <w:r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ab/>
        <w:t>условий для их</w:t>
      </w:r>
      <w:r>
        <w:rPr>
          <w:rFonts w:ascii="Times New Roman" w:hAnsi="Times New Roman" w:cs="Times New Roman"/>
          <w:sz w:val="28"/>
          <w:szCs w:val="28"/>
        </w:rPr>
        <w:tab/>
        <w:t xml:space="preserve">дальнейшего </w:t>
      </w:r>
      <w:r w:rsidR="00755CA3" w:rsidRPr="00AD3B0C">
        <w:rPr>
          <w:rFonts w:ascii="Times New Roman" w:hAnsi="Times New Roman" w:cs="Times New Roman"/>
          <w:sz w:val="28"/>
          <w:szCs w:val="28"/>
        </w:rPr>
        <w:t>профессионального становления;</w:t>
      </w:r>
    </w:p>
    <w:p w:rsidR="00755CA3" w:rsidRPr="00AD3B0C" w:rsidRDefault="003C408B" w:rsidP="004D14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модернизацию</w:t>
      </w:r>
      <w:r w:rsidR="00755CA3" w:rsidRPr="00AD3B0C">
        <w:rPr>
          <w:rFonts w:ascii="Times New Roman" w:hAnsi="Times New Roman" w:cs="Times New Roman"/>
          <w:sz w:val="28"/>
          <w:szCs w:val="28"/>
        </w:rPr>
        <w:tab/>
        <w:t>материально-технической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базы</w:t>
      </w:r>
      <w:r w:rsidR="004D1464"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ДШИ;</w:t>
      </w:r>
    </w:p>
    <w:p w:rsidR="00755CA3" w:rsidRPr="00AD3B0C" w:rsidRDefault="003C408B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повышения кадрового потенциала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ДШИ.</w:t>
      </w:r>
    </w:p>
    <w:p w:rsidR="00755CA3" w:rsidRPr="00AD3B0C" w:rsidRDefault="00755CA3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C">
        <w:rPr>
          <w:rFonts w:ascii="Times New Roman" w:hAnsi="Times New Roman" w:cs="Times New Roman"/>
          <w:sz w:val="28"/>
          <w:szCs w:val="28"/>
        </w:rPr>
        <w:t>1.2.</w:t>
      </w:r>
      <w:r w:rsidR="003C408B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Перспективные направления, отраженные в «дорожной карте», включают в себя:</w:t>
      </w:r>
    </w:p>
    <w:p w:rsidR="00755CA3" w:rsidRPr="00AD3B0C" w:rsidRDefault="003C408B" w:rsidP="00C336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создание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ДШИ для различных категорий детей,</w:t>
      </w:r>
      <w:r w:rsidR="00755CA3" w:rsidRPr="00AD3B0C">
        <w:rPr>
          <w:rFonts w:ascii="Times New Roman" w:hAnsi="Times New Roman" w:cs="Times New Roman"/>
          <w:sz w:val="28"/>
          <w:szCs w:val="28"/>
        </w:rPr>
        <w:tab/>
        <w:t>в</w:t>
      </w:r>
      <w:r w:rsidR="00C336E7"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том</w:t>
      </w:r>
      <w:r w:rsidR="00755CA3" w:rsidRPr="00AD3B0C">
        <w:rPr>
          <w:rFonts w:ascii="Times New Roman" w:hAnsi="Times New Roman" w:cs="Times New Roman"/>
          <w:sz w:val="28"/>
          <w:szCs w:val="28"/>
        </w:rPr>
        <w:tab/>
        <w:t>числе</w:t>
      </w:r>
      <w:r w:rsidR="00C336E7">
        <w:rPr>
          <w:rFonts w:ascii="Times New Roman" w:hAnsi="Times New Roman" w:cs="Times New Roman"/>
          <w:sz w:val="28"/>
          <w:szCs w:val="28"/>
        </w:rPr>
        <w:t xml:space="preserve">  с ограниченными </w:t>
      </w:r>
      <w:r w:rsidR="00755CA3" w:rsidRPr="00AD3B0C">
        <w:rPr>
          <w:rFonts w:ascii="Times New Roman" w:hAnsi="Times New Roman" w:cs="Times New Roman"/>
          <w:sz w:val="28"/>
          <w:szCs w:val="28"/>
        </w:rPr>
        <w:t>возможностями</w:t>
      </w:r>
      <w:r w:rsidR="00C336E7"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здоровья;</w:t>
      </w:r>
    </w:p>
    <w:p w:rsidR="00755CA3" w:rsidRPr="00AD3B0C" w:rsidRDefault="00C336E7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увеличение количества одаренных детей, обучающихся по дополнительным предпрофессиональным программам в области искусств за счет бюджетных средств, обеспечение сохранности контингента обучающихся в ДШИ и качества подготовки выпускников ДШИ, развитие взаимодействия ДШИ с другими образовательными организациями</w:t>
      </w:r>
      <w:r w:rsidR="00755CA3" w:rsidRPr="00AD3B0C">
        <w:rPr>
          <w:rFonts w:ascii="Times New Roman" w:hAnsi="Times New Roman" w:cs="Times New Roman"/>
          <w:sz w:val="28"/>
          <w:szCs w:val="28"/>
        </w:rPr>
        <w:tab/>
        <w:t>отрасли</w:t>
      </w:r>
      <w:r w:rsidR="00755CA3" w:rsidRPr="00AD3B0C">
        <w:rPr>
          <w:rFonts w:ascii="Times New Roman" w:hAnsi="Times New Roman" w:cs="Times New Roman"/>
          <w:sz w:val="28"/>
          <w:szCs w:val="28"/>
        </w:rPr>
        <w:tab/>
        <w:t>культуры;</w:t>
      </w:r>
    </w:p>
    <w:p w:rsidR="00755CA3" w:rsidRPr="00AD3B0C" w:rsidRDefault="00C336E7" w:rsidP="00C336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повышение качества проводимых региональными и муниципальными органами власти, а также ДШИ творческих и просветительских мероприятий для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(фестивалей,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конкурсов,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школ,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CA3" w:rsidRPr="00AD3B0C">
        <w:rPr>
          <w:rFonts w:ascii="Times New Roman" w:hAnsi="Times New Roman" w:cs="Times New Roman"/>
          <w:sz w:val="28"/>
          <w:szCs w:val="28"/>
        </w:rPr>
        <w:t>выставок</w:t>
      </w:r>
      <w:r w:rsidR="00755CA3" w:rsidRPr="00AD3B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др.);</w:t>
      </w:r>
    </w:p>
    <w:p w:rsidR="00755CA3" w:rsidRPr="00AD3B0C" w:rsidRDefault="00C336E7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повышение кадрового потенциала ДШИ, в том числе посредством целевой подготовки кадров в подведомственных Минкультуры России образовательных организациях;</w:t>
      </w:r>
    </w:p>
    <w:p w:rsidR="00755CA3" w:rsidRPr="00AD3B0C" w:rsidRDefault="00D46FBA" w:rsidP="00D46FB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ДШИ;</w:t>
      </w:r>
    </w:p>
    <w:p w:rsidR="00755CA3" w:rsidRPr="00AD3B0C" w:rsidRDefault="00755CA3" w:rsidP="00D46FB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C">
        <w:rPr>
          <w:rFonts w:ascii="Times New Roman" w:hAnsi="Times New Roman" w:cs="Times New Roman"/>
          <w:sz w:val="28"/>
          <w:szCs w:val="28"/>
        </w:rPr>
        <w:t>-</w:t>
      </w:r>
      <w:r w:rsidR="00D46FBA">
        <w:rPr>
          <w:rFonts w:ascii="Times New Roman" w:hAnsi="Times New Roman" w:cs="Times New Roman"/>
          <w:sz w:val="28"/>
          <w:szCs w:val="28"/>
        </w:rPr>
        <w:t xml:space="preserve"> р</w:t>
      </w:r>
      <w:r w:rsidRPr="00AD3B0C">
        <w:rPr>
          <w:rFonts w:ascii="Times New Roman" w:hAnsi="Times New Roman" w:cs="Times New Roman"/>
          <w:sz w:val="28"/>
          <w:szCs w:val="28"/>
        </w:rPr>
        <w:t xml:space="preserve">еализация Плана мероприятий позволит упрочить позиции многоуровневой системы художественного образования, создать благоприятные условия для выявления, воспитания и сопровождения талантливых детей и молодежи, обеспечения учреждении культуры высокопрофессиональными кадрами, формирования грамотной, заинтересованной широкой аудитории зрителей и слушателей концертных залов и театров посетителей музеев и выставочных </w:t>
      </w:r>
      <w:r w:rsidR="007718A8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 xml:space="preserve">комплексов, </w:t>
      </w:r>
      <w:r w:rsidR="007718A8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ценителей классического, народного</w:t>
      </w:r>
      <w:r w:rsidR="00D46FBA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ab/>
        <w:t>искусства</w:t>
      </w:r>
      <w:r w:rsidRPr="00AD3B0C">
        <w:rPr>
          <w:rFonts w:ascii="Times New Roman" w:hAnsi="Times New Roman" w:cs="Times New Roman"/>
          <w:sz w:val="28"/>
          <w:szCs w:val="28"/>
        </w:rPr>
        <w:tab/>
        <w:t>и</w:t>
      </w:r>
      <w:r w:rsidR="00D46FBA">
        <w:rPr>
          <w:rFonts w:ascii="Times New Roman" w:hAnsi="Times New Roman" w:cs="Times New Roman"/>
          <w:sz w:val="28"/>
          <w:szCs w:val="28"/>
        </w:rPr>
        <w:t xml:space="preserve"> </w:t>
      </w:r>
      <w:r w:rsidR="007718A8">
        <w:rPr>
          <w:rFonts w:ascii="Times New Roman" w:hAnsi="Times New Roman" w:cs="Times New Roman"/>
          <w:sz w:val="28"/>
          <w:szCs w:val="28"/>
        </w:rPr>
        <w:t>л</w:t>
      </w:r>
      <w:r w:rsidRPr="00AD3B0C">
        <w:rPr>
          <w:rFonts w:ascii="Times New Roman" w:hAnsi="Times New Roman" w:cs="Times New Roman"/>
          <w:sz w:val="28"/>
          <w:szCs w:val="28"/>
        </w:rPr>
        <w:t>учших</w:t>
      </w:r>
      <w:r w:rsidR="00D46FBA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образцов</w:t>
      </w:r>
      <w:r w:rsidR="00D46FBA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современного</w:t>
      </w:r>
      <w:r w:rsidR="00D46FBA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искусства.</w:t>
      </w:r>
    </w:p>
    <w:p w:rsidR="00755CA3" w:rsidRPr="00AD3B0C" w:rsidRDefault="00755CA3" w:rsidP="00923A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C">
        <w:rPr>
          <w:rFonts w:ascii="Times New Roman" w:hAnsi="Times New Roman" w:cs="Times New Roman"/>
          <w:sz w:val="28"/>
          <w:szCs w:val="28"/>
        </w:rPr>
        <w:t>1.3.</w:t>
      </w:r>
      <w:r w:rsidR="007718A8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Основные</w:t>
      </w:r>
      <w:r w:rsidR="00923A8A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ожидаемые</w:t>
      </w:r>
      <w:r w:rsidRPr="00AD3B0C">
        <w:rPr>
          <w:rFonts w:ascii="Times New Roman" w:hAnsi="Times New Roman" w:cs="Times New Roman"/>
          <w:sz w:val="28"/>
          <w:szCs w:val="28"/>
        </w:rPr>
        <w:tab/>
        <w:t>результаты</w:t>
      </w:r>
      <w:r w:rsidRPr="00AD3B0C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AD3B0C">
        <w:rPr>
          <w:rFonts w:ascii="Times New Roman" w:hAnsi="Times New Roman" w:cs="Times New Roman"/>
          <w:sz w:val="28"/>
          <w:szCs w:val="28"/>
        </w:rPr>
        <w:tab/>
      </w:r>
      <w:r w:rsidR="00923A8A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«дорожной</w:t>
      </w:r>
      <w:r w:rsidR="00923A8A">
        <w:rPr>
          <w:rFonts w:ascii="Times New Roman" w:hAnsi="Times New Roman" w:cs="Times New Roman"/>
          <w:sz w:val="28"/>
          <w:szCs w:val="28"/>
        </w:rPr>
        <w:t xml:space="preserve"> </w:t>
      </w:r>
      <w:r w:rsidRPr="00AD3B0C">
        <w:rPr>
          <w:rFonts w:ascii="Times New Roman" w:hAnsi="Times New Roman" w:cs="Times New Roman"/>
          <w:sz w:val="28"/>
          <w:szCs w:val="28"/>
        </w:rPr>
        <w:t>карты»:</w:t>
      </w:r>
    </w:p>
    <w:p w:rsidR="00755CA3" w:rsidRPr="00AD3B0C" w:rsidRDefault="00923A8A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ресурсов посредством обеспечения талантливым детям доступа к культурным и историческим ценностям, прио</w:t>
      </w:r>
      <w:r w:rsidR="006B098E">
        <w:rPr>
          <w:rFonts w:ascii="Times New Roman" w:hAnsi="Times New Roman" w:cs="Times New Roman"/>
          <w:sz w:val="28"/>
          <w:szCs w:val="28"/>
        </w:rPr>
        <w:t>б</w:t>
      </w:r>
      <w:r w:rsidR="00755CA3" w:rsidRPr="00AD3B0C">
        <w:rPr>
          <w:rFonts w:ascii="Times New Roman" w:hAnsi="Times New Roman" w:cs="Times New Roman"/>
          <w:sz w:val="28"/>
          <w:szCs w:val="28"/>
        </w:rPr>
        <w:t>щения наибольшего количества детей и подростков к творческой деятельности, формирования гармонично развитой личности, грамотной, заинтересованной аудитории зрителе</w:t>
      </w:r>
      <w:r w:rsidR="006B098E">
        <w:rPr>
          <w:rFonts w:ascii="Times New Roman" w:hAnsi="Times New Roman" w:cs="Times New Roman"/>
          <w:sz w:val="28"/>
          <w:szCs w:val="28"/>
        </w:rPr>
        <w:t>й</w:t>
      </w:r>
      <w:r w:rsidR="00755CA3" w:rsidRPr="00AD3B0C">
        <w:rPr>
          <w:rFonts w:ascii="Times New Roman" w:hAnsi="Times New Roman" w:cs="Times New Roman"/>
          <w:sz w:val="28"/>
          <w:szCs w:val="28"/>
        </w:rPr>
        <w:t xml:space="preserve"> и слушателей;</w:t>
      </w:r>
    </w:p>
    <w:p w:rsidR="00755CA3" w:rsidRPr="00AD3B0C" w:rsidRDefault="006B098E" w:rsidP="006B098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5CA3" w:rsidRPr="00AD3B0C">
        <w:rPr>
          <w:rFonts w:ascii="Times New Roman" w:hAnsi="Times New Roman" w:cs="Times New Roman"/>
          <w:sz w:val="28"/>
          <w:szCs w:val="28"/>
        </w:rPr>
        <w:t>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как</w:t>
      </w:r>
      <w:r w:rsidR="00755CA3" w:rsidRPr="00AD3B0C">
        <w:rPr>
          <w:rFonts w:ascii="Times New Roman" w:hAnsi="Times New Roman" w:cs="Times New Roman"/>
          <w:sz w:val="28"/>
          <w:szCs w:val="28"/>
        </w:rPr>
        <w:tab/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A3" w:rsidRPr="00AD3B0C">
        <w:rPr>
          <w:rFonts w:ascii="Times New Roman" w:hAnsi="Times New Roman" w:cs="Times New Roman"/>
          <w:sz w:val="28"/>
          <w:szCs w:val="28"/>
        </w:rPr>
        <w:t>института;</w:t>
      </w:r>
    </w:p>
    <w:p w:rsidR="00755CA3" w:rsidRPr="00AD3B0C" w:rsidRDefault="00755CA3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C">
        <w:rPr>
          <w:rFonts w:ascii="Times New Roman" w:hAnsi="Times New Roman" w:cs="Times New Roman"/>
          <w:sz w:val="28"/>
          <w:szCs w:val="28"/>
        </w:rPr>
        <w:t>обеспечение стабильного развития отечественной трехуровневой системы подготовки творческих</w:t>
      </w:r>
      <w:r w:rsidRPr="00AD3B0C">
        <w:rPr>
          <w:rFonts w:ascii="Times New Roman" w:hAnsi="Times New Roman" w:cs="Times New Roman"/>
          <w:sz w:val="28"/>
          <w:szCs w:val="28"/>
        </w:rPr>
        <w:tab/>
        <w:t>кадров;</w:t>
      </w:r>
    </w:p>
    <w:p w:rsidR="00755CA3" w:rsidRPr="00AD3B0C" w:rsidRDefault="006B098E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обеспечение учреждений культуры и образовательных организаций отрасли культуры высокопрофессиональными кадрами;</w:t>
      </w:r>
    </w:p>
    <w:p w:rsidR="00755CA3" w:rsidRDefault="001B3B78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CA3" w:rsidRPr="00AD3B0C">
        <w:rPr>
          <w:rFonts w:ascii="Times New Roman" w:hAnsi="Times New Roman" w:cs="Times New Roman"/>
          <w:sz w:val="28"/>
          <w:szCs w:val="28"/>
        </w:rPr>
        <w:t>повышение эффективности в управлении ДШИ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3A1" w:rsidRDefault="003013A1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A30" w:rsidRDefault="008E6A30" w:rsidP="008E6A30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30">
        <w:rPr>
          <w:rFonts w:ascii="Times New Roman" w:hAnsi="Times New Roman" w:cs="Times New Roman"/>
          <w:b/>
          <w:sz w:val="28"/>
          <w:szCs w:val="28"/>
        </w:rPr>
        <w:t>2.  Результативность основных видов деятельности ДШИ</w:t>
      </w:r>
    </w:p>
    <w:p w:rsidR="003013A1" w:rsidRPr="008E6A30" w:rsidRDefault="003013A1" w:rsidP="008E6A30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0"/>
        <w:gridCol w:w="1418"/>
        <w:gridCol w:w="992"/>
        <w:gridCol w:w="992"/>
        <w:gridCol w:w="851"/>
        <w:gridCol w:w="850"/>
        <w:gridCol w:w="914"/>
      </w:tblGrid>
      <w:tr w:rsidR="001B3B78" w:rsidRPr="00AD3B0C" w:rsidTr="00D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3013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3013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3013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3013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3013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3013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3013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1B3B78" w:rsidRPr="00AD3B0C" w:rsidTr="00D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Численность детей и молодежи 5-18 лет в Питерском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D0408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D0408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D0408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D0408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D0408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78" w:rsidRPr="00AD3B0C" w:rsidRDefault="001B3B78" w:rsidP="00D0408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1648</w:t>
            </w:r>
          </w:p>
        </w:tc>
      </w:tr>
      <w:tr w:rsidR="00D0408D" w:rsidRPr="00AD3B0C" w:rsidTr="00D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1. Доля детей в возрасте от 5 до 18 лет включительно, обучающихся в ДШИ по дополнительным общеобразовательным программам в области искусств</w:t>
            </w:r>
          </w:p>
          <w:p w:rsidR="00D0408D" w:rsidRPr="00AD3B0C" w:rsidRDefault="00D0408D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(предпрофессиональным и общеразвивающим), от общего количества детей данного возраста в Питерском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0408D" w:rsidRPr="00AD3B0C" w:rsidTr="00D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детей и молодежи 7-15 лет в Питерском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</w:tr>
      <w:tr w:rsidR="00D0408D" w:rsidRPr="00AD3B0C" w:rsidTr="00D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2. Доля детей в возрасте от 7 до 15 лет включительно, обучающихся по предпрофессиональным образовательным программам в области искусств, от общего количества детей данного возраста в Питерском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0408D" w:rsidRPr="00AD3B0C" w:rsidTr="00D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3. Конкурс при приеме детей в ДШИ на обучение по предпрофессиональным программам в области искусств за счет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чел на 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0408D" w:rsidRPr="00AD3B0C" w:rsidTr="00D04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3F7E4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4. Удельный вес количества мест приема на обучение по предпрофессиональным</w:t>
            </w:r>
            <w:r w:rsidR="0069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1ED" w:rsidRPr="00DF0012">
              <w:rPr>
                <w:rFonts w:ascii="Times New Roman" w:hAnsi="Times New Roman" w:cs="Times New Roman"/>
                <w:sz w:val="28"/>
                <w:szCs w:val="28"/>
              </w:rPr>
              <w:t>программам в области искусств за счет бюджетных средств от общего количества мест для приема за счет бюджетных средств соответствующего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8D" w:rsidRPr="00AD3B0C" w:rsidRDefault="00D0408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ED142C" w:rsidRPr="00AD3B0C" w:rsidTr="00693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2C" w:rsidRPr="00AD3B0C" w:rsidRDefault="00ED142C" w:rsidP="003F7E4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012">
              <w:rPr>
                <w:rFonts w:ascii="Times New Roman" w:hAnsi="Times New Roman" w:cs="Times New Roman"/>
                <w:sz w:val="28"/>
                <w:szCs w:val="28"/>
              </w:rPr>
              <w:t xml:space="preserve">5. Доля детей, обучающихся по предпрофессиональным образовательным программам «Струнные инструменты, «Духовые и ударные инструменты», «Народные инструменты» за счет </w:t>
            </w:r>
            <w:r w:rsidRPr="00DF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средств, от общего количества детей, обучающихся по предпрофессиональным программам в области музыкального искусства за счет бюджетных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2C" w:rsidRPr="00AD3B0C" w:rsidRDefault="00ED142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2C" w:rsidRPr="00AD3B0C" w:rsidRDefault="00ED142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2C" w:rsidRDefault="00ED142C" w:rsidP="00ED142C">
            <w:pPr>
              <w:jc w:val="center"/>
            </w:pPr>
            <w:r w:rsidRPr="00492A2C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2C" w:rsidRDefault="00ED142C" w:rsidP="00ED142C">
            <w:pPr>
              <w:jc w:val="center"/>
            </w:pPr>
            <w:r w:rsidRPr="00492A2C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2C" w:rsidRDefault="00ED142C" w:rsidP="00ED142C">
            <w:pPr>
              <w:jc w:val="center"/>
            </w:pPr>
            <w:r w:rsidRPr="00492A2C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2C" w:rsidRDefault="00ED142C" w:rsidP="00ED142C">
            <w:pPr>
              <w:jc w:val="center"/>
            </w:pPr>
            <w:r w:rsidRPr="00492A2C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3C42AF" w:rsidRPr="00AD3B0C" w:rsidTr="00ED1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2AF" w:rsidRPr="00DF0012" w:rsidRDefault="003C42AF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Доля адаптированных образовате</w:t>
            </w:r>
            <w:r w:rsidR="00ED14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7772">
              <w:rPr>
                <w:rFonts w:ascii="Times New Roman" w:hAnsi="Times New Roman" w:cs="Times New Roman"/>
                <w:sz w:val="28"/>
                <w:szCs w:val="28"/>
              </w:rPr>
              <w:t>ьных программ, по которым возможно обучение инвалидов и лиц с ОВЗ, в общей численности образовательных программ, реализуемых ДШИ региона за исключением образовательных программ в области хореографического и (или) циркового искусства)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2AF" w:rsidRPr="00AD3B0C" w:rsidRDefault="00ED142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2AF" w:rsidRPr="00AD3B0C" w:rsidRDefault="00ED142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2AF" w:rsidRPr="00AD3B0C" w:rsidRDefault="00ED142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2AF" w:rsidRPr="00AD3B0C" w:rsidRDefault="00ED142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2AF" w:rsidRPr="00AD3B0C" w:rsidRDefault="00ED142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2AF" w:rsidRPr="00AD3B0C" w:rsidRDefault="00ED142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D28ED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ED" w:rsidRPr="004F7772" w:rsidRDefault="00CD28ED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2A">
              <w:rPr>
                <w:rFonts w:ascii="Times New Roman" w:hAnsi="Times New Roman" w:cs="Times New Roman"/>
                <w:sz w:val="28"/>
                <w:szCs w:val="28"/>
              </w:rPr>
              <w:t>7. Доля выпускников ДШИ, завершивших освоение дополнительных предпрофессиональных программ в области искусств и поступивших в профессиональные образовательные организации или образовательные организации высшего образования на</w:t>
            </w:r>
            <w:r w:rsidR="00C0720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07203" w:rsidRPr="00CA2F2A">
              <w:rPr>
                <w:rFonts w:ascii="Times New Roman" w:hAnsi="Times New Roman" w:cs="Times New Roman"/>
                <w:sz w:val="28"/>
                <w:szCs w:val="28"/>
              </w:rPr>
              <w:t>рофильные образовательные программы от общего числа выпускников ДШИ, завершивших обучение по дополнительным предпрофессиональным программам в отчетном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ED" w:rsidRDefault="00CD28E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ED" w:rsidRDefault="00CD28E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ED" w:rsidRDefault="00CD28E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ED" w:rsidRDefault="00CD28E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ED" w:rsidRDefault="00CD28E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ED" w:rsidRDefault="00CD28ED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666A3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Pr="00CA2F2A" w:rsidRDefault="001666A3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2A">
              <w:rPr>
                <w:rFonts w:ascii="Times New Roman" w:hAnsi="Times New Roman" w:cs="Times New Roman"/>
                <w:sz w:val="28"/>
                <w:szCs w:val="28"/>
              </w:rPr>
              <w:t>8. Сохранность контингента обучающихся по дополнительным общеобразовательным программам в области искусств</w:t>
            </w:r>
            <w:r w:rsidRPr="00CA2F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1666A3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1666A3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1666A3" w:rsidP="001666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1666A3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1666A3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1666A3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1666A3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Pr="00CA2F2A" w:rsidRDefault="001666A3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Доля ДШИ, имеющих в своей структуре подготовительные отделения (классы)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04779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04779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04779C" w:rsidP="001666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04779C" w:rsidP="004176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04779C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6A3" w:rsidRDefault="0004779C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4739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39" w:rsidRPr="00C01296" w:rsidRDefault="00DA4739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C01296">
              <w:rPr>
                <w:rFonts w:ascii="Times New Roman" w:hAnsi="Times New Roman" w:cs="Times New Roman"/>
                <w:sz w:val="28"/>
                <w:szCs w:val="28"/>
              </w:rPr>
              <w:t>Доля ДШИ из числа ДШИ, реализующих предпрофессиональные образовательные программы в области музыкального искусства «Струнные инструменты», «Духовые и ударные инструменты», «Народные инструменты», «Инструменты эстрадного оркестра», на базе которых функционируют детские творческие коллективы - симфонические (камерные) оркестры, оркестры духовых, народных инструментов, эстрадные оркестры: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39" w:rsidRDefault="00DA4739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39" w:rsidRDefault="00DA4739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39" w:rsidRDefault="00DA4739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39" w:rsidRDefault="00DA4739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39" w:rsidRDefault="00DA4739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39" w:rsidRDefault="00DA4739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0F30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30" w:rsidRDefault="00650F30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06648">
              <w:rPr>
                <w:rFonts w:ascii="Times New Roman" w:hAnsi="Times New Roman" w:cs="Times New Roman"/>
                <w:sz w:val="28"/>
                <w:szCs w:val="28"/>
              </w:rPr>
              <w:t xml:space="preserve">  Доля детей, обучающихся в ДШИ, привлекаемых к участию в различных творческих мероприятиях, в т. ч. проводимых непосредственно 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9B9">
              <w:rPr>
                <w:rFonts w:ascii="Times New Roman" w:hAnsi="Times New Roman" w:cs="Times New Roman"/>
                <w:sz w:val="28"/>
                <w:szCs w:val="28"/>
              </w:rPr>
              <w:t>(мастер-классы, творческие встречи, концерты, выставки, театрализованные представления и т.д.), от общего числа детей, обучающихся в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30" w:rsidRDefault="00650F3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30" w:rsidRDefault="00650F3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30" w:rsidRDefault="00650F3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30" w:rsidRDefault="00650F3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30" w:rsidRDefault="00650F3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30" w:rsidRDefault="00650F3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37DD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3737DD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3149B9">
              <w:rPr>
                <w:rFonts w:ascii="Times New Roman" w:hAnsi="Times New Roman" w:cs="Times New Roman"/>
                <w:sz w:val="28"/>
                <w:szCs w:val="28"/>
              </w:rPr>
              <w:t xml:space="preserve"> Доля детей, обучающихся в ДШИ, привлекаемых к участию в творческих мероприятиях между народного, всероссийско</w:t>
            </w:r>
            <w:r w:rsidR="001C4A50">
              <w:rPr>
                <w:rFonts w:ascii="Times New Roman" w:hAnsi="Times New Roman" w:cs="Times New Roman"/>
                <w:sz w:val="28"/>
                <w:szCs w:val="28"/>
              </w:rPr>
              <w:t xml:space="preserve">го и регионального значения </w:t>
            </w:r>
            <w:r w:rsidRPr="003149B9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числа детей, обучающихся в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3737DD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3737DD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3737DD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737DD" w:rsidRDefault="003737DD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3737DD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3737DD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3737DD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737DD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1C4A50" w:rsidP="003F7E4B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т. ч. общеобразовательных школ и учреждений социальной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435B7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435B7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435B7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435B7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435B7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7DD" w:rsidRDefault="00435B70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2EB5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B5" w:rsidRPr="00913A1E" w:rsidRDefault="00F62EB5" w:rsidP="003F7E4B">
            <w:pPr>
              <w:pStyle w:val="a6"/>
              <w:ind w:left="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A1E">
              <w:rPr>
                <w:rFonts w:ascii="Times New Roman" w:hAnsi="Times New Roman" w:cs="Times New Roman"/>
                <w:sz w:val="28"/>
                <w:szCs w:val="28"/>
              </w:rPr>
              <w:t>14. Доля ДШИ от общего количества ДШИ в регионе, имеющих официальные сайты в информационно- телекоммуникационной сети «Интернет», содержание которых соответствует требованиям ст. 29ФЗ от 29.12.2012 №273-Ф3 «Об образовании в Российской Федерации», постановления</w:t>
            </w:r>
          </w:p>
          <w:p w:rsidR="00F62EB5" w:rsidRPr="00913A1E" w:rsidRDefault="00F62EB5" w:rsidP="003F7E4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A1E"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</w:t>
            </w:r>
          </w:p>
          <w:p w:rsidR="00F62EB5" w:rsidRPr="00913A1E" w:rsidRDefault="00F62EB5" w:rsidP="004B457C">
            <w:pPr>
              <w:pStyle w:val="a6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A1E">
              <w:rPr>
                <w:rFonts w:ascii="Times New Roman" w:hAnsi="Times New Roman" w:cs="Times New Roman"/>
                <w:sz w:val="28"/>
                <w:szCs w:val="28"/>
              </w:rPr>
              <w:t>Федерации от 10.07.2013 №582«Об утверждении Правил размещения на официальном сайте образовательной</w:t>
            </w:r>
            <w:r w:rsidR="004B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5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4325">
              <w:rPr>
                <w:rFonts w:ascii="Times New Roman" w:hAnsi="Times New Roman" w:cs="Times New Roman"/>
                <w:sz w:val="28"/>
                <w:szCs w:val="28"/>
              </w:rPr>
              <w:t>рганизации в информационно-телекоммуникационной сети «Интернет» и обновление информации об образовательной организации», приказа Мино</w:t>
            </w:r>
            <w:r w:rsidR="004B457C">
              <w:rPr>
                <w:rFonts w:ascii="Times New Roman" w:hAnsi="Times New Roman" w:cs="Times New Roman"/>
                <w:sz w:val="28"/>
                <w:szCs w:val="28"/>
              </w:rPr>
              <w:t>брнауки России от 29.05.2014 года №785 «Об утверждении требований к структуре официального сайта образовательной организации в информационно-</w:t>
            </w:r>
            <w:r w:rsidR="003A7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коммуникационной сети «Интернет» и формату представления на нем информации», в т.ч. адаптированные для лиц с нарушением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B5" w:rsidRDefault="00F62EB5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B5" w:rsidRDefault="00F62EB5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B5" w:rsidRDefault="00F62EB5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B5" w:rsidRDefault="00F62EB5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B5" w:rsidRDefault="00F62EB5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B5" w:rsidRDefault="00F62EB5" w:rsidP="00833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33FB3" w:rsidRPr="00AD3B0C" w:rsidTr="00833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FB3" w:rsidRPr="00833FB3" w:rsidRDefault="00833FB3" w:rsidP="00833FB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Материально-техническое оснащение</w:t>
            </w:r>
          </w:p>
        </w:tc>
      </w:tr>
      <w:tr w:rsidR="00891F53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53" w:rsidRPr="00AD3B0C" w:rsidRDefault="00891F5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53" w:rsidRPr="00AD3B0C" w:rsidRDefault="00891F5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53" w:rsidRPr="00AD3B0C" w:rsidRDefault="00891F5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53" w:rsidRPr="00AD3B0C" w:rsidRDefault="00891F5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53" w:rsidRPr="00AD3B0C" w:rsidRDefault="00891F5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53" w:rsidRPr="00AD3B0C" w:rsidRDefault="00891F5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53" w:rsidRPr="00AD3B0C" w:rsidRDefault="00891F5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B23AA8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AA8" w:rsidRPr="00803718" w:rsidRDefault="00B23AA8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1. Удельный вес численности зданий ДШИ, требующих капитального ремонта и (или) реставрации, находящихся в аварийном состоянии, от общего количества находящихся в оперативном управлении у ДШИ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AA8" w:rsidRPr="00803718" w:rsidRDefault="00B23AA8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AA8" w:rsidRPr="00803718" w:rsidRDefault="00B23AA8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AA8" w:rsidRPr="00803718" w:rsidRDefault="00B23AA8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AA8" w:rsidRPr="00803718" w:rsidRDefault="00B23AA8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AA8" w:rsidRPr="00803718" w:rsidRDefault="00B23AA8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AA8" w:rsidRPr="00803718" w:rsidRDefault="00B23AA8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017F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17F" w:rsidRPr="00803718" w:rsidRDefault="00A9017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2. Удельный вес численности учебных помещений ДШИ, оснащенных необходимыми техническими средствами обучения (в т.ч. компьютерными системами и интерактивными досками), современной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мебелью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17F" w:rsidRPr="00803718" w:rsidRDefault="00A9017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17F" w:rsidRPr="00803718" w:rsidRDefault="00A9017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17F" w:rsidRPr="00803718" w:rsidRDefault="00A9017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17F" w:rsidRPr="00803718" w:rsidRDefault="00A9017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17F" w:rsidRPr="00803718" w:rsidRDefault="00A9017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17F" w:rsidRPr="00803718" w:rsidRDefault="00A9017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701624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24" w:rsidRPr="00803718" w:rsidRDefault="00701624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3. Удельный вес численности учебных помещений ДШИ, оборудованных для обучающихся из числа лиц с ОВЗ и инвалидов (за исключением учебных помещений, предназначенных для реализации</w:t>
            </w:r>
          </w:p>
          <w:p w:rsidR="00701624" w:rsidRPr="00803718" w:rsidRDefault="00701624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в области</w:t>
            </w:r>
          </w:p>
          <w:p w:rsidR="00701624" w:rsidRPr="00803718" w:rsidRDefault="00701624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хореографического и циркового искусства)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24" w:rsidRPr="00803718" w:rsidRDefault="00701624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24" w:rsidRPr="00803718" w:rsidRDefault="00701624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24" w:rsidRPr="00803718" w:rsidRDefault="00701624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24" w:rsidRPr="00803718" w:rsidRDefault="00701624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24" w:rsidRPr="00803718" w:rsidRDefault="00701624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24" w:rsidRPr="00803718" w:rsidRDefault="00701624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</w:p>
        </w:tc>
      </w:tr>
      <w:tr w:rsidR="00701624" w:rsidRPr="00AD3B0C" w:rsidTr="00C44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624" w:rsidRPr="00701624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Финансово-экономическое сопровождение деятельности ДШИ</w:t>
            </w:r>
          </w:p>
        </w:tc>
      </w:tr>
      <w:tr w:rsidR="00460719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AD3B0C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AD3B0C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AD3B0C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AD3B0C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AD3B0C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AD3B0C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AD3B0C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460719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4607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 xml:space="preserve">  Удельный вес бюджетных средств, направляемых на обеспечение реализации </w:t>
            </w:r>
            <w:r w:rsidRPr="00803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предпрофессиональных программ в области искусств, от общего объема бюджетных средств, выделяемых учредителем ДШИ на выполнение государственного (муниципального)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80,0 - 100,0</w:t>
            </w:r>
          </w:p>
        </w:tc>
      </w:tr>
      <w:tr w:rsidR="00460719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Отношение заработной платы педагогических работников ДШИ к среднемесячному доходу от трудовой деятельности в регионе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19" w:rsidRPr="00803718" w:rsidRDefault="00460719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F201C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01C" w:rsidRPr="00803718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3. Удельный вес внебюджетных средств от объема бюджетного финансирования, выделяемого учредителем на выполнение государственного (муниципального) задания:</w:t>
            </w:r>
          </w:p>
          <w:p w:rsidR="002F201C" w:rsidRPr="00803718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- ДШИ, расположенным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01C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Pr="00803718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Pr="00803718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Pr="00803718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Pr="00803718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Pr="00803718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41" w:rsidRDefault="00DD3041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1C" w:rsidRPr="00803718" w:rsidRDefault="002F201C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90573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4. Удельный вес объема финансовых средств, направляемых ДШИ на пополнение библиотечных фондов и повышение квалификации работников, от общего объема бюджетных средств, _ выделяемых учредителем ДШИ на выполнение государственного (муниципального) задания, и внебюджетных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90573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1905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5. Удельный вес поступивших в ДШИ муниципального ведения из бюджета субъекта Российской Федерации финансовых средств сверх объема финансовых средств, выделяемого учредителем ДШИ на выполнение государственного (муниципального) задания</w:t>
            </w:r>
            <w:r w:rsidRPr="001905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73" w:rsidRPr="00803718" w:rsidRDefault="0019057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32FC3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C3" w:rsidRPr="00803718" w:rsidRDefault="00A32FC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 xml:space="preserve"> Доля ДШИ, находящихся в </w:t>
            </w:r>
            <w:r w:rsidRPr="00803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ведении органа управления культурой субъекта Российской Федерации, от общего количества ДШИ, расположенных в субъекте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C3" w:rsidRPr="00803718" w:rsidRDefault="00A32FC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C3" w:rsidRPr="00803718" w:rsidRDefault="00A32FC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C3" w:rsidRPr="00803718" w:rsidRDefault="00A32FC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C3" w:rsidRPr="00803718" w:rsidRDefault="00A32FC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C3" w:rsidRPr="00803718" w:rsidRDefault="00A32FC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C3" w:rsidRPr="00803718" w:rsidRDefault="00A32FC3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324AF" w:rsidRPr="00AD3B0C" w:rsidTr="00170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AF" w:rsidRPr="003324AF" w:rsidRDefault="003324AF" w:rsidP="003324A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Кадровое и методическое обеспечение деятельности ДШИ</w:t>
            </w:r>
          </w:p>
        </w:tc>
      </w:tr>
      <w:tr w:rsidR="003324AF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AF" w:rsidRPr="00AD3B0C" w:rsidRDefault="003324A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AF" w:rsidRPr="00AD3B0C" w:rsidRDefault="003324A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AF" w:rsidRPr="00AD3B0C" w:rsidRDefault="003324A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AF" w:rsidRPr="00AD3B0C" w:rsidRDefault="003324A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AF" w:rsidRPr="00AD3B0C" w:rsidRDefault="003324A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AF" w:rsidRPr="00AD3B0C" w:rsidRDefault="003324A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4AF" w:rsidRPr="00AD3B0C" w:rsidRDefault="003324AF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B0C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37FC7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F37FC7">
            <w:pPr>
              <w:pStyle w:val="a6"/>
              <w:ind w:left="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 xml:space="preserve"> Доля преподавателей ДШИ с профильным высшим или средним профессиональным образованием и (или) прошедших профессиональную переподготовку в области того или иного вида искусств согласно преподаваемым учебным предметам по реализуемым ДШИ</w:t>
            </w:r>
          </w:p>
          <w:p w:rsidR="00F37FC7" w:rsidRPr="00803718" w:rsidRDefault="00F37FC7" w:rsidP="00F37FC7">
            <w:pPr>
              <w:pStyle w:val="a6"/>
              <w:ind w:left="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75.0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90.0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37FC7" w:rsidRPr="00AD3B0C" w:rsidTr="00CD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066D47">
            <w:pPr>
              <w:pStyle w:val="a6"/>
              <w:ind w:left="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2. Доля преподавателей, прошедших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по дополнительным професси</w:t>
            </w: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 xml:space="preserve">ональным программам (программам повышения квалификации или переподготовки, в г. ч. направленным на работу с инвалидами и лицами с </w:t>
            </w:r>
            <w:r w:rsidR="00066D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ОВЗ</w:t>
            </w:r>
            <w:r w:rsidRPr="008037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организациях, реализующих основные профессиональные образовательные программы в области искусств соответствующего профиля (в отчетном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FC7" w:rsidRPr="00803718" w:rsidRDefault="00F37FC7" w:rsidP="0056699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1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1B3B78" w:rsidRDefault="001B3B78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A24" w:rsidRDefault="00637A24" w:rsidP="00886E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A24" w:rsidRDefault="00637A24" w:rsidP="00637A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управляющий делами администрации </w:t>
      </w:r>
    </w:p>
    <w:p w:rsidR="00637A24" w:rsidRPr="00AD3B0C" w:rsidRDefault="00637A24" w:rsidP="00637A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  В.В. Скорочкина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637A24">
      <w:footerReference w:type="default" r:id="rId8"/>
      <w:pgSz w:w="12240" w:h="15840"/>
      <w:pgMar w:top="1134" w:right="474" w:bottom="709" w:left="1701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3E" w:rsidRDefault="00F8543E" w:rsidP="001624B8">
      <w:pPr>
        <w:pStyle w:val="a6"/>
      </w:pPr>
      <w:r>
        <w:separator/>
      </w:r>
    </w:p>
  </w:endnote>
  <w:endnote w:type="continuationSeparator" w:id="1">
    <w:p w:rsidR="00F8543E" w:rsidRDefault="00F8543E" w:rsidP="001624B8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8366"/>
      <w:docPartObj>
        <w:docPartGallery w:val="Page Numbers (Bottom of Page)"/>
        <w:docPartUnique/>
      </w:docPartObj>
    </w:sdtPr>
    <w:sdtContent>
      <w:p w:rsidR="00833FB3" w:rsidRDefault="00833FB3">
        <w:pPr>
          <w:pStyle w:val="ac"/>
          <w:jc w:val="right"/>
        </w:pPr>
        <w:fldSimple w:instr=" PAGE   \* MERGEFORMAT ">
          <w:r w:rsidR="00066D47">
            <w:rPr>
              <w:noProof/>
            </w:rPr>
            <w:t>9</w:t>
          </w:r>
        </w:fldSimple>
      </w:p>
    </w:sdtContent>
  </w:sdt>
  <w:p w:rsidR="00833FB3" w:rsidRDefault="00833F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3E" w:rsidRDefault="00F8543E" w:rsidP="001624B8">
      <w:pPr>
        <w:pStyle w:val="a6"/>
      </w:pPr>
      <w:r>
        <w:separator/>
      </w:r>
    </w:p>
  </w:footnote>
  <w:footnote w:type="continuationSeparator" w:id="1">
    <w:p w:rsidR="00F8543E" w:rsidRDefault="00F8543E" w:rsidP="001624B8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4779C"/>
    <w:rsid w:val="00051AFE"/>
    <w:rsid w:val="00053D57"/>
    <w:rsid w:val="00066C73"/>
    <w:rsid w:val="00066D47"/>
    <w:rsid w:val="00087F38"/>
    <w:rsid w:val="000963AC"/>
    <w:rsid w:val="000B0623"/>
    <w:rsid w:val="000B2347"/>
    <w:rsid w:val="000B71CB"/>
    <w:rsid w:val="000C73D7"/>
    <w:rsid w:val="000D1381"/>
    <w:rsid w:val="000E60EC"/>
    <w:rsid w:val="000E76A7"/>
    <w:rsid w:val="000E78A8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24B8"/>
    <w:rsid w:val="0016475D"/>
    <w:rsid w:val="001666A3"/>
    <w:rsid w:val="00166D02"/>
    <w:rsid w:val="00170A97"/>
    <w:rsid w:val="001712D3"/>
    <w:rsid w:val="00172D7B"/>
    <w:rsid w:val="00172DD9"/>
    <w:rsid w:val="00175892"/>
    <w:rsid w:val="00177EBB"/>
    <w:rsid w:val="00190573"/>
    <w:rsid w:val="001A2376"/>
    <w:rsid w:val="001B1F15"/>
    <w:rsid w:val="001B3B78"/>
    <w:rsid w:val="001C09CF"/>
    <w:rsid w:val="001C4A50"/>
    <w:rsid w:val="001D4C18"/>
    <w:rsid w:val="001F1396"/>
    <w:rsid w:val="001F1F5E"/>
    <w:rsid w:val="002027B7"/>
    <w:rsid w:val="002133F4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AF"/>
    <w:rsid w:val="00256DDB"/>
    <w:rsid w:val="002749CA"/>
    <w:rsid w:val="00282466"/>
    <w:rsid w:val="00282EBE"/>
    <w:rsid w:val="002B7A12"/>
    <w:rsid w:val="002C1414"/>
    <w:rsid w:val="002D4F54"/>
    <w:rsid w:val="002E22BF"/>
    <w:rsid w:val="002E3CAF"/>
    <w:rsid w:val="002E43A2"/>
    <w:rsid w:val="002E54D8"/>
    <w:rsid w:val="002F201C"/>
    <w:rsid w:val="002F3C03"/>
    <w:rsid w:val="003013A1"/>
    <w:rsid w:val="003017F2"/>
    <w:rsid w:val="0030745E"/>
    <w:rsid w:val="0030757E"/>
    <w:rsid w:val="003324AF"/>
    <w:rsid w:val="00335039"/>
    <w:rsid w:val="003365D9"/>
    <w:rsid w:val="00347F64"/>
    <w:rsid w:val="00352D45"/>
    <w:rsid w:val="003541D2"/>
    <w:rsid w:val="00363479"/>
    <w:rsid w:val="003641CA"/>
    <w:rsid w:val="003737DD"/>
    <w:rsid w:val="0038578B"/>
    <w:rsid w:val="003929D2"/>
    <w:rsid w:val="003969F2"/>
    <w:rsid w:val="003A1CA8"/>
    <w:rsid w:val="003A6132"/>
    <w:rsid w:val="003A78D4"/>
    <w:rsid w:val="003C408B"/>
    <w:rsid w:val="003C42AF"/>
    <w:rsid w:val="003C74EF"/>
    <w:rsid w:val="003D4993"/>
    <w:rsid w:val="003D5F30"/>
    <w:rsid w:val="003E45A4"/>
    <w:rsid w:val="003F459C"/>
    <w:rsid w:val="003F4DDD"/>
    <w:rsid w:val="003F7E4B"/>
    <w:rsid w:val="004069D8"/>
    <w:rsid w:val="00407686"/>
    <w:rsid w:val="004176EB"/>
    <w:rsid w:val="00435B70"/>
    <w:rsid w:val="00447FF4"/>
    <w:rsid w:val="00460719"/>
    <w:rsid w:val="0046080D"/>
    <w:rsid w:val="00463938"/>
    <w:rsid w:val="00465803"/>
    <w:rsid w:val="00476D2E"/>
    <w:rsid w:val="00482417"/>
    <w:rsid w:val="004B4325"/>
    <w:rsid w:val="004B457C"/>
    <w:rsid w:val="004B5B0A"/>
    <w:rsid w:val="004C0EFA"/>
    <w:rsid w:val="004C1A2D"/>
    <w:rsid w:val="004C4A8B"/>
    <w:rsid w:val="004D1464"/>
    <w:rsid w:val="004D5AA5"/>
    <w:rsid w:val="004E1556"/>
    <w:rsid w:val="004E415F"/>
    <w:rsid w:val="005118A4"/>
    <w:rsid w:val="00512F86"/>
    <w:rsid w:val="0051483E"/>
    <w:rsid w:val="005361D6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5F4EA1"/>
    <w:rsid w:val="006009C8"/>
    <w:rsid w:val="00604764"/>
    <w:rsid w:val="00615C08"/>
    <w:rsid w:val="006365F2"/>
    <w:rsid w:val="00637A24"/>
    <w:rsid w:val="00640494"/>
    <w:rsid w:val="0064180F"/>
    <w:rsid w:val="00644B6F"/>
    <w:rsid w:val="00646FA8"/>
    <w:rsid w:val="00650F30"/>
    <w:rsid w:val="00665F7E"/>
    <w:rsid w:val="00670027"/>
    <w:rsid w:val="006703CA"/>
    <w:rsid w:val="00676815"/>
    <w:rsid w:val="00687214"/>
    <w:rsid w:val="006878A4"/>
    <w:rsid w:val="006931ED"/>
    <w:rsid w:val="006A5EFD"/>
    <w:rsid w:val="006B098E"/>
    <w:rsid w:val="006C2C72"/>
    <w:rsid w:val="006C5786"/>
    <w:rsid w:val="006D0E68"/>
    <w:rsid w:val="006D2953"/>
    <w:rsid w:val="006E24AD"/>
    <w:rsid w:val="006F01A8"/>
    <w:rsid w:val="006F44F3"/>
    <w:rsid w:val="00701624"/>
    <w:rsid w:val="00702F00"/>
    <w:rsid w:val="00713BF3"/>
    <w:rsid w:val="00727AB1"/>
    <w:rsid w:val="00740558"/>
    <w:rsid w:val="00740BA3"/>
    <w:rsid w:val="00753084"/>
    <w:rsid w:val="00755CA3"/>
    <w:rsid w:val="007620FC"/>
    <w:rsid w:val="007718A8"/>
    <w:rsid w:val="007826A6"/>
    <w:rsid w:val="007961BC"/>
    <w:rsid w:val="007B4794"/>
    <w:rsid w:val="007B4843"/>
    <w:rsid w:val="007C57A2"/>
    <w:rsid w:val="007E4B08"/>
    <w:rsid w:val="007E5C02"/>
    <w:rsid w:val="007F7FF7"/>
    <w:rsid w:val="00800CEC"/>
    <w:rsid w:val="00807357"/>
    <w:rsid w:val="0081721E"/>
    <w:rsid w:val="00833FB3"/>
    <w:rsid w:val="00860358"/>
    <w:rsid w:val="008653D3"/>
    <w:rsid w:val="00874C06"/>
    <w:rsid w:val="00883A12"/>
    <w:rsid w:val="00886E2D"/>
    <w:rsid w:val="00891F53"/>
    <w:rsid w:val="008B0EB9"/>
    <w:rsid w:val="008B1109"/>
    <w:rsid w:val="008B19E5"/>
    <w:rsid w:val="008B63EF"/>
    <w:rsid w:val="008C4561"/>
    <w:rsid w:val="008D0115"/>
    <w:rsid w:val="008D5442"/>
    <w:rsid w:val="008E431B"/>
    <w:rsid w:val="008E6A30"/>
    <w:rsid w:val="008E7264"/>
    <w:rsid w:val="009064EF"/>
    <w:rsid w:val="009173D7"/>
    <w:rsid w:val="009211FD"/>
    <w:rsid w:val="00923A8A"/>
    <w:rsid w:val="00926B2C"/>
    <w:rsid w:val="00930AA2"/>
    <w:rsid w:val="00936FC1"/>
    <w:rsid w:val="00942C81"/>
    <w:rsid w:val="00951111"/>
    <w:rsid w:val="0096021B"/>
    <w:rsid w:val="0096298B"/>
    <w:rsid w:val="009809DD"/>
    <w:rsid w:val="00980FC5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2FC3"/>
    <w:rsid w:val="00A35F74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017F"/>
    <w:rsid w:val="00A918BA"/>
    <w:rsid w:val="00AA2F30"/>
    <w:rsid w:val="00AB1EFE"/>
    <w:rsid w:val="00AB2755"/>
    <w:rsid w:val="00AB363D"/>
    <w:rsid w:val="00AB4FF0"/>
    <w:rsid w:val="00AC2345"/>
    <w:rsid w:val="00AC71B1"/>
    <w:rsid w:val="00AD267B"/>
    <w:rsid w:val="00AE209F"/>
    <w:rsid w:val="00AE2670"/>
    <w:rsid w:val="00AE71B2"/>
    <w:rsid w:val="00AF2ADC"/>
    <w:rsid w:val="00AF4B66"/>
    <w:rsid w:val="00B015DB"/>
    <w:rsid w:val="00B124DA"/>
    <w:rsid w:val="00B23AA8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97D31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07203"/>
    <w:rsid w:val="00C1185C"/>
    <w:rsid w:val="00C15BF6"/>
    <w:rsid w:val="00C161F9"/>
    <w:rsid w:val="00C20EB2"/>
    <w:rsid w:val="00C30F0C"/>
    <w:rsid w:val="00C336E7"/>
    <w:rsid w:val="00C400BB"/>
    <w:rsid w:val="00C46073"/>
    <w:rsid w:val="00C502A3"/>
    <w:rsid w:val="00C63CBF"/>
    <w:rsid w:val="00C67FA9"/>
    <w:rsid w:val="00C7503F"/>
    <w:rsid w:val="00CB1686"/>
    <w:rsid w:val="00CB1EB4"/>
    <w:rsid w:val="00CB4B02"/>
    <w:rsid w:val="00CD28ED"/>
    <w:rsid w:val="00D00CDC"/>
    <w:rsid w:val="00D0408D"/>
    <w:rsid w:val="00D0441B"/>
    <w:rsid w:val="00D06B30"/>
    <w:rsid w:val="00D13CDF"/>
    <w:rsid w:val="00D24267"/>
    <w:rsid w:val="00D325A1"/>
    <w:rsid w:val="00D35EBD"/>
    <w:rsid w:val="00D43BC4"/>
    <w:rsid w:val="00D4403E"/>
    <w:rsid w:val="00D46FBA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4739"/>
    <w:rsid w:val="00DA701F"/>
    <w:rsid w:val="00DA7177"/>
    <w:rsid w:val="00DC1A7D"/>
    <w:rsid w:val="00DC1C88"/>
    <w:rsid w:val="00DC61C9"/>
    <w:rsid w:val="00DD3041"/>
    <w:rsid w:val="00DD4BDB"/>
    <w:rsid w:val="00DD604F"/>
    <w:rsid w:val="00DE2107"/>
    <w:rsid w:val="00DE4E14"/>
    <w:rsid w:val="00DF154B"/>
    <w:rsid w:val="00DF4EE5"/>
    <w:rsid w:val="00DF76E7"/>
    <w:rsid w:val="00E0405B"/>
    <w:rsid w:val="00E12D58"/>
    <w:rsid w:val="00E27FDB"/>
    <w:rsid w:val="00E35FB2"/>
    <w:rsid w:val="00E423FE"/>
    <w:rsid w:val="00E4606A"/>
    <w:rsid w:val="00E628E0"/>
    <w:rsid w:val="00E62BF8"/>
    <w:rsid w:val="00E80018"/>
    <w:rsid w:val="00E814F4"/>
    <w:rsid w:val="00E91078"/>
    <w:rsid w:val="00EB2C2B"/>
    <w:rsid w:val="00ED142C"/>
    <w:rsid w:val="00F02A1F"/>
    <w:rsid w:val="00F117FC"/>
    <w:rsid w:val="00F30C0E"/>
    <w:rsid w:val="00F315E6"/>
    <w:rsid w:val="00F331FF"/>
    <w:rsid w:val="00F33B48"/>
    <w:rsid w:val="00F343B6"/>
    <w:rsid w:val="00F37FC7"/>
    <w:rsid w:val="00F40C02"/>
    <w:rsid w:val="00F43AA2"/>
    <w:rsid w:val="00F479EB"/>
    <w:rsid w:val="00F50D96"/>
    <w:rsid w:val="00F52563"/>
    <w:rsid w:val="00F56482"/>
    <w:rsid w:val="00F626CA"/>
    <w:rsid w:val="00F62EB5"/>
    <w:rsid w:val="00F71FF9"/>
    <w:rsid w:val="00F8543E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3pt">
    <w:name w:val="Основной текст + Интервал 3 pt"/>
    <w:basedOn w:val="a0"/>
    <w:uiPriority w:val="99"/>
    <w:rsid w:val="00755CA3"/>
    <w:rPr>
      <w:rFonts w:ascii="Times New Roman" w:hAnsi="Times New Roman" w:cs="Times New Roman"/>
      <w:spacing w:val="60"/>
      <w:sz w:val="23"/>
      <w:szCs w:val="23"/>
    </w:rPr>
  </w:style>
  <w:style w:type="character" w:customStyle="1" w:styleId="9pt">
    <w:name w:val="Основной текст + 9 pt"/>
    <w:aliases w:val="Полужирный,Масштаб 20%"/>
    <w:basedOn w:val="a0"/>
    <w:uiPriority w:val="99"/>
    <w:rsid w:val="00CD28ED"/>
    <w:rPr>
      <w:rFonts w:ascii="Times New Roman" w:hAnsi="Times New Roman" w:cs="Times New Roman"/>
      <w:b/>
      <w:bCs/>
      <w:noProof/>
      <w:w w:val="20"/>
      <w:sz w:val="18"/>
      <w:szCs w:val="18"/>
    </w:rPr>
  </w:style>
  <w:style w:type="paragraph" w:styleId="aa">
    <w:name w:val="header"/>
    <w:basedOn w:val="a"/>
    <w:link w:val="ab"/>
    <w:rsid w:val="0016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624B8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16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4B8"/>
    <w:rPr>
      <w:rFonts w:cs="Calibri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rsid w:val="00435B70"/>
    <w:rPr>
      <w:rFonts w:ascii="Times New Roman" w:hAnsi="Times New Roman"/>
      <w:noProof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35B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2018-06-05T08:40:00Z</cp:lastPrinted>
  <dcterms:created xsi:type="dcterms:W3CDTF">2018-06-05T07:27:00Z</dcterms:created>
  <dcterms:modified xsi:type="dcterms:W3CDTF">2018-06-05T08:41:00Z</dcterms:modified>
</cp:coreProperties>
</file>