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3029">
        <w:rPr>
          <w:rFonts w:ascii="Times New Roman CYR" w:hAnsi="Times New Roman CYR" w:cs="Times New Roman CYR"/>
          <w:sz w:val="28"/>
          <w:szCs w:val="28"/>
        </w:rPr>
        <w:t>20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2440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3029">
        <w:rPr>
          <w:rFonts w:ascii="Times New Roman CYR" w:hAnsi="Times New Roman CYR" w:cs="Times New Roman CYR"/>
          <w:sz w:val="28"/>
          <w:szCs w:val="28"/>
        </w:rPr>
        <w:t>97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465A" w:rsidRDefault="007F465A" w:rsidP="007F465A">
      <w:pPr>
        <w:pStyle w:val="a6"/>
        <w:ind w:right="4726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7F465A" w:rsidRPr="007F465A" w:rsidRDefault="007F465A" w:rsidP="00E13029">
      <w:pPr>
        <w:pStyle w:val="a6"/>
        <w:ind w:right="3734"/>
        <w:rPr>
          <w:rFonts w:ascii="Times New Roman" w:hAnsi="Times New Roman" w:cs="Times New Roman"/>
          <w:sz w:val="28"/>
          <w:szCs w:val="28"/>
        </w:rPr>
      </w:pPr>
      <w:r w:rsidRPr="007F465A">
        <w:rPr>
          <w:rFonts w:ascii="Times New Roman" w:hAnsi="Times New Roman" w:cs="Times New Roman"/>
          <w:sz w:val="28"/>
          <w:szCs w:val="28"/>
        </w:rPr>
        <w:t>Об утверждении Плана мероприятий по подготовке к весенне-летнему пожароопасному периоду 2016 года на территории Питерского муниципального образования</w:t>
      </w:r>
    </w:p>
    <w:p w:rsidR="007F465A" w:rsidRPr="007F465A" w:rsidRDefault="007F465A" w:rsidP="007F46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465A" w:rsidRPr="007F465A" w:rsidRDefault="007F465A" w:rsidP="007F46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65A">
        <w:rPr>
          <w:rFonts w:ascii="Times New Roman" w:hAnsi="Times New Roman" w:cs="Times New Roman"/>
          <w:sz w:val="28"/>
          <w:szCs w:val="28"/>
        </w:rPr>
        <w:t>На</w:t>
      </w:r>
      <w:r w:rsidR="000A2807">
        <w:rPr>
          <w:rFonts w:ascii="Times New Roman" w:hAnsi="Times New Roman" w:cs="Times New Roman"/>
          <w:sz w:val="28"/>
          <w:szCs w:val="28"/>
        </w:rPr>
        <w:t xml:space="preserve"> </w:t>
      </w:r>
      <w:r w:rsidRPr="007F465A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0A2807">
        <w:rPr>
          <w:rFonts w:ascii="Times New Roman" w:hAnsi="Times New Roman" w:cs="Times New Roman"/>
          <w:sz w:val="28"/>
          <w:szCs w:val="28"/>
        </w:rPr>
        <w:t xml:space="preserve">  </w:t>
      </w:r>
      <w:r w:rsidRPr="007F465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0A2807">
        <w:rPr>
          <w:rFonts w:ascii="Times New Roman" w:hAnsi="Times New Roman" w:cs="Times New Roman"/>
          <w:sz w:val="28"/>
          <w:szCs w:val="28"/>
        </w:rPr>
        <w:t xml:space="preserve">  </w:t>
      </w:r>
      <w:r w:rsidRPr="007F465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A2807">
        <w:rPr>
          <w:rFonts w:ascii="Times New Roman" w:hAnsi="Times New Roman" w:cs="Times New Roman"/>
          <w:sz w:val="28"/>
          <w:szCs w:val="28"/>
        </w:rPr>
        <w:t xml:space="preserve">  </w:t>
      </w:r>
      <w:r w:rsidRPr="007F465A">
        <w:rPr>
          <w:rFonts w:ascii="Times New Roman" w:hAnsi="Times New Roman" w:cs="Times New Roman"/>
          <w:sz w:val="28"/>
          <w:szCs w:val="28"/>
        </w:rPr>
        <w:t xml:space="preserve">от </w:t>
      </w:r>
      <w:r w:rsidR="000A2807">
        <w:rPr>
          <w:rFonts w:ascii="Times New Roman" w:hAnsi="Times New Roman" w:cs="Times New Roman"/>
          <w:sz w:val="28"/>
          <w:szCs w:val="28"/>
        </w:rPr>
        <w:t xml:space="preserve">  </w:t>
      </w:r>
      <w:r w:rsidRPr="007F465A">
        <w:rPr>
          <w:rFonts w:ascii="Times New Roman" w:hAnsi="Times New Roman" w:cs="Times New Roman"/>
          <w:sz w:val="28"/>
          <w:szCs w:val="28"/>
        </w:rPr>
        <w:t>21</w:t>
      </w:r>
      <w:r w:rsidR="000A2807">
        <w:rPr>
          <w:rFonts w:ascii="Times New Roman" w:hAnsi="Times New Roman" w:cs="Times New Roman"/>
          <w:sz w:val="28"/>
          <w:szCs w:val="28"/>
        </w:rPr>
        <w:t xml:space="preserve"> </w:t>
      </w:r>
      <w:r w:rsidRPr="007F465A">
        <w:rPr>
          <w:rFonts w:ascii="Times New Roman" w:hAnsi="Times New Roman" w:cs="Times New Roman"/>
          <w:sz w:val="28"/>
          <w:szCs w:val="28"/>
        </w:rPr>
        <w:t xml:space="preserve"> декабря 1994 года № 69-ФЗ «О пожарной безопасности»,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 на территории Саратовской области или ее части» и в целях недопущения повышения пожарной опасности на территории Питерского муниципального образования:</w:t>
      </w:r>
    </w:p>
    <w:p w:rsidR="007F465A" w:rsidRPr="007F465A" w:rsidRDefault="000A2807" w:rsidP="007F46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465A" w:rsidRPr="007F465A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к весенне-летнему пожароопасному периоду 2016 года на территории Питерского муниципального образования согласно приложению.</w:t>
      </w:r>
    </w:p>
    <w:p w:rsidR="007F465A" w:rsidRPr="007F465A" w:rsidRDefault="000A2807" w:rsidP="007F46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465A" w:rsidRPr="007F465A">
        <w:rPr>
          <w:rFonts w:ascii="Times New Roman" w:hAnsi="Times New Roman" w:cs="Times New Roman"/>
          <w:sz w:val="28"/>
          <w:szCs w:val="28"/>
        </w:rPr>
        <w:t>Рекомендовать главам</w:t>
      </w:r>
      <w:r w:rsidR="00E13029">
        <w:rPr>
          <w:rFonts w:ascii="Times New Roman" w:hAnsi="Times New Roman" w:cs="Times New Roman"/>
          <w:sz w:val="28"/>
          <w:szCs w:val="28"/>
        </w:rPr>
        <w:t xml:space="preserve"> (главам администраций)</w:t>
      </w:r>
      <w:r w:rsidR="007F465A" w:rsidRPr="007F465A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разработать план мероприятий по подготовке к весенне-летнему пожароопасному периоду на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65A" w:rsidRPr="007F465A">
        <w:rPr>
          <w:rFonts w:ascii="Times New Roman" w:hAnsi="Times New Roman" w:cs="Times New Roman"/>
          <w:sz w:val="28"/>
          <w:szCs w:val="28"/>
        </w:rPr>
        <w:t>год.</w:t>
      </w:r>
    </w:p>
    <w:p w:rsidR="007F465A" w:rsidRPr="007F465A" w:rsidRDefault="000A2807" w:rsidP="007F46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5A" w:rsidRPr="007F465A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опубликования.</w:t>
      </w:r>
    </w:p>
    <w:p w:rsidR="007F465A" w:rsidRPr="007F465A" w:rsidRDefault="000A2807" w:rsidP="007F465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5A" w:rsidRPr="007F465A">
        <w:rPr>
          <w:rFonts w:ascii="Times New Roman" w:hAnsi="Times New Roman" w:cs="Times New Roman"/>
          <w:sz w:val="28"/>
          <w:szCs w:val="28"/>
        </w:rPr>
        <w:t xml:space="preserve">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8" w:history="1"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7F465A" w:rsidRPr="007F465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7F465A" w:rsidRPr="007F4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6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670" w:rsidRDefault="000A2807" w:rsidP="007F465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7F465A" w:rsidRPr="007F465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первого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65A" w:rsidRPr="007F465A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65A" w:rsidRPr="007F465A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65A" w:rsidRPr="007F46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65A" w:rsidRPr="007F465A">
        <w:rPr>
          <w:rFonts w:ascii="Times New Roman" w:hAnsi="Times New Roman" w:cs="Times New Roman"/>
          <w:sz w:val="28"/>
          <w:szCs w:val="28"/>
        </w:rPr>
        <w:t>муниципального района Иванова А.А</w:t>
      </w:r>
      <w:bookmarkEnd w:id="1"/>
      <w:r w:rsidR="007F465A" w:rsidRPr="007F465A">
        <w:rPr>
          <w:rFonts w:ascii="Times New Roman" w:hAnsi="Times New Roman" w:cs="Times New Roman"/>
          <w:sz w:val="28"/>
          <w:szCs w:val="28"/>
        </w:rPr>
        <w:t>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AC" w:rsidRPr="00867949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76BAC" w:rsidRDefault="00976BAC" w:rsidP="00976BA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</w:t>
      </w:r>
      <w:r w:rsidR="000A2807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В.Н. Дерябин</w:t>
      </w:r>
    </w:p>
    <w:p w:rsidR="000A2807" w:rsidRDefault="000A2807" w:rsidP="00976BA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807" w:rsidRDefault="000A2807" w:rsidP="00976BA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807" w:rsidRDefault="000A2807" w:rsidP="000A2807">
      <w:pPr>
        <w:pStyle w:val="a6"/>
        <w:rPr>
          <w:rFonts w:ascii="Times New Roman" w:hAnsi="Times New Roman" w:cs="Times New Roman"/>
          <w:sz w:val="28"/>
          <w:szCs w:val="28"/>
        </w:rPr>
        <w:sectPr w:rsidR="000A2807" w:rsidSect="009F161B">
          <w:footerReference w:type="default" r:id="rId9"/>
          <w:pgSz w:w="12240" w:h="15840"/>
          <w:pgMar w:top="851" w:right="709" w:bottom="142" w:left="1843" w:header="720" w:footer="263" w:gutter="0"/>
          <w:cols w:space="720"/>
          <w:noEndnote/>
          <w:titlePg/>
          <w:docGrid w:linePitch="299"/>
        </w:sectPr>
      </w:pPr>
    </w:p>
    <w:p w:rsidR="000A2807" w:rsidRPr="000A2807" w:rsidRDefault="000A2807" w:rsidP="000A2807">
      <w:pPr>
        <w:pStyle w:val="a6"/>
        <w:ind w:left="7938"/>
        <w:rPr>
          <w:rFonts w:ascii="Times New Roman" w:hAnsi="Times New Roman" w:cs="Times New Roman"/>
          <w:sz w:val="28"/>
          <w:szCs w:val="28"/>
        </w:rPr>
      </w:pPr>
      <w:r w:rsidRPr="000A28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к распоряжению  администрации муниципального </w:t>
      </w:r>
    </w:p>
    <w:p w:rsidR="000A2807" w:rsidRPr="000A2807" w:rsidRDefault="000A2807" w:rsidP="000A2807">
      <w:pPr>
        <w:pStyle w:val="a6"/>
        <w:ind w:left="7938"/>
        <w:rPr>
          <w:rFonts w:ascii="Times New Roman" w:hAnsi="Times New Roman" w:cs="Times New Roman"/>
          <w:sz w:val="28"/>
          <w:szCs w:val="28"/>
        </w:rPr>
      </w:pPr>
      <w:r w:rsidRPr="000A2807">
        <w:rPr>
          <w:rFonts w:ascii="Times New Roman" w:hAnsi="Times New Roman" w:cs="Times New Roman"/>
          <w:sz w:val="28"/>
          <w:szCs w:val="28"/>
        </w:rPr>
        <w:t>района  от 20 апреля 2016 года №</w:t>
      </w:r>
      <w:r w:rsidR="00E13029">
        <w:rPr>
          <w:rFonts w:ascii="Times New Roman" w:hAnsi="Times New Roman" w:cs="Times New Roman"/>
          <w:sz w:val="28"/>
          <w:szCs w:val="28"/>
        </w:rPr>
        <w:t xml:space="preserve"> 97-р</w:t>
      </w:r>
    </w:p>
    <w:p w:rsidR="000A2807" w:rsidRDefault="000A280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2807" w:rsidRPr="000A2807" w:rsidRDefault="000A2807" w:rsidP="000A28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A2807" w:rsidRPr="000A2807" w:rsidRDefault="000A2807" w:rsidP="000A280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2807">
        <w:rPr>
          <w:rFonts w:ascii="Times New Roman" w:hAnsi="Times New Roman" w:cs="Times New Roman"/>
          <w:sz w:val="28"/>
          <w:szCs w:val="28"/>
        </w:rPr>
        <w:t xml:space="preserve">мероприятий по подготовке </w:t>
      </w:r>
      <w:r w:rsidRPr="000A2807">
        <w:rPr>
          <w:rFonts w:ascii="Times New Roman" w:hAnsi="Times New Roman" w:cs="Times New Roman"/>
          <w:bCs/>
          <w:sz w:val="28"/>
          <w:szCs w:val="28"/>
        </w:rPr>
        <w:t xml:space="preserve">к весенне-летнему пожароопасному периоду 2016 года </w:t>
      </w:r>
    </w:p>
    <w:p w:rsidR="000A2807" w:rsidRPr="000A2807" w:rsidRDefault="000A2807" w:rsidP="000A2807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2807">
        <w:rPr>
          <w:rFonts w:ascii="Times New Roman" w:hAnsi="Times New Roman" w:cs="Times New Roman"/>
          <w:bCs/>
          <w:sz w:val="28"/>
          <w:szCs w:val="28"/>
        </w:rPr>
        <w:t>на территории Питерского муниципального образования</w:t>
      </w:r>
    </w:p>
    <w:p w:rsidR="000A2807" w:rsidRPr="000A2807" w:rsidRDefault="000A2807" w:rsidP="000A2807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701"/>
        <w:gridCol w:w="5529"/>
        <w:gridCol w:w="1275"/>
      </w:tblGrid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536" w:type="dxa"/>
          </w:tcPr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5529" w:type="dxa"/>
          </w:tcPr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275" w:type="dxa"/>
          </w:tcPr>
          <w:p w:rsidR="000A2807" w:rsidRPr="000A2807" w:rsidRDefault="000A2807" w:rsidP="002E28FA">
            <w:pPr>
              <w:pStyle w:val="a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Приме-чание</w:t>
            </w: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Разработать план мероприятий по подготовке к пожароопасному периоду в 2016 году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до 28 апреля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Отдел специальных работ администрации Питерского муниципального района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0A2807" w:rsidRPr="000A2807" w:rsidRDefault="00E13029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A2807" w:rsidRPr="000A2807">
              <w:rPr>
                <w:rFonts w:ascii="Times New Roman" w:hAnsi="Times New Roman" w:cs="Times New Roman"/>
                <w:sz w:val="26"/>
                <w:szCs w:val="26"/>
              </w:rPr>
              <w:t>точнить списки, взять под контроль объекты экономики, населенные пункты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A2807"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летние оздоровительные площадки и линии электропередач и связи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до 28 апреля 2016 года</w:t>
            </w:r>
          </w:p>
        </w:tc>
        <w:tc>
          <w:tcPr>
            <w:tcW w:w="5529" w:type="dxa"/>
          </w:tcPr>
          <w:p w:rsidR="000A2807" w:rsidRPr="000A2807" w:rsidRDefault="000A2807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Отдел специальных работ администрации Питерского муниципального района, 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Питерского муниципального района, 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Питерские районные электрические сети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Питерский филиал ОАО</w:t>
            </w:r>
            <w:r w:rsidR="00B73FB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«Облкоммунэнерго» (по согласованию)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внеплановые проверки противопожарного состояния населенных пунктов, объектов экономики и летних оздоровительных учреждений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апрель-май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Отдел специальных работ администрации Питерского муниципального района, государственный инспектор отдела надзорной деятельности по Краснокутскому, </w:t>
            </w:r>
            <w:r w:rsidR="009B522D">
              <w:rPr>
                <w:rFonts w:ascii="Times New Roman" w:hAnsi="Times New Roman" w:cs="Times New Roman"/>
                <w:sz w:val="26"/>
                <w:szCs w:val="26"/>
              </w:rPr>
              <w:t>Александро-Гайскому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, Новоузенскому, и Питерскому района 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согласованию); начальник федерального государственного казенного учреждения </w:t>
            </w: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«14 отряд федеральной противопожарной службы по Саратовской </w:t>
            </w: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области пожарная спасательная часть - 53 по охране с. Питерка»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Разработать и обеспечить реализацию противопожарных мероприятий по недопущению распространения степных пожаров на строения, а также по приведению в надлежащее состояние противопожарного водоснабжения, проездов к зданиям, сооружениям и открытым водоемам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апрель-май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предупреждению и ликвидации чрезвычайных ситуаций и обеспечению пожарной безопасности при администрации Питерского муниципального района 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0A2807" w:rsidRPr="000A2807" w:rsidRDefault="000A2807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Уточнить необходимые объемы и номенклатуру запасов материально-технических средств и финансовых ресурсов на ликвидацию возможных чрезвычайных ситуаций, связанных со степными пожарами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для первоочередного жизнеобеспечения населения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28 апреля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муниципального района, отдел специальных работ администрации муниципального района, </w:t>
            </w:r>
          </w:p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организаций 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Организовать взаимодействие органов управления ГО и ЧС района и ОП № 2 в составе МО МВД России «Новоузенский» по предупреждению и тушению степных пожаров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май-август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Отдел специальных работ администрации Питерского муниципального района, отделение полиции  № 2  в составе межмуниципального отдела 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МВД 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Саратовской области «Новоузенский»  </w:t>
            </w:r>
          </w:p>
          <w:p w:rsidR="000A2807" w:rsidRPr="000A2807" w:rsidRDefault="000A2807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(по согласованию),</w:t>
            </w: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муниципальное казенное учреждение « Единая дежурная диспетчерская служба Питерского муниципального района» 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</w:tcPr>
          <w:p w:rsidR="000A2807" w:rsidRPr="000A2807" w:rsidRDefault="00E13029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пожарной </w:t>
            </w:r>
            <w:r w:rsidR="000A2807"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2807"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организовать опорные  пункты тушения степных пожаров, провести их обучение, обеспечить соответствующей экипировкой, техникой, ГСМ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до 5 мая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Федеральное государственное казенное учреждение </w:t>
            </w:r>
            <w:r w:rsidRPr="000A2807">
              <w:rPr>
                <w:rFonts w:ascii="Times New Roman" w:hAnsi="Times New Roman" w:cs="Times New Roman"/>
                <w:bCs/>
                <w:sz w:val="26"/>
                <w:szCs w:val="26"/>
              </w:rPr>
              <w:t>«14 отряд федеральной противопожарной службы по Саратовской области пожарная спасательная часть - 53 по охране с. Питерка»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готовность имеющихся средств радиотелефонной связи, 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создать резервы средств связи и источников питания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5 мая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Линейно-технический цех с. Питерка ОАО «Ростелеком»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Спланировать мероприятия по предупреждению и тушению степных трансграничных пожаров на территориях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граничащих с Волгоградской областью, республикой Казахстан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до 28 апреля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КЧС и ОПБ Питерского муниципального района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Обеспечить контроль за выполнением противопожарных мероприятий в населенных пунктах, объектах экономики, оздоровительных учреждениях, в полосах отвода автомобильных и железных дорог, линий электропередачи и связи, магистральных газопроводов.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апрель-август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КЧС и ОПБ Питерского муниципального района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Определить порядок оповещения населения, работников организаций и предприятий при надвигающейся опасности (с задействованием СМИ, звуковой и световой сигнализации, подвижных средств оповещения; при необходимости использовать подворный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 обход) и порядок действия по не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до 5 мая 2016 года</w:t>
            </w:r>
          </w:p>
        </w:tc>
        <w:tc>
          <w:tcPr>
            <w:tcW w:w="5529" w:type="dxa"/>
          </w:tcPr>
          <w:p w:rsidR="000A2807" w:rsidRPr="000A2807" w:rsidRDefault="000A2807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администрация Питерского муниципального района, отдел специальных работ администрации Питерского муниципального района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0A2807" w:rsidRPr="000A2807" w:rsidRDefault="00E13029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A2807" w:rsidRPr="000A2807">
              <w:rPr>
                <w:rFonts w:ascii="Times New Roman" w:hAnsi="Times New Roman" w:cs="Times New Roman"/>
                <w:sz w:val="26"/>
                <w:szCs w:val="26"/>
              </w:rPr>
              <w:t>овести до населения требования пожарной безопасности и предлагаемые мероприятия по обеспечению пожарной безопасности в пожароопасный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СМИ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апрель-май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«Редакция газеты «Искра»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Рассмотреть вопрос подготовки к пожароопасному периоду, готовности сил и средств к ликвидации 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возможных чрезвычайных ситуаций на заседаниях районных КЧС и ОПБ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16 мая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КЧС и ОПБ Питерского муниципального района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536" w:type="dxa"/>
          </w:tcPr>
          <w:p w:rsidR="000A2807" w:rsidRPr="000A2807" w:rsidRDefault="000A2807" w:rsidP="00E130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Обеспечить строгий пожарный надзор за сельхозпредприятиями при выполнении полевых работ с целью недопущения бесконтрольных сельхозпалов. В обязательном порядке проводить согласование с отделением надзорной деятельности места и срок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 проведения данного вида работ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апрель-май 2016 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по Краснокутскому, </w:t>
            </w:r>
            <w:r w:rsidR="009B522D">
              <w:rPr>
                <w:rFonts w:ascii="Times New Roman" w:hAnsi="Times New Roman" w:cs="Times New Roman"/>
                <w:sz w:val="26"/>
                <w:szCs w:val="26"/>
              </w:rPr>
              <w:t>Александро-Гайскому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, Новоузенскому и Питерскому районам</w:t>
            </w:r>
          </w:p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Не допускать степной пал грубых кормов, а  также складирование легковоспламеняющихся материалов в лесах и на землях, примыкающих к ним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без проведения противопожарных мероприятий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апрель-октябрь 2016года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Комитет сельского хозяйства администрации района, </w:t>
            </w:r>
            <w:r w:rsidR="00E130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тдел надзорной деятельности по Краснокутскому, </w:t>
            </w:r>
            <w:r w:rsidR="009B522D">
              <w:rPr>
                <w:rFonts w:ascii="Times New Roman" w:hAnsi="Times New Roman" w:cs="Times New Roman"/>
                <w:sz w:val="26"/>
                <w:szCs w:val="26"/>
              </w:rPr>
              <w:t>Александро-Гайскому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, Новоузенскому, и Питерскому районам</w:t>
            </w:r>
          </w:p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07" w:rsidRPr="000A2807" w:rsidTr="002E28FA">
        <w:trPr>
          <w:trHeight w:val="145"/>
        </w:trPr>
        <w:tc>
          <w:tcPr>
            <w:tcW w:w="675" w:type="dxa"/>
          </w:tcPr>
          <w:p w:rsidR="000A2807" w:rsidRPr="000A2807" w:rsidRDefault="000A2807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536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Организовать на период высокой и чрезвычайной пожарной опасности ограничение и запрет на посещение населением лесных насаждений, степи и въезд в них транспортных средств. Усилить работу по выявлению и привлечению к административной ответственности нарушителей пожарной безопасности</w:t>
            </w:r>
          </w:p>
        </w:tc>
        <w:tc>
          <w:tcPr>
            <w:tcW w:w="1701" w:type="dxa"/>
          </w:tcPr>
          <w:p w:rsidR="000A2807" w:rsidRPr="000A2807" w:rsidRDefault="002E28FA" w:rsidP="000A28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в течение пожаро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опасного периода</w:t>
            </w:r>
          </w:p>
        </w:tc>
        <w:tc>
          <w:tcPr>
            <w:tcW w:w="5529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Питерского муниципального района, отделение полиции  № 2  в составе межмуниципального отдела МВД России «Новоузенский»  (по согласованию), отдел надзорной деятельности по Краснокутскому, </w:t>
            </w:r>
            <w:r w:rsidR="009B522D">
              <w:rPr>
                <w:rFonts w:ascii="Times New Roman" w:hAnsi="Times New Roman" w:cs="Times New Roman"/>
                <w:sz w:val="26"/>
                <w:szCs w:val="26"/>
              </w:rPr>
              <w:t>Александро-Гайскому</w:t>
            </w: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>, Новоузенскому, и Питерскому районам</w:t>
            </w:r>
          </w:p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A280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КЧС и ОПБ Питерского муниципального района</w:t>
            </w:r>
            <w:r w:rsidR="00A2154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0A2807" w:rsidRPr="000A2807" w:rsidRDefault="000A2807" w:rsidP="000A28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28FA" w:rsidRDefault="002E28FA" w:rsidP="002E28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8FA" w:rsidRPr="002E28FA" w:rsidRDefault="002E28FA" w:rsidP="002E28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8FA" w:rsidRPr="002E28FA" w:rsidRDefault="002E28FA" w:rsidP="002E2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E28FA"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2E28FA" w:rsidRPr="002E28FA" w:rsidRDefault="002E28FA" w:rsidP="002E28FA">
      <w:pPr>
        <w:pStyle w:val="a6"/>
        <w:rPr>
          <w:rFonts w:ascii="Times New Roman" w:hAnsi="Times New Roman" w:cs="Times New Roman"/>
          <w:sz w:val="28"/>
          <w:szCs w:val="28"/>
        </w:rPr>
      </w:pPr>
      <w:r w:rsidRPr="002E28FA">
        <w:rPr>
          <w:rFonts w:ascii="Times New Roman" w:hAnsi="Times New Roman" w:cs="Times New Roman"/>
          <w:sz w:val="28"/>
          <w:szCs w:val="28"/>
        </w:rPr>
        <w:t xml:space="preserve">                муниципального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E28FA">
        <w:rPr>
          <w:rFonts w:ascii="Times New Roman" w:hAnsi="Times New Roman" w:cs="Times New Roman"/>
          <w:sz w:val="28"/>
          <w:szCs w:val="28"/>
        </w:rPr>
        <w:t xml:space="preserve">   Н.А. Салацкая</w:t>
      </w:r>
    </w:p>
    <w:sectPr w:rsidR="002E28FA" w:rsidRPr="002E28FA" w:rsidSect="002E28FA">
      <w:pgSz w:w="15840" w:h="12240" w:orient="landscape"/>
      <w:pgMar w:top="993" w:right="851" w:bottom="709" w:left="1843" w:header="720" w:footer="222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38" w:rsidRDefault="00EC5838" w:rsidP="002E28FA">
      <w:pPr>
        <w:spacing w:after="0" w:line="240" w:lineRule="auto"/>
      </w:pPr>
      <w:r>
        <w:separator/>
      </w:r>
    </w:p>
  </w:endnote>
  <w:endnote w:type="continuationSeparator" w:id="1">
    <w:p w:rsidR="00EC5838" w:rsidRDefault="00EC5838" w:rsidP="002E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7626"/>
      <w:docPartObj>
        <w:docPartGallery w:val="Page Numbers (Bottom of Page)"/>
        <w:docPartUnique/>
      </w:docPartObj>
    </w:sdtPr>
    <w:sdtContent>
      <w:p w:rsidR="002E28FA" w:rsidRDefault="005B756B">
        <w:pPr>
          <w:pStyle w:val="ad"/>
          <w:jc w:val="right"/>
        </w:pPr>
        <w:fldSimple w:instr=" PAGE   \* MERGEFORMAT ">
          <w:r w:rsidR="009B522D">
            <w:rPr>
              <w:noProof/>
            </w:rPr>
            <w:t>3</w:t>
          </w:r>
        </w:fldSimple>
      </w:p>
    </w:sdtContent>
  </w:sdt>
  <w:p w:rsidR="002E28FA" w:rsidRDefault="002E28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38" w:rsidRDefault="00EC5838" w:rsidP="002E28FA">
      <w:pPr>
        <w:spacing w:after="0" w:line="240" w:lineRule="auto"/>
      </w:pPr>
      <w:r>
        <w:separator/>
      </w:r>
    </w:p>
  </w:footnote>
  <w:footnote w:type="continuationSeparator" w:id="1">
    <w:p w:rsidR="00EC5838" w:rsidRDefault="00EC5838" w:rsidP="002E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8F7B56"/>
    <w:multiLevelType w:val="hybridMultilevel"/>
    <w:tmpl w:val="2F2E4C42"/>
    <w:lvl w:ilvl="0" w:tplc="58C0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3031E"/>
    <w:rsid w:val="00033CD6"/>
    <w:rsid w:val="000346D3"/>
    <w:rsid w:val="00051AFE"/>
    <w:rsid w:val="00053D57"/>
    <w:rsid w:val="000963AC"/>
    <w:rsid w:val="000A2807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D7541"/>
    <w:rsid w:val="002E28FA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6080D"/>
    <w:rsid w:val="00463938"/>
    <w:rsid w:val="004769F6"/>
    <w:rsid w:val="00476D2E"/>
    <w:rsid w:val="00482417"/>
    <w:rsid w:val="004C1A2D"/>
    <w:rsid w:val="004C4A8B"/>
    <w:rsid w:val="004D5AA5"/>
    <w:rsid w:val="004E1556"/>
    <w:rsid w:val="004E415F"/>
    <w:rsid w:val="004F5DB0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B756B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5749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465A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3182"/>
    <w:rsid w:val="009A5D3B"/>
    <w:rsid w:val="009B522D"/>
    <w:rsid w:val="009B5FF0"/>
    <w:rsid w:val="009B71EF"/>
    <w:rsid w:val="009D096A"/>
    <w:rsid w:val="009D2071"/>
    <w:rsid w:val="009D6895"/>
    <w:rsid w:val="009E2EB5"/>
    <w:rsid w:val="009E52C6"/>
    <w:rsid w:val="009E6D68"/>
    <w:rsid w:val="009F161B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21546"/>
    <w:rsid w:val="00A442A7"/>
    <w:rsid w:val="00A46077"/>
    <w:rsid w:val="00A46595"/>
    <w:rsid w:val="00A510FF"/>
    <w:rsid w:val="00A52D31"/>
    <w:rsid w:val="00A6144F"/>
    <w:rsid w:val="00A67E45"/>
    <w:rsid w:val="00A707D4"/>
    <w:rsid w:val="00A71B66"/>
    <w:rsid w:val="00A72440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43CD0"/>
    <w:rsid w:val="00B47A4D"/>
    <w:rsid w:val="00B66D4B"/>
    <w:rsid w:val="00B67ACB"/>
    <w:rsid w:val="00B73FB1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A1915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13029"/>
    <w:rsid w:val="00E27FDB"/>
    <w:rsid w:val="00E35FB2"/>
    <w:rsid w:val="00E4606A"/>
    <w:rsid w:val="00E60A01"/>
    <w:rsid w:val="00E628E0"/>
    <w:rsid w:val="00E62BF8"/>
    <w:rsid w:val="00E80018"/>
    <w:rsid w:val="00E814F4"/>
    <w:rsid w:val="00E91078"/>
    <w:rsid w:val="00EB2C2B"/>
    <w:rsid w:val="00EC5838"/>
    <w:rsid w:val="00EC7ED1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465A"/>
    <w:rPr>
      <w:color w:val="0000FF"/>
      <w:u w:val="single"/>
    </w:rPr>
  </w:style>
  <w:style w:type="paragraph" w:styleId="ab">
    <w:name w:val="header"/>
    <w:basedOn w:val="a"/>
    <w:link w:val="ac"/>
    <w:rsid w:val="002E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E28FA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2E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8F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8</cp:revision>
  <cp:lastPrinted>2016-03-01T05:28:00Z</cp:lastPrinted>
  <dcterms:created xsi:type="dcterms:W3CDTF">2016-04-19T05:13:00Z</dcterms:created>
  <dcterms:modified xsi:type="dcterms:W3CDTF">2016-04-19T11:47:00Z</dcterms:modified>
</cp:coreProperties>
</file>