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478" w:leader="none"/>
          <w:tab w:val="center" w:pos="4961" w:leader="none"/>
        </w:tabs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8287054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1349" cy="819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pacing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ПИТЕРСКОГО МУНИЦИПАЛЬНОГО РАЙОНА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О С Т А Н О В Л Е Н И 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 xml:space="preserve">марта 2024 года №</w:t>
      </w:r>
      <w:r>
        <w:rPr>
          <w:rFonts w:ascii="Times New Roman" w:hAnsi="Times New Roman"/>
          <w:sz w:val="28"/>
          <w:szCs w:val="28"/>
        </w:rPr>
        <w:t xml:space="preserve">101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Питерка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от 11 мая 2023 года №207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pStyle w:val="888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связи с изменениями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 кадрового состава, руководствуясь Уставом Питерского муниципального района, администрация муниципального района</w:t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pStyle w:val="888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ПОСТАНОВЛЯЕТ:</w:t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pStyle w:val="8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Внести в постановление главы администрации муниципального района от 11 мая 2023 года №207 «О создании межведомственной комиссии по вопр</w:t>
      </w:r>
      <w:r>
        <w:rPr>
          <w:rFonts w:ascii="Times New Roman" w:hAnsi="Times New Roman"/>
          <w:sz w:val="28"/>
          <w:szCs w:val="28"/>
          <w:lang w:bidi="ru-RU"/>
        </w:rPr>
        <w:t xml:space="preserve">осам противодействия неформальной занятости и повышения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района»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1.1. Приложение № 2 к постановлению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изложить в новой редакции согласно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положению к настоящему постановлению.</w:t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</w:p>
    <w:p>
      <w:pPr>
        <w:pStyle w:val="8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</w:t>
      </w:r>
      <w:r>
        <w:rPr>
          <w:rFonts w:ascii="Times New Roman" w:hAnsi="Times New Roman"/>
          <w:sz w:val="28"/>
          <w:szCs w:val="28"/>
          <w:lang w:bidi="ru-RU"/>
        </w:rPr>
        <w:t xml:space="preserve"> 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bidi="ru-RU"/>
        </w:rPr>
        <w:t xml:space="preserve">http://питерка.рф/</w:t>
      </w:r>
      <w:r>
        <w:rPr>
          <w:rFonts w:ascii="Times New Roman" w:hAnsi="Times New Roman"/>
          <w:sz w:val="28"/>
          <w:szCs w:val="28"/>
          <w:lang w:bidi="ru-RU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2"/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right="-2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Д.Н.Живайкин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br w:type="page" w:clear="all"/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pStyle w:val="898"/>
        <w:ind w:left="4820" w:right="-1"/>
        <w:spacing w:before="0" w:line="322" w:lineRule="exact"/>
        <w:shd w:val="clear" w:color="auto" w:fill="auto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lang w:bidi="ru-RU"/>
        </w:rPr>
        <w:t xml:space="preserve">Приложение к постановлению администрации муниципального района </w:t>
      </w:r>
      <w:r>
        <w:rPr>
          <w:color w:val="000000"/>
          <w:sz w:val="28"/>
          <w:szCs w:val="28"/>
          <w:lang w:bidi="ru-RU"/>
        </w:rPr>
        <w:t xml:space="preserve">от</w:t>
      </w:r>
      <w:r>
        <w:rPr>
          <w:color w:val="000000"/>
          <w:sz w:val="28"/>
          <w:szCs w:val="28"/>
          <w:lang w:bidi="ru-RU"/>
        </w:rPr>
        <w:t xml:space="preserve"> 21 марта 2024 года №101</w:t>
      </w:r>
      <w:r>
        <w:rPr>
          <w:color w:val="000000"/>
          <w:sz w:val="28"/>
          <w:szCs w:val="28"/>
          <w:highlight w:val="yellow"/>
        </w:rPr>
      </w:r>
    </w:p>
    <w:p>
      <w:pPr>
        <w:pStyle w:val="898"/>
        <w:ind w:left="4820" w:right="-1"/>
        <w:spacing w:before="0" w:line="322" w:lineRule="exact"/>
        <w:shd w:val="clear" w:color="auto" w:fill="auto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98"/>
        <w:ind w:left="4820" w:right="-1"/>
        <w:spacing w:before="0" w:line="322" w:lineRule="exact"/>
        <w:shd w:val="clear" w:color="auto" w:fill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«Приложение №2 к постановлению главы администрации муниципального района от 11 мая 2023 года №207»</w:t>
      </w:r>
      <w:r>
        <w:rPr>
          <w:color w:val="000000"/>
          <w:sz w:val="28"/>
          <w:szCs w:val="28"/>
          <w:lang w:bidi="ru-RU"/>
        </w:rPr>
      </w:r>
    </w:p>
    <w:p>
      <w:pPr>
        <w:pStyle w:val="898"/>
        <w:ind w:right="-1"/>
        <w:spacing w:before="0" w:line="322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СОСТАВ</w:t>
      </w:r>
      <w:r>
        <w:rPr>
          <w:sz w:val="28"/>
          <w:szCs w:val="28"/>
        </w:rPr>
      </w:r>
    </w:p>
    <w:p>
      <w:pPr>
        <w:pStyle w:val="888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комиссии по обеспечению доходов и сокращению задолженности по</w:t>
      </w:r>
      <w:r>
        <w:rPr>
          <w:rFonts w:ascii="Times New Roman" w:hAnsi="Times New Roman"/>
          <w:b/>
          <w:sz w:val="28"/>
          <w:szCs w:val="28"/>
          <w:lang w:bidi="ru-RU"/>
        </w:rPr>
        <w:br/>
        <w:t xml:space="preserve">налоговым и неналоговым сборам в бюджет района и легализации заработной платы на территории Питерского муниципального района</w:t>
      </w:r>
      <w:r>
        <w:rPr>
          <w:sz w:val="28"/>
          <w:szCs w:val="28"/>
        </w:rPr>
      </w:r>
    </w:p>
    <w:p>
      <w:pPr>
        <w:pStyle w:val="8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Style w:val="902"/>
        <w:tblW w:w="5000" w:type="pct"/>
        <w:tblLook w:val="04A0" w:firstRow="1" w:lastRow="0" w:firstColumn="1" w:lastColumn="0" w:noHBand="0" w:noVBand="1"/>
      </w:tblPr>
      <w:tblGrid>
        <w:gridCol w:w="2435"/>
        <w:gridCol w:w="713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Живайкин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Д.Н.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глава муниципального района, председатель комиссии;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Чиженьков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О.Е.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первый заместитель главы администрации муниципального района, заместитель председателя комиссии;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Строганова Н.В.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0"/>
                <w:sz w:val="28"/>
                <w:szCs w:val="28"/>
                <w:lang w:bidi="ru-RU"/>
              </w:rPr>
              <w:t xml:space="preserve">заместитель главы администрации муниципального района по экономике, управлению имуществом и закупкам, заместитель председателя комиссии;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Черныш В.О.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консультант по экономике администрации Питерского муниципаль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ного района, секретарь комиссии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bidi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bidi="ru-RU"/>
              </w:rPr>
              <w:t xml:space="preserve">Члены комиссии:</w:t>
            </w:r>
            <w:r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bidi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Авдошина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Н.Н.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8"/>
                <w:szCs w:val="28"/>
                <w:lang w:bidi="ru-RU"/>
              </w:rPr>
              <w:t xml:space="preserve">- начальник финансового управления администрации муниципального района;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Антонова И.А.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8"/>
                <w:szCs w:val="28"/>
                <w:lang w:bidi="ru-RU"/>
              </w:rPr>
              <w:t xml:space="preserve">- начальник отдела налогообложения юридических лиц УФНС России по Саратовской области 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(по согласованию)</w:t>
            </w:r>
            <w:r>
              <w:rPr>
                <w:rFonts w:ascii="Times New Roman" w:hAnsi="Times New Roman"/>
                <w:color w:val="000000"/>
                <w:spacing w:val="10"/>
                <w:sz w:val="28"/>
                <w:szCs w:val="28"/>
                <w:lang w:bidi="ru-RU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Андреева И.А.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8"/>
                <w:szCs w:val="28"/>
                <w:lang w:bidi="ru-RU"/>
              </w:rPr>
              <w:t xml:space="preserve">- начальник отдела по делам сельского хозяйства администрации муниципального района;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Васюнина Н.А.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руководитель клиентской службы (на правах группы) в Питерском районе – Отделения фонда пенсионного и социального страхования (по согласованию);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Голубев П.В.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ведущий специалист отдела по делам архитектуры и капитального строительства администрации Питерского муниципального района;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Железнова Е.Е.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главный Государственный инспектор труда (по охране труда) Государственной инспекции труда Саратовской области (по согласованию);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Засухин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Н.В.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pacing w:val="10"/>
                <w:lang w:bidi="ru-RU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начальник отдела камеральных проверок №1 Межрайонной ИФНС России №9 по Саратовской области (по согласованию);</w:t>
            </w:r>
            <w:r>
              <w:rPr>
                <w:rFonts w:ascii="Times New Roman" w:hAnsi="Times New Roman"/>
                <w:spacing w:val="10"/>
                <w:lang w:bidi="ru-RU"/>
              </w:rPr>
            </w:r>
          </w:p>
        </w:tc>
      </w:tr>
      <w:tr>
        <w:trPr>
          <w:trHeight w:val="9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Кистанова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Л.В.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начальник отдела по земельно-правовым и имущественным отношениям администрации Питерского муниципального района;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Орлова Г.В.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- директор государственного казенного учреждения Саратовской области «Центр занятости населения Пите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рского района (по согласованию);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Фирсова Л.И.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- главный специалист экономического сектора 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  <w:t xml:space="preserve">администрации Питерского муниципального района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2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28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pacing w:val="10"/>
                <w:sz w:val="28"/>
                <w:szCs w:val="28"/>
                <w:lang w:bidi="ru-RU"/>
              </w:rPr>
            </w:r>
          </w:p>
        </w:tc>
      </w:tr>
    </w:tbl>
    <w:p>
      <w:pPr>
        <w:ind w:right="-2"/>
        <w:jc w:val="both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ind w:right="-2"/>
        <w:jc w:val="both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ind w:right="-2"/>
        <w:jc w:val="both"/>
        <w:spacing w:after="0" w:line="240" w:lineRule="auto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Верно: </w:t>
      </w:r>
      <w:r>
        <w:rPr>
          <w:rFonts w:ascii="Tempora LGC Uni" w:hAnsi="Tempora LGC Uni" w:eastAsia="Tempora LGC Uni" w:cs="Tempora LGC Uni"/>
          <w:sz w:val="28"/>
          <w:szCs w:val="28"/>
        </w:rPr>
        <w:t xml:space="preserve">Руководитель аппарата администрац</w:t>
      </w:r>
      <w:r>
        <w:rPr>
          <w:rFonts w:ascii="Tempora LGC Uni" w:hAnsi="Tempora LGC Uni" w:eastAsia="Tempora LGC Uni" w:cs="Tempora LGC Uni"/>
          <w:sz w:val="28"/>
          <w:szCs w:val="28"/>
        </w:rPr>
        <w:t xml:space="preserve">ии</w:t>
      </w:r>
      <w:r>
        <w:rPr>
          <w:rFonts w:ascii="Tempora LGC Uni" w:hAnsi="Tempora LGC Uni" w:cs="Tempora LGC Uni"/>
          <w:sz w:val="28"/>
          <w:szCs w:val="28"/>
        </w:rPr>
      </w:r>
    </w:p>
    <w:p>
      <w:pPr>
        <w:ind w:right="-2" w:firstLine="0"/>
        <w:jc w:val="both"/>
        <w:spacing w:after="0" w:line="240" w:lineRule="auto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муниципального района</w:t>
      </w:r>
      <w:r>
        <w:rPr>
          <w:rFonts w:ascii="Tempora LGC Uni" w:hAnsi="Tempora LGC Uni" w:eastAsia="Tempora LGC Uni" w:cs="Tempora LGC Uni"/>
          <w:sz w:val="28"/>
          <w:szCs w:val="28"/>
        </w:rPr>
        <w:t xml:space="preserve">                          </w:t>
      </w:r>
      <w:r>
        <w:rPr>
          <w:rFonts w:ascii="Tempora LGC Uni" w:hAnsi="Tempora LGC Uni" w:eastAsia="Tempora LGC Uni" w:cs="Tempora LGC Uni"/>
          <w:sz w:val="28"/>
          <w:szCs w:val="28"/>
        </w:rPr>
        <w:tab/>
      </w:r>
      <w:r>
        <w:rPr>
          <w:rFonts w:ascii="Tempora LGC Uni" w:hAnsi="Tempora LGC Uni" w:eastAsia="Tempora LGC Uni" w:cs="Tempora LGC Uni"/>
          <w:sz w:val="28"/>
          <w:szCs w:val="28"/>
        </w:rPr>
        <w:tab/>
        <w:t xml:space="preserve">    </w:t>
      </w:r>
      <w:r>
        <w:rPr>
          <w:rFonts w:ascii="Tempora LGC Uni" w:hAnsi="Tempora LGC Uni" w:eastAsia="Tempora LGC Uni" w:cs="Tempora LGC Uni"/>
          <w:sz w:val="28"/>
          <w:szCs w:val="28"/>
        </w:rPr>
        <w:tab/>
        <w:t xml:space="preserve">                </w:t>
      </w:r>
      <w:bookmarkStart w:id="0" w:name="_GoBack"/>
      <w:r>
        <w:rPr>
          <w:rFonts w:ascii="Tempora LGC Uni" w:hAnsi="Tempora LGC Uni" w:eastAsia="Tempora LGC Uni" w:cs="Tempora LGC Uni"/>
        </w:rPr>
      </w:r>
      <w:bookmarkEnd w:id="0"/>
      <w:r>
        <w:rPr>
          <w:rFonts w:ascii="Tempora LGC Uni" w:hAnsi="Tempora LGC Uni" w:eastAsia="Tempora LGC Uni" w:cs="Tempora LGC Uni"/>
          <w:sz w:val="28"/>
          <w:szCs w:val="28"/>
        </w:rPr>
        <w:t xml:space="preserve">А.А. Строганов</w:t>
      </w:r>
      <w:r>
        <w:rPr>
          <w:rFonts w:ascii="Tempora LGC Uni" w:hAnsi="Tempora LGC Uni" w:cs="Tempora LGC Uni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0" w:footer="221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Courier New">
    <w:panose1 w:val="02070409020205020404"/>
  </w:font>
  <w:font w:name="Mangal">
    <w:panose1 w:val="02040503050406030204"/>
  </w:font>
  <w:font w:name="Tempora LGC Uni">
    <w:panose1 w:val="020206030504050203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5">
    <w:name w:val="Title Char"/>
    <w:basedOn w:val="687"/>
    <w:link w:val="699"/>
    <w:uiPriority w:val="10"/>
    <w:rPr>
      <w:sz w:val="48"/>
      <w:szCs w:val="48"/>
    </w:rPr>
  </w:style>
  <w:style w:type="character" w:styleId="37">
    <w:name w:val="Subtitle Char"/>
    <w:basedOn w:val="687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43">
    <w:name w:val="Header Char"/>
    <w:basedOn w:val="687"/>
    <w:link w:val="885"/>
    <w:uiPriority w:val="99"/>
  </w:style>
  <w:style w:type="character" w:styleId="47">
    <w:name w:val="Caption Char"/>
    <w:basedOn w:val="880"/>
    <w:link w:val="886"/>
    <w:uiPriority w:val="99"/>
  </w:style>
  <w:style w:type="character" w:styleId="176">
    <w:name w:val="Footnote Text Char"/>
    <w:link w:val="835"/>
    <w:uiPriority w:val="99"/>
    <w:rPr>
      <w:sz w:val="18"/>
    </w:rPr>
  </w:style>
  <w:style w:type="character" w:styleId="179">
    <w:name w:val="Endnote Text Char"/>
    <w:link w:val="838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860"/>
    <w:qFormat/>
    <w:pPr>
      <w:jc w:val="center"/>
      <w:keepNext/>
      <w:spacing w:after="0" w:line="240" w:lineRule="auto"/>
      <w:outlineLvl w:val="8"/>
    </w:pPr>
    <w:rPr>
      <w:rFonts w:ascii="Times New Roman" w:hAnsi="Times New Roman" w:eastAsia="Times New Roman"/>
      <w:b/>
      <w:szCs w:val="24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basedOn w:val="687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basedOn w:val="687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Верхний колонтитул Знак1"/>
    <w:basedOn w:val="687"/>
    <w:link w:val="885"/>
    <w:uiPriority w:val="99"/>
  </w:style>
  <w:style w:type="character" w:styleId="708" w:customStyle="1">
    <w:name w:val="Footer Char"/>
    <w:basedOn w:val="687"/>
    <w:uiPriority w:val="99"/>
  </w:style>
  <w:style w:type="character" w:styleId="709" w:customStyle="1">
    <w:name w:val="Нижний колонтитул Знак1"/>
    <w:link w:val="886"/>
    <w:uiPriority w:val="99"/>
  </w:style>
  <w:style w:type="table" w:styleId="710" w:customStyle="1">
    <w:name w:val="Table Grid Light"/>
    <w:basedOn w:val="68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5">
    <w:name w:val="footnote text"/>
    <w:basedOn w:val="677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7"/>
    <w:uiPriority w:val="99"/>
    <w:unhideWhenUsed/>
    <w:rPr>
      <w:vertAlign w:val="superscript"/>
    </w:rPr>
  </w:style>
  <w:style w:type="paragraph" w:styleId="838">
    <w:name w:val="endnote text"/>
    <w:basedOn w:val="677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7"/>
    <w:uiPriority w:val="99"/>
    <w:semiHidden/>
    <w:unhideWhenUsed/>
    <w:rPr>
      <w:vertAlign w:val="superscript"/>
    </w:rPr>
  </w:style>
  <w:style w:type="paragraph" w:styleId="841">
    <w:name w:val="toc 1"/>
    <w:basedOn w:val="677"/>
    <w:next w:val="677"/>
    <w:uiPriority w:val="39"/>
    <w:unhideWhenUsed/>
    <w:pPr>
      <w:spacing w:after="57"/>
    </w:pPr>
  </w:style>
  <w:style w:type="paragraph" w:styleId="842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3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4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5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6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7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48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49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7"/>
    <w:next w:val="677"/>
    <w:uiPriority w:val="99"/>
    <w:unhideWhenUsed/>
    <w:pPr>
      <w:spacing w:after="0"/>
    </w:pPr>
  </w:style>
  <w:style w:type="character" w:styleId="852" w:customStyle="1">
    <w:name w:val="Текст выноски Знак"/>
    <w:link w:val="882"/>
    <w:semiHidden/>
    <w:qFormat/>
    <w:rPr>
      <w:rFonts w:ascii="Tahoma" w:hAnsi="Tahoma" w:cs="Tahoma"/>
      <w:sz w:val="16"/>
      <w:szCs w:val="16"/>
      <w:lang w:eastAsia="ru-RU"/>
    </w:rPr>
  </w:style>
  <w:style w:type="character" w:styleId="853" w:customStyle="1">
    <w:name w:val="Основной текст Знак"/>
    <w:link w:val="878"/>
    <w:qFormat/>
    <w:rPr>
      <w:sz w:val="26"/>
      <w:szCs w:val="26"/>
      <w:lang w:bidi="ar-SA"/>
    </w:rPr>
  </w:style>
  <w:style w:type="character" w:styleId="854" w:customStyle="1">
    <w:name w:val="Верхний колонтитул Знак"/>
    <w:uiPriority w:val="99"/>
    <w:qFormat/>
    <w:rPr>
      <w:sz w:val="22"/>
      <w:szCs w:val="22"/>
    </w:rPr>
  </w:style>
  <w:style w:type="character" w:styleId="855" w:customStyle="1">
    <w:name w:val="Нижний колонтитул Знак"/>
    <w:uiPriority w:val="99"/>
    <w:qFormat/>
    <w:rPr>
      <w:sz w:val="22"/>
      <w:szCs w:val="22"/>
    </w:rPr>
  </w:style>
  <w:style w:type="character" w:styleId="856">
    <w:name w:val="Hyperlink"/>
    <w:uiPriority w:val="99"/>
    <w:rPr>
      <w:color w:val="0000ff"/>
      <w:u w:val="single"/>
    </w:rPr>
  </w:style>
  <w:style w:type="character" w:styleId="857" w:customStyle="1">
    <w:name w:val="Основной текст с отступом 3 Знак"/>
    <w:link w:val="887"/>
    <w:qFormat/>
    <w:rPr>
      <w:sz w:val="16"/>
      <w:szCs w:val="16"/>
    </w:rPr>
  </w:style>
  <w:style w:type="character" w:styleId="858" w:customStyle="1">
    <w:name w:val="Основной текст 2 Знак"/>
    <w:link w:val="889"/>
    <w:qFormat/>
    <w:rPr>
      <w:sz w:val="22"/>
      <w:szCs w:val="22"/>
    </w:rPr>
  </w:style>
  <w:style w:type="character" w:styleId="859" w:customStyle="1">
    <w:name w:val="Основной текст с отступом 2 Знак"/>
    <w:link w:val="890"/>
    <w:qFormat/>
    <w:rPr>
      <w:sz w:val="22"/>
      <w:szCs w:val="22"/>
    </w:rPr>
  </w:style>
  <w:style w:type="character" w:styleId="860" w:customStyle="1">
    <w:name w:val="Заголовок 9 Знак"/>
    <w:link w:val="686"/>
    <w:qFormat/>
    <w:rPr>
      <w:rFonts w:ascii="Times New Roman" w:hAnsi="Times New Roman" w:eastAsia="Times New Roman"/>
      <w:b/>
      <w:sz w:val="22"/>
      <w:szCs w:val="24"/>
    </w:rPr>
  </w:style>
  <w:style w:type="character" w:styleId="861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styleId="862" w:customStyle="1">
    <w:name w:val="Основной текст + 13;5 pt;Полужирный;Интервал -1 pt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-20"/>
      <w:sz w:val="27"/>
      <w:szCs w:val="27"/>
    </w:rPr>
  </w:style>
  <w:style w:type="character" w:styleId="863" w:customStyle="1">
    <w:name w:val="Основной текст + 12 pt;Курсив;Интервал -1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pacing w:val="-20"/>
      <w:sz w:val="24"/>
      <w:szCs w:val="24"/>
    </w:rPr>
  </w:style>
  <w:style w:type="character" w:styleId="864" w:customStyle="1">
    <w:name w:val="Основной текст + 13;5 pt;Полужирный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0"/>
      <w:sz w:val="27"/>
      <w:szCs w:val="27"/>
    </w:rPr>
  </w:style>
  <w:style w:type="character" w:styleId="865" w:customStyle="1">
    <w:name w:val="Основной текст (4)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-20"/>
      <w:sz w:val="24"/>
      <w:szCs w:val="24"/>
      <w:lang w:val="en-US"/>
    </w:rPr>
  </w:style>
  <w:style w:type="character" w:styleId="866" w:customStyle="1">
    <w:name w:val="Основной текст (4) + 13 pt;Не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styleId="867" w:customStyle="1">
    <w:name w:val="Основной текст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styleId="868" w:customStyle="1">
    <w:name w:val="Основной текст + Интервал -1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-20"/>
      <w:sz w:val="26"/>
      <w:szCs w:val="26"/>
      <w:lang w:val="en-US"/>
    </w:rPr>
  </w:style>
  <w:style w:type="character" w:styleId="869" w:customStyle="1">
    <w:name w:val="Основной текст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styleId="870" w:customStyle="1">
    <w:name w:val="Основной текст4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  <w:u w:val="single"/>
      <w:lang w:val="en-US"/>
    </w:rPr>
  </w:style>
  <w:style w:type="character" w:styleId="871" w:customStyle="1">
    <w:name w:val="Цветовое выделение"/>
    <w:qFormat/>
    <w:rPr>
      <w:b/>
      <w:bCs/>
      <w:color w:val="26282f"/>
    </w:rPr>
  </w:style>
  <w:style w:type="character" w:styleId="872" w:customStyle="1">
    <w:name w:val="Гипертекстовая ссылка"/>
    <w:uiPriority w:val="99"/>
    <w:qFormat/>
    <w:rPr>
      <w:b w:val="0"/>
      <w:bCs w:val="0"/>
      <w:color w:val="106bbe"/>
    </w:rPr>
  </w:style>
  <w:style w:type="character" w:styleId="873" w:customStyle="1">
    <w:name w:val="ConsPlusNormal Знак"/>
    <w:link w:val="883"/>
    <w:qFormat/>
    <w:rPr>
      <w:rFonts w:ascii="Arial" w:hAnsi="Arial" w:eastAsia="Times New Roman" w:cs="Arial"/>
    </w:rPr>
  </w:style>
  <w:style w:type="character" w:styleId="874" w:customStyle="1">
    <w:name w:val="Основной текст (2)_"/>
    <w:link w:val="898"/>
    <w:qFormat/>
    <w:rPr>
      <w:rFonts w:ascii="Times New Roman" w:hAnsi="Times New Roman" w:eastAsia="Times New Roman"/>
      <w:shd w:val="clear" w:color="auto" w:fill="ffffff"/>
    </w:rPr>
  </w:style>
  <w:style w:type="character" w:styleId="875" w:customStyle="1">
    <w:name w:val="Заголовок №2_"/>
    <w:link w:val="900"/>
    <w:qFormat/>
    <w:rPr>
      <w:rFonts w:ascii="Times New Roman" w:hAnsi="Times New Roman" w:eastAsia="Times New Roman"/>
      <w:b/>
      <w:bCs/>
      <w:sz w:val="32"/>
      <w:szCs w:val="32"/>
      <w:shd w:val="clear" w:color="auto" w:fill="ffffff"/>
    </w:rPr>
  </w:style>
  <w:style w:type="character" w:styleId="876">
    <w:name w:val="FollowedHyperlink"/>
    <w:rPr>
      <w:color w:val="800000"/>
      <w:u w:val="single"/>
    </w:rPr>
  </w:style>
  <w:style w:type="paragraph" w:styleId="877" w:customStyle="1">
    <w:name w:val="Заголовок"/>
    <w:basedOn w:val="677"/>
    <w:next w:val="878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78">
    <w:name w:val="Body Text"/>
    <w:basedOn w:val="677"/>
    <w:link w:val="853"/>
    <w:pPr>
      <w:spacing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</w:rPr>
  </w:style>
  <w:style w:type="paragraph" w:styleId="879">
    <w:name w:val="List"/>
    <w:basedOn w:val="878"/>
    <w:rPr>
      <w:rFonts w:ascii="PT Astra Serif" w:hAnsi="PT Astra Serif" w:cs="Mangal"/>
    </w:rPr>
  </w:style>
  <w:style w:type="paragraph" w:styleId="880">
    <w:name w:val="Caption"/>
    <w:basedOn w:val="677"/>
    <w:qFormat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881">
    <w:name w:val="index heading"/>
    <w:basedOn w:val="677"/>
    <w:qFormat/>
    <w:pPr>
      <w:suppressLineNumbers/>
    </w:pPr>
    <w:rPr>
      <w:rFonts w:ascii="PT Astra Serif" w:hAnsi="PT Astra Serif" w:cs="Mangal"/>
    </w:rPr>
  </w:style>
  <w:style w:type="paragraph" w:styleId="882">
    <w:name w:val="Balloon Text"/>
    <w:basedOn w:val="677"/>
    <w:link w:val="852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83" w:customStyle="1">
    <w:name w:val="ConsPlusNormal"/>
    <w:link w:val="873"/>
    <w:qFormat/>
    <w:pPr>
      <w:ind w:firstLine="720"/>
      <w:widowControl w:val="off"/>
    </w:pPr>
    <w:rPr>
      <w:rFonts w:ascii="Arial" w:hAnsi="Arial" w:eastAsia="Times New Roman" w:cs="Arial"/>
    </w:rPr>
  </w:style>
  <w:style w:type="paragraph" w:styleId="884" w:customStyle="1">
    <w:name w:val="Колонтитул"/>
    <w:basedOn w:val="677"/>
    <w:qFormat/>
  </w:style>
  <w:style w:type="paragraph" w:styleId="885">
    <w:name w:val="Header"/>
    <w:basedOn w:val="677"/>
    <w:link w:val="707"/>
    <w:uiPriority w:val="99"/>
    <w:pPr>
      <w:tabs>
        <w:tab w:val="center" w:pos="4677" w:leader="none"/>
        <w:tab w:val="right" w:pos="9355" w:leader="none"/>
      </w:tabs>
    </w:pPr>
  </w:style>
  <w:style w:type="paragraph" w:styleId="886">
    <w:name w:val="Footer"/>
    <w:basedOn w:val="677"/>
    <w:link w:val="709"/>
    <w:uiPriority w:val="99"/>
    <w:pPr>
      <w:tabs>
        <w:tab w:val="center" w:pos="4677" w:leader="none"/>
        <w:tab w:val="right" w:pos="9355" w:leader="none"/>
      </w:tabs>
    </w:pPr>
  </w:style>
  <w:style w:type="paragraph" w:styleId="887">
    <w:name w:val="Body Text Indent 3"/>
    <w:basedOn w:val="677"/>
    <w:link w:val="857"/>
    <w:qFormat/>
    <w:pPr>
      <w:ind w:left="283"/>
      <w:spacing w:after="120"/>
    </w:pPr>
    <w:rPr>
      <w:sz w:val="16"/>
      <w:szCs w:val="16"/>
    </w:rPr>
  </w:style>
  <w:style w:type="paragraph" w:styleId="888">
    <w:name w:val="No Spacing"/>
    <w:uiPriority w:val="1"/>
    <w:qFormat/>
    <w:rPr>
      <w:sz w:val="22"/>
      <w:szCs w:val="22"/>
    </w:rPr>
  </w:style>
  <w:style w:type="paragraph" w:styleId="889">
    <w:name w:val="Body Text 2"/>
    <w:basedOn w:val="677"/>
    <w:link w:val="858"/>
    <w:qFormat/>
    <w:pPr>
      <w:spacing w:after="120" w:line="480" w:lineRule="auto"/>
    </w:pPr>
  </w:style>
  <w:style w:type="paragraph" w:styleId="890">
    <w:name w:val="Body Text Indent 2"/>
    <w:basedOn w:val="677"/>
    <w:link w:val="859"/>
    <w:qFormat/>
    <w:pPr>
      <w:ind w:left="283"/>
      <w:spacing w:after="120" w:line="480" w:lineRule="auto"/>
    </w:pPr>
  </w:style>
  <w:style w:type="paragraph" w:styleId="891" w:customStyle="1">
    <w:name w:val="u"/>
    <w:basedOn w:val="677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92">
    <w:name w:val="List Paragraph"/>
    <w:basedOn w:val="677"/>
    <w:uiPriority w:val="34"/>
    <w:qFormat/>
    <w:pPr>
      <w:contextualSpacing/>
      <w:ind w:left="720"/>
    </w:pPr>
  </w:style>
  <w:style w:type="paragraph" w:styleId="893" w:customStyle="1">
    <w:name w:val="Без интервала1"/>
    <w:qFormat/>
    <w:rPr>
      <w:rFonts w:eastAsia="Times New Roman"/>
      <w:sz w:val="22"/>
      <w:szCs w:val="22"/>
    </w:rPr>
  </w:style>
  <w:style w:type="paragraph" w:styleId="894" w:customStyle="1">
    <w:name w:val="s_1"/>
    <w:basedOn w:val="677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95" w:customStyle="1">
    <w:name w:val="ConsPlusTitle"/>
    <w:qFormat/>
    <w:pPr>
      <w:widowControl w:val="off"/>
    </w:pPr>
    <w:rPr>
      <w:rFonts w:eastAsia="Times New Roman" w:cs="Calibri"/>
      <w:b/>
      <w:sz w:val="22"/>
    </w:rPr>
  </w:style>
  <w:style w:type="paragraph" w:styleId="896" w:customStyle="1">
    <w:name w:val="Нормальный (таблица)"/>
    <w:basedOn w:val="677"/>
    <w:next w:val="677"/>
    <w:uiPriority w:val="99"/>
    <w:qFormat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</w:rPr>
  </w:style>
  <w:style w:type="paragraph" w:styleId="897" w:customStyle="1">
    <w:name w:val="Таблицы (моноширинный)"/>
    <w:basedOn w:val="677"/>
    <w:next w:val="677"/>
    <w:uiPriority w:val="99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4"/>
      <w:szCs w:val="24"/>
    </w:rPr>
  </w:style>
  <w:style w:type="paragraph" w:styleId="898" w:customStyle="1">
    <w:name w:val="Основной текст (2)"/>
    <w:basedOn w:val="677"/>
    <w:link w:val="874"/>
    <w:qFormat/>
    <w:pPr>
      <w:jc w:val="both"/>
      <w:spacing w:before="180" w:after="0" w:line="274" w:lineRule="exact"/>
      <w:shd w:val="clear" w:color="auto" w:fill="ffffff"/>
      <w:widowControl w:val="off"/>
    </w:pPr>
    <w:rPr>
      <w:rFonts w:ascii="Times New Roman" w:hAnsi="Times New Roman" w:eastAsia="Times New Roman"/>
      <w:sz w:val="20"/>
      <w:szCs w:val="20"/>
    </w:rPr>
  </w:style>
  <w:style w:type="paragraph" w:styleId="899" w:customStyle="1">
    <w:name w:val="Áàçîâûé"/>
    <w:qFormat/>
    <w:pPr>
      <w:ind w:firstLine="720"/>
      <w:jc w:val="both"/>
      <w:widowControl w:val="off"/>
    </w:pPr>
    <w:rPr>
      <w:rFonts w:ascii="Times New Roman CYR" w:hAnsi="Times New Roman CYR" w:eastAsia="Times New Roman CYR" w:cs="Times New Roman CYR"/>
      <w:color w:val="000000"/>
      <w:sz w:val="24"/>
      <w:lang w:eastAsia="fa-IR" w:bidi="fa-IR"/>
    </w:rPr>
  </w:style>
  <w:style w:type="paragraph" w:styleId="900" w:customStyle="1">
    <w:name w:val="Заголовок №2"/>
    <w:basedOn w:val="677"/>
    <w:link w:val="875"/>
    <w:qFormat/>
    <w:pPr>
      <w:jc w:val="both"/>
      <w:spacing w:before="300" w:after="300" w:line="0" w:lineRule="atLeast"/>
      <w:shd w:val="clear" w:color="auto" w:fill="ffffff"/>
      <w:widowControl w:val="off"/>
      <w:outlineLvl w:val="1"/>
    </w:pPr>
    <w:rPr>
      <w:rFonts w:ascii="Times New Roman" w:hAnsi="Times New Roman" w:eastAsia="Times New Roman"/>
      <w:b/>
      <w:bCs/>
      <w:sz w:val="32"/>
      <w:szCs w:val="32"/>
    </w:rPr>
  </w:style>
  <w:style w:type="paragraph" w:styleId="901" w:customStyle="1">
    <w:name w:val=".FORMATTEXT"/>
    <w:uiPriority w:val="99"/>
    <w:qFormat/>
    <w:pPr>
      <w:widowControl w:val="off"/>
    </w:pPr>
    <w:rPr>
      <w:rFonts w:ascii="Arial" w:hAnsi="Arial" w:eastAsia="Times New Roman" w:cs="Arial"/>
    </w:rPr>
  </w:style>
  <w:style w:type="table" w:styleId="902">
    <w:name w:val="Table Grid"/>
    <w:basedOn w:val="68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B308-74F6-42C3-BC5E-63B36823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dc:language>ru-RU</dc:language>
  <cp:revision>34</cp:revision>
  <dcterms:created xsi:type="dcterms:W3CDTF">2021-07-27T06:59:00Z</dcterms:created>
  <dcterms:modified xsi:type="dcterms:W3CDTF">2024-04-11T05:34:18Z</dcterms:modified>
</cp:coreProperties>
</file>