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24707">
        <w:rPr>
          <w:rFonts w:ascii="Times New Roman CYR" w:hAnsi="Times New Roman CYR" w:cs="Times New Roman CYR"/>
          <w:sz w:val="28"/>
          <w:szCs w:val="28"/>
        </w:rPr>
        <w:t>22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24707">
        <w:rPr>
          <w:rFonts w:ascii="Times New Roman CYR" w:hAnsi="Times New Roman CYR" w:cs="Times New Roman CYR"/>
          <w:sz w:val="28"/>
          <w:szCs w:val="28"/>
        </w:rPr>
        <w:t>103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174A5" w:rsidRDefault="002174A5" w:rsidP="002174A5">
      <w:pPr>
        <w:pStyle w:val="ac"/>
        <w:rPr>
          <w:rFonts w:ascii="Times New Roman" w:hAnsi="Times New Roman"/>
          <w:sz w:val="28"/>
          <w:szCs w:val="28"/>
        </w:rPr>
      </w:pPr>
    </w:p>
    <w:p w:rsidR="002174A5" w:rsidRDefault="002174A5" w:rsidP="002174A5">
      <w:pPr>
        <w:pStyle w:val="ac"/>
        <w:ind w:right="2693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О внесении изменений в П</w:t>
      </w:r>
      <w:r>
        <w:rPr>
          <w:rFonts w:ascii="Times New Roman" w:hAnsi="Times New Roman"/>
          <w:sz w:val="28"/>
          <w:szCs w:val="28"/>
        </w:rPr>
        <w:t xml:space="preserve">равила разработки и утверждения </w:t>
      </w:r>
      <w:r w:rsidRPr="00B83BFB"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муниципальных услуг, утвержденных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178A9">
        <w:rPr>
          <w:rFonts w:ascii="Times New Roman" w:hAnsi="Times New Roman"/>
          <w:sz w:val="28"/>
          <w:szCs w:val="28"/>
        </w:rPr>
        <w:t xml:space="preserve">Питерского </w:t>
      </w:r>
      <w:r w:rsidRPr="00B83BFB">
        <w:rPr>
          <w:rFonts w:ascii="Times New Roman" w:hAnsi="Times New Roman"/>
          <w:sz w:val="28"/>
          <w:szCs w:val="28"/>
        </w:rPr>
        <w:t>муниципального района от 13 октября 2017 года №336</w:t>
      </w:r>
    </w:p>
    <w:p w:rsidR="002174A5" w:rsidRPr="00B83BFB" w:rsidRDefault="002174A5" w:rsidP="002174A5">
      <w:pPr>
        <w:pStyle w:val="ac"/>
        <w:ind w:right="2693"/>
        <w:rPr>
          <w:rFonts w:ascii="Times New Roman" w:hAnsi="Times New Roman"/>
          <w:sz w:val="28"/>
          <w:szCs w:val="28"/>
        </w:rPr>
      </w:pPr>
    </w:p>
    <w:p w:rsidR="002174A5" w:rsidRPr="00B83BFB" w:rsidRDefault="002174A5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№210-Ф</w:t>
      </w:r>
      <w:r w:rsidR="00100B86">
        <w:rPr>
          <w:rFonts w:ascii="Times New Roman" w:hAnsi="Times New Roman"/>
          <w:sz w:val="28"/>
          <w:szCs w:val="28"/>
        </w:rPr>
        <w:t>З</w:t>
      </w:r>
      <w:r w:rsidRPr="00B83BF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Уставом Питерского муниципального района, администрация муниципального района</w:t>
      </w:r>
    </w:p>
    <w:p w:rsidR="002174A5" w:rsidRPr="00B83BFB" w:rsidRDefault="002174A5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ПОСТАНОВЛЯЕТ:</w:t>
      </w:r>
    </w:p>
    <w:p w:rsidR="002174A5" w:rsidRPr="00B83BFB" w:rsidRDefault="002174A5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1. Внести в Правила разработки и утверждения административных регламентов предоставления муниципальных услуг, утвержденных по</w:t>
      </w:r>
      <w:r w:rsidR="00737A4A">
        <w:rPr>
          <w:rFonts w:ascii="Times New Roman" w:hAnsi="Times New Roman"/>
          <w:sz w:val="28"/>
          <w:szCs w:val="28"/>
        </w:rPr>
        <w:t>с</w:t>
      </w:r>
      <w:r w:rsidRPr="00B83BFB">
        <w:rPr>
          <w:rFonts w:ascii="Times New Roman" w:hAnsi="Times New Roman"/>
          <w:sz w:val="28"/>
          <w:szCs w:val="28"/>
        </w:rPr>
        <w:t>тановлением администрации Питерского муниципального района Саратовской области от 13 октября 2017 года №336 «О порядке разработки и утверждения административных регламентов предоставления муниципальных у</w:t>
      </w:r>
      <w:r w:rsidR="00737A4A">
        <w:rPr>
          <w:rFonts w:ascii="Times New Roman" w:hAnsi="Times New Roman"/>
          <w:sz w:val="28"/>
          <w:szCs w:val="28"/>
        </w:rPr>
        <w:t>с</w:t>
      </w:r>
      <w:r w:rsidRPr="00B83BFB">
        <w:rPr>
          <w:rFonts w:ascii="Times New Roman" w:hAnsi="Times New Roman"/>
          <w:sz w:val="28"/>
          <w:szCs w:val="28"/>
        </w:rPr>
        <w:t>луг» следующие изменения:</w:t>
      </w:r>
    </w:p>
    <w:p w:rsidR="002174A5" w:rsidRPr="00B83BFB" w:rsidRDefault="002174A5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1.1 в разделе II:</w:t>
      </w:r>
    </w:p>
    <w:p w:rsidR="002174A5" w:rsidRPr="00B83BFB" w:rsidRDefault="002B5A87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="002174A5" w:rsidRPr="00B83BFB">
        <w:rPr>
          <w:rFonts w:ascii="Times New Roman" w:hAnsi="Times New Roman"/>
          <w:sz w:val="28"/>
          <w:szCs w:val="28"/>
        </w:rPr>
        <w:t>подпункт «д)» пункта 11 изложить в следующей редакции:</w:t>
      </w:r>
    </w:p>
    <w:p w:rsidR="002174A5" w:rsidRPr="00B83BFB" w:rsidRDefault="002174A5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«д)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№210-ФЗ «Об организации предоставления государственных и муниципальных услуг», а также их должностных лиц, муниципальных служащих, работников.»</w:t>
      </w:r>
      <w:r w:rsidR="005A23C6">
        <w:rPr>
          <w:rFonts w:ascii="Times New Roman" w:hAnsi="Times New Roman"/>
          <w:sz w:val="28"/>
          <w:szCs w:val="28"/>
        </w:rPr>
        <w:t>;</w:t>
      </w:r>
    </w:p>
    <w:p w:rsidR="002174A5" w:rsidRPr="00B83BFB" w:rsidRDefault="005A23C6" w:rsidP="002174A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 </w:t>
      </w:r>
      <w:r w:rsidR="002174A5" w:rsidRPr="00B83BFB">
        <w:rPr>
          <w:rFonts w:ascii="Times New Roman" w:hAnsi="Times New Roman"/>
          <w:sz w:val="28"/>
          <w:szCs w:val="28"/>
        </w:rPr>
        <w:t>подпункт «н)» пункта 13 изложить в следующей редакции:</w:t>
      </w:r>
    </w:p>
    <w:p w:rsidR="00B9457A" w:rsidRDefault="002174A5" w:rsidP="005A23C6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lastRenderedPageBreak/>
        <w:t>«н)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</w:t>
      </w:r>
      <w:r w:rsidR="00737A4A">
        <w:rPr>
          <w:rFonts w:ascii="Times New Roman" w:hAnsi="Times New Roman"/>
          <w:sz w:val="28"/>
          <w:szCs w:val="28"/>
        </w:rPr>
        <w:t xml:space="preserve"> инвалидов </w:t>
      </w:r>
      <w:r w:rsidRPr="00B83BFB">
        <w:rPr>
          <w:rStyle w:val="PalatinoLinotype"/>
          <w:rFonts w:ascii="Times New Roman" w:hAnsi="Times New Roman" w:cs="Times New Roman"/>
          <w:sz w:val="28"/>
          <w:szCs w:val="28"/>
        </w:rPr>
        <w:t xml:space="preserve"> </w:t>
      </w:r>
      <w:r w:rsidRPr="00B83BFB">
        <w:rPr>
          <w:rFonts w:ascii="Times New Roman" w:hAnsi="Times New Roman"/>
          <w:sz w:val="28"/>
          <w:szCs w:val="28"/>
        </w:rPr>
        <w:t>указанных объектов в соответствии с законодательством Российской Федерации о социальной защите инвалидов</w:t>
      </w:r>
      <w:r w:rsidR="00CC4F80">
        <w:rPr>
          <w:rFonts w:ascii="Times New Roman" w:hAnsi="Times New Roman"/>
          <w:sz w:val="28"/>
          <w:szCs w:val="28"/>
        </w:rPr>
        <w:t>;».</w:t>
      </w:r>
    </w:p>
    <w:p w:rsidR="00CC481C" w:rsidRDefault="00CC4F80" w:rsidP="00CC48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 xml:space="preserve">1.1.3 абзац шестой пункта 17 изложить в следующей редакции: </w:t>
      </w:r>
    </w:p>
    <w:p w:rsidR="00303F18" w:rsidRDefault="00CC4F80" w:rsidP="00A823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3BFB">
        <w:rPr>
          <w:rFonts w:ascii="Times New Roman" w:hAnsi="Times New Roman"/>
          <w:sz w:val="28"/>
          <w:szCs w:val="28"/>
        </w:rPr>
        <w:t>«18. В разделе, касающемся досудебного (внесудебного) обжалован</w:t>
      </w:r>
      <w:r w:rsidR="00A82345">
        <w:rPr>
          <w:rFonts w:ascii="Times New Roman" w:hAnsi="Times New Roman"/>
          <w:sz w:val="28"/>
          <w:szCs w:val="28"/>
        </w:rPr>
        <w:t>ия</w:t>
      </w:r>
      <w:r w:rsidRPr="00B83BFB">
        <w:rPr>
          <w:rFonts w:ascii="Times New Roman" w:hAnsi="Times New Roman"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услугу, должностног</w:t>
      </w:r>
      <w:r w:rsidR="00A82345">
        <w:rPr>
          <w:rFonts w:ascii="Times New Roman" w:hAnsi="Times New Roman"/>
          <w:sz w:val="28"/>
          <w:szCs w:val="28"/>
        </w:rPr>
        <w:t>о лица органа, предоставляющего</w:t>
      </w:r>
      <w:r w:rsidR="00F440CF">
        <w:rPr>
          <w:rFonts w:ascii="Times New Roman" w:hAnsi="Times New Roman"/>
          <w:sz w:val="28"/>
          <w:szCs w:val="28"/>
        </w:rPr>
        <w:t xml:space="preserve"> </w:t>
      </w:r>
      <w:r w:rsidRPr="00F440CF">
        <w:rPr>
          <w:rFonts w:ascii="Times New Roman" w:hAnsi="Times New Roman"/>
          <w:sz w:val="28"/>
          <w:szCs w:val="28"/>
        </w:rPr>
        <w:t>муниципальную</w:t>
      </w:r>
      <w:r w:rsidRPr="00F440CF">
        <w:rPr>
          <w:rFonts w:ascii="Times New Roman" w:hAnsi="Times New Roman"/>
          <w:sz w:val="28"/>
          <w:szCs w:val="28"/>
        </w:rPr>
        <w:tab/>
        <w:t>услугу,</w:t>
      </w:r>
      <w:r w:rsidR="00F440CF" w:rsidRPr="00F440CF">
        <w:rPr>
          <w:rFonts w:ascii="Times New Roman" w:hAnsi="Times New Roman"/>
          <w:sz w:val="28"/>
          <w:szCs w:val="28"/>
        </w:rPr>
        <w:t xml:space="preserve"> </w:t>
      </w:r>
      <w:r w:rsidRPr="00F440CF">
        <w:rPr>
          <w:rFonts w:ascii="Times New Roman" w:hAnsi="Times New Roman"/>
          <w:sz w:val="28"/>
          <w:szCs w:val="28"/>
        </w:rPr>
        <w:t>либо</w:t>
      </w:r>
      <w:r w:rsidR="00F440CF" w:rsidRPr="00F440CF">
        <w:rPr>
          <w:rFonts w:ascii="Times New Roman" w:hAnsi="Times New Roman"/>
          <w:sz w:val="28"/>
          <w:szCs w:val="28"/>
        </w:rPr>
        <w:t xml:space="preserve"> </w:t>
      </w:r>
      <w:r w:rsidRPr="00F440CF">
        <w:rPr>
          <w:rFonts w:ascii="Times New Roman" w:hAnsi="Times New Roman"/>
          <w:sz w:val="28"/>
          <w:szCs w:val="28"/>
        </w:rPr>
        <w:t>муниципального</w:t>
      </w:r>
      <w:r w:rsidR="00F440CF" w:rsidRPr="00F440CF">
        <w:rPr>
          <w:rFonts w:ascii="Times New Roman" w:hAnsi="Times New Roman"/>
          <w:sz w:val="28"/>
          <w:szCs w:val="28"/>
        </w:rPr>
        <w:t xml:space="preserve"> </w:t>
      </w:r>
      <w:r w:rsidRPr="00F440CF">
        <w:rPr>
          <w:rFonts w:ascii="Times New Roman" w:hAnsi="Times New Roman"/>
          <w:sz w:val="28"/>
          <w:szCs w:val="28"/>
        </w:rPr>
        <w:t>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работников, указываются:»</w:t>
      </w:r>
      <w:r w:rsidR="00FA09AE">
        <w:rPr>
          <w:rFonts w:ascii="Times New Roman" w:hAnsi="Times New Roman"/>
          <w:sz w:val="28"/>
          <w:szCs w:val="28"/>
        </w:rPr>
        <w:t>;</w:t>
      </w:r>
      <w:r w:rsidRPr="00F440CF">
        <w:rPr>
          <w:rFonts w:ascii="Times New Roman" w:hAnsi="Times New Roman"/>
          <w:sz w:val="28"/>
          <w:szCs w:val="28"/>
        </w:rPr>
        <w:t xml:space="preserve"> </w:t>
      </w:r>
    </w:p>
    <w:p w:rsidR="00F440CF" w:rsidRDefault="00CC4F80" w:rsidP="00A823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40CF">
        <w:rPr>
          <w:rFonts w:ascii="Times New Roman" w:hAnsi="Times New Roman"/>
          <w:sz w:val="28"/>
          <w:szCs w:val="28"/>
        </w:rPr>
        <w:t>1.2. в разделе III пункт 22 изложить в следующей редакции:</w:t>
      </w:r>
    </w:p>
    <w:p w:rsidR="00CC4F80" w:rsidRPr="00B83BFB" w:rsidRDefault="00CC4F80" w:rsidP="00A8234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40CF">
        <w:rPr>
          <w:rFonts w:ascii="Times New Roman" w:hAnsi="Times New Roman"/>
          <w:sz w:val="28"/>
          <w:szCs w:val="28"/>
        </w:rPr>
        <w:t xml:space="preserve">«22. 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</w:t>
      </w:r>
      <w:r w:rsidR="00303F18">
        <w:rPr>
          <w:rFonts w:ascii="Times New Roman" w:hAnsi="Times New Roman"/>
          <w:sz w:val="28"/>
          <w:szCs w:val="28"/>
        </w:rPr>
        <w:t>«</w:t>
      </w:r>
      <w:r w:rsidRPr="00F440CF">
        <w:rPr>
          <w:rFonts w:ascii="Times New Roman" w:hAnsi="Times New Roman"/>
          <w:sz w:val="28"/>
          <w:szCs w:val="28"/>
        </w:rPr>
        <w:t>Интернет</w:t>
      </w:r>
      <w:r w:rsidR="00303F18">
        <w:rPr>
          <w:rFonts w:ascii="Times New Roman" w:hAnsi="Times New Roman"/>
          <w:sz w:val="28"/>
          <w:szCs w:val="28"/>
        </w:rPr>
        <w:t>»</w:t>
      </w:r>
      <w:r w:rsidRPr="00F440CF">
        <w:rPr>
          <w:rFonts w:ascii="Times New Roman" w:hAnsi="Times New Roman"/>
          <w:sz w:val="28"/>
          <w:szCs w:val="28"/>
        </w:rPr>
        <w:t>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размещения.»</w:t>
      </w:r>
      <w:r w:rsidRPr="00B83BFB">
        <w:rPr>
          <w:rFonts w:ascii="Times New Roman" w:hAnsi="Times New Roman"/>
          <w:sz w:val="28"/>
          <w:szCs w:val="28"/>
        </w:rPr>
        <w:t>.</w:t>
      </w:r>
    </w:p>
    <w:p w:rsidR="00CC4F80" w:rsidRPr="00B83BFB" w:rsidRDefault="00D1177F" w:rsidP="00F440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C4F80" w:rsidRPr="00B83B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CC4F80" w:rsidRPr="00932A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C4F80" w:rsidRPr="00B83BF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C4F80" w:rsidRPr="00B83BFB">
        <w:rPr>
          <w:rFonts w:ascii="Times New Roman" w:hAnsi="Times New Roman"/>
          <w:sz w:val="28"/>
          <w:szCs w:val="28"/>
        </w:rPr>
        <w:t>но не ранее 30 марта 2018 года</w:t>
      </w:r>
      <w:r>
        <w:rPr>
          <w:rFonts w:ascii="Times New Roman" w:hAnsi="Times New Roman"/>
          <w:sz w:val="28"/>
          <w:szCs w:val="28"/>
        </w:rPr>
        <w:t>.</w:t>
      </w:r>
    </w:p>
    <w:p w:rsidR="00CC4F80" w:rsidRDefault="00D1177F" w:rsidP="00CC4F80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C4F80" w:rsidRPr="00B83BFB">
        <w:rPr>
          <w:rFonts w:ascii="Times New Roman" w:hAnsi="Times New Roman"/>
          <w:sz w:val="28"/>
          <w:szCs w:val="28"/>
        </w:rPr>
        <w:t>Контроль за исполнением настоящего оставляю за собой.</w:t>
      </w:r>
    </w:p>
    <w:p w:rsidR="00932A59" w:rsidRDefault="00932A5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2A59" w:rsidRDefault="00932A5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B9457A">
      <w:footerReference w:type="default" r:id="rId9"/>
      <w:pgSz w:w="11906" w:h="16838"/>
      <w:pgMar w:top="993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ED" w:rsidRDefault="00B039ED" w:rsidP="00540B16">
      <w:pPr>
        <w:spacing w:after="0" w:line="240" w:lineRule="auto"/>
      </w:pPr>
      <w:r>
        <w:separator/>
      </w:r>
    </w:p>
  </w:endnote>
  <w:endnote w:type="continuationSeparator" w:id="1">
    <w:p w:rsidR="00B039ED" w:rsidRDefault="00B039E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528D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178A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ED" w:rsidRDefault="00B039ED" w:rsidP="00540B16">
      <w:pPr>
        <w:spacing w:after="0" w:line="240" w:lineRule="auto"/>
      </w:pPr>
      <w:r>
        <w:separator/>
      </w:r>
    </w:p>
  </w:footnote>
  <w:footnote w:type="continuationSeparator" w:id="1">
    <w:p w:rsidR="00B039ED" w:rsidRDefault="00B039E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0B86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174A5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5A87"/>
    <w:rsid w:val="002B6D77"/>
    <w:rsid w:val="002C0B86"/>
    <w:rsid w:val="002C68D9"/>
    <w:rsid w:val="002D5C3F"/>
    <w:rsid w:val="002D75A4"/>
    <w:rsid w:val="002F50EA"/>
    <w:rsid w:val="002F7D6E"/>
    <w:rsid w:val="00303F18"/>
    <w:rsid w:val="003111C5"/>
    <w:rsid w:val="003178A9"/>
    <w:rsid w:val="003354B7"/>
    <w:rsid w:val="003402CF"/>
    <w:rsid w:val="00342AD3"/>
    <w:rsid w:val="0034545D"/>
    <w:rsid w:val="00351315"/>
    <w:rsid w:val="003528D7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401F74"/>
    <w:rsid w:val="00402A25"/>
    <w:rsid w:val="004057DF"/>
    <w:rsid w:val="00420BF0"/>
    <w:rsid w:val="00425B12"/>
    <w:rsid w:val="00426E7E"/>
    <w:rsid w:val="00435FF9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23C6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37A4A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32A59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34DD"/>
    <w:rsid w:val="00A46F3E"/>
    <w:rsid w:val="00A47BF7"/>
    <w:rsid w:val="00A50854"/>
    <w:rsid w:val="00A54E14"/>
    <w:rsid w:val="00A66C62"/>
    <w:rsid w:val="00A67DF2"/>
    <w:rsid w:val="00A73788"/>
    <w:rsid w:val="00A82345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039ED"/>
    <w:rsid w:val="00B170AE"/>
    <w:rsid w:val="00B31002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24707"/>
    <w:rsid w:val="00C36940"/>
    <w:rsid w:val="00C4228A"/>
    <w:rsid w:val="00C43374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481C"/>
    <w:rsid w:val="00CC4F80"/>
    <w:rsid w:val="00CC6EDB"/>
    <w:rsid w:val="00CD4B70"/>
    <w:rsid w:val="00CD7437"/>
    <w:rsid w:val="00CE4E26"/>
    <w:rsid w:val="00CF16C0"/>
    <w:rsid w:val="00CF3247"/>
    <w:rsid w:val="00D1177F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0CF"/>
    <w:rsid w:val="00F44F79"/>
    <w:rsid w:val="00F612A0"/>
    <w:rsid w:val="00F61A17"/>
    <w:rsid w:val="00F63D11"/>
    <w:rsid w:val="00F73CC8"/>
    <w:rsid w:val="00F77F3C"/>
    <w:rsid w:val="00F8056F"/>
    <w:rsid w:val="00F81343"/>
    <w:rsid w:val="00F83325"/>
    <w:rsid w:val="00F91B00"/>
    <w:rsid w:val="00FA09AE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PalatinoLinotype">
    <w:name w:val="Основной текст + Palatino Linotype"/>
    <w:aliases w:val="11 pt,Полужирный,Малые прописные"/>
    <w:basedOn w:val="a0"/>
    <w:uiPriority w:val="99"/>
    <w:rsid w:val="002174A5"/>
    <w:rPr>
      <w:rFonts w:ascii="Palatino Linotype" w:hAnsi="Palatino Linotype" w:cs="Palatino Linotype"/>
      <w:b/>
      <w:bCs/>
      <w:smallCaps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2018-03-22T06:49:00Z</cp:lastPrinted>
  <dcterms:created xsi:type="dcterms:W3CDTF">2018-03-22T06:34:00Z</dcterms:created>
  <dcterms:modified xsi:type="dcterms:W3CDTF">2018-03-22T06:52:00Z</dcterms:modified>
</cp:coreProperties>
</file>