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8C" w:rsidRDefault="00DE1D01" w:rsidP="000A5F8C">
      <w:pPr>
        <w:pStyle w:val="a6"/>
        <w:rPr>
          <w:sz w:val="36"/>
        </w:rPr>
      </w:pPr>
      <w:bookmarkStart w:id="0" w:name="sub_204"/>
      <w:bookmarkStart w:id="1" w:name="_GoBack"/>
      <w:bookmarkEnd w:id="1"/>
      <w:r w:rsidRPr="009F36EA">
        <w:rPr>
          <w:rFonts w:ascii="Courier New" w:hAnsi="Courier New"/>
          <w:noProof/>
          <w:spacing w:val="20"/>
        </w:rPr>
        <w:drawing>
          <wp:inline distT="0" distB="0" distL="0" distR="0">
            <wp:extent cx="638175" cy="819150"/>
            <wp:effectExtent l="0" t="0" r="9525" b="0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F8C" w:rsidRDefault="00C24526" w:rsidP="000A5F8C">
      <w:pPr>
        <w:pStyle w:val="a6"/>
        <w:rPr>
          <w:sz w:val="36"/>
        </w:rPr>
      </w:pPr>
      <w:r>
        <w:rPr>
          <w:sz w:val="36"/>
        </w:rPr>
        <w:t>СОБРАНИЕ ДЕПУТАТОВ</w:t>
      </w:r>
    </w:p>
    <w:p w:rsidR="000A5F8C" w:rsidRDefault="000A5F8C" w:rsidP="000A5F8C">
      <w:pPr>
        <w:pStyle w:val="a6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65"/>
      </w:tblGrid>
      <w:tr w:rsidR="000A5F8C" w:rsidRPr="009F36EA" w:rsidTr="006F4A4A">
        <w:trPr>
          <w:trHeight w:val="223"/>
        </w:trPr>
        <w:tc>
          <w:tcPr>
            <w:tcW w:w="10198" w:type="dxa"/>
            <w:tcBorders>
              <w:left w:val="nil"/>
              <w:bottom w:val="nil"/>
              <w:right w:val="nil"/>
            </w:tcBorders>
          </w:tcPr>
          <w:p w:rsidR="000A5F8C" w:rsidRDefault="000A5F8C" w:rsidP="006F4A4A">
            <w:pPr>
              <w:pStyle w:val="a6"/>
            </w:pPr>
          </w:p>
        </w:tc>
      </w:tr>
    </w:tbl>
    <w:p w:rsidR="000A5F8C" w:rsidRPr="004B4650" w:rsidRDefault="000A5F8C" w:rsidP="000A5F8C">
      <w:pPr>
        <w:pStyle w:val="a6"/>
        <w:rPr>
          <w:sz w:val="36"/>
          <w:szCs w:val="36"/>
        </w:rPr>
      </w:pPr>
      <w:r w:rsidRPr="004B4650">
        <w:rPr>
          <w:sz w:val="36"/>
          <w:szCs w:val="36"/>
        </w:rPr>
        <w:t xml:space="preserve"> </w:t>
      </w:r>
      <w:bookmarkEnd w:id="0"/>
      <w:r w:rsidRPr="004B4650">
        <w:rPr>
          <w:sz w:val="36"/>
          <w:szCs w:val="36"/>
        </w:rPr>
        <w:t>РЕШЕНИЕ</w:t>
      </w:r>
    </w:p>
    <w:p w:rsidR="000A5F8C" w:rsidRPr="00D91121" w:rsidRDefault="00F2664C" w:rsidP="000A5F8C">
      <w:pPr>
        <w:shd w:val="clear" w:color="auto" w:fill="FFFFFF"/>
        <w:tabs>
          <w:tab w:val="left" w:pos="7651"/>
        </w:tabs>
        <w:spacing w:before="442"/>
        <w:rPr>
          <w:rFonts w:ascii="Times New Roman" w:hAnsi="Times New Roman"/>
          <w:color w:val="000000"/>
          <w:spacing w:val="-7"/>
          <w:w w:val="101"/>
          <w:sz w:val="28"/>
          <w:szCs w:val="28"/>
        </w:rPr>
      </w:pPr>
      <w:r w:rsidRPr="00960F56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О</w:t>
      </w:r>
      <w:r w:rsidR="000A5F8C" w:rsidRPr="00960F56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 xml:space="preserve"> 15 </w:t>
      </w:r>
      <w:r w:rsidR="00C82938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июня</w:t>
      </w:r>
      <w:r w:rsidR="000A5F8C" w:rsidRPr="00960F56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 xml:space="preserve"> 201</w:t>
      </w:r>
      <w:r w:rsidR="00C24526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7</w:t>
      </w:r>
      <w:r w:rsidR="000A5F8C" w:rsidRPr="00960F56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 xml:space="preserve"> года                     </w:t>
      </w:r>
      <w:r w:rsidR="000A5F8C" w:rsidRPr="00960F56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4B465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A5F8C" w:rsidRPr="00960F56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№10-4</w:t>
      </w:r>
    </w:p>
    <w:p w:rsidR="003A30D5" w:rsidRDefault="003A30D5" w:rsidP="000A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419" w:rsidRDefault="00007BA0" w:rsidP="00007BA0">
      <w:pPr>
        <w:pStyle w:val="a8"/>
        <w:rPr>
          <w:rFonts w:ascii="Times New Roman" w:hAnsi="Times New Roman"/>
          <w:sz w:val="28"/>
          <w:szCs w:val="28"/>
        </w:rPr>
      </w:pPr>
      <w:r w:rsidRPr="00007BA0">
        <w:rPr>
          <w:rFonts w:ascii="Times New Roman" w:hAnsi="Times New Roman"/>
          <w:sz w:val="28"/>
          <w:szCs w:val="28"/>
        </w:rPr>
        <w:t xml:space="preserve">О внесении </w:t>
      </w:r>
      <w:r w:rsidR="002809F1">
        <w:rPr>
          <w:rFonts w:ascii="Times New Roman" w:hAnsi="Times New Roman"/>
          <w:sz w:val="28"/>
          <w:szCs w:val="28"/>
        </w:rPr>
        <w:t>изменений</w:t>
      </w:r>
      <w:r w:rsidR="00F25419">
        <w:rPr>
          <w:rFonts w:ascii="Times New Roman" w:hAnsi="Times New Roman"/>
          <w:sz w:val="28"/>
          <w:szCs w:val="28"/>
        </w:rPr>
        <w:t xml:space="preserve"> и дополнений</w:t>
      </w:r>
    </w:p>
    <w:p w:rsidR="00007BA0" w:rsidRPr="00007BA0" w:rsidRDefault="00007BA0" w:rsidP="00007BA0">
      <w:pPr>
        <w:pStyle w:val="a8"/>
        <w:rPr>
          <w:rFonts w:ascii="Times New Roman" w:hAnsi="Times New Roman"/>
          <w:sz w:val="28"/>
          <w:szCs w:val="28"/>
        </w:rPr>
      </w:pPr>
      <w:r w:rsidRPr="00007BA0">
        <w:rPr>
          <w:rFonts w:ascii="Times New Roman" w:hAnsi="Times New Roman"/>
          <w:sz w:val="28"/>
          <w:szCs w:val="28"/>
        </w:rPr>
        <w:t>в решение</w:t>
      </w:r>
      <w:r w:rsidR="00F25419">
        <w:rPr>
          <w:rFonts w:ascii="Times New Roman" w:hAnsi="Times New Roman"/>
          <w:sz w:val="28"/>
          <w:szCs w:val="28"/>
        </w:rPr>
        <w:t xml:space="preserve"> </w:t>
      </w:r>
      <w:r w:rsidR="0037167E">
        <w:rPr>
          <w:rFonts w:ascii="Times New Roman" w:hAnsi="Times New Roman"/>
          <w:sz w:val="28"/>
          <w:szCs w:val="28"/>
        </w:rPr>
        <w:t xml:space="preserve">Собрания депутатов </w:t>
      </w:r>
      <w:r w:rsidRPr="00007BA0">
        <w:rPr>
          <w:rFonts w:ascii="Times New Roman" w:hAnsi="Times New Roman"/>
          <w:sz w:val="28"/>
          <w:szCs w:val="28"/>
        </w:rPr>
        <w:t>Питерского</w:t>
      </w:r>
    </w:p>
    <w:p w:rsidR="00007BA0" w:rsidRPr="00007BA0" w:rsidRDefault="00007BA0" w:rsidP="00007BA0">
      <w:pPr>
        <w:pStyle w:val="a8"/>
        <w:rPr>
          <w:rFonts w:ascii="Times New Roman" w:hAnsi="Times New Roman"/>
          <w:sz w:val="28"/>
          <w:szCs w:val="28"/>
        </w:rPr>
      </w:pPr>
      <w:r w:rsidRPr="00007BA0">
        <w:rPr>
          <w:rFonts w:ascii="Times New Roman" w:hAnsi="Times New Roman"/>
          <w:sz w:val="28"/>
          <w:szCs w:val="28"/>
        </w:rPr>
        <w:t>муниципального района</w:t>
      </w:r>
    </w:p>
    <w:p w:rsidR="00007BA0" w:rsidRPr="00007BA0" w:rsidRDefault="00007BA0" w:rsidP="00007BA0">
      <w:pPr>
        <w:pStyle w:val="a8"/>
        <w:rPr>
          <w:rFonts w:ascii="Times New Roman" w:hAnsi="Times New Roman"/>
          <w:sz w:val="28"/>
          <w:szCs w:val="28"/>
        </w:rPr>
      </w:pPr>
      <w:r w:rsidRPr="00007BA0">
        <w:rPr>
          <w:rFonts w:ascii="Times New Roman" w:hAnsi="Times New Roman"/>
          <w:sz w:val="28"/>
          <w:szCs w:val="28"/>
        </w:rPr>
        <w:t>от 1</w:t>
      </w:r>
      <w:r w:rsidR="002809F1">
        <w:rPr>
          <w:rFonts w:ascii="Times New Roman" w:hAnsi="Times New Roman"/>
          <w:sz w:val="28"/>
          <w:szCs w:val="28"/>
        </w:rPr>
        <w:t>8</w:t>
      </w:r>
      <w:r w:rsidRPr="00007BA0">
        <w:rPr>
          <w:rFonts w:ascii="Times New Roman" w:hAnsi="Times New Roman"/>
          <w:sz w:val="28"/>
          <w:szCs w:val="28"/>
        </w:rPr>
        <w:t xml:space="preserve"> ноября 201</w:t>
      </w:r>
      <w:r w:rsidR="002809F1">
        <w:rPr>
          <w:rFonts w:ascii="Times New Roman" w:hAnsi="Times New Roman"/>
          <w:sz w:val="28"/>
          <w:szCs w:val="28"/>
        </w:rPr>
        <w:t>3</w:t>
      </w:r>
      <w:r w:rsidRPr="00007BA0">
        <w:rPr>
          <w:rFonts w:ascii="Times New Roman" w:hAnsi="Times New Roman"/>
          <w:sz w:val="28"/>
          <w:szCs w:val="28"/>
        </w:rPr>
        <w:t xml:space="preserve"> года № </w:t>
      </w:r>
      <w:r w:rsidR="002809F1">
        <w:rPr>
          <w:rFonts w:ascii="Times New Roman" w:hAnsi="Times New Roman"/>
          <w:sz w:val="28"/>
          <w:szCs w:val="28"/>
        </w:rPr>
        <w:t>35-10</w:t>
      </w:r>
    </w:p>
    <w:p w:rsidR="00007BA0" w:rsidRPr="00007BA0" w:rsidRDefault="00007BA0" w:rsidP="00007BA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24526" w:rsidRPr="00C24526" w:rsidRDefault="00C24526" w:rsidP="00C2452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24526">
        <w:rPr>
          <w:rFonts w:ascii="Times New Roman" w:hAnsi="Times New Roman"/>
          <w:sz w:val="28"/>
          <w:szCs w:val="28"/>
        </w:rPr>
        <w:t>Руководствуясь Федеральным законом от 06.10.2003 года N 131-ФЗ "Об общих принципах организации местного самоуправления в Российской Федерации",</w:t>
      </w:r>
      <w:r w:rsidRPr="00C24526">
        <w:rPr>
          <w:rFonts w:ascii="Times New Roman" w:hAnsi="Times New Roman"/>
          <w:b/>
          <w:sz w:val="28"/>
          <w:szCs w:val="28"/>
        </w:rPr>
        <w:t xml:space="preserve"> </w:t>
      </w:r>
      <w:r w:rsidRPr="00C24526">
        <w:rPr>
          <w:rFonts w:ascii="Times New Roman" w:hAnsi="Times New Roman"/>
          <w:sz w:val="28"/>
          <w:szCs w:val="28"/>
        </w:rPr>
        <w:t xml:space="preserve">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Питерского муниципального района, Собрание депутатов Питерского муниципального района </w:t>
      </w:r>
      <w:r w:rsidRPr="00C24526">
        <w:rPr>
          <w:rFonts w:ascii="Times New Roman" w:hAnsi="Times New Roman"/>
          <w:b/>
          <w:sz w:val="28"/>
          <w:szCs w:val="28"/>
        </w:rPr>
        <w:t>РЕШИЛО:</w:t>
      </w:r>
    </w:p>
    <w:p w:rsidR="00C24526" w:rsidRPr="0037167E" w:rsidRDefault="00C24526" w:rsidP="0037167E">
      <w:pPr>
        <w:pStyle w:val="a4"/>
        <w:numPr>
          <w:ilvl w:val="0"/>
          <w:numId w:val="8"/>
        </w:numPr>
        <w:spacing w:line="240" w:lineRule="auto"/>
        <w:ind w:left="0" w:firstLine="709"/>
        <w:rPr>
          <w:szCs w:val="28"/>
        </w:rPr>
      </w:pPr>
      <w:r w:rsidRPr="00C24526">
        <w:t>Внести в</w:t>
      </w:r>
      <w:r>
        <w:t xml:space="preserve"> Положение о Контрольно-счетной комиссии Питерского Муниципального района Саратовской области</w:t>
      </w:r>
      <w:r w:rsidR="0037167E">
        <w:t xml:space="preserve">, утвержденное </w:t>
      </w:r>
      <w:r w:rsidRPr="00C24526">
        <w:t>решение</w:t>
      </w:r>
      <w:r w:rsidR="0037167E">
        <w:t>м</w:t>
      </w:r>
      <w:r w:rsidRPr="00C24526">
        <w:t xml:space="preserve"> </w:t>
      </w:r>
      <w:r w:rsidR="0037167E">
        <w:t>Собрания депутатов</w:t>
      </w:r>
      <w:r w:rsidRPr="00C24526">
        <w:t xml:space="preserve"> Питерского муниципального района от 18</w:t>
      </w:r>
      <w:r w:rsidR="0037167E">
        <w:t xml:space="preserve"> ноября </w:t>
      </w:r>
      <w:r w:rsidRPr="00C24526">
        <w:t>2013 года № 35-10 «Об утверждении Положения «О Контрольно-счетной комиссии Питерского муниципального района Саратовской области»</w:t>
      </w:r>
      <w:r w:rsidR="00CF570C">
        <w:t xml:space="preserve"> (с изменениями от 29.05.2014 г. №41-7, от 13.02.2017 г. №7-9)</w:t>
      </w:r>
      <w:r w:rsidRPr="00C24526">
        <w:t xml:space="preserve"> следующие изменения</w:t>
      </w:r>
      <w:r w:rsidR="0037167E">
        <w:t xml:space="preserve"> и дополнения</w:t>
      </w:r>
      <w:r w:rsidRPr="00C24526">
        <w:t>:</w:t>
      </w:r>
    </w:p>
    <w:p w:rsidR="00C24526" w:rsidRPr="00C24526" w:rsidRDefault="00BC1D98" w:rsidP="00BC1D98">
      <w:pPr>
        <w:pStyle w:val="a4"/>
        <w:spacing w:line="240" w:lineRule="auto"/>
        <w:ind w:left="709" w:firstLine="0"/>
        <w:rPr>
          <w:szCs w:val="28"/>
        </w:rPr>
      </w:pPr>
      <w:r>
        <w:rPr>
          <w:szCs w:val="28"/>
        </w:rPr>
        <w:t>1.1.</w:t>
      </w:r>
      <w:r w:rsidR="00C24526" w:rsidRPr="00C24526">
        <w:rPr>
          <w:szCs w:val="28"/>
        </w:rPr>
        <w:t xml:space="preserve">Часть 2 статьи </w:t>
      </w:r>
      <w:r w:rsidR="00E67DAC">
        <w:rPr>
          <w:szCs w:val="28"/>
        </w:rPr>
        <w:t xml:space="preserve">4 </w:t>
      </w:r>
      <w:r w:rsidR="00C24526" w:rsidRPr="00C24526">
        <w:rPr>
          <w:szCs w:val="28"/>
        </w:rPr>
        <w:t xml:space="preserve">Положения изложить в </w:t>
      </w:r>
      <w:r w:rsidR="002B232D">
        <w:rPr>
          <w:szCs w:val="28"/>
        </w:rPr>
        <w:t>новой</w:t>
      </w:r>
      <w:r w:rsidR="00C24526" w:rsidRPr="00C24526">
        <w:rPr>
          <w:szCs w:val="28"/>
        </w:rPr>
        <w:t xml:space="preserve"> редакции:</w:t>
      </w:r>
    </w:p>
    <w:p w:rsidR="00C24526" w:rsidRPr="00C24526" w:rsidRDefault="00C24526" w:rsidP="00C24526">
      <w:pPr>
        <w:pStyle w:val="a4"/>
        <w:spacing w:line="240" w:lineRule="auto"/>
        <w:ind w:left="0"/>
        <w:rPr>
          <w:szCs w:val="28"/>
        </w:rPr>
      </w:pPr>
      <w:r w:rsidRPr="00C24526">
        <w:rPr>
          <w:szCs w:val="28"/>
        </w:rPr>
        <w:t>«</w:t>
      </w:r>
      <w:r w:rsidR="00D91121">
        <w:rPr>
          <w:szCs w:val="28"/>
        </w:rPr>
        <w:t>2</w:t>
      </w:r>
      <w:r w:rsidRPr="00C24526">
        <w:rPr>
          <w:szCs w:val="28"/>
        </w:rPr>
        <w:t xml:space="preserve">. Срок полномочий Председателя, </w:t>
      </w:r>
      <w:r w:rsidR="00E67DAC">
        <w:rPr>
          <w:szCs w:val="28"/>
        </w:rPr>
        <w:t>и работников аппарата контрольно-счетной комиссии</w:t>
      </w:r>
      <w:r w:rsidRPr="00C24526">
        <w:rPr>
          <w:szCs w:val="28"/>
        </w:rPr>
        <w:t xml:space="preserve"> составляет 5 лет.</w:t>
      </w:r>
    </w:p>
    <w:p w:rsidR="00E67DAC" w:rsidRDefault="00C24526" w:rsidP="00C24526">
      <w:pPr>
        <w:pStyle w:val="a4"/>
        <w:spacing w:line="240" w:lineRule="auto"/>
        <w:ind w:left="0"/>
        <w:rPr>
          <w:szCs w:val="28"/>
        </w:rPr>
      </w:pPr>
      <w:r w:rsidRPr="00C24526">
        <w:rPr>
          <w:szCs w:val="28"/>
        </w:rPr>
        <w:t xml:space="preserve">Должности Председателя, </w:t>
      </w:r>
      <w:r w:rsidR="00E67DAC">
        <w:rPr>
          <w:szCs w:val="28"/>
        </w:rPr>
        <w:t xml:space="preserve">и работников аппарата контрольно-счетной комиссии </w:t>
      </w:r>
      <w:r w:rsidRPr="00C24526">
        <w:rPr>
          <w:szCs w:val="28"/>
        </w:rPr>
        <w:t xml:space="preserve">относятся к </w:t>
      </w:r>
      <w:r w:rsidR="00E67DAC">
        <w:rPr>
          <w:szCs w:val="28"/>
        </w:rPr>
        <w:t>муниципальным должностям, в соответствии с Законом Саратовской области.</w:t>
      </w:r>
    </w:p>
    <w:p w:rsidR="00C24526" w:rsidRPr="00C24526" w:rsidRDefault="00C24526" w:rsidP="00C24526">
      <w:pPr>
        <w:pStyle w:val="a4"/>
        <w:spacing w:line="240" w:lineRule="auto"/>
        <w:ind w:left="0"/>
        <w:rPr>
          <w:szCs w:val="28"/>
        </w:rPr>
      </w:pPr>
      <w:r w:rsidRPr="00C24526">
        <w:rPr>
          <w:szCs w:val="28"/>
        </w:rPr>
        <w:t xml:space="preserve">По истечении срока полномочий Председателя, </w:t>
      </w:r>
      <w:r w:rsidR="00E67DAC">
        <w:rPr>
          <w:szCs w:val="28"/>
        </w:rPr>
        <w:t>и работников аппарата контрольно-счетной комиссии</w:t>
      </w:r>
      <w:r w:rsidRPr="00C24526">
        <w:rPr>
          <w:szCs w:val="28"/>
        </w:rPr>
        <w:t xml:space="preserve">, они продолжают исполнять свои обязанности до дня назначения Собрание </w:t>
      </w:r>
      <w:r w:rsidR="0037167E">
        <w:rPr>
          <w:szCs w:val="28"/>
        </w:rPr>
        <w:t>депутатов</w:t>
      </w:r>
      <w:r w:rsidRPr="00C24526">
        <w:rPr>
          <w:szCs w:val="28"/>
        </w:rPr>
        <w:t xml:space="preserve"> Питерского муниципального района нового Председателя, </w:t>
      </w:r>
      <w:r w:rsidR="00E67DAC">
        <w:rPr>
          <w:szCs w:val="28"/>
        </w:rPr>
        <w:t>и работников аппарата контрольно-счетной комиссии</w:t>
      </w:r>
      <w:r w:rsidRPr="00C24526">
        <w:rPr>
          <w:szCs w:val="28"/>
        </w:rPr>
        <w:t>»;</w:t>
      </w:r>
    </w:p>
    <w:p w:rsidR="00C24526" w:rsidRPr="00C24526" w:rsidRDefault="00BC1D98" w:rsidP="00BC1D98">
      <w:pPr>
        <w:pStyle w:val="a4"/>
        <w:spacing w:line="240" w:lineRule="auto"/>
        <w:ind w:left="709" w:firstLine="0"/>
        <w:rPr>
          <w:szCs w:val="28"/>
        </w:rPr>
      </w:pPr>
      <w:r>
        <w:rPr>
          <w:szCs w:val="28"/>
        </w:rPr>
        <w:t>1.2.</w:t>
      </w:r>
      <w:r w:rsidR="00C24526" w:rsidRPr="00C24526">
        <w:rPr>
          <w:szCs w:val="28"/>
        </w:rPr>
        <w:t>стать</w:t>
      </w:r>
      <w:r w:rsidR="00DA14A2">
        <w:rPr>
          <w:szCs w:val="28"/>
        </w:rPr>
        <w:t>ю</w:t>
      </w:r>
      <w:r w:rsidR="00C24526" w:rsidRPr="00C24526">
        <w:rPr>
          <w:szCs w:val="28"/>
        </w:rPr>
        <w:t xml:space="preserve"> </w:t>
      </w:r>
      <w:r w:rsidR="008B5B37">
        <w:rPr>
          <w:szCs w:val="28"/>
        </w:rPr>
        <w:t>5</w:t>
      </w:r>
      <w:r w:rsidR="00C24526" w:rsidRPr="00C24526">
        <w:rPr>
          <w:szCs w:val="28"/>
        </w:rPr>
        <w:t xml:space="preserve"> Положения изложить в новой редакции:</w:t>
      </w:r>
    </w:p>
    <w:p w:rsidR="00BC1D98" w:rsidRPr="00BC1D98" w:rsidRDefault="00C24526" w:rsidP="00BC1D98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</w:rPr>
        <w:lastRenderedPageBreak/>
        <w:t>«</w:t>
      </w:r>
      <w:r w:rsidR="00BC1D98" w:rsidRPr="00BC1D98">
        <w:rPr>
          <w:rFonts w:ascii="Times New Roman" w:hAnsi="Times New Roman"/>
          <w:b/>
          <w:i/>
          <w:sz w:val="28"/>
          <w:szCs w:val="28"/>
          <w:lang w:eastAsia="ru-RU"/>
        </w:rPr>
        <w:t>Статья 5. Порядок формирования Контрольно-счетной комиссии</w:t>
      </w:r>
    </w:p>
    <w:p w:rsidR="00C24526" w:rsidRPr="00C24526" w:rsidRDefault="00C24526" w:rsidP="00BC1D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</w:rPr>
        <w:t xml:space="preserve">1. </w:t>
      </w:r>
      <w:r w:rsidRPr="00C24526">
        <w:rPr>
          <w:rFonts w:ascii="Times New Roman" w:hAnsi="Times New Roman"/>
          <w:sz w:val="28"/>
          <w:szCs w:val="28"/>
          <w:lang w:eastAsia="ru-RU"/>
        </w:rPr>
        <w:t>Председатель Комиссии назначается на должность Собрание</w:t>
      </w:r>
      <w:r w:rsidR="00C37D55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37167E">
        <w:rPr>
          <w:rFonts w:ascii="Times New Roman" w:hAnsi="Times New Roman"/>
          <w:sz w:val="28"/>
          <w:szCs w:val="28"/>
          <w:lang w:eastAsia="ru-RU"/>
        </w:rPr>
        <w:t>депутатов</w:t>
      </w:r>
      <w:r w:rsidRPr="00C24526">
        <w:rPr>
          <w:rFonts w:ascii="Times New Roman" w:hAnsi="Times New Roman"/>
          <w:sz w:val="28"/>
          <w:szCs w:val="28"/>
          <w:lang w:eastAsia="ru-RU"/>
        </w:rPr>
        <w:t xml:space="preserve"> Питерского муниципального района.</w:t>
      </w:r>
    </w:p>
    <w:p w:rsidR="00C24526" w:rsidRPr="008E5411" w:rsidRDefault="002341F1" w:rsidP="008E5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24526" w:rsidRPr="00C24526">
        <w:rPr>
          <w:rFonts w:ascii="Times New Roman" w:hAnsi="Times New Roman"/>
          <w:sz w:val="28"/>
          <w:szCs w:val="28"/>
          <w:lang w:eastAsia="ru-RU"/>
        </w:rPr>
        <w:t>Предложения о кандидатурах на должность Председателя Комиссии вносятся в Собрание депутатов Питерского муниципального района в письменном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виде</w:t>
      </w:r>
      <w:r w:rsidR="008E5411">
        <w:rPr>
          <w:rFonts w:ascii="Times New Roman" w:hAnsi="Times New Roman"/>
          <w:sz w:val="28"/>
          <w:szCs w:val="28"/>
          <w:lang w:eastAsia="ru-RU"/>
        </w:rPr>
        <w:t xml:space="preserve"> с приложением документов, перечисленных в части 5 настоящей статьи:</w:t>
      </w:r>
    </w:p>
    <w:p w:rsidR="00C24526" w:rsidRPr="00C24526" w:rsidRDefault="00C24526" w:rsidP="008E5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411">
        <w:rPr>
          <w:rFonts w:ascii="Times New Roman" w:hAnsi="Times New Roman"/>
          <w:sz w:val="28"/>
          <w:szCs w:val="28"/>
          <w:lang w:eastAsia="ru-RU"/>
        </w:rPr>
        <w:t>1) председателем</w:t>
      </w:r>
      <w:r w:rsidRPr="00066D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167E" w:rsidRPr="00066D47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066D47">
        <w:rPr>
          <w:rFonts w:ascii="Times New Roman" w:hAnsi="Times New Roman"/>
          <w:sz w:val="28"/>
          <w:szCs w:val="28"/>
          <w:lang w:eastAsia="ru-RU"/>
        </w:rPr>
        <w:t xml:space="preserve"> Питерского муниципального района;</w:t>
      </w:r>
    </w:p>
    <w:p w:rsidR="00C24526" w:rsidRPr="00C24526" w:rsidRDefault="00C24526" w:rsidP="00721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 xml:space="preserve">2) депутатами </w:t>
      </w:r>
      <w:r w:rsidR="0037167E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C24526">
        <w:rPr>
          <w:rFonts w:ascii="Times New Roman" w:hAnsi="Times New Roman"/>
          <w:sz w:val="28"/>
          <w:szCs w:val="28"/>
          <w:lang w:eastAsia="ru-RU"/>
        </w:rPr>
        <w:t xml:space="preserve"> Питерского муниципального района - не менее одной трети от установленного числа депутатов </w:t>
      </w:r>
      <w:r w:rsidR="0037167E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C24526">
        <w:rPr>
          <w:rFonts w:ascii="Times New Roman" w:hAnsi="Times New Roman"/>
          <w:sz w:val="28"/>
          <w:szCs w:val="28"/>
          <w:lang w:eastAsia="ru-RU"/>
        </w:rPr>
        <w:t xml:space="preserve"> Питерского муниципального района;</w:t>
      </w:r>
    </w:p>
    <w:p w:rsidR="00C24526" w:rsidRPr="00C24526" w:rsidRDefault="00C24526" w:rsidP="00721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3) Главой Питерского муниципального района.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Представительный орган Питерского муниципального района должен рассмотреть вопрос о назначении гражданина на должность Председателя Комиссии не позднее, чем за 5 рабочих дней до истечения полномочий действующего Председателя Комиссии.</w:t>
      </w:r>
    </w:p>
    <w:p w:rsidR="00C24526" w:rsidRDefault="00C24526" w:rsidP="00721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ECF">
        <w:rPr>
          <w:rFonts w:ascii="Times New Roman" w:hAnsi="Times New Roman"/>
          <w:sz w:val="28"/>
          <w:szCs w:val="28"/>
        </w:rPr>
        <w:t xml:space="preserve">Предварительное рассмотрение вопроса о назначении гражданина на должность Председателя Комиссии (включая непосредственное рассмотрение предложенных кандидатур) постоянной комиссией </w:t>
      </w:r>
      <w:r w:rsidR="0037167E" w:rsidRPr="00721ECF">
        <w:rPr>
          <w:rFonts w:ascii="Times New Roman" w:hAnsi="Times New Roman"/>
          <w:sz w:val="28"/>
          <w:szCs w:val="28"/>
        </w:rPr>
        <w:t>Собрания депутатов</w:t>
      </w:r>
      <w:r w:rsidRPr="00721ECF">
        <w:rPr>
          <w:rFonts w:ascii="Times New Roman" w:hAnsi="Times New Roman"/>
          <w:sz w:val="28"/>
          <w:szCs w:val="28"/>
        </w:rPr>
        <w:t xml:space="preserve"> Питерского муниципального района не требуется.</w:t>
      </w:r>
    </w:p>
    <w:p w:rsidR="00DA14A2" w:rsidRPr="00721ECF" w:rsidRDefault="00DA14A2" w:rsidP="0006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Порядок рассмотрения кандидатур на должности Председателя и аудиторов контрольно-счетной комиссии на замещение вакантной должности определяется решением Собрания депутатов Питерского муниципального района.</w:t>
      </w:r>
    </w:p>
    <w:p w:rsidR="00DD69DD" w:rsidRDefault="00DA14A2" w:rsidP="00066D47">
      <w:pPr>
        <w:pStyle w:val="a4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 </w:t>
      </w:r>
      <w:r w:rsidR="00DD69DD">
        <w:rPr>
          <w:szCs w:val="28"/>
        </w:rPr>
        <w:t>3. В случае отклонения Собранием депутатов Питерского муниципального района предст</w:t>
      </w:r>
      <w:r w:rsidR="00715957">
        <w:rPr>
          <w:szCs w:val="28"/>
        </w:rPr>
        <w:t xml:space="preserve">авленной комиссией кандидатуры, </w:t>
      </w:r>
      <w:r w:rsidR="00DD69DD">
        <w:rPr>
          <w:szCs w:val="28"/>
        </w:rPr>
        <w:t>комиссия обязана назначить повторный отбор кандидатур.</w:t>
      </w:r>
    </w:p>
    <w:p w:rsidR="00DA14A2" w:rsidRPr="00066D47" w:rsidRDefault="00066D47" w:rsidP="00066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6D47">
        <w:rPr>
          <w:rFonts w:ascii="Times New Roman" w:hAnsi="Times New Roman"/>
          <w:sz w:val="28"/>
          <w:szCs w:val="28"/>
        </w:rPr>
        <w:t xml:space="preserve">   </w:t>
      </w:r>
      <w:r w:rsidR="00DA14A2" w:rsidRPr="00066D47">
        <w:rPr>
          <w:rFonts w:ascii="Times New Roman" w:hAnsi="Times New Roman"/>
          <w:sz w:val="28"/>
          <w:szCs w:val="28"/>
        </w:rPr>
        <w:t xml:space="preserve">4. Председателем Комиссии может быть </w:t>
      </w:r>
      <w:r w:rsidR="00715957">
        <w:rPr>
          <w:rFonts w:ascii="Times New Roman" w:hAnsi="Times New Roman"/>
          <w:sz w:val="28"/>
          <w:szCs w:val="28"/>
        </w:rPr>
        <w:t xml:space="preserve">назначен </w:t>
      </w:r>
      <w:r w:rsidRPr="00066D47">
        <w:rPr>
          <w:rFonts w:ascii="Times New Roman" w:hAnsi="Times New Roman"/>
          <w:sz w:val="28"/>
          <w:szCs w:val="28"/>
        </w:rPr>
        <w:t>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профессиональные знания и навыки, необходимые для исполнения должностных обязанностей.</w:t>
      </w:r>
    </w:p>
    <w:p w:rsidR="00C24526" w:rsidRPr="00C24526" w:rsidRDefault="00DA14A2" w:rsidP="00066D47">
      <w:pPr>
        <w:pStyle w:val="a4"/>
        <w:spacing w:line="240" w:lineRule="auto"/>
        <w:ind w:left="0" w:firstLine="0"/>
      </w:pPr>
      <w:r w:rsidRPr="00066D47">
        <w:rPr>
          <w:szCs w:val="28"/>
        </w:rPr>
        <w:t xml:space="preserve">         </w:t>
      </w:r>
      <w:r w:rsidR="00C24526" w:rsidRPr="00066D47">
        <w:rPr>
          <w:szCs w:val="28"/>
        </w:rPr>
        <w:t>5. При выдвижении</w:t>
      </w:r>
      <w:r w:rsidR="00C24526" w:rsidRPr="00C24526">
        <w:t xml:space="preserve"> кандидатов на должность Председателя Комиссии лицами, перечисленными в части 1 настоящей статьи, на должности заместителя Председателя и аудитора председателем Комиссии, должны быть истребованы у кандидатов и представлены в Собрание депутатов Питерского муниципального района следующие документы кандидатов: 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1) собственноручно написанное кандидатом заявление с просьбой о замещении соответствующей должности муниципальной службы;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 xml:space="preserve">2) паспорт; 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3) документ об образовании;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4) трудовая книжка или иной документ, подтверждающий опыт работы;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5) страховое свидетельство обязательного пенсионного страхования;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lastRenderedPageBreak/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7) документы воинского учета – для военнообязанных и лиц, подлежащих призыву на военную службу;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8) заключение медицинского учреждения об отсутствии заболевания, препятствующего поступлению на соответствующую должность (по форме 001-ГС/у);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9) справку об отсутствии неснятой или непогашенной судимости;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10) справку о доходах, за год, предшествующий году подачи документов,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11)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для лиц, поступающих на государственную гражданскую службу Российской Федерации или на муниципальную службу в Российской Федерации;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 xml:space="preserve">12) </w:t>
      </w:r>
      <w:r w:rsidRPr="00C24526">
        <w:rPr>
          <w:rFonts w:ascii="Times New Roman" w:hAnsi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 в соответствии с Федеральным законом от 27 июля 2006 года № 152-ФЗ «О персональных данных».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2452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Документы в Собрание депутатов Питерского муниципального района предоставляются в оригинале либо в виде нотариально заверенных копий (за исключением документов, перечисленных в подпунктах 1, 8-12), копии документов могут быть также заверены уполномоченным Собрание </w:t>
      </w:r>
      <w:r w:rsidR="0037167E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депутатов</w:t>
      </w:r>
      <w:r w:rsidRPr="00C2452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Питерского муниципального района лицом на основании предъявляемых владельцем подлинников документов.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Предоставление в Собрание депутатов Питерского муниципального района перечисленных документов не в полном объеме является основанием для отказа представительным органом в принятии к рассмотрению соответствующей кандидатуры.</w:t>
      </w:r>
    </w:p>
    <w:p w:rsidR="00066D47" w:rsidRPr="00066D47" w:rsidRDefault="00DA14A2" w:rsidP="00DA1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66D47" w:rsidRPr="00066D47">
        <w:rPr>
          <w:rFonts w:ascii="Times New Roman" w:hAnsi="Times New Roman"/>
          <w:sz w:val="28"/>
          <w:szCs w:val="28"/>
        </w:rPr>
        <w:t xml:space="preserve">Решение о назначении Председателя Комиссии считается принятым, если за него проголосовало </w:t>
      </w:r>
      <w:r w:rsidR="00066D47">
        <w:rPr>
          <w:rFonts w:ascii="Times New Roman" w:hAnsi="Times New Roman"/>
          <w:sz w:val="28"/>
          <w:szCs w:val="28"/>
        </w:rPr>
        <w:t xml:space="preserve">более половины </w:t>
      </w:r>
      <w:r w:rsidR="00066D47" w:rsidRPr="00066D47">
        <w:rPr>
          <w:rFonts w:ascii="Times New Roman" w:hAnsi="Times New Roman"/>
          <w:sz w:val="28"/>
          <w:szCs w:val="28"/>
        </w:rPr>
        <w:t>от установленной численности депутатов Собрания депутатов Питерского муниципального района.</w:t>
      </w:r>
    </w:p>
    <w:p w:rsidR="00C24526" w:rsidRPr="00C24526" w:rsidRDefault="00C24526" w:rsidP="00DA1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Решение представительного органа Питерского муниципального района о назначении гражданина на должность Председателя Комиссии подлежит официальному опубликованию и размещению на официальном сайте администрации Питерского муниципального района.</w:t>
      </w:r>
    </w:p>
    <w:p w:rsidR="00C24526" w:rsidRPr="00C24526" w:rsidRDefault="00C24526" w:rsidP="00DA1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 xml:space="preserve">На основании решения </w:t>
      </w:r>
      <w:r w:rsidR="0037167E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C24526">
        <w:rPr>
          <w:rFonts w:ascii="Times New Roman" w:hAnsi="Times New Roman"/>
          <w:sz w:val="28"/>
          <w:szCs w:val="28"/>
          <w:lang w:eastAsia="ru-RU"/>
        </w:rPr>
        <w:t xml:space="preserve"> Питерского муниципального района о назначении Председателя, заместителя Председателя, аудитора Комиссии председатель </w:t>
      </w:r>
      <w:r w:rsidR="0037167E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C24526">
        <w:rPr>
          <w:rFonts w:ascii="Times New Roman" w:hAnsi="Times New Roman"/>
          <w:sz w:val="28"/>
          <w:szCs w:val="28"/>
          <w:lang w:eastAsia="ru-RU"/>
        </w:rPr>
        <w:t xml:space="preserve"> Питерского муниципального района заключает с указанными лицами контракт. Контракт должен быть заключен в течение трех рабочих дней со дня принятия соответствующего решения Собрание </w:t>
      </w:r>
      <w:r w:rsidR="0037167E">
        <w:rPr>
          <w:rFonts w:ascii="Times New Roman" w:hAnsi="Times New Roman"/>
          <w:sz w:val="28"/>
          <w:szCs w:val="28"/>
          <w:lang w:eastAsia="ru-RU"/>
        </w:rPr>
        <w:t>депутатов</w:t>
      </w:r>
      <w:r w:rsidRPr="00C24526">
        <w:rPr>
          <w:rFonts w:ascii="Times New Roman" w:hAnsi="Times New Roman"/>
          <w:sz w:val="28"/>
          <w:szCs w:val="28"/>
          <w:lang w:eastAsia="ru-RU"/>
        </w:rPr>
        <w:t xml:space="preserve"> Питерского муниципального района</w:t>
      </w:r>
      <w:r w:rsidR="00DA14A2">
        <w:rPr>
          <w:rFonts w:ascii="Times New Roman" w:hAnsi="Times New Roman"/>
          <w:sz w:val="28"/>
          <w:szCs w:val="28"/>
          <w:lang w:eastAsia="ru-RU"/>
        </w:rPr>
        <w:t>.</w:t>
      </w:r>
      <w:r w:rsidR="001B3929">
        <w:rPr>
          <w:rFonts w:ascii="Times New Roman" w:hAnsi="Times New Roman"/>
          <w:sz w:val="28"/>
          <w:szCs w:val="28"/>
          <w:lang w:eastAsia="ru-RU"/>
        </w:rPr>
        <w:t>»</w:t>
      </w:r>
      <w:r w:rsidR="008B5B37">
        <w:rPr>
          <w:rFonts w:ascii="Times New Roman" w:hAnsi="Times New Roman"/>
          <w:sz w:val="28"/>
          <w:szCs w:val="28"/>
          <w:lang w:eastAsia="ru-RU"/>
        </w:rPr>
        <w:t>.</w:t>
      </w:r>
    </w:p>
    <w:p w:rsidR="00C24526" w:rsidRPr="00FA2834" w:rsidRDefault="00BC1D98" w:rsidP="00BC1D98">
      <w:pPr>
        <w:pStyle w:val="a4"/>
        <w:spacing w:line="240" w:lineRule="auto"/>
        <w:ind w:left="0" w:firstLine="660"/>
        <w:rPr>
          <w:szCs w:val="28"/>
        </w:rPr>
      </w:pPr>
      <w:r>
        <w:rPr>
          <w:szCs w:val="28"/>
        </w:rPr>
        <w:t>1.3.</w:t>
      </w:r>
      <w:r w:rsidR="00C24526" w:rsidRPr="00FA2834">
        <w:rPr>
          <w:szCs w:val="28"/>
        </w:rPr>
        <w:t xml:space="preserve">В части </w:t>
      </w:r>
      <w:r w:rsidR="00A735A8" w:rsidRPr="00FA2834">
        <w:rPr>
          <w:szCs w:val="28"/>
        </w:rPr>
        <w:t>1</w:t>
      </w:r>
      <w:r w:rsidR="00C24526" w:rsidRPr="00FA2834">
        <w:rPr>
          <w:szCs w:val="28"/>
        </w:rPr>
        <w:t xml:space="preserve"> статьи </w:t>
      </w:r>
      <w:r w:rsidR="00FA2834" w:rsidRPr="00FA2834">
        <w:rPr>
          <w:szCs w:val="28"/>
        </w:rPr>
        <w:t>6</w:t>
      </w:r>
      <w:r w:rsidR="00C24526" w:rsidRPr="00FA2834">
        <w:rPr>
          <w:szCs w:val="28"/>
        </w:rPr>
        <w:t xml:space="preserve"> Положения слова «Главой администрации» заменить словами «Председателем </w:t>
      </w:r>
      <w:r w:rsidR="0037167E" w:rsidRPr="00FA2834">
        <w:rPr>
          <w:szCs w:val="28"/>
        </w:rPr>
        <w:t>Собрания депутатов</w:t>
      </w:r>
      <w:r w:rsidR="00C24526" w:rsidRPr="00FA2834">
        <w:rPr>
          <w:szCs w:val="28"/>
        </w:rPr>
        <w:t>»;</w:t>
      </w:r>
    </w:p>
    <w:p w:rsidR="00A735A8" w:rsidRPr="00E06516" w:rsidRDefault="00BC1D98" w:rsidP="00BC1D98">
      <w:pPr>
        <w:pStyle w:val="a4"/>
        <w:spacing w:line="240" w:lineRule="auto"/>
        <w:ind w:left="0"/>
        <w:rPr>
          <w:szCs w:val="28"/>
        </w:rPr>
      </w:pPr>
      <w:r>
        <w:rPr>
          <w:szCs w:val="28"/>
        </w:rPr>
        <w:lastRenderedPageBreak/>
        <w:t>1.4.</w:t>
      </w:r>
      <w:r w:rsidR="00A735A8" w:rsidRPr="00E06516">
        <w:rPr>
          <w:szCs w:val="28"/>
        </w:rPr>
        <w:t>В части 1 статьи 9 Положения слова «</w:t>
      </w:r>
      <w:r w:rsidR="008B5B37" w:rsidRPr="0053526A">
        <w:rPr>
          <w:szCs w:val="28"/>
        </w:rPr>
        <w:t>Главе Питерского муниципального района</w:t>
      </w:r>
      <w:r w:rsidR="00A735A8" w:rsidRPr="00E06516">
        <w:rPr>
          <w:szCs w:val="28"/>
        </w:rPr>
        <w:t xml:space="preserve">» </w:t>
      </w:r>
      <w:r w:rsidR="00FA2834" w:rsidRPr="00E06516">
        <w:rPr>
          <w:szCs w:val="28"/>
        </w:rPr>
        <w:t xml:space="preserve">дополнить </w:t>
      </w:r>
      <w:r w:rsidR="00A735A8" w:rsidRPr="00E06516">
        <w:rPr>
          <w:szCs w:val="28"/>
        </w:rPr>
        <w:t>словами «</w:t>
      </w:r>
      <w:r w:rsidR="00FA2834" w:rsidRPr="00E06516">
        <w:rPr>
          <w:szCs w:val="28"/>
        </w:rPr>
        <w:t xml:space="preserve">а также </w:t>
      </w:r>
      <w:r w:rsidR="00A735A8" w:rsidRPr="00E06516">
        <w:rPr>
          <w:szCs w:val="28"/>
        </w:rPr>
        <w:t>Председател</w:t>
      </w:r>
      <w:r w:rsidR="00FA2834" w:rsidRPr="00E06516">
        <w:rPr>
          <w:szCs w:val="28"/>
        </w:rPr>
        <w:t xml:space="preserve">ю </w:t>
      </w:r>
      <w:r w:rsidR="00A735A8" w:rsidRPr="00E06516">
        <w:rPr>
          <w:szCs w:val="28"/>
        </w:rPr>
        <w:t>Собрания депутатов</w:t>
      </w:r>
      <w:r w:rsidR="00FA2834" w:rsidRPr="00E06516">
        <w:rPr>
          <w:szCs w:val="28"/>
        </w:rPr>
        <w:t xml:space="preserve"> Питерского муниципального района;</w:t>
      </w:r>
      <w:r w:rsidR="00A735A8" w:rsidRPr="00E06516">
        <w:rPr>
          <w:szCs w:val="28"/>
        </w:rPr>
        <w:t>»;</w:t>
      </w:r>
    </w:p>
    <w:p w:rsidR="00A735A8" w:rsidRPr="00C24526" w:rsidRDefault="00BC1D98" w:rsidP="00BC1D98">
      <w:pPr>
        <w:pStyle w:val="a4"/>
        <w:spacing w:line="240" w:lineRule="auto"/>
        <w:ind w:left="0"/>
        <w:rPr>
          <w:szCs w:val="28"/>
        </w:rPr>
      </w:pPr>
      <w:r>
        <w:rPr>
          <w:szCs w:val="28"/>
        </w:rPr>
        <w:t>1.5.</w:t>
      </w:r>
      <w:r w:rsidR="00FA2834" w:rsidRPr="00E06516">
        <w:rPr>
          <w:szCs w:val="28"/>
        </w:rPr>
        <w:t xml:space="preserve">В части 1 статьи 9 Положения слова «главы администрации» </w:t>
      </w:r>
      <w:r w:rsidR="00E06516" w:rsidRPr="00E06516">
        <w:rPr>
          <w:szCs w:val="28"/>
        </w:rPr>
        <w:t>заменить</w:t>
      </w:r>
      <w:r w:rsidR="00FA2834" w:rsidRPr="00E06516">
        <w:rPr>
          <w:szCs w:val="28"/>
        </w:rPr>
        <w:t xml:space="preserve"> </w:t>
      </w:r>
      <w:r w:rsidR="00E06516" w:rsidRPr="00E06516">
        <w:rPr>
          <w:szCs w:val="28"/>
        </w:rPr>
        <w:t>словами «</w:t>
      </w:r>
      <w:r w:rsidR="00FA2834" w:rsidRPr="00E06516">
        <w:rPr>
          <w:szCs w:val="28"/>
        </w:rPr>
        <w:t>Председател</w:t>
      </w:r>
      <w:r w:rsidR="00E06516" w:rsidRPr="00E06516">
        <w:rPr>
          <w:szCs w:val="28"/>
        </w:rPr>
        <w:t xml:space="preserve">я </w:t>
      </w:r>
      <w:r w:rsidR="00FA2834" w:rsidRPr="00E06516">
        <w:rPr>
          <w:szCs w:val="28"/>
        </w:rPr>
        <w:t>Собрания</w:t>
      </w:r>
      <w:r w:rsidR="00E06516" w:rsidRPr="00E06516">
        <w:rPr>
          <w:szCs w:val="28"/>
        </w:rPr>
        <w:t xml:space="preserve"> депутатов</w:t>
      </w:r>
      <w:r w:rsidR="00FA2834" w:rsidRPr="00E06516">
        <w:rPr>
          <w:szCs w:val="28"/>
        </w:rPr>
        <w:t>»;</w:t>
      </w:r>
    </w:p>
    <w:p w:rsidR="00C24526" w:rsidRDefault="00BC1D98" w:rsidP="00BC1D98">
      <w:pPr>
        <w:pStyle w:val="a4"/>
        <w:spacing w:line="240" w:lineRule="auto"/>
        <w:ind w:left="0"/>
        <w:rPr>
          <w:szCs w:val="28"/>
        </w:rPr>
      </w:pPr>
      <w:r>
        <w:rPr>
          <w:szCs w:val="28"/>
        </w:rPr>
        <w:t>1.6.</w:t>
      </w:r>
      <w:r w:rsidR="00C24526" w:rsidRPr="00C24526">
        <w:rPr>
          <w:szCs w:val="28"/>
        </w:rPr>
        <w:t>В части 2 статьи 1</w:t>
      </w:r>
      <w:r w:rsidR="0068645C">
        <w:rPr>
          <w:szCs w:val="28"/>
        </w:rPr>
        <w:t>4</w:t>
      </w:r>
      <w:r w:rsidR="00C24526" w:rsidRPr="00C24526">
        <w:rPr>
          <w:szCs w:val="28"/>
        </w:rPr>
        <w:t xml:space="preserve"> Положения после слов «Глав</w:t>
      </w:r>
      <w:r w:rsidR="0068645C">
        <w:rPr>
          <w:szCs w:val="28"/>
        </w:rPr>
        <w:t>ы</w:t>
      </w:r>
      <w:r w:rsidR="00C24526" w:rsidRPr="00C24526">
        <w:rPr>
          <w:szCs w:val="28"/>
        </w:rPr>
        <w:t xml:space="preserve"> Питерского муниципального района» дополнить словами «Председател</w:t>
      </w:r>
      <w:r w:rsidR="0068645C">
        <w:rPr>
          <w:szCs w:val="28"/>
        </w:rPr>
        <w:t>я</w:t>
      </w:r>
      <w:r w:rsidR="00C24526" w:rsidRPr="00C24526">
        <w:rPr>
          <w:szCs w:val="28"/>
        </w:rPr>
        <w:t xml:space="preserve"> </w:t>
      </w:r>
      <w:r w:rsidR="0037167E">
        <w:rPr>
          <w:szCs w:val="28"/>
        </w:rPr>
        <w:t>Собрания депутатов</w:t>
      </w:r>
      <w:r w:rsidR="00C24526" w:rsidRPr="00C24526">
        <w:rPr>
          <w:szCs w:val="28"/>
        </w:rPr>
        <w:t xml:space="preserve"> П</w:t>
      </w:r>
      <w:r w:rsidR="0068645C">
        <w:rPr>
          <w:szCs w:val="28"/>
        </w:rPr>
        <w:t>итерского муниципального района.</w:t>
      </w:r>
      <w:r w:rsidR="00C24526" w:rsidRPr="00C24526">
        <w:rPr>
          <w:szCs w:val="28"/>
        </w:rPr>
        <w:t>»;</w:t>
      </w:r>
    </w:p>
    <w:p w:rsidR="0068645C" w:rsidRDefault="00BC1D98" w:rsidP="00BC1D98">
      <w:pPr>
        <w:pStyle w:val="a4"/>
        <w:spacing w:line="240" w:lineRule="auto"/>
        <w:ind w:left="709" w:firstLine="0"/>
        <w:rPr>
          <w:szCs w:val="28"/>
        </w:rPr>
      </w:pPr>
      <w:r>
        <w:rPr>
          <w:szCs w:val="28"/>
        </w:rPr>
        <w:t>1.7.С</w:t>
      </w:r>
      <w:r w:rsidR="0068645C" w:rsidRPr="00C24526">
        <w:rPr>
          <w:szCs w:val="28"/>
        </w:rPr>
        <w:t>тать</w:t>
      </w:r>
      <w:r>
        <w:rPr>
          <w:szCs w:val="28"/>
        </w:rPr>
        <w:t>ю</w:t>
      </w:r>
      <w:r w:rsidR="0068645C" w:rsidRPr="00C24526">
        <w:rPr>
          <w:szCs w:val="28"/>
        </w:rPr>
        <w:t xml:space="preserve"> 1</w:t>
      </w:r>
      <w:r w:rsidR="0068645C">
        <w:rPr>
          <w:szCs w:val="28"/>
        </w:rPr>
        <w:t>7</w:t>
      </w:r>
      <w:r w:rsidR="0068645C" w:rsidRPr="00C24526">
        <w:rPr>
          <w:szCs w:val="28"/>
        </w:rPr>
        <w:t xml:space="preserve"> Положения </w:t>
      </w:r>
      <w:r>
        <w:rPr>
          <w:szCs w:val="28"/>
        </w:rPr>
        <w:t>изложить в новой редакции:</w:t>
      </w:r>
    </w:p>
    <w:p w:rsidR="00BC1D98" w:rsidRPr="00BC1D98" w:rsidRDefault="00BC1D98" w:rsidP="00BC1D98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BC1D98">
        <w:rPr>
          <w:rFonts w:ascii="Times New Roman" w:hAnsi="Times New Roman"/>
          <w:b/>
          <w:i/>
          <w:sz w:val="28"/>
          <w:szCs w:val="28"/>
        </w:rPr>
        <w:t>Статья 17. Контроль за состоянием муниципального долга и использованием кредитных ресурсов</w:t>
      </w:r>
    </w:p>
    <w:p w:rsidR="00BC1D98" w:rsidRPr="00BC1D98" w:rsidRDefault="00BC1D98" w:rsidP="00BC1D98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BC1D98">
        <w:rPr>
          <w:rFonts w:ascii="Times New Roman" w:hAnsi="Times New Roman"/>
          <w:sz w:val="28"/>
          <w:szCs w:val="28"/>
        </w:rPr>
        <w:t>Комиссия осуществляет контроль за:</w:t>
      </w:r>
    </w:p>
    <w:p w:rsidR="00BC1D98" w:rsidRPr="00BC1D98" w:rsidRDefault="00BC1D98" w:rsidP="00BC1D9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D98">
        <w:rPr>
          <w:rFonts w:ascii="Times New Roman" w:hAnsi="Times New Roman"/>
          <w:sz w:val="28"/>
          <w:szCs w:val="28"/>
        </w:rPr>
        <w:t>- управлением и обслуживанием муниципального долга Питерского муниципального района;</w:t>
      </w:r>
    </w:p>
    <w:p w:rsidR="00BC1D98" w:rsidRPr="00BC1D98" w:rsidRDefault="00BC1D98" w:rsidP="00BC1D9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D98">
        <w:rPr>
          <w:rFonts w:ascii="Times New Roman" w:hAnsi="Times New Roman"/>
          <w:sz w:val="28"/>
          <w:szCs w:val="28"/>
        </w:rPr>
        <w:t xml:space="preserve">- законностью, рациональностью и эффективностью выдачи муниципальных гарантий, использования кредитов и займов, получаемых </w:t>
      </w:r>
      <w:r>
        <w:rPr>
          <w:rFonts w:ascii="Times New Roman" w:hAnsi="Times New Roman"/>
          <w:sz w:val="28"/>
          <w:szCs w:val="28"/>
        </w:rPr>
        <w:t>Питерским</w:t>
      </w:r>
      <w:r w:rsidRPr="00BC1D98">
        <w:rPr>
          <w:rFonts w:ascii="Times New Roman" w:hAnsi="Times New Roman"/>
          <w:sz w:val="28"/>
          <w:szCs w:val="28"/>
        </w:rPr>
        <w:t xml:space="preserve"> муниципальным районом, муниципальными предприятиями;</w:t>
      </w:r>
    </w:p>
    <w:p w:rsidR="00BC1D98" w:rsidRPr="00BC1D98" w:rsidRDefault="00BC1D98" w:rsidP="00BC1D9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D98">
        <w:rPr>
          <w:rFonts w:ascii="Times New Roman" w:hAnsi="Times New Roman"/>
          <w:sz w:val="28"/>
          <w:szCs w:val="28"/>
        </w:rPr>
        <w:t>- эффективностью размещения финансовых ресурсов, выдаваемых на возвратной основе;</w:t>
      </w:r>
    </w:p>
    <w:p w:rsidR="00BC1D98" w:rsidRDefault="00BC1D98" w:rsidP="00BC1D9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D98">
        <w:rPr>
          <w:rFonts w:ascii="Times New Roman" w:hAnsi="Times New Roman"/>
          <w:sz w:val="28"/>
          <w:szCs w:val="28"/>
        </w:rPr>
        <w:t>- предоставлением муниципальных кредитов, а также предоставлением средств на безвозмездной основе.</w:t>
      </w:r>
      <w:r>
        <w:rPr>
          <w:rFonts w:ascii="Times New Roman" w:hAnsi="Times New Roman"/>
          <w:sz w:val="28"/>
          <w:szCs w:val="28"/>
        </w:rPr>
        <w:t>»;</w:t>
      </w:r>
    </w:p>
    <w:p w:rsidR="00BC1D98" w:rsidRDefault="00BC1D98" w:rsidP="00BC1D9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D98">
        <w:rPr>
          <w:rFonts w:ascii="Times New Roman" w:hAnsi="Times New Roman"/>
          <w:sz w:val="28"/>
          <w:szCs w:val="28"/>
        </w:rPr>
        <w:t>1.8.</w:t>
      </w:r>
      <w:r w:rsidR="00CF570C" w:rsidRPr="00BC1D98">
        <w:rPr>
          <w:rFonts w:ascii="Times New Roman" w:hAnsi="Times New Roman"/>
          <w:sz w:val="28"/>
          <w:szCs w:val="28"/>
        </w:rPr>
        <w:t>Ч</w:t>
      </w:r>
      <w:r w:rsidR="00C24526" w:rsidRPr="00BC1D98">
        <w:rPr>
          <w:rFonts w:ascii="Times New Roman" w:hAnsi="Times New Roman"/>
          <w:sz w:val="28"/>
          <w:szCs w:val="28"/>
        </w:rPr>
        <w:t>аст</w:t>
      </w:r>
      <w:r w:rsidR="00CF570C" w:rsidRPr="00BC1D98">
        <w:rPr>
          <w:rFonts w:ascii="Times New Roman" w:hAnsi="Times New Roman"/>
          <w:sz w:val="28"/>
          <w:szCs w:val="28"/>
        </w:rPr>
        <w:t>ь</w:t>
      </w:r>
      <w:r w:rsidR="00C24526" w:rsidRPr="00BC1D98">
        <w:rPr>
          <w:rFonts w:ascii="Times New Roman" w:hAnsi="Times New Roman"/>
          <w:sz w:val="28"/>
          <w:szCs w:val="28"/>
        </w:rPr>
        <w:t xml:space="preserve"> </w:t>
      </w:r>
      <w:r w:rsidR="0068645C" w:rsidRPr="00BC1D98">
        <w:rPr>
          <w:rFonts w:ascii="Times New Roman" w:hAnsi="Times New Roman"/>
          <w:sz w:val="28"/>
          <w:szCs w:val="28"/>
        </w:rPr>
        <w:t>2</w:t>
      </w:r>
      <w:r w:rsidR="00C24526" w:rsidRPr="00BC1D98">
        <w:rPr>
          <w:rFonts w:ascii="Times New Roman" w:hAnsi="Times New Roman"/>
          <w:sz w:val="28"/>
          <w:szCs w:val="28"/>
        </w:rPr>
        <w:t xml:space="preserve"> статьи </w:t>
      </w:r>
      <w:r w:rsidR="0068645C" w:rsidRPr="00BC1D98">
        <w:rPr>
          <w:rFonts w:ascii="Times New Roman" w:hAnsi="Times New Roman"/>
          <w:sz w:val="28"/>
          <w:szCs w:val="28"/>
        </w:rPr>
        <w:t>19</w:t>
      </w:r>
      <w:r w:rsidR="00C24526" w:rsidRPr="00BC1D98">
        <w:rPr>
          <w:rFonts w:ascii="Times New Roman" w:hAnsi="Times New Roman"/>
          <w:sz w:val="28"/>
          <w:szCs w:val="28"/>
        </w:rPr>
        <w:t xml:space="preserve"> Положения </w:t>
      </w:r>
      <w:r w:rsidR="008B5B37" w:rsidRPr="00BC1D98">
        <w:rPr>
          <w:rFonts w:ascii="Times New Roman" w:hAnsi="Times New Roman"/>
          <w:sz w:val="28"/>
          <w:szCs w:val="28"/>
        </w:rPr>
        <w:t>дополнить пунктом следующего содержания</w:t>
      </w:r>
      <w:r w:rsidR="002B232D" w:rsidRPr="00BC1D98">
        <w:rPr>
          <w:rFonts w:ascii="Times New Roman" w:hAnsi="Times New Roman"/>
          <w:sz w:val="28"/>
          <w:szCs w:val="28"/>
        </w:rPr>
        <w:t>:</w:t>
      </w:r>
    </w:p>
    <w:p w:rsidR="00BC1D98" w:rsidRPr="00BC1D98" w:rsidRDefault="008B5B37" w:rsidP="00BC1D9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D98">
        <w:rPr>
          <w:rFonts w:ascii="Times New Roman" w:hAnsi="Times New Roman"/>
          <w:sz w:val="28"/>
          <w:szCs w:val="28"/>
        </w:rPr>
        <w:t xml:space="preserve"> </w:t>
      </w:r>
      <w:r w:rsidR="00A735A8" w:rsidRPr="00BC1D98">
        <w:rPr>
          <w:rFonts w:ascii="Times New Roman" w:hAnsi="Times New Roman"/>
          <w:sz w:val="28"/>
          <w:szCs w:val="28"/>
        </w:rPr>
        <w:t>«</w:t>
      </w:r>
      <w:r w:rsidRPr="00BC1D98">
        <w:rPr>
          <w:rFonts w:ascii="Times New Roman" w:hAnsi="Times New Roman"/>
          <w:sz w:val="28"/>
          <w:szCs w:val="28"/>
        </w:rPr>
        <w:t xml:space="preserve">- поручений и запросов </w:t>
      </w:r>
      <w:r w:rsidR="00A735A8" w:rsidRPr="00BC1D98">
        <w:rPr>
          <w:rFonts w:ascii="Times New Roman" w:hAnsi="Times New Roman"/>
          <w:sz w:val="28"/>
          <w:szCs w:val="28"/>
        </w:rPr>
        <w:t>Председателя Собрания депутатов Питерского муниципального района</w:t>
      </w:r>
      <w:r w:rsidR="00CF570C" w:rsidRPr="00BC1D98">
        <w:rPr>
          <w:rFonts w:ascii="Times New Roman" w:hAnsi="Times New Roman"/>
          <w:sz w:val="28"/>
          <w:szCs w:val="28"/>
        </w:rPr>
        <w:t>.</w:t>
      </w:r>
      <w:r w:rsidR="00A735A8" w:rsidRPr="00BC1D98">
        <w:rPr>
          <w:rFonts w:ascii="Times New Roman" w:hAnsi="Times New Roman"/>
          <w:sz w:val="28"/>
          <w:szCs w:val="28"/>
        </w:rPr>
        <w:t>»</w:t>
      </w:r>
      <w:r w:rsidR="00CF570C" w:rsidRPr="00BC1D98">
        <w:rPr>
          <w:rFonts w:ascii="Times New Roman" w:hAnsi="Times New Roman"/>
          <w:sz w:val="28"/>
          <w:szCs w:val="28"/>
        </w:rPr>
        <w:t>;</w:t>
      </w:r>
    </w:p>
    <w:p w:rsidR="00BC1D98" w:rsidRPr="00BC1D98" w:rsidRDefault="00BC1D98" w:rsidP="00BC1D9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D98">
        <w:rPr>
          <w:rFonts w:ascii="Times New Roman" w:hAnsi="Times New Roman"/>
          <w:sz w:val="28"/>
          <w:szCs w:val="28"/>
        </w:rPr>
        <w:t>1.9.</w:t>
      </w:r>
      <w:r w:rsidR="00C24526" w:rsidRPr="00BC1D98">
        <w:rPr>
          <w:rFonts w:ascii="Times New Roman" w:hAnsi="Times New Roman"/>
          <w:sz w:val="28"/>
          <w:szCs w:val="28"/>
        </w:rPr>
        <w:t xml:space="preserve">В части </w:t>
      </w:r>
      <w:r w:rsidR="00A735A8" w:rsidRPr="00BC1D98">
        <w:rPr>
          <w:rFonts w:ascii="Times New Roman" w:hAnsi="Times New Roman"/>
          <w:sz w:val="28"/>
          <w:szCs w:val="28"/>
        </w:rPr>
        <w:t>5</w:t>
      </w:r>
      <w:r w:rsidR="00C24526" w:rsidRPr="00BC1D98">
        <w:rPr>
          <w:rFonts w:ascii="Times New Roman" w:hAnsi="Times New Roman"/>
          <w:sz w:val="28"/>
          <w:szCs w:val="28"/>
        </w:rPr>
        <w:t xml:space="preserve"> статьи 2</w:t>
      </w:r>
      <w:r w:rsidR="00A735A8" w:rsidRPr="00BC1D98">
        <w:rPr>
          <w:rFonts w:ascii="Times New Roman" w:hAnsi="Times New Roman"/>
          <w:sz w:val="28"/>
          <w:szCs w:val="28"/>
        </w:rPr>
        <w:t>0</w:t>
      </w:r>
      <w:r w:rsidR="00C24526" w:rsidRPr="00BC1D98">
        <w:rPr>
          <w:rFonts w:ascii="Times New Roman" w:hAnsi="Times New Roman"/>
          <w:sz w:val="28"/>
          <w:szCs w:val="28"/>
        </w:rPr>
        <w:t xml:space="preserve"> Положения слова «Глав</w:t>
      </w:r>
      <w:r w:rsidR="00A735A8" w:rsidRPr="00BC1D98">
        <w:rPr>
          <w:rFonts w:ascii="Times New Roman" w:hAnsi="Times New Roman"/>
          <w:sz w:val="28"/>
          <w:szCs w:val="28"/>
        </w:rPr>
        <w:t>у</w:t>
      </w:r>
      <w:r w:rsidR="00C24526" w:rsidRPr="00BC1D98">
        <w:rPr>
          <w:rFonts w:ascii="Times New Roman" w:hAnsi="Times New Roman"/>
          <w:sz w:val="28"/>
          <w:szCs w:val="28"/>
        </w:rPr>
        <w:t xml:space="preserve"> администрации</w:t>
      </w:r>
      <w:r w:rsidR="00A735A8" w:rsidRPr="00BC1D98">
        <w:rPr>
          <w:rFonts w:ascii="Times New Roman" w:hAnsi="Times New Roman"/>
          <w:sz w:val="28"/>
          <w:szCs w:val="28"/>
        </w:rPr>
        <w:t xml:space="preserve"> Питерского муниципального района» заменить словами «Председателя Собрания депутатов Питерского муниципального района,»</w:t>
      </w:r>
      <w:r w:rsidR="00CF570C" w:rsidRPr="00BC1D98">
        <w:rPr>
          <w:rFonts w:ascii="Times New Roman" w:hAnsi="Times New Roman"/>
          <w:sz w:val="28"/>
          <w:szCs w:val="28"/>
        </w:rPr>
        <w:t>.</w:t>
      </w:r>
    </w:p>
    <w:p w:rsidR="00BC1D98" w:rsidRDefault="00BC1D98" w:rsidP="00BC1D9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D98">
        <w:rPr>
          <w:rFonts w:ascii="Times New Roman" w:hAnsi="Times New Roman"/>
          <w:sz w:val="28"/>
          <w:szCs w:val="28"/>
        </w:rPr>
        <w:t>2.</w:t>
      </w:r>
      <w:r w:rsidR="00CF570C" w:rsidRPr="00BC1D98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председателя Контрольно-счетной комиссии Питерского муниципального района Горлову М.А.</w:t>
      </w:r>
    </w:p>
    <w:p w:rsidR="00BC1D98" w:rsidRDefault="00BC1D98" w:rsidP="00BC1D9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F570C" w:rsidRPr="00BC1D98">
        <w:rPr>
          <w:rFonts w:ascii="Times New Roman" w:hAnsi="Times New Roman"/>
          <w:sz w:val="28"/>
          <w:szCs w:val="28"/>
        </w:rPr>
        <w:t>Решение вступает в силу с момента его подписания.</w:t>
      </w:r>
    </w:p>
    <w:p w:rsidR="00CF570C" w:rsidRPr="00BC1D98" w:rsidRDefault="00BC1D98" w:rsidP="00BC1D9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F570C" w:rsidRPr="00BC1D98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органов местного самоуправления в сети Интернет: </w:t>
      </w:r>
      <w:hyperlink r:id="rId9" w:history="1">
        <w:r w:rsidR="00CF570C" w:rsidRPr="00BC1D98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CF570C" w:rsidRPr="00BC1D98">
          <w:rPr>
            <w:rStyle w:val="a5"/>
            <w:rFonts w:ascii="Times New Roman" w:hAnsi="Times New Roman"/>
            <w:sz w:val="28"/>
            <w:szCs w:val="28"/>
          </w:rPr>
          <w:t>://</w:t>
        </w:r>
        <w:r w:rsidR="00CF570C" w:rsidRPr="00BC1D98">
          <w:rPr>
            <w:rStyle w:val="a5"/>
            <w:rFonts w:ascii="Times New Roman" w:hAnsi="Times New Roman"/>
            <w:sz w:val="28"/>
            <w:szCs w:val="28"/>
            <w:lang w:val="en-US"/>
          </w:rPr>
          <w:t>piterka</w:t>
        </w:r>
        <w:r w:rsidR="00CF570C" w:rsidRPr="00BC1D98">
          <w:rPr>
            <w:rStyle w:val="a5"/>
            <w:rFonts w:ascii="Times New Roman" w:hAnsi="Times New Roman"/>
            <w:sz w:val="28"/>
            <w:szCs w:val="28"/>
          </w:rPr>
          <w:t>.</w:t>
        </w:r>
        <w:r w:rsidR="00CF570C" w:rsidRPr="00BC1D98">
          <w:rPr>
            <w:rStyle w:val="a5"/>
            <w:rFonts w:ascii="Times New Roman" w:hAnsi="Times New Roman"/>
            <w:sz w:val="28"/>
            <w:szCs w:val="28"/>
            <w:lang w:val="en-US"/>
          </w:rPr>
          <w:t>sarmo</w:t>
        </w:r>
        <w:r w:rsidR="00CF570C" w:rsidRPr="00BC1D98">
          <w:rPr>
            <w:rStyle w:val="a5"/>
            <w:rFonts w:ascii="Times New Roman" w:hAnsi="Times New Roman"/>
            <w:sz w:val="28"/>
            <w:szCs w:val="28"/>
          </w:rPr>
          <w:t>.</w:t>
        </w:r>
        <w:r w:rsidR="00CF570C" w:rsidRPr="00BC1D9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F570C" w:rsidRPr="00BC1D98">
        <w:rPr>
          <w:rFonts w:ascii="Times New Roman" w:hAnsi="Times New Roman"/>
          <w:sz w:val="28"/>
          <w:szCs w:val="28"/>
        </w:rPr>
        <w:t>.</w:t>
      </w:r>
    </w:p>
    <w:p w:rsidR="00E06516" w:rsidRPr="00BC1D98" w:rsidRDefault="00E06516" w:rsidP="00E06516">
      <w:pPr>
        <w:pStyle w:val="a4"/>
        <w:spacing w:line="240" w:lineRule="auto"/>
        <w:rPr>
          <w:szCs w:val="28"/>
        </w:rPr>
      </w:pPr>
    </w:p>
    <w:p w:rsidR="00E06516" w:rsidRDefault="00E06516" w:rsidP="00E06516">
      <w:pPr>
        <w:pStyle w:val="a4"/>
        <w:spacing w:line="240" w:lineRule="auto"/>
        <w:rPr>
          <w:sz w:val="24"/>
          <w:szCs w:val="24"/>
        </w:rPr>
      </w:pPr>
    </w:p>
    <w:p w:rsidR="00C24526" w:rsidRDefault="00C24526" w:rsidP="00C24526">
      <w:pPr>
        <w:pStyle w:val="a4"/>
        <w:spacing w:line="240" w:lineRule="auto"/>
        <w:ind w:left="709" w:firstLine="0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51"/>
        <w:gridCol w:w="670"/>
        <w:gridCol w:w="4450"/>
      </w:tblGrid>
      <w:tr w:rsidR="00C24526" w:rsidRPr="00545E00" w:rsidTr="00E14F0F">
        <w:tc>
          <w:tcPr>
            <w:tcW w:w="4451" w:type="dxa"/>
          </w:tcPr>
          <w:p w:rsidR="00C24526" w:rsidRPr="00545E00" w:rsidRDefault="00C24526" w:rsidP="00CF57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5E0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37167E" w:rsidRPr="00545E00">
              <w:rPr>
                <w:rFonts w:ascii="Times New Roman" w:hAnsi="Times New Roman"/>
                <w:sz w:val="28"/>
                <w:szCs w:val="28"/>
              </w:rPr>
              <w:t>Собрания депутатов</w:t>
            </w:r>
            <w:r w:rsidRPr="00545E00">
              <w:rPr>
                <w:rFonts w:ascii="Times New Roman" w:hAnsi="Times New Roman"/>
                <w:sz w:val="28"/>
                <w:szCs w:val="28"/>
              </w:rPr>
              <w:t xml:space="preserve"> Питерского муниципального района</w:t>
            </w:r>
          </w:p>
        </w:tc>
        <w:tc>
          <w:tcPr>
            <w:tcW w:w="670" w:type="dxa"/>
          </w:tcPr>
          <w:p w:rsidR="00C24526" w:rsidRPr="00545E00" w:rsidRDefault="00C24526" w:rsidP="00E14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C24526" w:rsidRPr="00545E00" w:rsidRDefault="00C24526" w:rsidP="00E14F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5E00">
              <w:rPr>
                <w:rFonts w:ascii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C24526" w:rsidRPr="00545E00" w:rsidTr="00E14F0F">
        <w:tc>
          <w:tcPr>
            <w:tcW w:w="4451" w:type="dxa"/>
          </w:tcPr>
          <w:p w:rsidR="00C24526" w:rsidRPr="00545E00" w:rsidRDefault="00C24526" w:rsidP="00E14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E00">
              <w:rPr>
                <w:rFonts w:ascii="Times New Roman" w:hAnsi="Times New Roman"/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670" w:type="dxa"/>
          </w:tcPr>
          <w:p w:rsidR="00C24526" w:rsidRPr="00545E00" w:rsidRDefault="00C24526" w:rsidP="00E14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E0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450" w:type="dxa"/>
          </w:tcPr>
          <w:p w:rsidR="00C24526" w:rsidRPr="00545E00" w:rsidRDefault="00C24526" w:rsidP="00E14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E00">
              <w:rPr>
                <w:rFonts w:ascii="Times New Roman" w:hAnsi="Times New Roman"/>
                <w:sz w:val="28"/>
                <w:szCs w:val="28"/>
              </w:rPr>
              <w:t xml:space="preserve">                                 С.И.Егоров</w:t>
            </w:r>
          </w:p>
        </w:tc>
      </w:tr>
    </w:tbl>
    <w:p w:rsidR="004A36BF" w:rsidRDefault="004A36BF" w:rsidP="00BC1D98">
      <w:pPr>
        <w:pStyle w:val="a8"/>
        <w:tabs>
          <w:tab w:val="left" w:pos="709"/>
        </w:tabs>
        <w:rPr>
          <w:rFonts w:ascii="Times New Roman" w:hAnsi="Times New Roman"/>
          <w:sz w:val="28"/>
          <w:szCs w:val="28"/>
        </w:rPr>
        <w:sectPr w:rsidR="004A36BF" w:rsidSect="00BC1D9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132F" w:rsidRPr="00D3507C" w:rsidRDefault="004C132F" w:rsidP="00007BA0">
      <w:pPr>
        <w:spacing w:after="0"/>
        <w:rPr>
          <w:rFonts w:ascii="Times New Roman" w:hAnsi="Times New Roman"/>
          <w:sz w:val="28"/>
          <w:szCs w:val="28"/>
        </w:rPr>
      </w:pPr>
    </w:p>
    <w:sectPr w:rsidR="004C132F" w:rsidRPr="00D3507C" w:rsidSect="00A07F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7AB" w:rsidRDefault="003607AB" w:rsidP="004C132F">
      <w:pPr>
        <w:spacing w:after="0" w:line="240" w:lineRule="auto"/>
      </w:pPr>
      <w:r>
        <w:separator/>
      </w:r>
    </w:p>
  </w:endnote>
  <w:endnote w:type="continuationSeparator" w:id="0">
    <w:p w:rsidR="003607AB" w:rsidRDefault="003607AB" w:rsidP="004C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7AB" w:rsidRDefault="003607AB" w:rsidP="004C132F">
      <w:pPr>
        <w:spacing w:after="0" w:line="240" w:lineRule="auto"/>
      </w:pPr>
      <w:r>
        <w:separator/>
      </w:r>
    </w:p>
  </w:footnote>
  <w:footnote w:type="continuationSeparator" w:id="0">
    <w:p w:rsidR="003607AB" w:rsidRDefault="003607AB" w:rsidP="004C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9CB"/>
    <w:multiLevelType w:val="multilevel"/>
    <w:tmpl w:val="929C08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722762"/>
    <w:multiLevelType w:val="multilevel"/>
    <w:tmpl w:val="3BDA9870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 w15:restartNumberingAfterBreak="0">
    <w:nsid w:val="33A332C6"/>
    <w:multiLevelType w:val="hybridMultilevel"/>
    <w:tmpl w:val="3BDA9870"/>
    <w:lvl w:ilvl="0" w:tplc="B8005D1A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 w15:restartNumberingAfterBreak="0">
    <w:nsid w:val="3B3636C5"/>
    <w:multiLevelType w:val="hybridMultilevel"/>
    <w:tmpl w:val="02AC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F0ECF"/>
    <w:multiLevelType w:val="hybridMultilevel"/>
    <w:tmpl w:val="4740F644"/>
    <w:lvl w:ilvl="0" w:tplc="0D26D6EA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6CA07430"/>
    <w:multiLevelType w:val="hybridMultilevel"/>
    <w:tmpl w:val="EEFAB5E6"/>
    <w:lvl w:ilvl="0" w:tplc="E43C8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4C336A7"/>
    <w:multiLevelType w:val="hybridMultilevel"/>
    <w:tmpl w:val="5BE6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493247"/>
    <w:multiLevelType w:val="multilevel"/>
    <w:tmpl w:val="929C08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 w15:restartNumberingAfterBreak="0">
    <w:nsid w:val="7BD915F8"/>
    <w:multiLevelType w:val="hybridMultilevel"/>
    <w:tmpl w:val="9A8EE474"/>
    <w:lvl w:ilvl="0" w:tplc="DE5AE4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7C"/>
    <w:rsid w:val="00007BA0"/>
    <w:rsid w:val="0001699F"/>
    <w:rsid w:val="00066D47"/>
    <w:rsid w:val="000A2481"/>
    <w:rsid w:val="000A5F8C"/>
    <w:rsid w:val="000C2056"/>
    <w:rsid w:val="000F4F7E"/>
    <w:rsid w:val="0010532D"/>
    <w:rsid w:val="00127237"/>
    <w:rsid w:val="00136DFE"/>
    <w:rsid w:val="00143E3E"/>
    <w:rsid w:val="001B3929"/>
    <w:rsid w:val="001D0EAB"/>
    <w:rsid w:val="001F3AD4"/>
    <w:rsid w:val="002341F1"/>
    <w:rsid w:val="0023740C"/>
    <w:rsid w:val="002809F1"/>
    <w:rsid w:val="002B232D"/>
    <w:rsid w:val="002C339C"/>
    <w:rsid w:val="003063CB"/>
    <w:rsid w:val="00330CA9"/>
    <w:rsid w:val="003571E8"/>
    <w:rsid w:val="003607AB"/>
    <w:rsid w:val="0037167E"/>
    <w:rsid w:val="003A30D5"/>
    <w:rsid w:val="00443390"/>
    <w:rsid w:val="004A36BF"/>
    <w:rsid w:val="004B4650"/>
    <w:rsid w:val="004C132F"/>
    <w:rsid w:val="0053526A"/>
    <w:rsid w:val="00545E00"/>
    <w:rsid w:val="00560A43"/>
    <w:rsid w:val="00595BCC"/>
    <w:rsid w:val="00637218"/>
    <w:rsid w:val="0068645C"/>
    <w:rsid w:val="006971B0"/>
    <w:rsid w:val="006D4831"/>
    <w:rsid w:val="006F4A4A"/>
    <w:rsid w:val="00715957"/>
    <w:rsid w:val="00721ECF"/>
    <w:rsid w:val="00725E88"/>
    <w:rsid w:val="00740308"/>
    <w:rsid w:val="007615F0"/>
    <w:rsid w:val="0076672C"/>
    <w:rsid w:val="00782FA9"/>
    <w:rsid w:val="007979FD"/>
    <w:rsid w:val="007C0AEB"/>
    <w:rsid w:val="00857002"/>
    <w:rsid w:val="00861C40"/>
    <w:rsid w:val="008B5B37"/>
    <w:rsid w:val="008C4AE1"/>
    <w:rsid w:val="008E5411"/>
    <w:rsid w:val="0093769E"/>
    <w:rsid w:val="00960F56"/>
    <w:rsid w:val="009676A0"/>
    <w:rsid w:val="0099469C"/>
    <w:rsid w:val="0099524D"/>
    <w:rsid w:val="009D79D7"/>
    <w:rsid w:val="009F36EA"/>
    <w:rsid w:val="00A00C06"/>
    <w:rsid w:val="00A07F74"/>
    <w:rsid w:val="00A302BA"/>
    <w:rsid w:val="00A46B3F"/>
    <w:rsid w:val="00A735A8"/>
    <w:rsid w:val="00A76CC2"/>
    <w:rsid w:val="00AE76F8"/>
    <w:rsid w:val="00B57121"/>
    <w:rsid w:val="00B6321C"/>
    <w:rsid w:val="00BA4347"/>
    <w:rsid w:val="00BC1D98"/>
    <w:rsid w:val="00BE6BD2"/>
    <w:rsid w:val="00C24526"/>
    <w:rsid w:val="00C37D55"/>
    <w:rsid w:val="00C57CB0"/>
    <w:rsid w:val="00C82938"/>
    <w:rsid w:val="00CF570C"/>
    <w:rsid w:val="00D3507C"/>
    <w:rsid w:val="00D567F2"/>
    <w:rsid w:val="00D71772"/>
    <w:rsid w:val="00D91121"/>
    <w:rsid w:val="00DA14A2"/>
    <w:rsid w:val="00DD69DD"/>
    <w:rsid w:val="00DE1D01"/>
    <w:rsid w:val="00DF4C7D"/>
    <w:rsid w:val="00E06516"/>
    <w:rsid w:val="00E1078C"/>
    <w:rsid w:val="00E14F0F"/>
    <w:rsid w:val="00E27326"/>
    <w:rsid w:val="00E44D8D"/>
    <w:rsid w:val="00E47625"/>
    <w:rsid w:val="00E67DAC"/>
    <w:rsid w:val="00EF609A"/>
    <w:rsid w:val="00F25419"/>
    <w:rsid w:val="00F2664C"/>
    <w:rsid w:val="00F46DED"/>
    <w:rsid w:val="00F51197"/>
    <w:rsid w:val="00FA2834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A173C1-2AF0-4AEE-A2BE-C4009BE2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056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D35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24526"/>
    <w:pPr>
      <w:suppressAutoHyphens/>
      <w:spacing w:after="0" w:line="348" w:lineRule="auto"/>
      <w:ind w:left="708"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D3507C"/>
    <w:rPr>
      <w:rFonts w:cs="Times New Roman"/>
      <w:color w:val="000080"/>
      <w:u w:val="single"/>
    </w:rPr>
  </w:style>
  <w:style w:type="paragraph" w:styleId="a6">
    <w:name w:val="Title"/>
    <w:basedOn w:val="a"/>
    <w:link w:val="a7"/>
    <w:uiPriority w:val="99"/>
    <w:qFormat/>
    <w:rsid w:val="00A07F74"/>
    <w:pPr>
      <w:spacing w:after="0" w:line="240" w:lineRule="auto"/>
      <w:ind w:firstLine="709"/>
      <w:jc w:val="center"/>
    </w:pPr>
    <w:rPr>
      <w:rFonts w:ascii="Times New Roman" w:hAnsi="Times New Roman"/>
      <w:b/>
      <w:color w:val="000000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A07F74"/>
    <w:rPr>
      <w:rFonts w:ascii="Times New Roman" w:hAnsi="Times New Roman" w:cs="Times New Roman"/>
      <w:b/>
      <w:color w:val="000000"/>
      <w:sz w:val="32"/>
    </w:rPr>
  </w:style>
  <w:style w:type="paragraph" w:styleId="a8">
    <w:name w:val="No Spacing"/>
    <w:uiPriority w:val="1"/>
    <w:qFormat/>
    <w:rsid w:val="004C132F"/>
    <w:pPr>
      <w:spacing w:after="0" w:line="240" w:lineRule="auto"/>
    </w:pPr>
    <w:rPr>
      <w:rFonts w:cs="Times New Roman"/>
    </w:rPr>
  </w:style>
  <w:style w:type="paragraph" w:styleId="a9">
    <w:name w:val="header"/>
    <w:basedOn w:val="a"/>
    <w:link w:val="aa"/>
    <w:uiPriority w:val="99"/>
    <w:rsid w:val="004C13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C132F"/>
    <w:rPr>
      <w:rFonts w:cs="Times New Roman"/>
      <w:sz w:val="22"/>
      <w:szCs w:val="22"/>
      <w:lang w:val="x-none" w:eastAsia="en-US"/>
    </w:rPr>
  </w:style>
  <w:style w:type="paragraph" w:styleId="ab">
    <w:name w:val="footer"/>
    <w:basedOn w:val="a"/>
    <w:link w:val="ac"/>
    <w:uiPriority w:val="99"/>
    <w:semiHidden/>
    <w:rsid w:val="004C1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C132F"/>
    <w:rPr>
      <w:rFonts w:cs="Times New Roman"/>
      <w:sz w:val="22"/>
      <w:szCs w:val="22"/>
      <w:lang w:val="x-none" w:eastAsia="en-US"/>
    </w:rPr>
  </w:style>
  <w:style w:type="paragraph" w:customStyle="1" w:styleId="ConsPlusCell">
    <w:name w:val="ConsPlusCell"/>
    <w:uiPriority w:val="99"/>
    <w:rsid w:val="00016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99"/>
    <w:rsid w:val="004B4650"/>
    <w:pPr>
      <w:spacing w:after="0" w:line="240" w:lineRule="auto"/>
    </w:pPr>
    <w:rPr>
      <w:rFonts w:ascii="Times New Roman" w:hAnsi="Times New Roman" w:cs="Times New Roman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60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terka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7E79-37B0-44B9-9FB1-707D12B6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Учетная запись Майкрософт</cp:lastModifiedBy>
  <cp:revision>3</cp:revision>
  <cp:lastPrinted>2015-11-10T10:37:00Z</cp:lastPrinted>
  <dcterms:created xsi:type="dcterms:W3CDTF">2023-10-17T05:11:00Z</dcterms:created>
  <dcterms:modified xsi:type="dcterms:W3CDTF">2023-10-17T05:11:00Z</dcterms:modified>
</cp:coreProperties>
</file>