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566" w:rsidRDefault="00F411F6">
      <w:pPr>
        <w:tabs>
          <w:tab w:val="left" w:pos="2478"/>
          <w:tab w:val="center" w:pos="4961"/>
        </w:tabs>
        <w:spacing w:after="0" w:line="240" w:lineRule="auto"/>
        <w:jc w:val="center"/>
        <w:rPr>
          <w:rFonts w:ascii="Times New Roman" w:hAnsi="Times New Roman" w:cs="Times New Roman"/>
          <w:spacing w:val="20"/>
        </w:rPr>
      </w:pPr>
      <w:r>
        <w:rPr>
          <w:rFonts w:ascii="Times New Roman" w:hAnsi="Times New Roman" w:cs="Times New Roman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664191" name="Рисунок 1"/>
                    <pic:cNvPicPr>
                      <a:picLocks noChangeAspect="1"/>
                    </pic:cNvPicPr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641349" cy="819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566" w:rsidRDefault="00936566">
      <w:pPr>
        <w:tabs>
          <w:tab w:val="left" w:pos="2478"/>
          <w:tab w:val="center" w:pos="4961"/>
        </w:tabs>
        <w:spacing w:after="0" w:line="240" w:lineRule="auto"/>
        <w:jc w:val="center"/>
        <w:rPr>
          <w:rFonts w:ascii="Times New Roman" w:hAnsi="Times New Roman" w:cs="Times New Roman"/>
          <w:spacing w:val="20"/>
        </w:rPr>
      </w:pPr>
    </w:p>
    <w:p w:rsidR="00936566" w:rsidRDefault="00F411F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936566" w:rsidRDefault="00F411F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936566" w:rsidRDefault="00F411F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936566" w:rsidRDefault="0093656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6566" w:rsidRDefault="00F411F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936566" w:rsidRDefault="0093656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6566" w:rsidRDefault="00F411F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</w:t>
      </w:r>
      <w:bookmarkStart w:id="0" w:name="undefined"/>
      <w:bookmarkEnd w:id="0"/>
      <w:r>
        <w:rPr>
          <w:rFonts w:ascii="Times New Roman" w:hAnsi="Times New Roman" w:cs="Times New Roman"/>
          <w:sz w:val="28"/>
          <w:szCs w:val="28"/>
        </w:rPr>
        <w:t xml:space="preserve"> апреля 2024 года №111</w:t>
      </w:r>
    </w:p>
    <w:p w:rsidR="00936566" w:rsidRDefault="00F411F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Питерка</w:t>
      </w:r>
    </w:p>
    <w:p w:rsidR="00936566" w:rsidRDefault="0093656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36566" w:rsidRDefault="00F411F6">
      <w:pPr>
        <w:pStyle w:val="afe"/>
        <w:ind w:right="3400"/>
        <w:jc w:val="both"/>
        <w:rPr>
          <w:rFonts w:ascii="Times New Roman" w:eastAsia="Tempora LGC Uni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 xml:space="preserve">О внесении изменений в постановление администрации Питерского муниципального района Саратовской области </w:t>
      </w:r>
      <w:r>
        <w:rPr>
          <w:rFonts w:ascii="Times New Roman" w:eastAsia="Tempora LGC Uni" w:hAnsi="Times New Roman" w:cs="Times New Roman"/>
          <w:sz w:val="28"/>
          <w:szCs w:val="28"/>
        </w:rPr>
        <w:br/>
        <w:t>от 30 сентября 2016 года №367</w:t>
      </w:r>
    </w:p>
    <w:p w:rsidR="00936566" w:rsidRDefault="00936566">
      <w:pPr>
        <w:pStyle w:val="afe"/>
        <w:rPr>
          <w:rFonts w:ascii="Times New Roman" w:hAnsi="Times New Roman" w:cs="Times New Roman"/>
          <w:sz w:val="28"/>
          <w:szCs w:val="28"/>
        </w:rPr>
      </w:pPr>
    </w:p>
    <w:p w:rsidR="00936566" w:rsidRDefault="00F411F6">
      <w:pPr>
        <w:pStyle w:val="af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Федерации, Федеральным законом от 29 мая 2019 года №116–ФЗ «О внесении изменений в Жилищный кодекс Российской Федерации», рассмотрев протест прокуратуры Питерского района Саратовской области от 27 марта 2024 года №20-11-2023/Прдп149-24-20630031, руководствуясь Уставом Питерского муниципального района, администрация муниципального района</w:t>
      </w:r>
    </w:p>
    <w:p w:rsidR="00936566" w:rsidRDefault="00F411F6">
      <w:pPr>
        <w:pStyle w:val="af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36566" w:rsidRDefault="00F411F6">
      <w:pPr>
        <w:tabs>
          <w:tab w:val="left" w:pos="4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административный регламент по предоставлению муниципальной услуги </w:t>
      </w:r>
      <w:r>
        <w:rPr>
          <w:rStyle w:val="af7"/>
          <w:rFonts w:ascii="Times New Roman" w:hAnsi="Times New Roman"/>
          <w:color w:val="auto"/>
          <w:sz w:val="28"/>
          <w:szCs w:val="28"/>
        </w:rPr>
        <w:t xml:space="preserve">«Принятие решения о переводе жилого помещения в нежилое и нежилого помещения в жилое», утвержденный 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 Питерского муниципального района Саратовской области от 30 сентября 2016 года №367 (с изменениями от 30 марта 2018 года №129</w:t>
      </w:r>
      <w:r w:rsidR="004F5802">
        <w:rPr>
          <w:rFonts w:ascii="Times New Roman" w:hAnsi="Times New Roman" w:cs="Times New Roman"/>
          <w:sz w:val="28"/>
          <w:szCs w:val="28"/>
        </w:rPr>
        <w:t xml:space="preserve">, </w:t>
      </w:r>
      <w:r w:rsidR="004F5802">
        <w:rPr>
          <w:rFonts w:ascii="Times New Roman" w:hAnsi="Times New Roman" w:cs="Times New Roman"/>
          <w:sz w:val="28"/>
          <w:szCs w:val="28"/>
        </w:rPr>
        <w:br/>
        <w:t>от 11 октября 2018 года №380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936566" w:rsidRDefault="00F411F6">
      <w:pPr>
        <w:pStyle w:val="aff"/>
        <w:widowControl w:val="0"/>
        <w:tabs>
          <w:tab w:val="left" w:pos="1276"/>
        </w:tabs>
        <w:ind w:left="0" w:firstLine="708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22272F"/>
          <w:sz w:val="28"/>
          <w:szCs w:val="28"/>
          <w:shd w:val="clear" w:color="auto" w:fill="FFFFFF"/>
          <w:lang w:val="ru-RU"/>
        </w:rPr>
        <w:t>1.1.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ab/>
        <w:t>Пункт 2.6. дополнить пп.7, пп.8 следующего содержания:</w:t>
      </w:r>
    </w:p>
    <w:p w:rsidR="00936566" w:rsidRDefault="00F411F6">
      <w:pPr>
        <w:pStyle w:val="aff"/>
        <w:widowControl w:val="0"/>
        <w:tabs>
          <w:tab w:val="left" w:pos="1276"/>
        </w:tabs>
        <w:ind w:left="0" w:firstLine="708"/>
        <w:jc w:val="both"/>
        <w:outlineLvl w:val="2"/>
        <w:rPr>
          <w:rFonts w:ascii="Times New Roman" w:hAnsi="Times New Roman"/>
          <w:color w:val="22272F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«7) протокол общего собрания собственников помещений в много квартирном доме, содержащий решение об их согласии на перевод жилого помещения в нежилое помещение;</w:t>
      </w:r>
    </w:p>
    <w:p w:rsidR="00936566" w:rsidRDefault="00F411F6">
      <w:pPr>
        <w:pStyle w:val="aff"/>
        <w:widowControl w:val="0"/>
        <w:tabs>
          <w:tab w:val="left" w:pos="1276"/>
        </w:tabs>
        <w:ind w:left="0" w:firstLine="708"/>
        <w:jc w:val="both"/>
        <w:outlineLvl w:val="2"/>
        <w:rPr>
          <w:rFonts w:ascii="Times New Roman" w:hAnsi="Times New Roman"/>
          <w:color w:val="22272F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8)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ab/>
        <w:t>согласие каждого собственника всех помещений, примыкающих к переводимому помещению, на перевод жилого помещения в нежилое помещение».</w:t>
      </w:r>
    </w:p>
    <w:p w:rsidR="00936566" w:rsidRDefault="00F411F6">
      <w:pPr>
        <w:pStyle w:val="110"/>
        <w:ind w:right="142" w:firstLine="708"/>
        <w:jc w:val="both"/>
      </w:pPr>
      <w:r>
        <w:rPr>
          <w:szCs w:val="28"/>
        </w:rPr>
        <w:t xml:space="preserve">2. Настоящее постановление вступает в силу со дня его опубликования и подлежит размещению на официальном сайте Питерского муниципального района в информационно–телекоммуникационной сети Интернет по адресу: </w:t>
      </w:r>
      <w:r w:rsidRPr="00F411F6">
        <w:rPr>
          <w:szCs w:val="28"/>
        </w:rPr>
        <w:t>http://питерка.рф/.</w:t>
      </w:r>
    </w:p>
    <w:p w:rsidR="00936566" w:rsidRDefault="00F411F6">
      <w:pPr>
        <w:pStyle w:val="110"/>
        <w:ind w:right="142" w:firstLine="708"/>
        <w:jc w:val="both"/>
      </w:pPr>
      <w:r>
        <w:rPr>
          <w:szCs w:val="28"/>
        </w:rPr>
        <w:lastRenderedPageBreak/>
        <w:t>3.</w:t>
      </w:r>
      <w:r>
        <w:rPr>
          <w:szCs w:val="28"/>
        </w:rPr>
        <w:tab/>
        <w:t>Контроль за исполнением настоящего постановления возложить на первого заместителя главы администрации муниципального района.</w:t>
      </w:r>
    </w:p>
    <w:p w:rsidR="00936566" w:rsidRDefault="00936566">
      <w:pPr>
        <w:pStyle w:val="110"/>
        <w:ind w:right="142" w:firstLine="708"/>
        <w:jc w:val="both"/>
      </w:pPr>
    </w:p>
    <w:p w:rsidR="00936566" w:rsidRDefault="00936566">
      <w:pPr>
        <w:pStyle w:val="110"/>
        <w:ind w:right="142" w:firstLine="708"/>
        <w:jc w:val="both"/>
      </w:pPr>
    </w:p>
    <w:p w:rsidR="00936566" w:rsidRDefault="00936566">
      <w:pPr>
        <w:pStyle w:val="110"/>
        <w:ind w:right="142" w:firstLine="708"/>
        <w:jc w:val="both"/>
        <w:rPr>
          <w:szCs w:val="28"/>
        </w:rPr>
      </w:pPr>
    </w:p>
    <w:p w:rsidR="00936566" w:rsidRDefault="00F411F6">
      <w:pPr>
        <w:pStyle w:val="110"/>
        <w:tabs>
          <w:tab w:val="left" w:pos="9355"/>
        </w:tabs>
        <w:ind w:right="-2"/>
        <w:jc w:val="both"/>
        <w:rPr>
          <w:szCs w:val="28"/>
        </w:rPr>
      </w:pPr>
      <w:r>
        <w:rPr>
          <w:szCs w:val="28"/>
        </w:rPr>
        <w:t>Глава муниципального района                                                    Д.Н. Живайкин</w:t>
      </w:r>
    </w:p>
    <w:sectPr w:rsidR="00936566">
      <w:pgSz w:w="11906" w:h="16838"/>
      <w:pgMar w:top="1134" w:right="851" w:bottom="1134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DC2" w:rsidRDefault="00624DC2">
      <w:pPr>
        <w:spacing w:after="0" w:line="240" w:lineRule="auto"/>
      </w:pPr>
      <w:r>
        <w:separator/>
      </w:r>
    </w:p>
  </w:endnote>
  <w:endnote w:type="continuationSeparator" w:id="0">
    <w:p w:rsidR="00624DC2" w:rsidRDefault="0062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empora LGC Uni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DC2" w:rsidRDefault="00624DC2">
      <w:pPr>
        <w:spacing w:after="0" w:line="240" w:lineRule="auto"/>
      </w:pPr>
      <w:r>
        <w:separator/>
      </w:r>
    </w:p>
  </w:footnote>
  <w:footnote w:type="continuationSeparator" w:id="0">
    <w:p w:rsidR="00624DC2" w:rsidRDefault="00624D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566"/>
    <w:rsid w:val="004F5802"/>
    <w:rsid w:val="00624DC2"/>
    <w:rsid w:val="00936566"/>
    <w:rsid w:val="00F4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44BE63-6C62-4FE0-AE99-809DB4968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Theme="minorEastAsia" w:hAnsi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c">
    <w:name w:val="Нижний колонтитул Знак"/>
    <w:link w:val="ab"/>
    <w:uiPriority w:val="99"/>
  </w:style>
  <w:style w:type="table" w:styleId="ad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character" w:customStyle="1" w:styleId="af6">
    <w:name w:val="Цветовое выделение"/>
    <w:uiPriority w:val="99"/>
    <w:qFormat/>
    <w:rPr>
      <w:b/>
      <w:color w:val="26282F"/>
    </w:rPr>
  </w:style>
  <w:style w:type="character" w:customStyle="1" w:styleId="af7">
    <w:name w:val="Гипертекстовая ссылка"/>
    <w:qFormat/>
    <w:rPr>
      <w:rFonts w:cs="Times New Roman"/>
      <w:color w:val="008000"/>
    </w:rPr>
  </w:style>
  <w:style w:type="character" w:styleId="af8">
    <w:name w:val="Hyperlink"/>
    <w:rPr>
      <w:color w:val="000080"/>
      <w:u w:val="single"/>
    </w:rPr>
  </w:style>
  <w:style w:type="paragraph" w:customStyle="1" w:styleId="af9">
    <w:name w:val="Заголовок"/>
    <w:basedOn w:val="a"/>
    <w:next w:val="afa"/>
    <w:qFormat/>
    <w:pPr>
      <w:keepNext/>
      <w:spacing w:before="240" w:after="120"/>
    </w:pPr>
    <w:rPr>
      <w:rFonts w:ascii="PT Astra Serif" w:eastAsia="Microsoft YaHei" w:hAnsi="PT Astra Serif" w:cs="Arial Unicode MS"/>
      <w:sz w:val="28"/>
      <w:szCs w:val="28"/>
    </w:rPr>
  </w:style>
  <w:style w:type="paragraph" w:styleId="afa">
    <w:name w:val="Body Text"/>
    <w:basedOn w:val="a"/>
    <w:pPr>
      <w:spacing w:after="140"/>
    </w:pPr>
  </w:style>
  <w:style w:type="paragraph" w:styleId="afb">
    <w:name w:val="List"/>
    <w:basedOn w:val="afa"/>
    <w:rPr>
      <w:rFonts w:ascii="PT Astra Serif" w:hAnsi="PT Astra Serif" w:cs="Arial Unicode MS"/>
    </w:rPr>
  </w:style>
  <w:style w:type="paragraph" w:styleId="afc">
    <w:name w:val="caption"/>
    <w:basedOn w:val="a"/>
    <w:qFormat/>
    <w:pPr>
      <w:suppressLineNumbers/>
      <w:spacing w:before="120" w:after="120"/>
    </w:pPr>
    <w:rPr>
      <w:rFonts w:ascii="PT Astra Serif" w:hAnsi="PT Astra Serif" w:cs="Arial Unicode MS"/>
      <w:i/>
      <w:iCs/>
      <w:sz w:val="24"/>
      <w:szCs w:val="24"/>
    </w:rPr>
  </w:style>
  <w:style w:type="paragraph" w:styleId="afd">
    <w:name w:val="index heading"/>
    <w:basedOn w:val="a"/>
    <w:qFormat/>
    <w:pPr>
      <w:suppressLineNumbers/>
    </w:pPr>
    <w:rPr>
      <w:rFonts w:ascii="PT Astra Serif" w:hAnsi="PT Astra Serif" w:cs="Arial Unicode MS"/>
    </w:rPr>
  </w:style>
  <w:style w:type="paragraph" w:styleId="afe">
    <w:name w:val="No Spacing"/>
    <w:uiPriority w:val="1"/>
    <w:qFormat/>
    <w:rPr>
      <w:rFonts w:ascii="Calibri" w:eastAsiaTheme="minorEastAsia" w:hAnsi="Calibri"/>
      <w:lang w:eastAsia="ru-RU"/>
    </w:rPr>
  </w:style>
  <w:style w:type="paragraph" w:styleId="aff">
    <w:name w:val="List Paragraph"/>
    <w:basedOn w:val="a"/>
    <w:uiPriority w:val="99"/>
    <w:qFormat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val="en-US" w:eastAsia="en-US"/>
    </w:rPr>
  </w:style>
  <w:style w:type="paragraph" w:customStyle="1" w:styleId="aff0">
    <w:name w:val="Нормальный (таблица)"/>
    <w:basedOn w:val="a"/>
    <w:next w:val="a"/>
    <w:uiPriority w:val="99"/>
    <w:qFormat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1">
    <w:name w:val="Таблицы (моноширинный)"/>
    <w:basedOn w:val="a"/>
    <w:next w:val="a"/>
    <w:uiPriority w:val="99"/>
    <w:qFormat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110">
    <w:name w:val="Обычный11"/>
    <w:qFormat/>
    <w:rPr>
      <w:rFonts w:ascii="Times New Roman" w:eastAsia="Times New Roman" w:hAnsi="Times New Roman" w:cs="Times New Roman"/>
      <w:sz w:val="28"/>
      <w:szCs w:val="20"/>
    </w:rPr>
  </w:style>
  <w:style w:type="paragraph" w:customStyle="1" w:styleId="13">
    <w:name w:val="Заголовок №1"/>
    <w:basedOn w:val="a"/>
    <w:qFormat/>
    <w:pPr>
      <w:shd w:val="clear" w:color="auto" w:fill="FFFFFF"/>
      <w:spacing w:before="300" w:after="0" w:line="0" w:lineRule="atLeast"/>
      <w:jc w:val="center"/>
      <w:outlineLvl w:val="0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1669</Characters>
  <Application>Microsoft Office Word</Application>
  <DocSecurity>0</DocSecurity>
  <Lines>13</Lines>
  <Paragraphs>3</Paragraphs>
  <ScaleCrop>false</ScaleCrop>
  <Company>Microsoft</Company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Делопроизводство</cp:lastModifiedBy>
  <cp:revision>17</cp:revision>
  <dcterms:created xsi:type="dcterms:W3CDTF">2023-04-27T07:38:00Z</dcterms:created>
  <dcterms:modified xsi:type="dcterms:W3CDTF">2024-05-28T05:19:00Z</dcterms:modified>
  <dc:language>ru-RU</dc:language>
</cp:coreProperties>
</file>