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0523BA">
        <w:rPr>
          <w:rFonts w:ascii="Times New Roman CYR" w:hAnsi="Times New Roman CYR" w:cs="Times New Roman CYR"/>
          <w:sz w:val="28"/>
          <w:szCs w:val="28"/>
        </w:rPr>
        <w:t>06</w:t>
      </w:r>
      <w:r w:rsidR="00E34835">
        <w:rPr>
          <w:rFonts w:ascii="Times New Roman CYR" w:hAnsi="Times New Roman CYR" w:cs="Times New Roman CYR"/>
          <w:sz w:val="28"/>
          <w:szCs w:val="28"/>
        </w:rPr>
        <w:t xml:space="preserve"> </w:t>
      </w:r>
      <w:r w:rsidR="000523BA">
        <w:rPr>
          <w:rFonts w:ascii="Times New Roman CYR" w:hAnsi="Times New Roman CYR" w:cs="Times New Roman CYR"/>
          <w:sz w:val="28"/>
          <w:szCs w:val="28"/>
        </w:rPr>
        <w:t>апреля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0523BA">
        <w:rPr>
          <w:rFonts w:ascii="Times New Roman CYR" w:hAnsi="Times New Roman CYR" w:cs="Times New Roman CYR"/>
          <w:sz w:val="28"/>
          <w:szCs w:val="28"/>
        </w:rPr>
        <w:t>126</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2C1D00" w:rsidRDefault="002C1D00" w:rsidP="00060D0F">
      <w:pPr>
        <w:pStyle w:val="a6"/>
        <w:ind w:right="5293"/>
        <w:rPr>
          <w:rFonts w:ascii="Times New Roman" w:hAnsi="Times New Roman" w:cs="Times New Roman"/>
          <w:sz w:val="28"/>
          <w:szCs w:val="28"/>
        </w:rPr>
      </w:pPr>
    </w:p>
    <w:p w:rsidR="00071990" w:rsidRDefault="00071990" w:rsidP="00060D0F">
      <w:pPr>
        <w:pStyle w:val="a6"/>
        <w:ind w:right="5293"/>
        <w:rPr>
          <w:rFonts w:ascii="Times New Roman" w:hAnsi="Times New Roman" w:cs="Times New Roman"/>
          <w:sz w:val="28"/>
          <w:szCs w:val="28"/>
        </w:rPr>
      </w:pPr>
    </w:p>
    <w:p w:rsidR="00A34B54" w:rsidRDefault="00A34B54" w:rsidP="00921042">
      <w:pPr>
        <w:pStyle w:val="a6"/>
        <w:ind w:right="5245"/>
        <w:jc w:val="both"/>
        <w:rPr>
          <w:rFonts w:ascii="Times New Roman" w:hAnsi="Times New Roman"/>
          <w:sz w:val="28"/>
          <w:szCs w:val="28"/>
        </w:rPr>
      </w:pPr>
      <w:r>
        <w:rPr>
          <w:rFonts w:ascii="Times New Roman" w:hAnsi="Times New Roman"/>
          <w:sz w:val="28"/>
          <w:szCs w:val="28"/>
        </w:rPr>
        <w:t>Об утверждении Программы комплексного развития</w:t>
      </w:r>
      <w:r w:rsidRPr="00D24E9F">
        <w:rPr>
          <w:rFonts w:ascii="Times New Roman" w:hAnsi="Times New Roman"/>
          <w:sz w:val="28"/>
          <w:szCs w:val="28"/>
        </w:rPr>
        <w:t xml:space="preserve"> систем коммунальной инфраструктуры </w:t>
      </w:r>
      <w:r>
        <w:rPr>
          <w:rFonts w:ascii="Times New Roman" w:hAnsi="Times New Roman"/>
          <w:sz w:val="28"/>
          <w:szCs w:val="28"/>
        </w:rPr>
        <w:t>Алексашкинского</w:t>
      </w:r>
      <w:r w:rsidRPr="00D24E9F">
        <w:rPr>
          <w:rFonts w:ascii="Times New Roman" w:hAnsi="Times New Roman"/>
          <w:sz w:val="28"/>
          <w:szCs w:val="28"/>
        </w:rPr>
        <w:t xml:space="preserve"> муниципального образования </w:t>
      </w:r>
      <w:r>
        <w:rPr>
          <w:rFonts w:ascii="Times New Roman" w:hAnsi="Times New Roman"/>
          <w:sz w:val="28"/>
          <w:szCs w:val="28"/>
        </w:rPr>
        <w:t xml:space="preserve">Питерского муниципального района </w:t>
      </w:r>
      <w:r w:rsidRPr="00D24E9F">
        <w:rPr>
          <w:rFonts w:ascii="Times New Roman" w:hAnsi="Times New Roman"/>
          <w:sz w:val="28"/>
          <w:szCs w:val="28"/>
        </w:rPr>
        <w:t>на 20</w:t>
      </w:r>
      <w:r>
        <w:rPr>
          <w:rFonts w:ascii="Times New Roman" w:hAnsi="Times New Roman"/>
          <w:sz w:val="28"/>
          <w:szCs w:val="28"/>
        </w:rPr>
        <w:t>22</w:t>
      </w:r>
      <w:r w:rsidRPr="00D24E9F">
        <w:rPr>
          <w:rFonts w:ascii="Times New Roman" w:hAnsi="Times New Roman"/>
          <w:sz w:val="28"/>
          <w:szCs w:val="28"/>
        </w:rPr>
        <w:t>-20</w:t>
      </w:r>
      <w:r>
        <w:rPr>
          <w:rFonts w:ascii="Times New Roman" w:hAnsi="Times New Roman"/>
          <w:sz w:val="28"/>
          <w:szCs w:val="28"/>
        </w:rPr>
        <w:t>31 годы</w:t>
      </w:r>
    </w:p>
    <w:p w:rsidR="00A34B54" w:rsidRDefault="00A34B54" w:rsidP="00A34B54">
      <w:pPr>
        <w:pStyle w:val="a6"/>
        <w:ind w:right="3684"/>
        <w:jc w:val="both"/>
        <w:rPr>
          <w:rFonts w:ascii="Times New Roman" w:hAnsi="Times New Roman"/>
          <w:sz w:val="28"/>
          <w:szCs w:val="28"/>
        </w:rPr>
      </w:pPr>
    </w:p>
    <w:p w:rsidR="00A34B54" w:rsidRDefault="00A34B54" w:rsidP="00071990">
      <w:pPr>
        <w:pStyle w:val="a9"/>
        <w:autoSpaceDE w:val="0"/>
        <w:autoSpaceDN w:val="0"/>
        <w:adjustRightInd w:val="0"/>
        <w:spacing w:after="0" w:line="240" w:lineRule="auto"/>
        <w:ind w:left="0" w:right="-2" w:firstLine="851"/>
        <w:jc w:val="both"/>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14 июня 2013 года №502 «Об утверждении требований к программам комплексного развития систем коммунальной инфраструктуры поселений, городских округов», Генеральным планом Алексашкинского муниципального образования Питерского муниципального района Саратовской области, утвержденного решением Собрания депутатов Питерского муниципального района Саратовской области от 21 декабря 2018 года №28-4, руководствуясь Уставом Питерского муниципального района, администрация муниципального района</w:t>
      </w:r>
    </w:p>
    <w:p w:rsidR="00A34B54" w:rsidRPr="00071990" w:rsidRDefault="00A34B54" w:rsidP="00071990">
      <w:pPr>
        <w:pStyle w:val="a6"/>
        <w:ind w:firstLine="851"/>
        <w:jc w:val="both"/>
        <w:rPr>
          <w:rFonts w:ascii="Times New Roman" w:hAnsi="Times New Roman"/>
          <w:b/>
          <w:sz w:val="28"/>
          <w:szCs w:val="28"/>
        </w:rPr>
      </w:pPr>
      <w:r w:rsidRPr="00071990">
        <w:rPr>
          <w:rStyle w:val="95pt"/>
          <w:rFonts w:eastAsia="Calibri"/>
          <w:b w:val="0"/>
          <w:sz w:val="28"/>
          <w:szCs w:val="28"/>
        </w:rPr>
        <w:t>ПОСТАНОВЛЯЕТ:</w:t>
      </w:r>
    </w:p>
    <w:p w:rsidR="00A34B54" w:rsidRDefault="00A34B54" w:rsidP="00071990">
      <w:pPr>
        <w:pStyle w:val="a6"/>
        <w:ind w:right="-2" w:firstLine="851"/>
        <w:jc w:val="both"/>
        <w:rPr>
          <w:rFonts w:ascii="Times New Roman" w:hAnsi="Times New Roman"/>
          <w:sz w:val="28"/>
          <w:szCs w:val="28"/>
        </w:rPr>
      </w:pPr>
      <w:r>
        <w:rPr>
          <w:rFonts w:ascii="Times New Roman" w:hAnsi="Times New Roman"/>
          <w:sz w:val="28"/>
          <w:szCs w:val="28"/>
        </w:rPr>
        <w:t xml:space="preserve">1. </w:t>
      </w:r>
      <w:r w:rsidRPr="00D24E9F">
        <w:rPr>
          <w:rFonts w:ascii="Times New Roman" w:hAnsi="Times New Roman"/>
          <w:sz w:val="28"/>
          <w:szCs w:val="28"/>
        </w:rPr>
        <w:t xml:space="preserve">Утвердить </w:t>
      </w:r>
      <w:r>
        <w:rPr>
          <w:rFonts w:ascii="Times New Roman" w:hAnsi="Times New Roman"/>
          <w:sz w:val="28"/>
          <w:szCs w:val="28"/>
        </w:rPr>
        <w:t>Программу комплексного развития</w:t>
      </w:r>
      <w:r w:rsidRPr="00D24E9F">
        <w:rPr>
          <w:rFonts w:ascii="Times New Roman" w:hAnsi="Times New Roman"/>
          <w:sz w:val="28"/>
          <w:szCs w:val="28"/>
        </w:rPr>
        <w:t xml:space="preserve"> систем коммунальной инфраструктуры </w:t>
      </w:r>
      <w:r>
        <w:rPr>
          <w:rFonts w:ascii="Times New Roman" w:hAnsi="Times New Roman"/>
          <w:sz w:val="28"/>
          <w:szCs w:val="28"/>
        </w:rPr>
        <w:t xml:space="preserve">Алексашкинского </w:t>
      </w:r>
      <w:r w:rsidRPr="00D24E9F">
        <w:rPr>
          <w:rFonts w:ascii="Times New Roman" w:hAnsi="Times New Roman"/>
          <w:sz w:val="28"/>
          <w:szCs w:val="28"/>
        </w:rPr>
        <w:t xml:space="preserve">муниципального образования </w:t>
      </w:r>
      <w:r>
        <w:rPr>
          <w:rFonts w:ascii="Times New Roman" w:hAnsi="Times New Roman"/>
          <w:sz w:val="28"/>
          <w:szCs w:val="28"/>
        </w:rPr>
        <w:t xml:space="preserve">Питерского муниципального района </w:t>
      </w:r>
      <w:r w:rsidRPr="00D24E9F">
        <w:rPr>
          <w:rFonts w:ascii="Times New Roman" w:hAnsi="Times New Roman"/>
          <w:sz w:val="28"/>
          <w:szCs w:val="28"/>
        </w:rPr>
        <w:t>на 20</w:t>
      </w:r>
      <w:r>
        <w:rPr>
          <w:rFonts w:ascii="Times New Roman" w:hAnsi="Times New Roman"/>
          <w:sz w:val="28"/>
          <w:szCs w:val="28"/>
        </w:rPr>
        <w:t>22</w:t>
      </w:r>
      <w:r w:rsidRPr="00D24E9F">
        <w:rPr>
          <w:rFonts w:ascii="Times New Roman" w:hAnsi="Times New Roman"/>
          <w:sz w:val="28"/>
          <w:szCs w:val="28"/>
        </w:rPr>
        <w:t>-20</w:t>
      </w:r>
      <w:r>
        <w:rPr>
          <w:rFonts w:ascii="Times New Roman" w:hAnsi="Times New Roman"/>
          <w:sz w:val="28"/>
          <w:szCs w:val="28"/>
        </w:rPr>
        <w:t>31 годы</w:t>
      </w:r>
      <w:r w:rsidRPr="005D3BB5">
        <w:rPr>
          <w:rFonts w:ascii="Times New Roman" w:hAnsi="Times New Roman"/>
          <w:sz w:val="28"/>
          <w:szCs w:val="28"/>
        </w:rPr>
        <w:t xml:space="preserve"> </w:t>
      </w:r>
      <w:r>
        <w:rPr>
          <w:rFonts w:ascii="Times New Roman" w:hAnsi="Times New Roman"/>
          <w:sz w:val="28"/>
          <w:szCs w:val="28"/>
        </w:rPr>
        <w:t xml:space="preserve">согласно </w:t>
      </w:r>
      <w:r w:rsidRPr="00D24E9F">
        <w:rPr>
          <w:rFonts w:ascii="Times New Roman" w:hAnsi="Times New Roman"/>
          <w:sz w:val="28"/>
          <w:szCs w:val="28"/>
        </w:rPr>
        <w:t>приложени</w:t>
      </w:r>
      <w:r>
        <w:rPr>
          <w:rFonts w:ascii="Times New Roman" w:hAnsi="Times New Roman"/>
          <w:sz w:val="28"/>
          <w:szCs w:val="28"/>
        </w:rPr>
        <w:t>ю</w:t>
      </w:r>
      <w:r w:rsidRPr="00D24E9F">
        <w:rPr>
          <w:rFonts w:ascii="Times New Roman" w:hAnsi="Times New Roman"/>
          <w:sz w:val="28"/>
          <w:szCs w:val="28"/>
        </w:rPr>
        <w:t>.</w:t>
      </w:r>
    </w:p>
    <w:p w:rsidR="00A34B54" w:rsidRDefault="00A34B54" w:rsidP="00071990">
      <w:pPr>
        <w:pStyle w:val="a9"/>
        <w:autoSpaceDE w:val="0"/>
        <w:autoSpaceDN w:val="0"/>
        <w:adjustRightInd w:val="0"/>
        <w:spacing w:after="0" w:line="240" w:lineRule="auto"/>
        <w:ind w:left="0" w:right="-2" w:firstLine="851"/>
        <w:jc w:val="both"/>
        <w:rPr>
          <w:rFonts w:ascii="Times New Roman" w:hAnsi="Times New Roman"/>
          <w:sz w:val="28"/>
          <w:szCs w:val="28"/>
        </w:rPr>
      </w:pPr>
      <w:r>
        <w:rPr>
          <w:rFonts w:ascii="Times New Roman" w:hAnsi="Times New Roman"/>
          <w:sz w:val="28"/>
          <w:szCs w:val="28"/>
        </w:rPr>
        <w:t xml:space="preserve">2. </w:t>
      </w:r>
      <w:r w:rsidRPr="00A066D6">
        <w:rPr>
          <w:rFonts w:ascii="Times New Roman" w:hAnsi="Times New Roman"/>
          <w:color w:val="000000"/>
          <w:sz w:val="28"/>
          <w:szCs w:val="28"/>
        </w:rPr>
        <w:t xml:space="preserve">Настоящее постановление вступает в силу со дня опубликования </w:t>
      </w:r>
      <w:r>
        <w:rPr>
          <w:rFonts w:ascii="Times New Roman" w:hAnsi="Times New Roman"/>
          <w:color w:val="000000"/>
          <w:sz w:val="28"/>
          <w:szCs w:val="28"/>
        </w:rPr>
        <w:t xml:space="preserve">и подлежит размещению </w:t>
      </w:r>
      <w:r w:rsidRPr="00A066D6">
        <w:rPr>
          <w:rFonts w:ascii="Times New Roman" w:hAnsi="Times New Roman"/>
          <w:color w:val="000000"/>
          <w:sz w:val="28"/>
          <w:szCs w:val="28"/>
        </w:rPr>
        <w:t>на официальном сайте Питерского</w:t>
      </w:r>
      <w:r w:rsidRPr="00A066D6">
        <w:rPr>
          <w:rFonts w:ascii="Times New Roman CYR" w:hAnsi="Times New Roman CYR" w:cs="Times New Roman CYR"/>
          <w:color w:val="000000"/>
          <w:sz w:val="28"/>
          <w:szCs w:val="28"/>
        </w:rPr>
        <w:t xml:space="preserve"> муниципального района в </w:t>
      </w:r>
      <w:r>
        <w:rPr>
          <w:rFonts w:ascii="Times New Roman CYR" w:hAnsi="Times New Roman CYR" w:cs="Times New Roman CYR"/>
          <w:color w:val="000000"/>
          <w:sz w:val="28"/>
          <w:szCs w:val="28"/>
        </w:rPr>
        <w:t xml:space="preserve">информационно-телекоммуникационной </w:t>
      </w:r>
      <w:r w:rsidRPr="00A066D6">
        <w:rPr>
          <w:rFonts w:ascii="Times New Roman CYR" w:hAnsi="Times New Roman CYR" w:cs="Times New Roman CYR"/>
          <w:color w:val="000000"/>
          <w:sz w:val="28"/>
          <w:szCs w:val="28"/>
        </w:rPr>
        <w:t xml:space="preserve">сети Интернет по адресу: </w:t>
      </w:r>
      <w:r w:rsidRPr="00071990">
        <w:rPr>
          <w:rFonts w:ascii="Times New Roman" w:hAnsi="Times New Roman"/>
          <w:sz w:val="28"/>
          <w:szCs w:val="28"/>
          <w:lang w:val="en-US"/>
        </w:rPr>
        <w:t>http</w:t>
      </w:r>
      <w:r w:rsidRPr="00071990">
        <w:rPr>
          <w:rFonts w:ascii="Times New Roman" w:hAnsi="Times New Roman"/>
          <w:sz w:val="28"/>
          <w:szCs w:val="28"/>
        </w:rPr>
        <w:t>://питерка.рф</w:t>
      </w:r>
      <w:r>
        <w:t>/</w:t>
      </w:r>
      <w:r w:rsidRPr="003F5E97">
        <w:rPr>
          <w:rFonts w:ascii="Times New Roman" w:hAnsi="Times New Roman"/>
          <w:sz w:val="28"/>
          <w:szCs w:val="28"/>
        </w:rPr>
        <w:t>.</w:t>
      </w:r>
    </w:p>
    <w:p w:rsidR="00A34B54" w:rsidRDefault="00A34B54" w:rsidP="00071990">
      <w:pPr>
        <w:pStyle w:val="a9"/>
        <w:autoSpaceDE w:val="0"/>
        <w:autoSpaceDN w:val="0"/>
        <w:adjustRightInd w:val="0"/>
        <w:spacing w:after="0" w:line="240" w:lineRule="auto"/>
        <w:ind w:left="0" w:right="-2" w:firstLine="851"/>
        <w:jc w:val="both"/>
        <w:rPr>
          <w:rFonts w:ascii="Times New Roman" w:hAnsi="Times New Roman"/>
          <w:color w:val="000000"/>
          <w:sz w:val="28"/>
          <w:szCs w:val="28"/>
        </w:rPr>
      </w:pPr>
      <w:r>
        <w:rPr>
          <w:rFonts w:ascii="Times New Roman" w:hAnsi="Times New Roman"/>
          <w:sz w:val="28"/>
          <w:szCs w:val="28"/>
        </w:rPr>
        <w:t>3. Контроль за исполнением настоящего постановления возложить на первого заместителя главы администрации Питерского муниципального района.</w:t>
      </w:r>
    </w:p>
    <w:p w:rsidR="00A34B54" w:rsidRDefault="00A34B54" w:rsidP="00A34B54">
      <w:pPr>
        <w:pStyle w:val="a6"/>
        <w:rPr>
          <w:rFonts w:ascii="Times New Roman" w:hAnsi="Times New Roman"/>
          <w:sz w:val="28"/>
          <w:szCs w:val="28"/>
        </w:rPr>
      </w:pPr>
    </w:p>
    <w:p w:rsidR="00A34B54" w:rsidRDefault="00A34B54" w:rsidP="00A34B54">
      <w:pPr>
        <w:pStyle w:val="a6"/>
        <w:jc w:val="both"/>
        <w:rPr>
          <w:rFonts w:ascii="Times New Roman" w:hAnsi="Times New Roman"/>
          <w:sz w:val="28"/>
          <w:szCs w:val="28"/>
        </w:rPr>
      </w:pPr>
    </w:p>
    <w:p w:rsidR="00071990" w:rsidRDefault="00071990" w:rsidP="00A34B54">
      <w:pPr>
        <w:pStyle w:val="a6"/>
        <w:jc w:val="both"/>
        <w:rPr>
          <w:rFonts w:ascii="Times New Roman" w:hAnsi="Times New Roman"/>
          <w:sz w:val="28"/>
          <w:szCs w:val="28"/>
        </w:rPr>
      </w:pPr>
    </w:p>
    <w:p w:rsidR="00A34B54" w:rsidRPr="00071990" w:rsidRDefault="00A34B54" w:rsidP="00071990">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275D9D">
        <w:rPr>
          <w:rFonts w:ascii="Times New Roman CYR" w:hAnsi="Times New Roman CYR" w:cs="Times New Roman CYR"/>
          <w:sz w:val="28"/>
          <w:szCs w:val="28"/>
        </w:rPr>
        <w:t xml:space="preserve">  </w:t>
      </w:r>
      <w:r w:rsidR="0007199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А.А.Рябов</w:t>
      </w:r>
      <w:r w:rsidR="00071990">
        <w:rPr>
          <w:rFonts w:ascii="Times New Roman CYR" w:hAnsi="Times New Roman CYR" w:cs="Times New Roman CYR"/>
          <w:sz w:val="28"/>
          <w:szCs w:val="28"/>
        </w:rPr>
        <w:br w:type="page"/>
      </w:r>
    </w:p>
    <w:tbl>
      <w:tblPr>
        <w:tblW w:w="0" w:type="auto"/>
        <w:tblLook w:val="00A0" w:firstRow="1" w:lastRow="0" w:firstColumn="1" w:lastColumn="0" w:noHBand="0" w:noVBand="0"/>
      </w:tblPr>
      <w:tblGrid>
        <w:gridCol w:w="9464"/>
      </w:tblGrid>
      <w:tr w:rsidR="00A34B54" w:rsidRPr="00071990" w:rsidTr="00071990">
        <w:tc>
          <w:tcPr>
            <w:tcW w:w="9464" w:type="dxa"/>
          </w:tcPr>
          <w:p w:rsidR="00A34B54" w:rsidRPr="00071990" w:rsidRDefault="00A34B54" w:rsidP="00071990">
            <w:pPr>
              <w:pStyle w:val="a6"/>
              <w:ind w:left="4820"/>
              <w:jc w:val="both"/>
              <w:rPr>
                <w:rFonts w:ascii="Times New Roman" w:eastAsia="Microsoft YaHei" w:hAnsi="Times New Roman" w:cs="Times New Roman"/>
                <w:caps/>
                <w:kern w:val="28"/>
                <w:sz w:val="28"/>
                <w:szCs w:val="28"/>
                <w:lang w:eastAsia="en-US"/>
              </w:rPr>
            </w:pPr>
            <w:r w:rsidRPr="00071990">
              <w:rPr>
                <w:rFonts w:ascii="Times New Roman" w:hAnsi="Times New Roman" w:cs="Times New Roman"/>
                <w:sz w:val="28"/>
                <w:szCs w:val="28"/>
              </w:rPr>
              <w:lastRenderedPageBreak/>
              <w:t xml:space="preserve">Приложение к постановлению администрации муниципального района от </w:t>
            </w:r>
            <w:r w:rsidR="00071990" w:rsidRPr="00071990">
              <w:rPr>
                <w:rFonts w:ascii="Times New Roman" w:hAnsi="Times New Roman" w:cs="Times New Roman"/>
                <w:sz w:val="28"/>
                <w:szCs w:val="28"/>
              </w:rPr>
              <w:t>06 апреля</w:t>
            </w:r>
            <w:r w:rsidRPr="00071990">
              <w:rPr>
                <w:rFonts w:ascii="Times New Roman" w:hAnsi="Times New Roman" w:cs="Times New Roman"/>
                <w:sz w:val="28"/>
                <w:szCs w:val="28"/>
              </w:rPr>
              <w:t xml:space="preserve"> 2022 года №</w:t>
            </w:r>
            <w:r w:rsidR="00071990" w:rsidRPr="00071990">
              <w:rPr>
                <w:rFonts w:ascii="Times New Roman" w:hAnsi="Times New Roman" w:cs="Times New Roman"/>
                <w:sz w:val="28"/>
                <w:szCs w:val="28"/>
              </w:rPr>
              <w:t>126</w:t>
            </w:r>
          </w:p>
          <w:p w:rsidR="00A34B54" w:rsidRPr="00071990" w:rsidRDefault="00A34B54" w:rsidP="00071990">
            <w:pPr>
              <w:tabs>
                <w:tab w:val="left" w:pos="6720"/>
              </w:tabs>
              <w:spacing w:after="0" w:line="240" w:lineRule="auto"/>
              <w:jc w:val="right"/>
              <w:rPr>
                <w:rFonts w:ascii="Times New Roman" w:hAnsi="Times New Roman" w:cs="Times New Roman"/>
                <w:color w:val="000000"/>
                <w:sz w:val="28"/>
                <w:szCs w:val="28"/>
              </w:rPr>
            </w:pPr>
          </w:p>
        </w:tc>
      </w:tr>
    </w:tbl>
    <w:p w:rsidR="00A34B54" w:rsidRPr="00071990" w:rsidRDefault="00A34B54" w:rsidP="00071990">
      <w:pPr>
        <w:tabs>
          <w:tab w:val="left" w:pos="6720"/>
        </w:tabs>
        <w:spacing w:after="0" w:line="240" w:lineRule="auto"/>
        <w:rPr>
          <w:rFonts w:ascii="Times New Roman" w:hAnsi="Times New Roman" w:cs="Times New Roman"/>
          <w:color w:val="000000"/>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Default="00A34B54" w:rsidP="00071990">
      <w:pPr>
        <w:spacing w:after="0" w:line="240" w:lineRule="auto"/>
        <w:rPr>
          <w:rFonts w:ascii="Times New Roman" w:hAnsi="Times New Roman" w:cs="Times New Roman"/>
          <w:sz w:val="28"/>
          <w:szCs w:val="28"/>
        </w:rPr>
      </w:pPr>
    </w:p>
    <w:p w:rsidR="00921042" w:rsidRDefault="00921042" w:rsidP="00071990">
      <w:pPr>
        <w:spacing w:after="0" w:line="240" w:lineRule="auto"/>
        <w:rPr>
          <w:rFonts w:ascii="Times New Roman" w:hAnsi="Times New Roman" w:cs="Times New Roman"/>
          <w:sz w:val="28"/>
          <w:szCs w:val="28"/>
        </w:rPr>
      </w:pPr>
    </w:p>
    <w:p w:rsidR="00921042" w:rsidRDefault="00921042" w:rsidP="00071990">
      <w:pPr>
        <w:spacing w:after="0" w:line="240" w:lineRule="auto"/>
        <w:rPr>
          <w:rFonts w:ascii="Times New Roman" w:hAnsi="Times New Roman" w:cs="Times New Roman"/>
          <w:sz w:val="28"/>
          <w:szCs w:val="28"/>
        </w:rPr>
      </w:pPr>
    </w:p>
    <w:p w:rsidR="00921042" w:rsidRPr="00071990" w:rsidRDefault="00921042"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jc w:val="center"/>
        <w:rPr>
          <w:rFonts w:ascii="Times New Roman" w:hAnsi="Times New Roman" w:cs="Times New Roman"/>
          <w:sz w:val="28"/>
          <w:szCs w:val="28"/>
        </w:rPr>
      </w:pPr>
      <w:r w:rsidRPr="00071990">
        <w:rPr>
          <w:rFonts w:ascii="Times New Roman" w:hAnsi="Times New Roman" w:cs="Times New Roman"/>
          <w:sz w:val="28"/>
          <w:szCs w:val="28"/>
        </w:rPr>
        <w:t>Программа</w:t>
      </w:r>
    </w:p>
    <w:p w:rsidR="00A34B54" w:rsidRPr="00071990" w:rsidRDefault="00A34B54" w:rsidP="00071990">
      <w:pPr>
        <w:pStyle w:val="a6"/>
        <w:jc w:val="center"/>
        <w:rPr>
          <w:rFonts w:ascii="Times New Roman" w:hAnsi="Times New Roman" w:cs="Times New Roman"/>
          <w:sz w:val="28"/>
          <w:szCs w:val="28"/>
        </w:rPr>
      </w:pPr>
      <w:r w:rsidRPr="00071990">
        <w:rPr>
          <w:rFonts w:ascii="Times New Roman" w:hAnsi="Times New Roman" w:cs="Times New Roman"/>
          <w:sz w:val="28"/>
          <w:szCs w:val="28"/>
        </w:rPr>
        <w:t>комплексного развития систем коммунальной инфраструктуры Алексашкинского  муниципального образования Питерского муниципального района на 2022-2031 годы</w:t>
      </w:r>
    </w:p>
    <w:p w:rsidR="00A34B54" w:rsidRPr="00071990" w:rsidRDefault="00A34B54" w:rsidP="00071990">
      <w:pPr>
        <w:spacing w:after="0" w:line="240" w:lineRule="auto"/>
        <w:jc w:val="center"/>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A34B54" w:rsidRPr="00071990" w:rsidRDefault="00A34B54" w:rsidP="00071990">
      <w:pPr>
        <w:tabs>
          <w:tab w:val="left" w:pos="1905"/>
        </w:tabs>
        <w:spacing w:after="0" w:line="240" w:lineRule="auto"/>
        <w:rPr>
          <w:rFonts w:ascii="Times New Roman" w:hAnsi="Times New Roman" w:cs="Times New Roman"/>
          <w:sz w:val="28"/>
          <w:szCs w:val="28"/>
        </w:rPr>
      </w:pPr>
    </w:p>
    <w:p w:rsidR="00A34B54" w:rsidRPr="00071990" w:rsidRDefault="00A34B54" w:rsidP="00071990">
      <w:pPr>
        <w:tabs>
          <w:tab w:val="left" w:pos="1905"/>
        </w:tabs>
        <w:spacing w:after="0" w:line="240" w:lineRule="auto"/>
        <w:rPr>
          <w:rFonts w:ascii="Times New Roman" w:hAnsi="Times New Roman" w:cs="Times New Roman"/>
          <w:sz w:val="28"/>
          <w:szCs w:val="28"/>
        </w:rPr>
      </w:pPr>
    </w:p>
    <w:p w:rsidR="00A34B54" w:rsidRPr="00071990" w:rsidRDefault="00A34B54" w:rsidP="00071990">
      <w:pPr>
        <w:spacing w:after="0" w:line="240" w:lineRule="auto"/>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Pr="00071990" w:rsidRDefault="00071990" w:rsidP="00071990">
      <w:pPr>
        <w:spacing w:after="0" w:line="240" w:lineRule="auto"/>
        <w:ind w:firstLine="252"/>
        <w:jc w:val="center"/>
        <w:rPr>
          <w:rFonts w:ascii="Times New Roman" w:hAnsi="Times New Roman" w:cs="Times New Roman"/>
          <w:sz w:val="28"/>
          <w:szCs w:val="28"/>
        </w:rPr>
      </w:pPr>
    </w:p>
    <w:p w:rsidR="00071990" w:rsidRDefault="00071990" w:rsidP="00071990">
      <w:pPr>
        <w:spacing w:after="0" w:line="240" w:lineRule="auto"/>
        <w:ind w:firstLine="252"/>
        <w:jc w:val="center"/>
        <w:rPr>
          <w:rFonts w:ascii="Times New Roman" w:hAnsi="Times New Roman" w:cs="Times New Roman"/>
          <w:sz w:val="28"/>
          <w:szCs w:val="28"/>
        </w:rPr>
      </w:pPr>
    </w:p>
    <w:p w:rsidR="00071990" w:rsidRDefault="00071990" w:rsidP="00071990">
      <w:pPr>
        <w:spacing w:after="0" w:line="240" w:lineRule="auto"/>
        <w:ind w:firstLine="252"/>
        <w:jc w:val="center"/>
        <w:rPr>
          <w:rFonts w:ascii="Times New Roman" w:hAnsi="Times New Roman" w:cs="Times New Roman"/>
          <w:sz w:val="28"/>
          <w:szCs w:val="28"/>
        </w:rPr>
      </w:pPr>
    </w:p>
    <w:p w:rsidR="00921042" w:rsidRDefault="0092104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22A95" w:rsidRPr="00071990" w:rsidRDefault="00E22A95" w:rsidP="00071990">
      <w:pPr>
        <w:spacing w:after="0" w:line="240" w:lineRule="auto"/>
        <w:ind w:firstLine="252"/>
        <w:jc w:val="center"/>
        <w:rPr>
          <w:rFonts w:ascii="Times New Roman" w:hAnsi="Times New Roman" w:cs="Times New Roman"/>
          <w:sz w:val="28"/>
          <w:szCs w:val="28"/>
        </w:rPr>
      </w:pPr>
    </w:p>
    <w:p w:rsidR="00A34B54" w:rsidRPr="00071990" w:rsidRDefault="00A34B54" w:rsidP="00071990">
      <w:pPr>
        <w:spacing w:after="0" w:line="240" w:lineRule="auto"/>
        <w:jc w:val="center"/>
        <w:rPr>
          <w:rFonts w:ascii="Times New Roman" w:hAnsi="Times New Roman" w:cs="Times New Roman"/>
          <w:sz w:val="28"/>
          <w:szCs w:val="28"/>
        </w:rPr>
      </w:pPr>
      <w:r w:rsidRPr="00071990">
        <w:rPr>
          <w:rFonts w:ascii="Times New Roman" w:hAnsi="Times New Roman" w:cs="Times New Roman"/>
          <w:sz w:val="28"/>
          <w:szCs w:val="28"/>
        </w:rPr>
        <w:t>Паспорт</w:t>
      </w:r>
    </w:p>
    <w:p w:rsidR="00A34B54" w:rsidRPr="00071990" w:rsidRDefault="00A34B54" w:rsidP="00A34B54">
      <w:pPr>
        <w:spacing w:after="0"/>
        <w:jc w:val="center"/>
        <w:rPr>
          <w:rFonts w:ascii="Times New Roman" w:hAnsi="Times New Roman" w:cs="Times New Roman"/>
          <w:sz w:val="24"/>
          <w:szCs w:val="24"/>
        </w:rPr>
      </w:pPr>
    </w:p>
    <w:tbl>
      <w:tblPr>
        <w:tblW w:w="9912" w:type="dxa"/>
        <w:jc w:val="center"/>
        <w:tblLayout w:type="fixed"/>
        <w:tblLook w:val="0000" w:firstRow="0" w:lastRow="0" w:firstColumn="0" w:lastColumn="0" w:noHBand="0" w:noVBand="0"/>
      </w:tblPr>
      <w:tblGrid>
        <w:gridCol w:w="2334"/>
        <w:gridCol w:w="7578"/>
      </w:tblGrid>
      <w:tr w:rsidR="00A34B54" w:rsidRPr="00E22A95" w:rsidTr="00071990">
        <w:trPr>
          <w:jc w:val="center"/>
        </w:trPr>
        <w:tc>
          <w:tcPr>
            <w:tcW w:w="2334" w:type="dxa"/>
            <w:tcBorders>
              <w:top w:val="single" w:sz="4" w:space="0" w:color="000000"/>
              <w:left w:val="single" w:sz="4" w:space="0" w:color="000000"/>
              <w:bottom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Наименование программы</w:t>
            </w:r>
          </w:p>
        </w:tc>
        <w:tc>
          <w:tcPr>
            <w:tcW w:w="7578" w:type="dxa"/>
            <w:tcBorders>
              <w:top w:val="single" w:sz="4" w:space="0" w:color="000000"/>
              <w:left w:val="single" w:sz="4" w:space="0" w:color="000000"/>
              <w:bottom w:val="single" w:sz="4" w:space="0" w:color="000000"/>
              <w:right w:val="single" w:sz="4" w:space="0" w:color="000000"/>
            </w:tcBorders>
          </w:tcPr>
          <w:p w:rsidR="00A34B54" w:rsidRPr="00E22A95" w:rsidRDefault="00A34B54" w:rsidP="00921042">
            <w:pPr>
              <w:pStyle w:val="a6"/>
              <w:jc w:val="both"/>
              <w:rPr>
                <w:rFonts w:ascii="Times New Roman" w:hAnsi="Times New Roman"/>
                <w:sz w:val="28"/>
                <w:szCs w:val="28"/>
              </w:rPr>
            </w:pPr>
            <w:r w:rsidRPr="00E22A95">
              <w:rPr>
                <w:rFonts w:ascii="Times New Roman" w:hAnsi="Times New Roman"/>
                <w:sz w:val="28"/>
                <w:szCs w:val="28"/>
              </w:rPr>
              <w:t>- Программа комплексного развития систем коммунальной инфраструктуры Алексашкинского муниципального образования питерского муниципального района на 2022-2031 годы</w:t>
            </w:r>
          </w:p>
        </w:tc>
      </w:tr>
      <w:tr w:rsidR="00A34B54" w:rsidRPr="00E22A95" w:rsidTr="00071990">
        <w:trPr>
          <w:jc w:val="center"/>
        </w:trPr>
        <w:tc>
          <w:tcPr>
            <w:tcW w:w="2334" w:type="dxa"/>
            <w:tcBorders>
              <w:top w:val="single" w:sz="4" w:space="0" w:color="000000"/>
              <w:left w:val="single" w:sz="4" w:space="0" w:color="000000"/>
              <w:bottom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Основание для разработки Программы</w:t>
            </w:r>
          </w:p>
        </w:tc>
        <w:tc>
          <w:tcPr>
            <w:tcW w:w="7578" w:type="dxa"/>
            <w:tcBorders>
              <w:top w:val="single" w:sz="4" w:space="0" w:color="000000"/>
              <w:left w:val="single" w:sz="4" w:space="0" w:color="000000"/>
              <w:bottom w:val="single" w:sz="4" w:space="0" w:color="000000"/>
              <w:right w:val="single" w:sz="4" w:space="0" w:color="000000"/>
            </w:tcBorders>
          </w:tcPr>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Градостроительный кодекс Российской Федерации от 29</w:t>
            </w:r>
            <w:r w:rsidR="00275D9D">
              <w:rPr>
                <w:rFonts w:ascii="Times New Roman" w:hAnsi="Times New Roman"/>
                <w:sz w:val="28"/>
                <w:szCs w:val="28"/>
              </w:rPr>
              <w:t xml:space="preserve"> декабря </w:t>
            </w:r>
            <w:r w:rsidRPr="00E22A95">
              <w:rPr>
                <w:rFonts w:ascii="Times New Roman" w:hAnsi="Times New Roman"/>
                <w:sz w:val="28"/>
                <w:szCs w:val="28"/>
              </w:rPr>
              <w:t>2004</w:t>
            </w:r>
            <w:r w:rsidR="00275D9D">
              <w:rPr>
                <w:rFonts w:ascii="Times New Roman" w:hAnsi="Times New Roman"/>
                <w:sz w:val="28"/>
                <w:szCs w:val="28"/>
              </w:rPr>
              <w:t xml:space="preserve"> года №</w:t>
            </w:r>
            <w:r w:rsidRPr="00E22A95">
              <w:rPr>
                <w:rFonts w:ascii="Times New Roman" w:hAnsi="Times New Roman"/>
                <w:sz w:val="28"/>
                <w:szCs w:val="28"/>
              </w:rPr>
              <w:t>190-ФЗ,</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xml:space="preserve"> - Федеральный закон от 06</w:t>
            </w:r>
            <w:r w:rsidR="00275D9D">
              <w:rPr>
                <w:rFonts w:ascii="Times New Roman" w:hAnsi="Times New Roman"/>
                <w:sz w:val="28"/>
                <w:szCs w:val="28"/>
              </w:rPr>
              <w:t xml:space="preserve"> октября </w:t>
            </w:r>
            <w:r w:rsidRPr="00E22A95">
              <w:rPr>
                <w:rFonts w:ascii="Times New Roman" w:hAnsi="Times New Roman"/>
                <w:sz w:val="28"/>
                <w:szCs w:val="28"/>
              </w:rPr>
              <w:t>2003</w:t>
            </w:r>
            <w:r w:rsidR="00275D9D">
              <w:rPr>
                <w:rFonts w:ascii="Times New Roman" w:hAnsi="Times New Roman"/>
                <w:sz w:val="28"/>
                <w:szCs w:val="28"/>
              </w:rPr>
              <w:t xml:space="preserve"> года</w:t>
            </w:r>
            <w:r w:rsidR="007F06D6">
              <w:rPr>
                <w:rFonts w:ascii="Times New Roman" w:hAnsi="Times New Roman"/>
                <w:sz w:val="28"/>
                <w:szCs w:val="28"/>
              </w:rPr>
              <w:t xml:space="preserve"> №</w:t>
            </w:r>
            <w:r w:rsidRPr="00E22A95">
              <w:rPr>
                <w:rFonts w:ascii="Times New Roman" w:hAnsi="Times New Roman"/>
                <w:sz w:val="28"/>
                <w:szCs w:val="28"/>
              </w:rPr>
              <w:t xml:space="preserve">131-Ф3 «Об общих принципах организации местного самоуправления в Российской Федерации», </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Федеральный закон от 23</w:t>
            </w:r>
            <w:r w:rsidR="007F06D6">
              <w:rPr>
                <w:rFonts w:ascii="Times New Roman" w:hAnsi="Times New Roman"/>
                <w:sz w:val="28"/>
                <w:szCs w:val="28"/>
              </w:rPr>
              <w:t xml:space="preserve"> ноября 2009 года №</w:t>
            </w:r>
            <w:r w:rsidRPr="00E22A95">
              <w:rPr>
                <w:rFonts w:ascii="Times New Roman" w:hAnsi="Times New Roman"/>
                <w:sz w:val="28"/>
                <w:szCs w:val="28"/>
              </w:rPr>
              <w:t xml:space="preserve">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Приказ Министерства Регионального развития Российской Федерации от 06</w:t>
            </w:r>
            <w:r w:rsidR="007F06D6">
              <w:rPr>
                <w:rFonts w:ascii="Times New Roman" w:hAnsi="Times New Roman"/>
                <w:sz w:val="28"/>
                <w:szCs w:val="28"/>
              </w:rPr>
              <w:t xml:space="preserve"> мая </w:t>
            </w:r>
            <w:r w:rsidRPr="00E22A95">
              <w:rPr>
                <w:rFonts w:ascii="Times New Roman" w:hAnsi="Times New Roman"/>
                <w:sz w:val="28"/>
                <w:szCs w:val="28"/>
              </w:rPr>
              <w:t>2011</w:t>
            </w:r>
            <w:r w:rsidR="007F06D6">
              <w:rPr>
                <w:rFonts w:ascii="Times New Roman" w:hAnsi="Times New Roman"/>
                <w:sz w:val="28"/>
                <w:szCs w:val="28"/>
              </w:rPr>
              <w:t xml:space="preserve"> года №</w:t>
            </w:r>
            <w:r w:rsidRPr="00E22A95">
              <w:rPr>
                <w:rFonts w:ascii="Times New Roman" w:hAnsi="Times New Roman"/>
                <w:sz w:val="28"/>
                <w:szCs w:val="28"/>
              </w:rPr>
              <w:t>204 «О разработке программ комплексного развития систем коммунальной инфраструктуры муниципальных образований»</w:t>
            </w:r>
          </w:p>
          <w:p w:rsidR="00A34B54" w:rsidRPr="00E22A95" w:rsidRDefault="00A34B54" w:rsidP="00921042">
            <w:pPr>
              <w:pStyle w:val="2"/>
              <w:shd w:val="clear" w:color="auto" w:fill="FFFFFF"/>
              <w:spacing w:before="0" w:after="0"/>
              <w:jc w:val="both"/>
              <w:rPr>
                <w:rFonts w:ascii="Times New Roman" w:hAnsi="Times New Roman" w:cs="Times New Roman"/>
                <w:b w:val="0"/>
                <w:bCs w:val="0"/>
                <w:i w:val="0"/>
                <w:iCs w:val="0"/>
              </w:rPr>
            </w:pPr>
            <w:r w:rsidRPr="00E22A95">
              <w:rPr>
                <w:rFonts w:ascii="Times New Roman" w:hAnsi="Times New Roman" w:cs="Times New Roman"/>
                <w:b w:val="0"/>
                <w:bCs w:val="0"/>
                <w:i w:val="0"/>
                <w:iCs w:val="0"/>
              </w:rPr>
              <w:t>- Постановление Правительства Р</w:t>
            </w:r>
            <w:r w:rsidR="007F06D6">
              <w:rPr>
                <w:rFonts w:ascii="Times New Roman" w:hAnsi="Times New Roman" w:cs="Times New Roman"/>
                <w:b w:val="0"/>
                <w:bCs w:val="0"/>
                <w:i w:val="0"/>
                <w:iCs w:val="0"/>
              </w:rPr>
              <w:t xml:space="preserve">оссийской </w:t>
            </w:r>
            <w:r w:rsidRPr="00E22A95">
              <w:rPr>
                <w:rFonts w:ascii="Times New Roman" w:hAnsi="Times New Roman" w:cs="Times New Roman"/>
                <w:b w:val="0"/>
                <w:bCs w:val="0"/>
                <w:i w:val="0"/>
                <w:iCs w:val="0"/>
              </w:rPr>
              <w:t>Ф</w:t>
            </w:r>
            <w:r w:rsidR="007F06D6">
              <w:rPr>
                <w:rFonts w:ascii="Times New Roman" w:hAnsi="Times New Roman" w:cs="Times New Roman"/>
                <w:b w:val="0"/>
                <w:bCs w:val="0"/>
                <w:i w:val="0"/>
                <w:iCs w:val="0"/>
              </w:rPr>
              <w:t>едерации</w:t>
            </w:r>
            <w:r w:rsidRPr="00E22A95">
              <w:rPr>
                <w:rFonts w:ascii="Times New Roman" w:hAnsi="Times New Roman" w:cs="Times New Roman"/>
                <w:b w:val="0"/>
                <w:bCs w:val="0"/>
                <w:i w:val="0"/>
                <w:iCs w:val="0"/>
              </w:rPr>
              <w:t xml:space="preserve"> от 14</w:t>
            </w:r>
            <w:r w:rsidR="007F06D6">
              <w:rPr>
                <w:rFonts w:ascii="Times New Roman" w:hAnsi="Times New Roman" w:cs="Times New Roman"/>
                <w:b w:val="0"/>
                <w:bCs w:val="0"/>
                <w:i w:val="0"/>
                <w:iCs w:val="0"/>
              </w:rPr>
              <w:t xml:space="preserve"> июня </w:t>
            </w:r>
            <w:r w:rsidRPr="00E22A95">
              <w:rPr>
                <w:rFonts w:ascii="Times New Roman" w:hAnsi="Times New Roman" w:cs="Times New Roman"/>
                <w:b w:val="0"/>
                <w:bCs w:val="0"/>
                <w:i w:val="0"/>
                <w:iCs w:val="0"/>
              </w:rPr>
              <w:t>2013 г</w:t>
            </w:r>
            <w:r w:rsidR="007F06D6">
              <w:rPr>
                <w:rFonts w:ascii="Times New Roman" w:hAnsi="Times New Roman" w:cs="Times New Roman"/>
                <w:b w:val="0"/>
                <w:bCs w:val="0"/>
                <w:i w:val="0"/>
                <w:iCs w:val="0"/>
              </w:rPr>
              <w:t>ода №</w:t>
            </w:r>
            <w:r w:rsidRPr="00E22A95">
              <w:rPr>
                <w:rFonts w:ascii="Times New Roman" w:hAnsi="Times New Roman" w:cs="Times New Roman"/>
                <w:b w:val="0"/>
                <w:bCs w:val="0"/>
                <w:i w:val="0"/>
                <w:iCs w:val="0"/>
              </w:rPr>
              <w:t>502 «Об утверждении требований к программам комплексного развития систем коммунальной инфраструктуры поселений, городских округов»</w:t>
            </w:r>
          </w:p>
          <w:p w:rsidR="00A34B54" w:rsidRPr="00E22A95" w:rsidRDefault="00A34B54" w:rsidP="00921042">
            <w:pPr>
              <w:spacing w:after="0" w:line="240" w:lineRule="auto"/>
              <w:jc w:val="both"/>
              <w:rPr>
                <w:rFonts w:ascii="Times New Roman" w:hAnsi="Times New Roman"/>
                <w:sz w:val="28"/>
                <w:szCs w:val="28"/>
                <w:lang w:eastAsia="ar-SA"/>
              </w:rPr>
            </w:pPr>
            <w:r w:rsidRPr="00E22A95">
              <w:rPr>
                <w:rFonts w:ascii="Times New Roman" w:hAnsi="Times New Roman"/>
                <w:sz w:val="28"/>
                <w:szCs w:val="28"/>
              </w:rPr>
              <w:t xml:space="preserve">- Генеральный План Алексашкинского муниципального образования Питерского муниципального района </w:t>
            </w:r>
            <w:r w:rsidR="007F06D6">
              <w:rPr>
                <w:rFonts w:ascii="Times New Roman" w:hAnsi="Times New Roman"/>
                <w:sz w:val="28"/>
                <w:szCs w:val="28"/>
              </w:rPr>
              <w:t xml:space="preserve">Саратовской </w:t>
            </w:r>
            <w:r w:rsidRPr="00E22A95">
              <w:rPr>
                <w:rFonts w:ascii="Times New Roman" w:hAnsi="Times New Roman"/>
                <w:sz w:val="28"/>
                <w:szCs w:val="28"/>
              </w:rPr>
              <w:t>области</w:t>
            </w:r>
          </w:p>
        </w:tc>
      </w:tr>
      <w:tr w:rsidR="00A34B54" w:rsidRPr="00E22A95" w:rsidTr="00071990">
        <w:trPr>
          <w:jc w:val="center"/>
        </w:trPr>
        <w:tc>
          <w:tcPr>
            <w:tcW w:w="2334" w:type="dxa"/>
            <w:tcBorders>
              <w:top w:val="single" w:sz="4" w:space="0" w:color="000000"/>
              <w:left w:val="single" w:sz="4" w:space="0" w:color="000000"/>
              <w:bottom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 xml:space="preserve">Разработчик Программы </w:t>
            </w:r>
          </w:p>
        </w:tc>
        <w:tc>
          <w:tcPr>
            <w:tcW w:w="7578" w:type="dxa"/>
            <w:tcBorders>
              <w:top w:val="single" w:sz="4" w:space="0" w:color="000000"/>
              <w:left w:val="single" w:sz="4" w:space="0" w:color="000000"/>
              <w:bottom w:val="single" w:sz="4" w:space="0" w:color="000000"/>
              <w:right w:val="single" w:sz="4" w:space="0" w:color="000000"/>
            </w:tcBorders>
          </w:tcPr>
          <w:p w:rsidR="00A34B54" w:rsidRPr="00E22A95" w:rsidRDefault="00A34B54" w:rsidP="00921042">
            <w:pPr>
              <w:spacing w:after="0"/>
              <w:rPr>
                <w:sz w:val="28"/>
                <w:szCs w:val="28"/>
              </w:rPr>
            </w:pPr>
            <w:r w:rsidRPr="00E22A95">
              <w:rPr>
                <w:rFonts w:ascii="Times New Roman" w:hAnsi="Times New Roman"/>
                <w:sz w:val="28"/>
                <w:szCs w:val="28"/>
              </w:rPr>
              <w:t>Администрация Питерского муниципального района (отдел по делам архитектуры и капитального строительства)</w:t>
            </w:r>
          </w:p>
        </w:tc>
      </w:tr>
      <w:tr w:rsidR="00A34B54" w:rsidRPr="00E22A95" w:rsidTr="00071990">
        <w:trPr>
          <w:jc w:val="center"/>
        </w:trPr>
        <w:tc>
          <w:tcPr>
            <w:tcW w:w="2334" w:type="dxa"/>
            <w:tcBorders>
              <w:top w:val="single" w:sz="4" w:space="0" w:color="000000"/>
              <w:left w:val="single" w:sz="4" w:space="0" w:color="000000"/>
              <w:bottom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Ответственный исполнитель</w:t>
            </w:r>
          </w:p>
        </w:tc>
        <w:tc>
          <w:tcPr>
            <w:tcW w:w="7578" w:type="dxa"/>
            <w:tcBorders>
              <w:top w:val="single" w:sz="4" w:space="0" w:color="000000"/>
              <w:left w:val="single" w:sz="4" w:space="0" w:color="000000"/>
              <w:bottom w:val="single" w:sz="4" w:space="0" w:color="000000"/>
              <w:right w:val="single" w:sz="4" w:space="0" w:color="000000"/>
            </w:tcBorders>
          </w:tcPr>
          <w:p w:rsidR="00A34B54" w:rsidRPr="00E22A95" w:rsidRDefault="00A34B54" w:rsidP="00071990">
            <w:pPr>
              <w:rPr>
                <w:sz w:val="28"/>
                <w:szCs w:val="28"/>
              </w:rPr>
            </w:pPr>
            <w:r w:rsidRPr="00E22A95">
              <w:rPr>
                <w:rFonts w:ascii="Times New Roman" w:hAnsi="Times New Roman"/>
                <w:sz w:val="28"/>
                <w:szCs w:val="28"/>
              </w:rPr>
              <w:t>Администрация Питерского муниципального района</w:t>
            </w:r>
          </w:p>
        </w:tc>
      </w:tr>
      <w:tr w:rsidR="00A34B54" w:rsidRPr="00E22A95" w:rsidTr="00071990">
        <w:trPr>
          <w:jc w:val="center"/>
        </w:trPr>
        <w:tc>
          <w:tcPr>
            <w:tcW w:w="2334" w:type="dxa"/>
            <w:tcBorders>
              <w:top w:val="single" w:sz="4" w:space="0" w:color="000000"/>
              <w:left w:val="single" w:sz="4" w:space="0" w:color="000000"/>
              <w:bottom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 xml:space="preserve">Цель Программы </w:t>
            </w:r>
          </w:p>
        </w:tc>
        <w:tc>
          <w:tcPr>
            <w:tcW w:w="7578" w:type="dxa"/>
            <w:tcBorders>
              <w:top w:val="single" w:sz="4" w:space="0" w:color="000000"/>
              <w:left w:val="single" w:sz="4" w:space="0" w:color="000000"/>
              <w:bottom w:val="single" w:sz="4" w:space="0" w:color="000000"/>
              <w:right w:val="single" w:sz="4" w:space="0" w:color="000000"/>
            </w:tcBorders>
          </w:tcPr>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Обеспечение надежной и стабильной поставки коммунальных ресурсов с использованием энергоэффективных технологий и оборудования;</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Обеспечение доступной стоимости жилищно-коммунальных услуг нормативного качества;</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Повышение комфортности и безопасности проживания населения за счет развития и модернизации жилищного фонда и объектов инженерной инфраструктуры Алексашкинского муниципального образования;</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xml:space="preserve"> - Повышение качества и надежности предоставляемых гражданам жилищно-коммунальных услуг; </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xml:space="preserve">- Модернизация коммунальной инфраструктуры для повышения ресурсной эффективности производства и предоставления услуг; </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Повышение энергоэффективности систем водоснабжения и газоснабжения, снижение энергоемкости жилищно-</w:t>
            </w:r>
            <w:r w:rsidRPr="00E22A95">
              <w:rPr>
                <w:rFonts w:ascii="Times New Roman" w:hAnsi="Times New Roman"/>
                <w:sz w:val="28"/>
                <w:szCs w:val="28"/>
              </w:rPr>
              <w:lastRenderedPageBreak/>
              <w:t xml:space="preserve">коммунального хозяйства; </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Снижение износа коммунальной инфраструктуры;</w:t>
            </w:r>
          </w:p>
        </w:tc>
      </w:tr>
      <w:tr w:rsidR="00A34B54" w:rsidRPr="00E22A95" w:rsidTr="00071990">
        <w:trPr>
          <w:jc w:val="center"/>
        </w:trPr>
        <w:tc>
          <w:tcPr>
            <w:tcW w:w="2334" w:type="dxa"/>
            <w:tcBorders>
              <w:top w:val="single" w:sz="4" w:space="0" w:color="000000"/>
              <w:left w:val="single" w:sz="4" w:space="0" w:color="000000"/>
              <w:bottom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lastRenderedPageBreak/>
              <w:t xml:space="preserve">Задачи Программы </w:t>
            </w:r>
          </w:p>
        </w:tc>
        <w:tc>
          <w:tcPr>
            <w:tcW w:w="7578" w:type="dxa"/>
            <w:tcBorders>
              <w:top w:val="single" w:sz="4" w:space="0" w:color="000000"/>
              <w:left w:val="single" w:sz="4" w:space="0" w:color="000000"/>
              <w:bottom w:val="single" w:sz="4" w:space="0" w:color="000000"/>
              <w:right w:val="single" w:sz="4" w:space="0" w:color="000000"/>
            </w:tcBorders>
          </w:tcPr>
          <w:p w:rsidR="00A34B54" w:rsidRPr="00E22A95" w:rsidRDefault="00A34B54" w:rsidP="00071990">
            <w:pPr>
              <w:snapToGrid w:val="0"/>
              <w:spacing w:after="0" w:line="240" w:lineRule="auto"/>
              <w:jc w:val="both"/>
              <w:rPr>
                <w:rFonts w:ascii="Times New Roman" w:hAnsi="Times New Roman"/>
                <w:sz w:val="28"/>
                <w:szCs w:val="28"/>
              </w:rPr>
            </w:pPr>
            <w:r w:rsidRPr="00E22A95">
              <w:rPr>
                <w:rFonts w:ascii="Times New Roman" w:hAnsi="Times New Roman"/>
                <w:sz w:val="28"/>
                <w:szCs w:val="28"/>
              </w:rPr>
              <w:t>- Комплексное развитие систем коммунальной инфраструктуры, повышение надежности и качества предоставляемых услуг;</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Программное управление энерго - и ресурсосбережением и повышением энергоэффективности;</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Реконструкция существующих объектов водоснабжения</w:t>
            </w:r>
          </w:p>
        </w:tc>
      </w:tr>
      <w:tr w:rsidR="00A34B54" w:rsidRPr="00E22A95" w:rsidTr="00071990">
        <w:trPr>
          <w:jc w:val="center"/>
        </w:trPr>
        <w:tc>
          <w:tcPr>
            <w:tcW w:w="2334" w:type="dxa"/>
            <w:tcBorders>
              <w:top w:val="single" w:sz="4" w:space="0" w:color="000000"/>
              <w:left w:val="single" w:sz="4" w:space="0" w:color="000000"/>
              <w:bottom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Срок реализации Программы</w:t>
            </w:r>
          </w:p>
        </w:tc>
        <w:tc>
          <w:tcPr>
            <w:tcW w:w="7578" w:type="dxa"/>
            <w:tcBorders>
              <w:top w:val="single" w:sz="4" w:space="0" w:color="000000"/>
              <w:left w:val="single" w:sz="4" w:space="0" w:color="000000"/>
              <w:bottom w:val="single" w:sz="4" w:space="0" w:color="000000"/>
              <w:right w:val="single" w:sz="4" w:space="0" w:color="000000"/>
            </w:tcBorders>
          </w:tcPr>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xml:space="preserve">- Реализация программы планируется на 2022- </w:t>
            </w:r>
            <w:r w:rsidRPr="00E22A95">
              <w:rPr>
                <w:rFonts w:ascii="Times New Roman" w:hAnsi="Times New Roman"/>
                <w:sz w:val="28"/>
                <w:szCs w:val="28"/>
                <w:highlight w:val="white"/>
              </w:rPr>
              <w:t>2</w:t>
            </w:r>
            <w:r w:rsidRPr="00E22A95">
              <w:rPr>
                <w:rFonts w:ascii="Times New Roman" w:hAnsi="Times New Roman"/>
                <w:sz w:val="28"/>
                <w:szCs w:val="28"/>
                <w:highlight w:val="white"/>
                <w:shd w:val="clear" w:color="auto" w:fill="FFFF00"/>
              </w:rPr>
              <w:t xml:space="preserve">031 </w:t>
            </w:r>
            <w:r w:rsidRPr="00E22A95">
              <w:rPr>
                <w:rFonts w:ascii="Times New Roman" w:hAnsi="Times New Roman"/>
                <w:sz w:val="28"/>
                <w:szCs w:val="28"/>
                <w:highlight w:val="white"/>
              </w:rPr>
              <w:t>годы</w:t>
            </w:r>
            <w:r w:rsidRPr="00E22A95">
              <w:rPr>
                <w:rFonts w:ascii="Times New Roman" w:hAnsi="Times New Roman"/>
                <w:sz w:val="28"/>
                <w:szCs w:val="28"/>
              </w:rPr>
              <w:t>, в том числе по этапам:</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I этап 2022-2027 – реализация запланированных мероприятий;</w:t>
            </w:r>
          </w:p>
          <w:p w:rsidR="00A34B54" w:rsidRPr="00E22A95" w:rsidRDefault="00A34B54" w:rsidP="00071990">
            <w:pPr>
              <w:spacing w:after="0" w:line="240" w:lineRule="auto"/>
              <w:jc w:val="both"/>
              <w:rPr>
                <w:rFonts w:ascii="Times New Roman" w:hAnsi="Times New Roman"/>
                <w:sz w:val="28"/>
                <w:szCs w:val="28"/>
              </w:rPr>
            </w:pPr>
            <w:r w:rsidRPr="00E22A95">
              <w:rPr>
                <w:rFonts w:ascii="Times New Roman" w:hAnsi="Times New Roman"/>
                <w:sz w:val="28"/>
                <w:szCs w:val="28"/>
              </w:rPr>
              <w:t xml:space="preserve"> II этап 2028-2031 годы – актуализация программы в соответствии с финансированием</w:t>
            </w:r>
          </w:p>
        </w:tc>
      </w:tr>
      <w:tr w:rsidR="00A34B54" w:rsidRPr="00E22A95" w:rsidTr="00071990">
        <w:trPr>
          <w:jc w:val="center"/>
        </w:trPr>
        <w:tc>
          <w:tcPr>
            <w:tcW w:w="2334" w:type="dxa"/>
            <w:tcBorders>
              <w:top w:val="single" w:sz="4" w:space="0" w:color="000000"/>
              <w:left w:val="single" w:sz="4" w:space="0" w:color="000000"/>
              <w:bottom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Целевые показатели</w:t>
            </w:r>
          </w:p>
        </w:tc>
        <w:tc>
          <w:tcPr>
            <w:tcW w:w="7578" w:type="dxa"/>
            <w:tcBorders>
              <w:top w:val="single" w:sz="4" w:space="0" w:color="000000"/>
              <w:left w:val="single" w:sz="4" w:space="0" w:color="000000"/>
              <w:bottom w:val="single" w:sz="4" w:space="0" w:color="000000"/>
              <w:right w:val="single" w:sz="4" w:space="0" w:color="000000"/>
            </w:tcBorders>
          </w:tcPr>
          <w:p w:rsidR="00A34B54" w:rsidRPr="00E22A95" w:rsidRDefault="00A34B54" w:rsidP="00071990">
            <w:pPr>
              <w:autoSpaceDE w:val="0"/>
              <w:autoSpaceDN w:val="0"/>
              <w:adjustRightInd w:val="0"/>
              <w:spacing w:after="0" w:line="240" w:lineRule="auto"/>
              <w:jc w:val="both"/>
              <w:rPr>
                <w:rFonts w:ascii="Times New Roman" w:hAnsi="Times New Roman"/>
                <w:sz w:val="28"/>
                <w:szCs w:val="28"/>
              </w:rPr>
            </w:pPr>
            <w:r w:rsidRPr="00E22A95">
              <w:rPr>
                <w:rFonts w:ascii="Times New Roman" w:hAnsi="Times New Roman"/>
                <w:sz w:val="28"/>
                <w:szCs w:val="28"/>
              </w:rPr>
              <w:t>1) критерии доступности и доля охвата населения коммунальными услугами;</w:t>
            </w:r>
          </w:p>
          <w:p w:rsidR="00A34B54" w:rsidRPr="00E22A95" w:rsidRDefault="00A34B54" w:rsidP="00071990">
            <w:pPr>
              <w:autoSpaceDE w:val="0"/>
              <w:autoSpaceDN w:val="0"/>
              <w:adjustRightInd w:val="0"/>
              <w:spacing w:after="0" w:line="240" w:lineRule="auto"/>
              <w:jc w:val="both"/>
              <w:rPr>
                <w:rFonts w:ascii="Times New Roman" w:hAnsi="Times New Roman"/>
                <w:sz w:val="28"/>
                <w:szCs w:val="28"/>
              </w:rPr>
            </w:pPr>
            <w:r w:rsidRPr="00E22A95">
              <w:rPr>
                <w:rFonts w:ascii="Times New Roman" w:hAnsi="Times New Roman"/>
                <w:sz w:val="28"/>
                <w:szCs w:val="28"/>
              </w:rPr>
              <w:t>2) показатели надежности (бесперебойности) систем ресурсоснабжения;</w:t>
            </w:r>
          </w:p>
          <w:p w:rsidR="00A34B54" w:rsidRPr="00E22A95" w:rsidRDefault="00A34B54" w:rsidP="00071990">
            <w:pPr>
              <w:autoSpaceDE w:val="0"/>
              <w:autoSpaceDN w:val="0"/>
              <w:adjustRightInd w:val="0"/>
              <w:spacing w:after="0" w:line="240" w:lineRule="auto"/>
              <w:jc w:val="both"/>
              <w:rPr>
                <w:rFonts w:ascii="Times New Roman" w:hAnsi="Times New Roman"/>
                <w:sz w:val="28"/>
                <w:szCs w:val="28"/>
              </w:rPr>
            </w:pPr>
            <w:r w:rsidRPr="00E22A95">
              <w:rPr>
                <w:rFonts w:ascii="Times New Roman" w:hAnsi="Times New Roman"/>
                <w:sz w:val="28"/>
                <w:szCs w:val="28"/>
              </w:rPr>
              <w:t>3) показатели эффективности производства коммунальных ресурсов и их потребления;</w:t>
            </w:r>
          </w:p>
          <w:p w:rsidR="00A34B54" w:rsidRPr="00E22A95" w:rsidRDefault="00A34B54" w:rsidP="00071990">
            <w:pPr>
              <w:autoSpaceDE w:val="0"/>
              <w:autoSpaceDN w:val="0"/>
              <w:adjustRightInd w:val="0"/>
              <w:spacing w:after="0" w:line="240" w:lineRule="auto"/>
              <w:jc w:val="both"/>
              <w:rPr>
                <w:rFonts w:ascii="Times New Roman" w:hAnsi="Times New Roman"/>
                <w:sz w:val="28"/>
                <w:szCs w:val="28"/>
              </w:rPr>
            </w:pPr>
            <w:r w:rsidRPr="00E22A95">
              <w:rPr>
                <w:rFonts w:ascii="Times New Roman" w:hAnsi="Times New Roman"/>
                <w:sz w:val="28"/>
                <w:szCs w:val="28"/>
              </w:rPr>
              <w:t>4) показатели воздействия на окружающую среду;</w:t>
            </w:r>
          </w:p>
          <w:p w:rsidR="00A34B54" w:rsidRPr="00E22A95" w:rsidRDefault="00A34B54" w:rsidP="00071990">
            <w:pPr>
              <w:autoSpaceDE w:val="0"/>
              <w:autoSpaceDN w:val="0"/>
              <w:adjustRightInd w:val="0"/>
              <w:spacing w:after="0" w:line="240" w:lineRule="auto"/>
              <w:jc w:val="both"/>
              <w:rPr>
                <w:rFonts w:ascii="Times New Roman" w:hAnsi="Times New Roman"/>
                <w:sz w:val="28"/>
                <w:szCs w:val="28"/>
              </w:rPr>
            </w:pPr>
            <w:r w:rsidRPr="00E22A95">
              <w:rPr>
                <w:rFonts w:ascii="Times New Roman" w:hAnsi="Times New Roman"/>
                <w:sz w:val="28"/>
                <w:szCs w:val="28"/>
              </w:rPr>
              <w:t>5) показатели качества коммунальных ресурсов.</w:t>
            </w:r>
          </w:p>
        </w:tc>
      </w:tr>
      <w:tr w:rsidR="00A34B54" w:rsidRPr="00E22A95" w:rsidTr="00071990">
        <w:trPr>
          <w:jc w:val="center"/>
        </w:trPr>
        <w:tc>
          <w:tcPr>
            <w:tcW w:w="2334" w:type="dxa"/>
            <w:tcBorders>
              <w:top w:val="single" w:sz="4" w:space="0" w:color="000000"/>
              <w:left w:val="single" w:sz="4" w:space="0" w:color="000000"/>
              <w:bottom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Источники финансирования Программы</w:t>
            </w:r>
          </w:p>
        </w:tc>
        <w:tc>
          <w:tcPr>
            <w:tcW w:w="7578" w:type="dxa"/>
            <w:tcBorders>
              <w:top w:val="single" w:sz="4" w:space="0" w:color="000000"/>
              <w:left w:val="single" w:sz="4" w:space="0" w:color="000000"/>
              <w:bottom w:val="single" w:sz="4" w:space="0" w:color="000000"/>
              <w:right w:val="single" w:sz="4" w:space="0" w:color="000000"/>
            </w:tcBorders>
          </w:tcPr>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Общий объем финансового обеспечения муниципальной программы на 2022-2031 годы составит 33 540,0 тыс. рублей (прогнозно), из них:</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2022 год – 6 160,0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2023 год – 2 980,0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2024 год – 3 000,0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2025 год – 3 100,0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2026 год – 3 100,0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2027 год – 3 100,0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2028 год – 3 100,0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2029 год – 3 000,0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2030 год – 3 000,0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2031 год – 3 000,0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в том числе:</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 xml:space="preserve">областной бюджет </w:t>
            </w:r>
            <w:r w:rsidRPr="00E22A95">
              <w:rPr>
                <w:rFonts w:ascii="Times New Roman" w:hAnsi="Times New Roman"/>
                <w:sz w:val="28"/>
                <w:szCs w:val="28"/>
              </w:rPr>
              <w:t xml:space="preserve">– </w:t>
            </w:r>
            <w:r w:rsidRPr="00E22A95">
              <w:rPr>
                <w:rFonts w:ascii="Times New Roman" w:hAnsi="Times New Roman"/>
                <w:sz w:val="28"/>
                <w:szCs w:val="28"/>
                <w:lang w:eastAsia="ar-SA"/>
              </w:rPr>
              <w:t>33 540,0 тыс. рублей, из них:</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2022 год – 6 160,0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2023 год – 2 980,0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2024 год – 3 000,0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2025 год – 3 100,0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2026 год – 3 100,0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2027 год – 3 100,0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lastRenderedPageBreak/>
              <w:t>2028 год – 3 100,0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2029 год – 3 000,0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2030 год – 3 000,0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2031 год – 3 000,0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федеральный бюджет (прогнозно) – 0,0 тыс. рублей, из них:</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2022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2023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2024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2025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2026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2027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2028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2029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2030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2031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rPr>
            </w:pPr>
            <w:r w:rsidRPr="00E22A95">
              <w:rPr>
                <w:rFonts w:ascii="Times New Roman" w:hAnsi="Times New Roman"/>
                <w:sz w:val="28"/>
                <w:szCs w:val="28"/>
                <w:lang w:eastAsia="ar-SA"/>
              </w:rPr>
              <w:t xml:space="preserve">местный бюджет – </w:t>
            </w:r>
            <w:r w:rsidRPr="00E22A95">
              <w:rPr>
                <w:rFonts w:ascii="Times New Roman" w:hAnsi="Times New Roman"/>
                <w:sz w:val="28"/>
                <w:szCs w:val="28"/>
              </w:rPr>
              <w:t>0,0 тыс. рублей, из них:</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2022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2023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2024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2025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2026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2027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2028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2029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2030 год – 0,0 тыс. рублей (прогнозно);</w:t>
            </w:r>
          </w:p>
          <w:p w:rsidR="00A34B54" w:rsidRPr="00E22A95" w:rsidRDefault="00A34B54" w:rsidP="00071990">
            <w:pPr>
              <w:suppressAutoHyphens/>
              <w:spacing w:after="0" w:line="240" w:lineRule="auto"/>
              <w:jc w:val="both"/>
              <w:rPr>
                <w:rFonts w:ascii="Times New Roman" w:hAnsi="Times New Roman"/>
                <w:sz w:val="28"/>
                <w:szCs w:val="28"/>
                <w:lang w:eastAsia="ar-SA"/>
              </w:rPr>
            </w:pPr>
            <w:r w:rsidRPr="00E22A95">
              <w:rPr>
                <w:rFonts w:ascii="Times New Roman" w:hAnsi="Times New Roman"/>
                <w:sz w:val="28"/>
                <w:szCs w:val="28"/>
                <w:lang w:eastAsia="ar-SA"/>
              </w:rPr>
              <w:t>2031 год – 0,0 тыс. рублей (прогнозно).</w:t>
            </w:r>
          </w:p>
          <w:p w:rsidR="00A34B54" w:rsidRDefault="00A34B54" w:rsidP="006C1ACE">
            <w:pPr>
              <w:spacing w:after="0" w:line="240" w:lineRule="auto"/>
              <w:rPr>
                <w:rFonts w:ascii="Times New Roman" w:hAnsi="Times New Roman"/>
                <w:sz w:val="28"/>
                <w:szCs w:val="28"/>
              </w:rPr>
            </w:pPr>
            <w:r w:rsidRPr="00E22A95">
              <w:rPr>
                <w:rFonts w:ascii="Times New Roman" w:hAnsi="Times New Roman"/>
                <w:sz w:val="28"/>
                <w:szCs w:val="28"/>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r w:rsidR="00C44D78">
              <w:rPr>
                <w:rFonts w:ascii="Times New Roman" w:hAnsi="Times New Roman"/>
                <w:sz w:val="28"/>
                <w:szCs w:val="28"/>
              </w:rPr>
              <w:t xml:space="preserve"> финансирования осуществляется з</w:t>
            </w:r>
            <w:r w:rsidR="006C1ACE">
              <w:rPr>
                <w:rFonts w:ascii="Times New Roman" w:hAnsi="Times New Roman"/>
                <w:sz w:val="28"/>
                <w:szCs w:val="28"/>
              </w:rPr>
              <w:t>а</w:t>
            </w:r>
            <w:r w:rsidR="00C44D78">
              <w:rPr>
                <w:rFonts w:ascii="Times New Roman" w:hAnsi="Times New Roman"/>
                <w:sz w:val="28"/>
                <w:szCs w:val="28"/>
              </w:rPr>
              <w:t xml:space="preserve"> счет реализации </w:t>
            </w:r>
            <w:r w:rsidR="00705D91">
              <w:rPr>
                <w:rFonts w:ascii="Times New Roman" w:hAnsi="Times New Roman"/>
                <w:sz w:val="28"/>
                <w:szCs w:val="28"/>
              </w:rPr>
              <w:t>на территории муниципального образования муниципальных программ:</w:t>
            </w:r>
          </w:p>
          <w:p w:rsidR="00705D91" w:rsidRPr="00E22A95" w:rsidRDefault="00705D91" w:rsidP="006C1ACE">
            <w:pPr>
              <w:spacing w:after="0" w:line="240" w:lineRule="auto"/>
              <w:rPr>
                <w:rFonts w:ascii="Times New Roman" w:hAnsi="Times New Roman"/>
                <w:sz w:val="28"/>
                <w:szCs w:val="28"/>
              </w:rPr>
            </w:pPr>
            <w:r>
              <w:rPr>
                <w:rFonts w:ascii="Times New Roman" w:hAnsi="Times New Roman"/>
                <w:sz w:val="28"/>
                <w:szCs w:val="28"/>
              </w:rPr>
              <w:t>- «Повышение качества водоснабжения населения Алексашкинского муниципального образования Питерского муниципального района на 2022 год»</w:t>
            </w:r>
          </w:p>
        </w:tc>
      </w:tr>
      <w:tr w:rsidR="00A34B54" w:rsidRPr="00E22A95" w:rsidTr="00071990">
        <w:trPr>
          <w:jc w:val="center"/>
        </w:trPr>
        <w:tc>
          <w:tcPr>
            <w:tcW w:w="2334" w:type="dxa"/>
            <w:tcBorders>
              <w:top w:val="single" w:sz="4" w:space="0" w:color="000000"/>
              <w:left w:val="single" w:sz="4" w:space="0" w:color="000000"/>
              <w:bottom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lastRenderedPageBreak/>
              <w:t>Прогноз ожидаемых социально-экономических результатов реализации Программы</w:t>
            </w:r>
          </w:p>
        </w:tc>
        <w:tc>
          <w:tcPr>
            <w:tcW w:w="7578" w:type="dxa"/>
            <w:tcBorders>
              <w:top w:val="single" w:sz="4" w:space="0" w:color="000000"/>
              <w:left w:val="single" w:sz="4" w:space="0" w:color="000000"/>
              <w:bottom w:val="single" w:sz="4" w:space="0" w:color="000000"/>
              <w:right w:val="single" w:sz="4" w:space="0" w:color="000000"/>
            </w:tcBorders>
          </w:tcPr>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Практическая реализация мероприятий программы позволит:</w:t>
            </w:r>
          </w:p>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 повысить качество и надежность жилищно-коммунальных услуг, оказываемых потребителям;</w:t>
            </w:r>
          </w:p>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 повысить эффективность использования систем коммунальной инфраструктуры;</w:t>
            </w:r>
          </w:p>
          <w:p w:rsidR="00A34B54" w:rsidRPr="00E22A95" w:rsidRDefault="00A34B54" w:rsidP="00071990">
            <w:pPr>
              <w:spacing w:after="0" w:line="240" w:lineRule="auto"/>
              <w:rPr>
                <w:rFonts w:ascii="Times New Roman" w:hAnsi="Times New Roman"/>
                <w:sz w:val="28"/>
                <w:szCs w:val="28"/>
              </w:rPr>
            </w:pPr>
            <w:r w:rsidRPr="00E22A95">
              <w:rPr>
                <w:rFonts w:ascii="Times New Roman" w:hAnsi="Times New Roman"/>
                <w:sz w:val="28"/>
                <w:szCs w:val="28"/>
              </w:rPr>
              <w:t>- обеспечение санитарного благополучия населения, промышленной и экологической безопасности</w:t>
            </w:r>
          </w:p>
        </w:tc>
      </w:tr>
    </w:tbl>
    <w:p w:rsidR="00705D91" w:rsidRDefault="00705D91">
      <w:pPr>
        <w:spacing w:after="0" w:line="240" w:lineRule="auto"/>
        <w:rPr>
          <w:rFonts w:ascii="Times New Roman" w:hAnsi="Times New Roman"/>
          <w:sz w:val="24"/>
          <w:szCs w:val="24"/>
        </w:rPr>
      </w:pPr>
      <w:r>
        <w:rPr>
          <w:rFonts w:ascii="Times New Roman" w:hAnsi="Times New Roman"/>
          <w:sz w:val="24"/>
          <w:szCs w:val="24"/>
        </w:rPr>
        <w:br w:type="page"/>
      </w:r>
    </w:p>
    <w:p w:rsidR="00A34B54" w:rsidRPr="00705D91" w:rsidRDefault="00A34B54" w:rsidP="00705D91">
      <w:pPr>
        <w:pStyle w:val="a9"/>
        <w:numPr>
          <w:ilvl w:val="0"/>
          <w:numId w:val="17"/>
        </w:numPr>
        <w:spacing w:after="0" w:line="240" w:lineRule="auto"/>
        <w:ind w:left="0" w:firstLine="851"/>
        <w:jc w:val="center"/>
        <w:rPr>
          <w:rFonts w:ascii="Times New Roman" w:hAnsi="Times New Roman"/>
          <w:color w:val="000000"/>
          <w:sz w:val="28"/>
          <w:szCs w:val="24"/>
        </w:rPr>
      </w:pPr>
      <w:r w:rsidRPr="00705D91">
        <w:rPr>
          <w:rFonts w:ascii="Times New Roman" w:hAnsi="Times New Roman"/>
          <w:color w:val="000000"/>
          <w:sz w:val="28"/>
          <w:szCs w:val="24"/>
        </w:rPr>
        <w:lastRenderedPageBreak/>
        <w:t>Введение</w:t>
      </w:r>
    </w:p>
    <w:p w:rsidR="00A34B54" w:rsidRPr="00705D91" w:rsidRDefault="00A34B54" w:rsidP="00705D91">
      <w:pPr>
        <w:pStyle w:val="a9"/>
        <w:spacing w:after="0" w:line="240" w:lineRule="auto"/>
        <w:ind w:left="0" w:firstLine="851"/>
        <w:jc w:val="center"/>
        <w:rPr>
          <w:rFonts w:ascii="Times New Roman" w:hAnsi="Times New Roman"/>
          <w:color w:val="000000"/>
          <w:sz w:val="28"/>
          <w:szCs w:val="24"/>
        </w:rPr>
      </w:pPr>
    </w:p>
    <w:p w:rsidR="00A34B54" w:rsidRPr="00705D91" w:rsidRDefault="00A34B54" w:rsidP="00705D91">
      <w:pPr>
        <w:pStyle w:val="a9"/>
        <w:spacing w:after="0" w:line="240" w:lineRule="auto"/>
        <w:ind w:left="0" w:firstLine="851"/>
        <w:jc w:val="center"/>
        <w:rPr>
          <w:rFonts w:ascii="Times New Roman" w:hAnsi="Times New Roman"/>
          <w:color w:val="000000"/>
          <w:sz w:val="28"/>
          <w:szCs w:val="24"/>
        </w:rPr>
      </w:pPr>
      <w:r w:rsidRPr="00705D91">
        <w:rPr>
          <w:rFonts w:ascii="Times New Roman" w:hAnsi="Times New Roman"/>
          <w:color w:val="000000"/>
          <w:sz w:val="28"/>
          <w:szCs w:val="24"/>
        </w:rPr>
        <w:t>1.1 Основания для разработки Программы</w:t>
      </w:r>
    </w:p>
    <w:p w:rsidR="00A34B54" w:rsidRPr="00705D91" w:rsidRDefault="00A34B54" w:rsidP="00705D91">
      <w:pPr>
        <w:spacing w:after="0" w:line="240" w:lineRule="auto"/>
        <w:ind w:firstLine="851"/>
        <w:jc w:val="both"/>
        <w:rPr>
          <w:rFonts w:ascii="Times New Roman" w:hAnsi="Times New Roman"/>
          <w:sz w:val="28"/>
          <w:szCs w:val="24"/>
        </w:rPr>
      </w:pPr>
      <w:r w:rsidRPr="00705D91">
        <w:rPr>
          <w:rFonts w:ascii="Times New Roman" w:hAnsi="Times New Roman"/>
          <w:sz w:val="28"/>
          <w:szCs w:val="24"/>
        </w:rPr>
        <w:t>Основанием для проведения работ по формированию программы администрации Питерского муниципального района Саратовской области (далее Программа) являются:</w:t>
      </w:r>
    </w:p>
    <w:p w:rsidR="00A34B54" w:rsidRPr="00705D91" w:rsidRDefault="00A34B54" w:rsidP="00705D91">
      <w:pPr>
        <w:spacing w:after="0" w:line="240" w:lineRule="auto"/>
        <w:ind w:firstLine="851"/>
        <w:jc w:val="both"/>
        <w:rPr>
          <w:rFonts w:ascii="Times New Roman" w:hAnsi="Times New Roman"/>
          <w:sz w:val="28"/>
          <w:szCs w:val="24"/>
        </w:rPr>
      </w:pPr>
      <w:r w:rsidRPr="00705D91">
        <w:rPr>
          <w:rFonts w:ascii="Times New Roman" w:hAnsi="Times New Roman"/>
          <w:sz w:val="28"/>
          <w:szCs w:val="24"/>
        </w:rPr>
        <w:t>- Градостроительный кодекс Российской Федерации от 29</w:t>
      </w:r>
      <w:r w:rsidR="00705D91">
        <w:rPr>
          <w:rFonts w:ascii="Times New Roman" w:hAnsi="Times New Roman"/>
          <w:sz w:val="28"/>
          <w:szCs w:val="24"/>
        </w:rPr>
        <w:t xml:space="preserve"> декабря </w:t>
      </w:r>
      <w:r w:rsidRPr="00705D91">
        <w:rPr>
          <w:rFonts w:ascii="Times New Roman" w:hAnsi="Times New Roman"/>
          <w:sz w:val="28"/>
          <w:szCs w:val="24"/>
        </w:rPr>
        <w:t>2004</w:t>
      </w:r>
      <w:r w:rsidR="00705D91">
        <w:rPr>
          <w:rFonts w:ascii="Times New Roman" w:hAnsi="Times New Roman"/>
          <w:sz w:val="28"/>
          <w:szCs w:val="24"/>
        </w:rPr>
        <w:t xml:space="preserve"> года №</w:t>
      </w:r>
      <w:r w:rsidRPr="00705D91">
        <w:rPr>
          <w:rFonts w:ascii="Times New Roman" w:hAnsi="Times New Roman"/>
          <w:sz w:val="28"/>
          <w:szCs w:val="24"/>
        </w:rPr>
        <w:t>190-ФЗ;</w:t>
      </w:r>
    </w:p>
    <w:p w:rsidR="00A34B54" w:rsidRPr="00705D91" w:rsidRDefault="00A34B54" w:rsidP="00705D91">
      <w:pPr>
        <w:spacing w:after="0" w:line="240" w:lineRule="auto"/>
        <w:ind w:firstLine="851"/>
        <w:jc w:val="both"/>
        <w:rPr>
          <w:rFonts w:ascii="Times New Roman" w:hAnsi="Times New Roman"/>
          <w:sz w:val="28"/>
          <w:szCs w:val="24"/>
        </w:rPr>
      </w:pPr>
      <w:r w:rsidRPr="00705D91">
        <w:rPr>
          <w:rFonts w:ascii="Times New Roman" w:hAnsi="Times New Roman"/>
          <w:sz w:val="28"/>
          <w:szCs w:val="24"/>
        </w:rPr>
        <w:t xml:space="preserve"> - Федеральный закон от 06</w:t>
      </w:r>
      <w:r w:rsidR="00705D91">
        <w:rPr>
          <w:rFonts w:ascii="Times New Roman" w:hAnsi="Times New Roman"/>
          <w:sz w:val="28"/>
          <w:szCs w:val="24"/>
        </w:rPr>
        <w:t xml:space="preserve"> октября </w:t>
      </w:r>
      <w:r w:rsidRPr="00705D91">
        <w:rPr>
          <w:rFonts w:ascii="Times New Roman" w:hAnsi="Times New Roman"/>
          <w:sz w:val="28"/>
          <w:szCs w:val="24"/>
        </w:rPr>
        <w:t>2003 года</w:t>
      </w:r>
      <w:r w:rsidR="00705D91">
        <w:rPr>
          <w:rFonts w:ascii="Times New Roman" w:hAnsi="Times New Roman"/>
          <w:sz w:val="28"/>
          <w:szCs w:val="24"/>
        </w:rPr>
        <w:t xml:space="preserve"> №</w:t>
      </w:r>
      <w:r w:rsidRPr="00705D91">
        <w:rPr>
          <w:rFonts w:ascii="Times New Roman" w:hAnsi="Times New Roman"/>
          <w:sz w:val="28"/>
          <w:szCs w:val="24"/>
        </w:rPr>
        <w:t xml:space="preserve">131-Ф3 «Об общих принципах организации местного самоуправления в Российской Федерации»; </w:t>
      </w:r>
    </w:p>
    <w:p w:rsidR="00A34B54" w:rsidRPr="00705D91" w:rsidRDefault="00A34B54" w:rsidP="00705D91">
      <w:pPr>
        <w:spacing w:after="0" w:line="240" w:lineRule="auto"/>
        <w:ind w:firstLine="851"/>
        <w:jc w:val="both"/>
        <w:rPr>
          <w:rFonts w:ascii="Times New Roman" w:hAnsi="Times New Roman"/>
          <w:sz w:val="28"/>
          <w:szCs w:val="24"/>
        </w:rPr>
      </w:pPr>
      <w:r w:rsidRPr="00705D91">
        <w:rPr>
          <w:rFonts w:ascii="Times New Roman" w:hAnsi="Times New Roman"/>
          <w:sz w:val="28"/>
          <w:szCs w:val="24"/>
        </w:rPr>
        <w:t>- Федеральный закон от 23</w:t>
      </w:r>
      <w:r w:rsidR="00705D91">
        <w:rPr>
          <w:rFonts w:ascii="Times New Roman" w:hAnsi="Times New Roman"/>
          <w:sz w:val="28"/>
          <w:szCs w:val="24"/>
        </w:rPr>
        <w:t xml:space="preserve"> ноября </w:t>
      </w:r>
      <w:r w:rsidRPr="00705D91">
        <w:rPr>
          <w:rFonts w:ascii="Times New Roman" w:hAnsi="Times New Roman"/>
          <w:sz w:val="28"/>
          <w:szCs w:val="24"/>
        </w:rPr>
        <w:t>2009 года</w:t>
      </w:r>
      <w:r w:rsidR="00705D91">
        <w:rPr>
          <w:rFonts w:ascii="Times New Roman" w:hAnsi="Times New Roman"/>
          <w:sz w:val="28"/>
          <w:szCs w:val="24"/>
        </w:rPr>
        <w:t xml:space="preserve"> №</w:t>
      </w:r>
      <w:r w:rsidRPr="00705D91">
        <w:rPr>
          <w:rFonts w:ascii="Times New Roman" w:hAnsi="Times New Roman"/>
          <w:sz w:val="28"/>
          <w:szCs w:val="24"/>
        </w:rPr>
        <w:t xml:space="preserve">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34B54" w:rsidRPr="00705D91" w:rsidRDefault="00A34B54" w:rsidP="00705D91">
      <w:pPr>
        <w:spacing w:after="0" w:line="240" w:lineRule="auto"/>
        <w:ind w:firstLine="851"/>
        <w:jc w:val="both"/>
        <w:rPr>
          <w:rFonts w:ascii="Times New Roman" w:hAnsi="Times New Roman"/>
          <w:sz w:val="28"/>
          <w:szCs w:val="24"/>
        </w:rPr>
      </w:pPr>
      <w:r w:rsidRPr="00705D91">
        <w:rPr>
          <w:rFonts w:ascii="Times New Roman" w:hAnsi="Times New Roman"/>
          <w:sz w:val="28"/>
          <w:szCs w:val="24"/>
        </w:rPr>
        <w:t>- Приказ Министерства Регионального развития Российской Федерации от 06</w:t>
      </w:r>
      <w:r w:rsidR="00705D91">
        <w:rPr>
          <w:rFonts w:ascii="Times New Roman" w:hAnsi="Times New Roman"/>
          <w:sz w:val="28"/>
          <w:szCs w:val="24"/>
        </w:rPr>
        <w:t xml:space="preserve"> мая </w:t>
      </w:r>
      <w:r w:rsidRPr="00705D91">
        <w:rPr>
          <w:rFonts w:ascii="Times New Roman" w:hAnsi="Times New Roman"/>
          <w:sz w:val="28"/>
          <w:szCs w:val="24"/>
        </w:rPr>
        <w:t>2011 года</w:t>
      </w:r>
      <w:r w:rsidR="00705D91">
        <w:rPr>
          <w:rFonts w:ascii="Times New Roman" w:hAnsi="Times New Roman"/>
          <w:sz w:val="28"/>
          <w:szCs w:val="24"/>
        </w:rPr>
        <w:t xml:space="preserve"> №</w:t>
      </w:r>
      <w:r w:rsidRPr="00705D91">
        <w:rPr>
          <w:rFonts w:ascii="Times New Roman" w:hAnsi="Times New Roman"/>
          <w:sz w:val="28"/>
          <w:szCs w:val="24"/>
        </w:rPr>
        <w:t>204 «О разработке программ комплексного развития систем коммунальной инфраструктуры муниципальных образований»;</w:t>
      </w:r>
    </w:p>
    <w:p w:rsidR="00A34B54" w:rsidRPr="00705D91" w:rsidRDefault="00A34B54" w:rsidP="00705D91">
      <w:pPr>
        <w:spacing w:after="0" w:line="240" w:lineRule="auto"/>
        <w:ind w:firstLine="851"/>
        <w:jc w:val="both"/>
        <w:rPr>
          <w:rFonts w:ascii="Times New Roman" w:hAnsi="Times New Roman"/>
          <w:sz w:val="28"/>
          <w:szCs w:val="24"/>
        </w:rPr>
      </w:pPr>
      <w:r w:rsidRPr="00705D91">
        <w:rPr>
          <w:rFonts w:ascii="Times New Roman" w:hAnsi="Times New Roman"/>
          <w:sz w:val="28"/>
          <w:szCs w:val="24"/>
        </w:rPr>
        <w:t>- Постановление Правительства Р</w:t>
      </w:r>
      <w:r w:rsidR="00705D91">
        <w:rPr>
          <w:rFonts w:ascii="Times New Roman" w:hAnsi="Times New Roman"/>
          <w:sz w:val="28"/>
          <w:szCs w:val="24"/>
        </w:rPr>
        <w:t xml:space="preserve">оссийской </w:t>
      </w:r>
      <w:r w:rsidRPr="00705D91">
        <w:rPr>
          <w:rFonts w:ascii="Times New Roman" w:hAnsi="Times New Roman"/>
          <w:sz w:val="28"/>
          <w:szCs w:val="24"/>
        </w:rPr>
        <w:t>Ф</w:t>
      </w:r>
      <w:r w:rsidR="00705D91">
        <w:rPr>
          <w:rFonts w:ascii="Times New Roman" w:hAnsi="Times New Roman"/>
          <w:sz w:val="28"/>
          <w:szCs w:val="24"/>
        </w:rPr>
        <w:t>едерации</w:t>
      </w:r>
      <w:r w:rsidRPr="00705D91">
        <w:rPr>
          <w:rFonts w:ascii="Times New Roman" w:hAnsi="Times New Roman"/>
          <w:sz w:val="28"/>
          <w:szCs w:val="24"/>
        </w:rPr>
        <w:t xml:space="preserve"> от 14</w:t>
      </w:r>
      <w:r w:rsidR="00705D91">
        <w:rPr>
          <w:rFonts w:ascii="Times New Roman" w:hAnsi="Times New Roman"/>
          <w:sz w:val="28"/>
          <w:szCs w:val="24"/>
        </w:rPr>
        <w:t xml:space="preserve"> июня </w:t>
      </w:r>
      <w:r w:rsidRPr="00705D91">
        <w:rPr>
          <w:rFonts w:ascii="Times New Roman" w:hAnsi="Times New Roman"/>
          <w:sz w:val="28"/>
          <w:szCs w:val="24"/>
        </w:rPr>
        <w:t>2013 года</w:t>
      </w:r>
      <w:r w:rsidR="00705D91">
        <w:rPr>
          <w:rFonts w:ascii="Times New Roman" w:hAnsi="Times New Roman"/>
          <w:sz w:val="28"/>
          <w:szCs w:val="24"/>
        </w:rPr>
        <w:t xml:space="preserve"> №</w:t>
      </w:r>
      <w:r w:rsidRPr="00705D91">
        <w:rPr>
          <w:rFonts w:ascii="Times New Roman" w:hAnsi="Times New Roman"/>
          <w:sz w:val="28"/>
          <w:szCs w:val="24"/>
        </w:rPr>
        <w:t>502 «Об утверждении требований к программам комплексного развития систем коммунальной инфраструктуры поселений, городских округов»;</w:t>
      </w:r>
    </w:p>
    <w:p w:rsidR="00A34B54" w:rsidRPr="00705D91" w:rsidRDefault="00A34B54" w:rsidP="00705D91">
      <w:pPr>
        <w:spacing w:after="0" w:line="240" w:lineRule="auto"/>
        <w:ind w:firstLine="851"/>
        <w:jc w:val="both"/>
        <w:rPr>
          <w:rFonts w:ascii="Times New Roman" w:hAnsi="Times New Roman"/>
          <w:sz w:val="28"/>
          <w:szCs w:val="24"/>
        </w:rPr>
      </w:pPr>
      <w:r w:rsidRPr="00705D91">
        <w:rPr>
          <w:rFonts w:ascii="Times New Roman" w:hAnsi="Times New Roman"/>
          <w:sz w:val="28"/>
          <w:szCs w:val="24"/>
        </w:rPr>
        <w:t>- Генеральный План Алексашкинского муниципального образования Питерского муниципального района Саратовской области, утвержденный Решением Собрания депутатов Питерского муниципального района Саратовской области от 21</w:t>
      </w:r>
      <w:r w:rsidR="00705D91">
        <w:rPr>
          <w:rFonts w:ascii="Times New Roman" w:hAnsi="Times New Roman"/>
          <w:sz w:val="28"/>
          <w:szCs w:val="24"/>
        </w:rPr>
        <w:t xml:space="preserve"> декабря </w:t>
      </w:r>
      <w:r w:rsidRPr="00705D91">
        <w:rPr>
          <w:rFonts w:ascii="Times New Roman" w:hAnsi="Times New Roman"/>
          <w:sz w:val="28"/>
          <w:szCs w:val="24"/>
        </w:rPr>
        <w:t>2018 года</w:t>
      </w:r>
      <w:r w:rsidR="00705D91">
        <w:rPr>
          <w:rFonts w:ascii="Times New Roman" w:hAnsi="Times New Roman"/>
          <w:sz w:val="28"/>
          <w:szCs w:val="24"/>
        </w:rPr>
        <w:t xml:space="preserve"> </w:t>
      </w:r>
      <w:r w:rsidR="00705D91" w:rsidRPr="00705D91">
        <w:rPr>
          <w:rFonts w:ascii="Times New Roman" w:hAnsi="Times New Roman"/>
          <w:sz w:val="28"/>
          <w:szCs w:val="24"/>
        </w:rPr>
        <w:t>№28-4</w:t>
      </w:r>
      <w:r w:rsidRPr="00705D91">
        <w:rPr>
          <w:rFonts w:ascii="Times New Roman" w:hAnsi="Times New Roman"/>
          <w:sz w:val="28"/>
          <w:szCs w:val="24"/>
        </w:rPr>
        <w:t>.</w:t>
      </w:r>
    </w:p>
    <w:p w:rsidR="00A34B54" w:rsidRPr="00705D91" w:rsidRDefault="00A34B54" w:rsidP="00705D91">
      <w:pPr>
        <w:pStyle w:val="af2"/>
        <w:spacing w:after="0"/>
        <w:ind w:firstLine="851"/>
        <w:jc w:val="both"/>
        <w:rPr>
          <w:sz w:val="28"/>
          <w:szCs w:val="24"/>
        </w:rPr>
      </w:pPr>
      <w:r w:rsidRPr="00705D91">
        <w:rPr>
          <w:sz w:val="28"/>
          <w:szCs w:val="24"/>
        </w:rPr>
        <w:t>Разработка настоящей Программы вызвана необходимостью формирования современной системы ценообразования,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формирования новых подходов к строительству жилых и социальных объектов, повышения эффективности градостроительных решений, развития конкуренции в сфере предоставления услуг.</w:t>
      </w:r>
    </w:p>
    <w:p w:rsidR="00A34B54" w:rsidRPr="00705D91" w:rsidRDefault="00A34B54" w:rsidP="00705D91">
      <w:pPr>
        <w:spacing w:after="0" w:line="240" w:lineRule="auto"/>
        <w:ind w:firstLine="851"/>
        <w:jc w:val="center"/>
        <w:rPr>
          <w:rFonts w:ascii="Times New Roman" w:hAnsi="Times New Roman"/>
          <w:color w:val="000000"/>
          <w:sz w:val="28"/>
          <w:szCs w:val="24"/>
        </w:rPr>
      </w:pPr>
    </w:p>
    <w:p w:rsidR="00A34B54" w:rsidRPr="00705D91" w:rsidRDefault="00A34B54" w:rsidP="00705D91">
      <w:pPr>
        <w:spacing w:after="0" w:line="240" w:lineRule="auto"/>
        <w:ind w:firstLine="851"/>
        <w:jc w:val="center"/>
        <w:rPr>
          <w:rFonts w:ascii="Times New Roman" w:hAnsi="Times New Roman"/>
          <w:color w:val="000000"/>
          <w:sz w:val="28"/>
          <w:szCs w:val="24"/>
        </w:rPr>
      </w:pPr>
      <w:r w:rsidRPr="00705D91">
        <w:rPr>
          <w:rFonts w:ascii="Times New Roman" w:hAnsi="Times New Roman"/>
          <w:color w:val="000000"/>
          <w:sz w:val="28"/>
          <w:szCs w:val="24"/>
        </w:rPr>
        <w:t>1.2. Цели и задачи</w:t>
      </w:r>
    </w:p>
    <w:p w:rsidR="00A34B54" w:rsidRPr="00705D91" w:rsidRDefault="00A34B54" w:rsidP="00705D91">
      <w:pPr>
        <w:spacing w:after="0" w:line="240" w:lineRule="auto"/>
        <w:ind w:firstLine="851"/>
        <w:jc w:val="both"/>
        <w:rPr>
          <w:rFonts w:ascii="Times New Roman" w:hAnsi="Times New Roman"/>
          <w:color w:val="000000"/>
          <w:spacing w:val="1"/>
          <w:sz w:val="28"/>
          <w:szCs w:val="24"/>
        </w:rPr>
      </w:pPr>
      <w:r w:rsidRPr="00705D91">
        <w:rPr>
          <w:rFonts w:ascii="Times New Roman" w:hAnsi="Times New Roman"/>
          <w:color w:val="000000"/>
          <w:spacing w:val="3"/>
          <w:sz w:val="28"/>
          <w:szCs w:val="24"/>
        </w:rPr>
        <w:t xml:space="preserve">Программа комплексного развития систем коммунальной инфраструктуры муниципального образования, </w:t>
      </w:r>
      <w:r w:rsidRPr="00705D91">
        <w:rPr>
          <w:rFonts w:ascii="Times New Roman" w:hAnsi="Times New Roman"/>
          <w:color w:val="000000"/>
          <w:spacing w:val="1"/>
          <w:sz w:val="28"/>
          <w:szCs w:val="24"/>
        </w:rPr>
        <w:t xml:space="preserve">разработана в целях </w:t>
      </w:r>
      <w:r w:rsidRPr="00705D91">
        <w:rPr>
          <w:rFonts w:ascii="Times New Roman" w:hAnsi="Times New Roman"/>
          <w:sz w:val="28"/>
          <w:szCs w:val="24"/>
        </w:rPr>
        <w:t>обеспечения надежной и стабильной поставки коммунальных ресурсов с использованием энергоэффективных технологий и оборудования; обеспечения доступной стоимости жилищно-коммунальных услуг нормативного качества; повышения комфортности и безопасности проживания населения за счет развития и модернизации жилищного фонда и объектов инженерной инфраструктуры Алексашкинского муниципального образования; повышения качества и надежности, предоставляемых гражданам жилищно-коммунальных услуг; модернизации коммунальной инфраструктуры для повышения ресурсной эффективности производства и предоставления услуг; повышения энергоэффективности систем водоснабжения и газоснабжения, снижение энергоемкости жилищно-коммунального хозяйства; снижения износа коммунальной инфраструктуры.</w:t>
      </w:r>
    </w:p>
    <w:p w:rsidR="00A34B54" w:rsidRPr="00705D91" w:rsidRDefault="00A34B54" w:rsidP="00705D91">
      <w:pPr>
        <w:shd w:val="clear" w:color="auto" w:fill="FFFFFF"/>
        <w:spacing w:after="0" w:line="240" w:lineRule="auto"/>
        <w:ind w:firstLine="851"/>
        <w:jc w:val="both"/>
        <w:rPr>
          <w:rFonts w:ascii="Times New Roman" w:hAnsi="Times New Roman"/>
          <w:sz w:val="28"/>
          <w:szCs w:val="24"/>
        </w:rPr>
      </w:pPr>
    </w:p>
    <w:p w:rsidR="00A34B54" w:rsidRPr="00705D91" w:rsidRDefault="00A34B54" w:rsidP="00705D91">
      <w:pPr>
        <w:shd w:val="clear" w:color="auto" w:fill="FFFFFF"/>
        <w:spacing w:after="0" w:line="240" w:lineRule="auto"/>
        <w:ind w:firstLine="851"/>
        <w:jc w:val="both"/>
        <w:rPr>
          <w:rFonts w:ascii="Times New Roman" w:hAnsi="Times New Roman"/>
          <w:spacing w:val="-3"/>
          <w:sz w:val="28"/>
          <w:szCs w:val="24"/>
        </w:rPr>
      </w:pPr>
      <w:r w:rsidRPr="00705D91">
        <w:rPr>
          <w:rFonts w:ascii="Times New Roman" w:hAnsi="Times New Roman"/>
          <w:sz w:val="28"/>
          <w:szCs w:val="24"/>
        </w:rPr>
        <w:lastRenderedPageBreak/>
        <w:t xml:space="preserve">Программа </w:t>
      </w:r>
      <w:r w:rsidRPr="00705D91">
        <w:rPr>
          <w:rFonts w:ascii="Times New Roman" w:hAnsi="Times New Roman"/>
          <w:color w:val="000000"/>
          <w:spacing w:val="-3"/>
          <w:sz w:val="28"/>
          <w:szCs w:val="24"/>
        </w:rPr>
        <w:t xml:space="preserve">комплексного развития систем коммунальной инфраструктуры </w:t>
      </w:r>
      <w:r w:rsidRPr="00705D91">
        <w:rPr>
          <w:rFonts w:ascii="Times New Roman" w:hAnsi="Times New Roman"/>
          <w:color w:val="000000"/>
          <w:spacing w:val="-5"/>
          <w:sz w:val="28"/>
          <w:szCs w:val="24"/>
        </w:rPr>
        <w:t>Алексашкинского муниципального образования</w:t>
      </w:r>
      <w:r w:rsidRPr="00705D91">
        <w:rPr>
          <w:rFonts w:ascii="Times New Roman" w:hAnsi="Times New Roman"/>
          <w:color w:val="000000"/>
          <w:spacing w:val="1"/>
          <w:sz w:val="28"/>
          <w:szCs w:val="24"/>
        </w:rPr>
        <w:t xml:space="preserve"> </w:t>
      </w:r>
      <w:r w:rsidRPr="00705D91">
        <w:rPr>
          <w:rFonts w:ascii="Times New Roman" w:hAnsi="Times New Roman"/>
          <w:sz w:val="28"/>
          <w:szCs w:val="24"/>
        </w:rPr>
        <w:t xml:space="preserve">представляет собой увязанный по задачам, ресурсам и срокам </w:t>
      </w:r>
      <w:r w:rsidRPr="00705D91">
        <w:rPr>
          <w:rFonts w:ascii="Times New Roman" w:hAnsi="Times New Roman"/>
          <w:spacing w:val="8"/>
          <w:sz w:val="28"/>
          <w:szCs w:val="24"/>
        </w:rPr>
        <w:t>осуществления перечень</w:t>
      </w:r>
      <w:r w:rsidRPr="00705D91">
        <w:rPr>
          <w:rFonts w:ascii="Times New Roman" w:hAnsi="Times New Roman"/>
          <w:spacing w:val="3"/>
          <w:sz w:val="28"/>
          <w:szCs w:val="24"/>
        </w:rPr>
        <w:t xml:space="preserve"> мероприятий, направленных на обеспечение </w:t>
      </w:r>
      <w:r w:rsidRPr="00705D91">
        <w:rPr>
          <w:rFonts w:ascii="Times New Roman" w:hAnsi="Times New Roman"/>
          <w:spacing w:val="-3"/>
          <w:sz w:val="28"/>
          <w:szCs w:val="24"/>
        </w:rPr>
        <w:t xml:space="preserve">функционирования и развития коммунальной инфраструктуры Алексашкинского </w:t>
      </w:r>
      <w:r w:rsidRPr="00705D91">
        <w:rPr>
          <w:rFonts w:ascii="Times New Roman" w:hAnsi="Times New Roman"/>
          <w:sz w:val="28"/>
          <w:szCs w:val="24"/>
        </w:rPr>
        <w:t>муниципального образования</w:t>
      </w:r>
      <w:r w:rsidRPr="00705D91">
        <w:rPr>
          <w:rFonts w:ascii="Times New Roman" w:hAnsi="Times New Roman"/>
          <w:color w:val="000000"/>
          <w:spacing w:val="-5"/>
          <w:sz w:val="28"/>
          <w:szCs w:val="24"/>
        </w:rPr>
        <w:t>.</w:t>
      </w:r>
      <w:r w:rsidRPr="00705D91">
        <w:rPr>
          <w:rFonts w:ascii="Times New Roman" w:hAnsi="Times New Roman"/>
          <w:spacing w:val="-3"/>
          <w:sz w:val="28"/>
          <w:szCs w:val="24"/>
        </w:rPr>
        <w:t xml:space="preserve"> </w:t>
      </w:r>
    </w:p>
    <w:p w:rsidR="00A34B54" w:rsidRPr="00705D91" w:rsidRDefault="00A34B54" w:rsidP="00705D91">
      <w:pPr>
        <w:shd w:val="clear" w:color="auto" w:fill="FFFFFF"/>
        <w:spacing w:after="0" w:line="240" w:lineRule="auto"/>
        <w:ind w:firstLine="851"/>
        <w:jc w:val="both"/>
        <w:rPr>
          <w:rFonts w:ascii="Times New Roman" w:hAnsi="Times New Roman"/>
          <w:sz w:val="28"/>
          <w:szCs w:val="24"/>
        </w:rPr>
      </w:pPr>
      <w:r w:rsidRPr="00705D91">
        <w:rPr>
          <w:rFonts w:ascii="Times New Roman" w:hAnsi="Times New Roman"/>
          <w:sz w:val="28"/>
          <w:szCs w:val="24"/>
        </w:rPr>
        <w:t xml:space="preserve">Основными задачами Программы </w:t>
      </w:r>
      <w:r w:rsidRPr="00705D91">
        <w:rPr>
          <w:rFonts w:ascii="Times New Roman" w:hAnsi="Times New Roman"/>
          <w:color w:val="000000"/>
          <w:spacing w:val="-3"/>
          <w:sz w:val="28"/>
          <w:szCs w:val="24"/>
        </w:rPr>
        <w:t>комплексного развития систем коммунальной инфраструктуры Алексашкинского муниципального образования</w:t>
      </w:r>
      <w:r w:rsidRPr="00705D91">
        <w:rPr>
          <w:rFonts w:ascii="Times New Roman" w:hAnsi="Times New Roman"/>
          <w:color w:val="000000"/>
          <w:spacing w:val="-5"/>
          <w:sz w:val="28"/>
          <w:szCs w:val="24"/>
        </w:rPr>
        <w:t xml:space="preserve"> </w:t>
      </w:r>
      <w:r w:rsidRPr="00705D91">
        <w:rPr>
          <w:rFonts w:ascii="Times New Roman" w:hAnsi="Times New Roman"/>
          <w:sz w:val="28"/>
          <w:szCs w:val="24"/>
        </w:rPr>
        <w:t>являются:</w:t>
      </w:r>
    </w:p>
    <w:p w:rsidR="00A34B54" w:rsidRPr="00705D91" w:rsidRDefault="00A34B54" w:rsidP="00705D91">
      <w:pPr>
        <w:snapToGrid w:val="0"/>
        <w:spacing w:after="0" w:line="240" w:lineRule="auto"/>
        <w:ind w:firstLine="851"/>
        <w:jc w:val="both"/>
        <w:rPr>
          <w:rFonts w:ascii="Times New Roman" w:hAnsi="Times New Roman"/>
          <w:sz w:val="28"/>
          <w:szCs w:val="24"/>
        </w:rPr>
      </w:pPr>
      <w:r w:rsidRPr="00705D91">
        <w:rPr>
          <w:rFonts w:ascii="Times New Roman" w:hAnsi="Times New Roman"/>
          <w:sz w:val="28"/>
          <w:szCs w:val="24"/>
        </w:rPr>
        <w:t>- комплексное развитие систем коммунальной инфраструктуры, повышение надежности и качества предоставляемых услуг;</w:t>
      </w:r>
    </w:p>
    <w:p w:rsidR="00A34B54" w:rsidRPr="00705D91" w:rsidRDefault="00A34B54" w:rsidP="00705D91">
      <w:pPr>
        <w:spacing w:after="0" w:line="240" w:lineRule="auto"/>
        <w:ind w:firstLine="851"/>
        <w:jc w:val="both"/>
        <w:rPr>
          <w:rFonts w:ascii="Times New Roman" w:hAnsi="Times New Roman"/>
          <w:sz w:val="28"/>
          <w:szCs w:val="24"/>
        </w:rPr>
      </w:pPr>
      <w:r w:rsidRPr="00705D91">
        <w:rPr>
          <w:rFonts w:ascii="Times New Roman" w:hAnsi="Times New Roman"/>
          <w:sz w:val="28"/>
          <w:szCs w:val="24"/>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rsidR="00A34B54" w:rsidRPr="00705D91" w:rsidRDefault="00A34B54" w:rsidP="00705D91">
      <w:pPr>
        <w:spacing w:after="0" w:line="240" w:lineRule="auto"/>
        <w:ind w:firstLine="851"/>
        <w:jc w:val="both"/>
        <w:rPr>
          <w:rFonts w:ascii="Times New Roman" w:hAnsi="Times New Roman"/>
          <w:sz w:val="28"/>
          <w:szCs w:val="24"/>
        </w:rPr>
      </w:pPr>
      <w:r w:rsidRPr="00705D91">
        <w:rPr>
          <w:rFonts w:ascii="Times New Roman" w:hAnsi="Times New Roman"/>
          <w:sz w:val="28"/>
          <w:szCs w:val="24"/>
        </w:rPr>
        <w:t>- программное управление энерго- и ресурсосбережением и повышением энергоэффективности;</w:t>
      </w:r>
    </w:p>
    <w:p w:rsidR="00A34B54" w:rsidRPr="00705D91" w:rsidRDefault="00A34B54" w:rsidP="00705D91">
      <w:pPr>
        <w:spacing w:after="0" w:line="240" w:lineRule="auto"/>
        <w:ind w:right="66" w:firstLine="851"/>
        <w:jc w:val="both"/>
        <w:rPr>
          <w:rFonts w:ascii="Times New Roman" w:hAnsi="Times New Roman"/>
          <w:sz w:val="28"/>
          <w:szCs w:val="24"/>
        </w:rPr>
      </w:pPr>
      <w:r w:rsidRPr="00705D91">
        <w:rPr>
          <w:rFonts w:ascii="Times New Roman" w:hAnsi="Times New Roman"/>
          <w:sz w:val="28"/>
          <w:szCs w:val="24"/>
        </w:rPr>
        <w:t>- реконструкция существующих объектов водоснабжения.</w:t>
      </w:r>
    </w:p>
    <w:p w:rsidR="00A34B54" w:rsidRPr="00705D91" w:rsidRDefault="00A34B54" w:rsidP="00705D91">
      <w:pPr>
        <w:spacing w:after="0" w:line="240" w:lineRule="auto"/>
        <w:ind w:right="66" w:firstLine="851"/>
        <w:jc w:val="both"/>
        <w:rPr>
          <w:rFonts w:ascii="Times New Roman" w:hAnsi="Times New Roman"/>
          <w:sz w:val="28"/>
          <w:szCs w:val="24"/>
        </w:rPr>
      </w:pPr>
      <w:r w:rsidRPr="00705D91">
        <w:rPr>
          <w:rFonts w:ascii="Times New Roman" w:hAnsi="Times New Roman"/>
          <w:sz w:val="28"/>
          <w:szCs w:val="24"/>
        </w:rPr>
        <w:t xml:space="preserve">В Программу </w:t>
      </w:r>
      <w:r w:rsidRPr="00705D91">
        <w:rPr>
          <w:rFonts w:ascii="Times New Roman" w:hAnsi="Times New Roman"/>
          <w:color w:val="000000"/>
          <w:spacing w:val="-3"/>
          <w:sz w:val="28"/>
          <w:szCs w:val="24"/>
        </w:rPr>
        <w:t xml:space="preserve">комплексного развития систем коммунальной инфраструктуры включены </w:t>
      </w:r>
      <w:r w:rsidRPr="00705D91">
        <w:rPr>
          <w:rFonts w:ascii="Times New Roman" w:hAnsi="Times New Roman"/>
          <w:sz w:val="28"/>
          <w:szCs w:val="24"/>
        </w:rPr>
        <w:t>мероприятия по повышению эффективности работы коммунального комплекса, которые представляют собой:</w:t>
      </w:r>
    </w:p>
    <w:p w:rsidR="00A34B54" w:rsidRPr="00705D91" w:rsidRDefault="00A34B54" w:rsidP="00705D91">
      <w:pPr>
        <w:numPr>
          <w:ilvl w:val="0"/>
          <w:numId w:val="15"/>
        </w:numPr>
        <w:suppressAutoHyphens/>
        <w:spacing w:after="0" w:line="240" w:lineRule="auto"/>
        <w:ind w:left="0" w:right="66" w:firstLine="851"/>
        <w:jc w:val="both"/>
        <w:rPr>
          <w:rFonts w:ascii="Times New Roman" w:hAnsi="Times New Roman"/>
          <w:sz w:val="28"/>
          <w:szCs w:val="24"/>
        </w:rPr>
      </w:pPr>
      <w:r w:rsidRPr="00705D91">
        <w:rPr>
          <w:rFonts w:ascii="Times New Roman" w:hAnsi="Times New Roman"/>
          <w:sz w:val="28"/>
          <w:szCs w:val="24"/>
        </w:rPr>
        <w:t>перечень мероприятий по реконструкции, модернизации и капитальному ремонту систем коммунальной инфраструктуры;</w:t>
      </w:r>
    </w:p>
    <w:p w:rsidR="00A34B54" w:rsidRPr="00705D91" w:rsidRDefault="00A34B54" w:rsidP="00705D91">
      <w:pPr>
        <w:numPr>
          <w:ilvl w:val="0"/>
          <w:numId w:val="15"/>
        </w:numPr>
        <w:suppressAutoHyphens/>
        <w:spacing w:after="0" w:line="240" w:lineRule="auto"/>
        <w:ind w:left="0" w:right="66" w:firstLine="851"/>
        <w:jc w:val="both"/>
        <w:rPr>
          <w:rFonts w:ascii="Times New Roman" w:hAnsi="Times New Roman"/>
          <w:sz w:val="28"/>
          <w:szCs w:val="24"/>
        </w:rPr>
      </w:pPr>
      <w:r w:rsidRPr="00705D91">
        <w:rPr>
          <w:rFonts w:ascii="Times New Roman" w:hAnsi="Times New Roman"/>
          <w:sz w:val="28"/>
          <w:szCs w:val="24"/>
        </w:rPr>
        <w:t>срок реализации мероприятий;</w:t>
      </w:r>
    </w:p>
    <w:p w:rsidR="00A34B54" w:rsidRPr="00705D91" w:rsidRDefault="00A34B54" w:rsidP="00705D91">
      <w:pPr>
        <w:numPr>
          <w:ilvl w:val="0"/>
          <w:numId w:val="15"/>
        </w:numPr>
        <w:suppressAutoHyphens/>
        <w:spacing w:after="0" w:line="240" w:lineRule="auto"/>
        <w:ind w:left="0" w:right="66" w:firstLine="851"/>
        <w:jc w:val="both"/>
        <w:rPr>
          <w:rFonts w:ascii="Times New Roman" w:hAnsi="Times New Roman"/>
          <w:sz w:val="28"/>
          <w:szCs w:val="24"/>
        </w:rPr>
      </w:pPr>
      <w:r w:rsidRPr="00705D91">
        <w:rPr>
          <w:rFonts w:ascii="Times New Roman" w:hAnsi="Times New Roman"/>
          <w:sz w:val="28"/>
          <w:szCs w:val="24"/>
        </w:rPr>
        <w:t>финансовые потребности на реализацию мероприятий.</w:t>
      </w:r>
    </w:p>
    <w:p w:rsidR="00A34B54" w:rsidRPr="00705D91" w:rsidRDefault="00A34B54" w:rsidP="00705D91">
      <w:pPr>
        <w:pStyle w:val="af0"/>
        <w:spacing w:after="0" w:line="240" w:lineRule="auto"/>
        <w:ind w:firstLine="851"/>
        <w:rPr>
          <w:rFonts w:ascii="Times New Roman" w:hAnsi="Times New Roman"/>
          <w:sz w:val="32"/>
          <w:szCs w:val="28"/>
        </w:rPr>
      </w:pPr>
    </w:p>
    <w:p w:rsidR="00A34B54" w:rsidRPr="00705D91" w:rsidRDefault="00A34B54" w:rsidP="00705D91">
      <w:pPr>
        <w:pStyle w:val="af0"/>
        <w:spacing w:after="0" w:line="240" w:lineRule="auto"/>
        <w:ind w:firstLine="851"/>
        <w:jc w:val="center"/>
        <w:rPr>
          <w:rFonts w:ascii="Times New Roman" w:hAnsi="Times New Roman"/>
          <w:sz w:val="28"/>
          <w:szCs w:val="24"/>
        </w:rPr>
      </w:pPr>
      <w:r w:rsidRPr="00705D91">
        <w:rPr>
          <w:rFonts w:ascii="Times New Roman" w:hAnsi="Times New Roman"/>
          <w:sz w:val="28"/>
          <w:szCs w:val="24"/>
        </w:rPr>
        <w:t>2. Целевые показатели развития коммунальной инфраструктуры</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Результаты реализации Программы определяются уровнем достижения запланированных целевых показателей. 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 приказом Министерства регионального развития Российской Федерации от 06</w:t>
      </w:r>
      <w:r w:rsidR="00705D91">
        <w:rPr>
          <w:rFonts w:ascii="Times New Roman" w:hAnsi="Times New Roman"/>
          <w:sz w:val="28"/>
          <w:szCs w:val="24"/>
        </w:rPr>
        <w:t xml:space="preserve"> мая </w:t>
      </w:r>
      <w:r w:rsidRPr="00705D91">
        <w:rPr>
          <w:rFonts w:ascii="Times New Roman" w:hAnsi="Times New Roman"/>
          <w:sz w:val="28"/>
          <w:szCs w:val="24"/>
        </w:rPr>
        <w:t>2011г</w:t>
      </w:r>
      <w:r w:rsidR="00705D91">
        <w:rPr>
          <w:rFonts w:ascii="Times New Roman" w:hAnsi="Times New Roman"/>
          <w:sz w:val="28"/>
          <w:szCs w:val="24"/>
        </w:rPr>
        <w:t>ода №</w:t>
      </w:r>
      <w:r w:rsidRPr="00705D91">
        <w:rPr>
          <w:rFonts w:ascii="Times New Roman" w:hAnsi="Times New Roman"/>
          <w:sz w:val="28"/>
          <w:szCs w:val="24"/>
        </w:rPr>
        <w:t xml:space="preserve">204: </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 критерии доступности коммунальных услуг для населения;</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 показатели спроса на коммунальные ресурсы и перспективные нагрузки;</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 величины новых нагрузок;</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 показатели качества поставляемого ресурса;</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 xml:space="preserve">- показатели степени охвата потребителей приборами учета; </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 показатели надежности поставки ресурсов;</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 xml:space="preserve">- показатели эффективности производства и транспортировки ресурсов; </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 xml:space="preserve">- показатели эффективности потребления коммунальных ресурсов;  </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 xml:space="preserve">- показатели воздействия на окружающую среду. </w:t>
      </w:r>
    </w:p>
    <w:p w:rsidR="00A34B54" w:rsidRPr="00705D91" w:rsidRDefault="00A34B54" w:rsidP="00921042">
      <w:pPr>
        <w:pStyle w:val="af0"/>
        <w:spacing w:after="0" w:line="240" w:lineRule="auto"/>
        <w:ind w:firstLine="851"/>
        <w:jc w:val="both"/>
        <w:rPr>
          <w:rFonts w:ascii="Times New Roman" w:hAnsi="Times New Roman"/>
          <w:sz w:val="28"/>
          <w:szCs w:val="24"/>
        </w:rPr>
      </w:pPr>
      <w:r w:rsidRPr="00705D91">
        <w:rPr>
          <w:rFonts w:ascii="Times New Roman" w:hAnsi="Times New Roman"/>
          <w:sz w:val="28"/>
          <w:szCs w:val="24"/>
        </w:rPr>
        <w:t>При формировании требований к конечному состоянию коммунальной инфраструктуры Алексашкинского муниципального образования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w:t>
      </w:r>
      <w:r w:rsidR="00705D91">
        <w:rPr>
          <w:rFonts w:ascii="Times New Roman" w:hAnsi="Times New Roman"/>
          <w:sz w:val="28"/>
          <w:szCs w:val="24"/>
        </w:rPr>
        <w:t xml:space="preserve"> апреля </w:t>
      </w:r>
      <w:r w:rsidRPr="00705D91">
        <w:rPr>
          <w:rFonts w:ascii="Times New Roman" w:hAnsi="Times New Roman"/>
          <w:sz w:val="28"/>
          <w:szCs w:val="24"/>
        </w:rPr>
        <w:t>2008г</w:t>
      </w:r>
      <w:r w:rsidR="00705D91">
        <w:rPr>
          <w:rFonts w:ascii="Times New Roman" w:hAnsi="Times New Roman"/>
          <w:sz w:val="28"/>
          <w:szCs w:val="24"/>
        </w:rPr>
        <w:t>ода №</w:t>
      </w:r>
      <w:r w:rsidRPr="00705D91">
        <w:rPr>
          <w:rFonts w:ascii="Times New Roman" w:hAnsi="Times New Roman"/>
          <w:sz w:val="28"/>
          <w:szCs w:val="24"/>
        </w:rPr>
        <w:t xml:space="preserve">48. Целевые показатели </w:t>
      </w:r>
      <w:r w:rsidRPr="00705D91">
        <w:rPr>
          <w:rFonts w:ascii="Times New Roman" w:hAnsi="Times New Roman"/>
          <w:sz w:val="28"/>
          <w:szCs w:val="24"/>
        </w:rPr>
        <w:lastRenderedPageBreak/>
        <w:t xml:space="preserve">устанавливаются по каждому виду коммунальных услуг и периодически корректируются. Целевые показатели развития коммунальной инфраструктуры Алексашкинского муниципального образования приведены в таблице. </w:t>
      </w:r>
    </w:p>
    <w:p w:rsidR="00A34B54" w:rsidRPr="00705D91" w:rsidRDefault="00A34B54" w:rsidP="00705D91">
      <w:pPr>
        <w:pStyle w:val="af0"/>
        <w:spacing w:after="0" w:line="240" w:lineRule="auto"/>
        <w:ind w:firstLine="851"/>
        <w:rPr>
          <w:rFonts w:ascii="Times New Roman" w:hAnsi="Times New Roman"/>
          <w:sz w:val="28"/>
          <w:szCs w:val="24"/>
        </w:rPr>
      </w:pPr>
    </w:p>
    <w:p w:rsidR="00A34B54" w:rsidRPr="00705D91" w:rsidRDefault="00A34B54" w:rsidP="00705D91">
      <w:pPr>
        <w:pStyle w:val="2"/>
        <w:keepNext w:val="0"/>
        <w:widowControl w:val="0"/>
        <w:spacing w:before="0" w:after="0"/>
        <w:ind w:firstLine="851"/>
        <w:jc w:val="center"/>
        <w:rPr>
          <w:rFonts w:ascii="Times New Roman" w:hAnsi="Times New Roman" w:cs="Times New Roman"/>
          <w:b w:val="0"/>
          <w:i w:val="0"/>
          <w:szCs w:val="24"/>
        </w:rPr>
      </w:pPr>
      <w:bookmarkStart w:id="0" w:name="_Toc415755258"/>
      <w:bookmarkStart w:id="1" w:name="_Toc416165604"/>
      <w:bookmarkStart w:id="2" w:name="_Toc417605808"/>
      <w:r w:rsidRPr="00705D91">
        <w:rPr>
          <w:rFonts w:ascii="Times New Roman" w:hAnsi="Times New Roman" w:cs="Times New Roman"/>
          <w:b w:val="0"/>
          <w:i w:val="0"/>
          <w:szCs w:val="24"/>
        </w:rPr>
        <w:t>Целевые индикаторы реализации Программы комплексного развития систем коммунальной инфраструктуры Алексашкинского муниципального образования на период до 2031 года.</w:t>
      </w:r>
      <w:bookmarkEnd w:id="0"/>
      <w:bookmarkEnd w:id="1"/>
      <w:bookmarkEnd w:id="2"/>
    </w:p>
    <w:tbl>
      <w:tblPr>
        <w:tblW w:w="9649" w:type="dxa"/>
        <w:tblInd w:w="98" w:type="dxa"/>
        <w:tblLook w:val="0000" w:firstRow="0" w:lastRow="0" w:firstColumn="0" w:lastColumn="0" w:noHBand="0" w:noVBand="0"/>
      </w:tblPr>
      <w:tblGrid>
        <w:gridCol w:w="636"/>
        <w:gridCol w:w="5611"/>
        <w:gridCol w:w="1579"/>
        <w:gridCol w:w="1823"/>
      </w:tblGrid>
      <w:tr w:rsidR="00A34B54" w:rsidRPr="00705D91" w:rsidTr="007933AB">
        <w:trPr>
          <w:trHeight w:val="842"/>
        </w:trPr>
        <w:tc>
          <w:tcPr>
            <w:tcW w:w="636" w:type="dxa"/>
            <w:tcBorders>
              <w:top w:val="single" w:sz="8" w:space="0" w:color="auto"/>
              <w:left w:val="single" w:sz="8" w:space="0" w:color="auto"/>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п/п</w:t>
            </w:r>
          </w:p>
        </w:tc>
        <w:tc>
          <w:tcPr>
            <w:tcW w:w="5611" w:type="dxa"/>
            <w:tcBorders>
              <w:top w:val="single" w:sz="8" w:space="0" w:color="auto"/>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Наименование</w:t>
            </w:r>
          </w:p>
        </w:tc>
        <w:tc>
          <w:tcPr>
            <w:tcW w:w="1579" w:type="dxa"/>
            <w:tcBorders>
              <w:top w:val="single" w:sz="8" w:space="0" w:color="auto"/>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xml:space="preserve">До реализации программы </w:t>
            </w:r>
          </w:p>
        </w:tc>
        <w:tc>
          <w:tcPr>
            <w:tcW w:w="1823" w:type="dxa"/>
            <w:tcBorders>
              <w:top w:val="single" w:sz="8" w:space="0" w:color="auto"/>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На конец реализации программы</w:t>
            </w:r>
          </w:p>
        </w:tc>
      </w:tr>
      <w:tr w:rsidR="00A34B54" w:rsidRPr="00705D91" w:rsidTr="007933AB">
        <w:trPr>
          <w:trHeight w:val="315"/>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1.</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Целевые индикаторы в области теплоснабжения</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w:t>
            </w:r>
          </w:p>
        </w:tc>
      </w:tr>
      <w:tr w:rsidR="00A34B54" w:rsidRPr="00705D91" w:rsidTr="007933AB">
        <w:trPr>
          <w:trHeight w:val="360"/>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1.1.</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Уровень фактических потерь в тепловых сетях, %</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30</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10</w:t>
            </w:r>
          </w:p>
        </w:tc>
      </w:tr>
      <w:tr w:rsidR="00A34B54" w:rsidRPr="00705D91" w:rsidTr="007933AB">
        <w:trPr>
          <w:trHeight w:val="315"/>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1.2.</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Удельный вес сетей, нуждающихся в замене, %</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50</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w:t>
            </w:r>
          </w:p>
        </w:tc>
      </w:tr>
      <w:tr w:rsidR="00A34B54" w:rsidRPr="00705D91" w:rsidTr="007933AB">
        <w:trPr>
          <w:trHeight w:val="315"/>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2</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Целевые индикаторы в области водоснабжения</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w:t>
            </w:r>
          </w:p>
        </w:tc>
      </w:tr>
      <w:tr w:rsidR="00A34B54" w:rsidRPr="00705D91" w:rsidTr="007933AB">
        <w:trPr>
          <w:trHeight w:val="315"/>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2.1.</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Уровень потерь, %</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10</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3</w:t>
            </w:r>
          </w:p>
        </w:tc>
      </w:tr>
      <w:tr w:rsidR="00A34B54" w:rsidRPr="00705D91" w:rsidTr="007933AB">
        <w:trPr>
          <w:trHeight w:val="315"/>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2.2</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Удельный вес сетей, нуждающихся в замене, %</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10</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0</w:t>
            </w:r>
          </w:p>
        </w:tc>
      </w:tr>
      <w:tr w:rsidR="00A34B54" w:rsidRPr="00705D91" w:rsidTr="007933AB">
        <w:trPr>
          <w:trHeight w:val="615"/>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3.</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Целевые индикаторы в области сбора и транспортировки твердых бытовых отходов</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w:t>
            </w:r>
          </w:p>
        </w:tc>
      </w:tr>
      <w:tr w:rsidR="00A34B54" w:rsidRPr="00705D91" w:rsidTr="007933AB">
        <w:trPr>
          <w:trHeight w:val="622"/>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3.1.</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Обеспеченность населения поселения услугой сбора и транспортировки твердых бытовых отходов, %</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80</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99</w:t>
            </w:r>
          </w:p>
        </w:tc>
      </w:tr>
      <w:tr w:rsidR="00A34B54" w:rsidRPr="00705D91" w:rsidTr="007933AB">
        <w:trPr>
          <w:trHeight w:val="390"/>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4.</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Целевые индикаторы в области электроснабжения</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 </w:t>
            </w:r>
          </w:p>
        </w:tc>
      </w:tr>
      <w:tr w:rsidR="00A34B54" w:rsidRPr="00705D91" w:rsidTr="007933AB">
        <w:trPr>
          <w:trHeight w:val="315"/>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4.1.</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Уровень потерь, %</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20</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13</w:t>
            </w:r>
          </w:p>
        </w:tc>
      </w:tr>
      <w:tr w:rsidR="00A34B54" w:rsidRPr="00705D91" w:rsidTr="007933AB">
        <w:trPr>
          <w:trHeight w:val="315"/>
        </w:trPr>
        <w:tc>
          <w:tcPr>
            <w:tcW w:w="636" w:type="dxa"/>
            <w:tcBorders>
              <w:top w:val="nil"/>
              <w:left w:val="single" w:sz="8" w:space="0" w:color="auto"/>
              <w:bottom w:val="single" w:sz="8" w:space="0" w:color="auto"/>
              <w:right w:val="single" w:sz="8" w:space="0" w:color="auto"/>
            </w:tcBorders>
            <w:shd w:val="clear" w:color="auto" w:fill="auto"/>
            <w:vAlign w:val="center"/>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4.2.</w:t>
            </w:r>
          </w:p>
        </w:tc>
        <w:tc>
          <w:tcPr>
            <w:tcW w:w="5611"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rPr>
                <w:rFonts w:ascii="Times New Roman" w:hAnsi="Times New Roman" w:cs="Times New Roman"/>
                <w:color w:val="000000"/>
                <w:sz w:val="28"/>
                <w:szCs w:val="28"/>
              </w:rPr>
            </w:pPr>
            <w:r w:rsidRPr="00705D91">
              <w:rPr>
                <w:rFonts w:ascii="Times New Roman" w:hAnsi="Times New Roman" w:cs="Times New Roman"/>
                <w:color w:val="000000"/>
                <w:sz w:val="28"/>
                <w:szCs w:val="28"/>
              </w:rPr>
              <w:t>Удельный вес сетей, нуждающихся в замене, %</w:t>
            </w:r>
          </w:p>
        </w:tc>
        <w:tc>
          <w:tcPr>
            <w:tcW w:w="1579"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20</w:t>
            </w:r>
          </w:p>
        </w:tc>
        <w:tc>
          <w:tcPr>
            <w:tcW w:w="1823" w:type="dxa"/>
            <w:tcBorders>
              <w:top w:val="nil"/>
              <w:left w:val="nil"/>
              <w:bottom w:val="single" w:sz="8" w:space="0" w:color="auto"/>
              <w:right w:val="single" w:sz="8" w:space="0" w:color="auto"/>
            </w:tcBorders>
            <w:shd w:val="clear" w:color="auto" w:fill="auto"/>
          </w:tcPr>
          <w:p w:rsidR="00A34B54" w:rsidRPr="00705D91" w:rsidRDefault="00A34B54" w:rsidP="00705D91">
            <w:pPr>
              <w:spacing w:after="0" w:line="240" w:lineRule="auto"/>
              <w:jc w:val="center"/>
              <w:rPr>
                <w:rFonts w:ascii="Times New Roman" w:hAnsi="Times New Roman" w:cs="Times New Roman"/>
                <w:color w:val="000000"/>
                <w:sz w:val="28"/>
                <w:szCs w:val="28"/>
              </w:rPr>
            </w:pPr>
            <w:r w:rsidRPr="00705D91">
              <w:rPr>
                <w:rFonts w:ascii="Times New Roman" w:hAnsi="Times New Roman" w:cs="Times New Roman"/>
                <w:color w:val="000000"/>
                <w:sz w:val="28"/>
                <w:szCs w:val="28"/>
              </w:rPr>
              <w:t>5</w:t>
            </w:r>
          </w:p>
        </w:tc>
      </w:tr>
    </w:tbl>
    <w:p w:rsidR="00A34B54" w:rsidRPr="007933AB" w:rsidRDefault="00A34B54" w:rsidP="007933AB">
      <w:pPr>
        <w:pStyle w:val="af0"/>
        <w:spacing w:after="0" w:line="240" w:lineRule="auto"/>
        <w:ind w:firstLine="851"/>
        <w:jc w:val="center"/>
        <w:rPr>
          <w:rFonts w:ascii="Times New Roman" w:hAnsi="Times New Roman" w:cs="Times New Roman"/>
          <w:sz w:val="28"/>
          <w:szCs w:val="24"/>
        </w:rPr>
      </w:pPr>
    </w:p>
    <w:p w:rsidR="00A34B54" w:rsidRPr="007933AB" w:rsidRDefault="00A34B54" w:rsidP="007933AB">
      <w:pPr>
        <w:spacing w:after="0" w:line="240" w:lineRule="auto"/>
        <w:ind w:firstLine="851"/>
        <w:jc w:val="center"/>
        <w:rPr>
          <w:rFonts w:ascii="Times New Roman" w:hAnsi="Times New Roman" w:cs="Times New Roman"/>
          <w:color w:val="000000"/>
          <w:sz w:val="28"/>
          <w:szCs w:val="24"/>
        </w:rPr>
      </w:pPr>
    </w:p>
    <w:p w:rsidR="00A34B54" w:rsidRPr="007933AB" w:rsidRDefault="00A34B54" w:rsidP="007933AB">
      <w:pPr>
        <w:pStyle w:val="a9"/>
        <w:autoSpaceDE w:val="0"/>
        <w:autoSpaceDN w:val="0"/>
        <w:adjustRightInd w:val="0"/>
        <w:spacing w:after="0" w:line="240" w:lineRule="auto"/>
        <w:ind w:left="426" w:firstLine="851"/>
        <w:jc w:val="center"/>
        <w:rPr>
          <w:rFonts w:ascii="Times New Roman" w:hAnsi="Times New Roman" w:cs="Times New Roman"/>
          <w:bCs/>
          <w:sz w:val="28"/>
          <w:szCs w:val="24"/>
        </w:rPr>
      </w:pPr>
      <w:r w:rsidRPr="007933AB">
        <w:rPr>
          <w:rFonts w:ascii="Times New Roman" w:hAnsi="Times New Roman" w:cs="Times New Roman"/>
          <w:bCs/>
          <w:sz w:val="28"/>
          <w:szCs w:val="24"/>
        </w:rPr>
        <w:t>3. Характеристика существующего состояния систем коммунальной инфраструктуры</w:t>
      </w:r>
    </w:p>
    <w:p w:rsidR="00A34B54" w:rsidRPr="007933AB" w:rsidRDefault="00A34B54" w:rsidP="007933AB">
      <w:pPr>
        <w:autoSpaceDE w:val="0"/>
        <w:autoSpaceDN w:val="0"/>
        <w:adjustRightInd w:val="0"/>
        <w:spacing w:after="0" w:line="240" w:lineRule="auto"/>
        <w:ind w:firstLine="851"/>
        <w:jc w:val="center"/>
        <w:rPr>
          <w:rFonts w:ascii="Times New Roman" w:hAnsi="Times New Roman" w:cs="Times New Roman"/>
          <w:bCs/>
          <w:color w:val="000000"/>
          <w:sz w:val="28"/>
          <w:szCs w:val="24"/>
        </w:rPr>
      </w:pPr>
      <w:r w:rsidRPr="007933AB">
        <w:rPr>
          <w:rFonts w:ascii="Times New Roman" w:hAnsi="Times New Roman" w:cs="Times New Roman"/>
          <w:sz w:val="28"/>
          <w:szCs w:val="24"/>
        </w:rPr>
        <w:t>3.1. Существующее положение системы и структуры водоснабжения</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bCs/>
          <w:color w:val="000000"/>
          <w:sz w:val="28"/>
          <w:szCs w:val="24"/>
        </w:rPr>
      </w:pPr>
      <w:r w:rsidRPr="007933AB">
        <w:rPr>
          <w:rFonts w:ascii="Times New Roman" w:hAnsi="Times New Roman" w:cs="Times New Roman"/>
          <w:sz w:val="28"/>
          <w:szCs w:val="24"/>
        </w:rPr>
        <w:t xml:space="preserve">Источником водоснабжения Алексашкинского муниципального образования является река Малый Узень. Водоснабжение, осуществляется от насосных, расположенных: Саратовская область, Питерский район, 1,2 км западнее с. Алексашкино и Саратовская область, Питерский район 50 м. северо-восточнее пос. Опытная станция, через водопроводные сети, </w:t>
      </w:r>
      <w:r w:rsidR="00921042">
        <w:rPr>
          <w:rFonts w:ascii="Times New Roman" w:hAnsi="Times New Roman" w:cs="Times New Roman"/>
          <w:sz w:val="28"/>
          <w:szCs w:val="24"/>
        </w:rPr>
        <w:t>н</w:t>
      </w:r>
      <w:r w:rsidRPr="007933AB">
        <w:rPr>
          <w:rFonts w:ascii="Times New Roman" w:hAnsi="Times New Roman" w:cs="Times New Roman"/>
          <w:sz w:val="28"/>
          <w:szCs w:val="24"/>
        </w:rPr>
        <w:t>асосная -</w:t>
      </w:r>
      <w:r w:rsidR="00921042">
        <w:rPr>
          <w:rFonts w:ascii="Times New Roman" w:hAnsi="Times New Roman" w:cs="Times New Roman"/>
          <w:sz w:val="28"/>
          <w:szCs w:val="24"/>
        </w:rPr>
        <w:t xml:space="preserve"> </w:t>
      </w:r>
      <w:r w:rsidRPr="007933AB">
        <w:rPr>
          <w:rFonts w:ascii="Times New Roman" w:hAnsi="Times New Roman" w:cs="Times New Roman"/>
          <w:sz w:val="28"/>
          <w:szCs w:val="24"/>
        </w:rPr>
        <w:t>кол-во 2, Алексашкино и Опытная станция мощность обеих – 15 кв/ч</w:t>
      </w:r>
      <w:r w:rsidRPr="007933AB">
        <w:rPr>
          <w:rFonts w:ascii="Times New Roman" w:hAnsi="Times New Roman" w:cs="Times New Roman"/>
          <w:spacing w:val="-2"/>
          <w:sz w:val="28"/>
          <w:szCs w:val="24"/>
        </w:rPr>
        <w:t>.</w:t>
      </w:r>
      <w:r w:rsidRPr="007933AB">
        <w:rPr>
          <w:rFonts w:ascii="Times New Roman" w:hAnsi="Times New Roman" w:cs="Times New Roman"/>
          <w:sz w:val="28"/>
          <w:szCs w:val="24"/>
        </w:rPr>
        <w:t xml:space="preserve"> Качество питьевой воды соответствует нормам СанПиН 2.1.4.1074-01. Объем составляет 150,0 м3/сут., производительность – 100 м3 /час.</w:t>
      </w:r>
      <w:r w:rsidRPr="007933AB">
        <w:rPr>
          <w:rFonts w:ascii="Times New Roman" w:hAnsi="Times New Roman" w:cs="Times New Roman"/>
          <w:sz w:val="24"/>
        </w:rPr>
        <w:t xml:space="preserve"> </w:t>
      </w:r>
      <w:r w:rsidRPr="007933AB">
        <w:rPr>
          <w:rFonts w:ascii="Times New Roman" w:hAnsi="Times New Roman" w:cs="Times New Roman"/>
          <w:sz w:val="28"/>
          <w:szCs w:val="24"/>
        </w:rPr>
        <w:t>Запасы используемых поверхностных вод не оценены и не утверждены.</w:t>
      </w:r>
    </w:p>
    <w:p w:rsidR="00A34B54" w:rsidRPr="007933AB" w:rsidRDefault="00A34B54" w:rsidP="00921042">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lastRenderedPageBreak/>
        <w:t xml:space="preserve">Техническое состояние системы водоснабжения характеризуется средней степенью износа водопроводных сетей и технологического оборудования. Основные проблемы функционирования системы водоснабжения: </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xml:space="preserve">- отсутствие резерва мощности; </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низкая степень автоматизации производственных процессов;</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xml:space="preserve">- низкая энергоэффективность оборудования; </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xml:space="preserve">- низкая надежность источника энергоснабжения; </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xml:space="preserve">- потери воды при транспортировке;  </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отсутствие резервного источника водоснабжения;</w:t>
      </w:r>
    </w:p>
    <w:p w:rsidR="00A34B54" w:rsidRPr="007933AB" w:rsidRDefault="00A34B54" w:rsidP="007933AB">
      <w:pPr>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xml:space="preserve">Услуги по водоснабжению Алексашкинского муниципального образования предоставляет Дачное Некоммерческое Товарищество «Степь» в лице председателя Кустова Петра Петровича. </w:t>
      </w:r>
    </w:p>
    <w:p w:rsidR="00A34B54" w:rsidRPr="007933AB" w:rsidRDefault="00A34B54" w:rsidP="007933AB">
      <w:pPr>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В настоящее время идет процесс передачи построенных водозаборных и очистных сооружений в собственность Алексашкинского муниципалитета. После ввода в эксплуатацию сооружений по очистке воды, качество подаваемой населению воды будет полностью соответствовать требуемым нормам СанПин.</w:t>
      </w:r>
    </w:p>
    <w:p w:rsidR="00A34B54" w:rsidRPr="007933AB" w:rsidRDefault="00A34B54" w:rsidP="007933AB">
      <w:pPr>
        <w:autoSpaceDE w:val="0"/>
        <w:autoSpaceDN w:val="0"/>
        <w:adjustRightInd w:val="0"/>
        <w:spacing w:after="0" w:line="240" w:lineRule="auto"/>
        <w:ind w:firstLine="851"/>
        <w:jc w:val="center"/>
        <w:rPr>
          <w:rFonts w:ascii="Times New Roman" w:hAnsi="Times New Roman" w:cs="Times New Roman"/>
          <w:sz w:val="28"/>
          <w:szCs w:val="24"/>
        </w:rPr>
      </w:pPr>
      <w:r w:rsidRPr="007933AB">
        <w:rPr>
          <w:rFonts w:ascii="Times New Roman" w:hAnsi="Times New Roman" w:cs="Times New Roman"/>
          <w:sz w:val="28"/>
          <w:szCs w:val="24"/>
        </w:rPr>
        <w:t>3.2. Существующее положение в сфере водоотведения</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xml:space="preserve">В Алексашкинском муниципального образования отсутствует централизованная система канализации. Водоотведение индивидуальных жилых домов осуществляется в водонепроницаемые выгреба с их </w:t>
      </w:r>
      <w:r w:rsidR="007933AB">
        <w:rPr>
          <w:rFonts w:ascii="Times New Roman" w:hAnsi="Times New Roman" w:cs="Times New Roman"/>
          <w:sz w:val="28"/>
          <w:szCs w:val="24"/>
        </w:rPr>
        <w:t>последующим вывозом</w:t>
      </w:r>
      <w:r w:rsidRPr="007933AB">
        <w:rPr>
          <w:rFonts w:ascii="Times New Roman" w:hAnsi="Times New Roman" w:cs="Times New Roman"/>
          <w:sz w:val="28"/>
          <w:szCs w:val="24"/>
        </w:rPr>
        <w:t>.</w:t>
      </w:r>
    </w:p>
    <w:p w:rsidR="00A34B54" w:rsidRPr="007933AB" w:rsidRDefault="00A34B54" w:rsidP="007933AB">
      <w:pPr>
        <w:autoSpaceDE w:val="0"/>
        <w:autoSpaceDN w:val="0"/>
        <w:adjustRightInd w:val="0"/>
        <w:spacing w:after="0" w:line="240" w:lineRule="auto"/>
        <w:ind w:firstLine="851"/>
        <w:rPr>
          <w:rFonts w:ascii="Times New Roman" w:hAnsi="Times New Roman" w:cs="Times New Roman"/>
          <w:sz w:val="28"/>
          <w:szCs w:val="24"/>
        </w:rPr>
      </w:pPr>
    </w:p>
    <w:p w:rsidR="00A34B54" w:rsidRPr="007933AB" w:rsidRDefault="00A34B54" w:rsidP="007933AB">
      <w:pPr>
        <w:autoSpaceDE w:val="0"/>
        <w:autoSpaceDN w:val="0"/>
        <w:adjustRightInd w:val="0"/>
        <w:spacing w:after="0" w:line="240" w:lineRule="auto"/>
        <w:ind w:firstLine="851"/>
        <w:jc w:val="center"/>
        <w:rPr>
          <w:rFonts w:ascii="Times New Roman" w:hAnsi="Times New Roman" w:cs="Times New Roman"/>
          <w:sz w:val="28"/>
          <w:szCs w:val="24"/>
        </w:rPr>
      </w:pPr>
      <w:r w:rsidRPr="007933AB">
        <w:rPr>
          <w:rFonts w:ascii="Times New Roman" w:hAnsi="Times New Roman" w:cs="Times New Roman"/>
          <w:sz w:val="28"/>
          <w:szCs w:val="24"/>
        </w:rPr>
        <w:t>3.3. Существующее положение по теплоснабжению</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На территории Алексашкинского муниципального образования весь жилой фонд переведен на подомовое отопление, объекты соцкультбыта переведены на автономное отопление. Администрация Алексашкинского муниципального образования потребление газа этими объектами не отслеживает.</w:t>
      </w:r>
    </w:p>
    <w:p w:rsidR="00A34B54" w:rsidRPr="007933AB" w:rsidRDefault="00A34B54" w:rsidP="007933AB">
      <w:pPr>
        <w:autoSpaceDE w:val="0"/>
        <w:autoSpaceDN w:val="0"/>
        <w:adjustRightInd w:val="0"/>
        <w:spacing w:after="0" w:line="240" w:lineRule="auto"/>
        <w:ind w:firstLine="851"/>
        <w:jc w:val="center"/>
        <w:rPr>
          <w:rFonts w:ascii="Times New Roman" w:hAnsi="Times New Roman" w:cs="Times New Roman"/>
          <w:sz w:val="28"/>
          <w:szCs w:val="24"/>
        </w:rPr>
      </w:pPr>
    </w:p>
    <w:p w:rsidR="00A34B54" w:rsidRPr="007933AB" w:rsidRDefault="00A34B54" w:rsidP="007933AB">
      <w:pPr>
        <w:autoSpaceDE w:val="0"/>
        <w:autoSpaceDN w:val="0"/>
        <w:adjustRightInd w:val="0"/>
        <w:spacing w:after="0" w:line="240" w:lineRule="auto"/>
        <w:ind w:firstLine="851"/>
        <w:jc w:val="center"/>
        <w:rPr>
          <w:rFonts w:ascii="Times New Roman" w:hAnsi="Times New Roman" w:cs="Times New Roman"/>
          <w:sz w:val="28"/>
          <w:szCs w:val="24"/>
        </w:rPr>
      </w:pPr>
      <w:r w:rsidRPr="007933AB">
        <w:rPr>
          <w:rFonts w:ascii="Times New Roman" w:hAnsi="Times New Roman" w:cs="Times New Roman"/>
          <w:sz w:val="28"/>
          <w:szCs w:val="24"/>
        </w:rPr>
        <w:t>3.4. Характеристика сферы сбора твердых коммунальных отходов</w:t>
      </w:r>
    </w:p>
    <w:p w:rsidR="00A34B54" w:rsidRPr="007933AB" w:rsidRDefault="00A34B54" w:rsidP="007933AB">
      <w:pPr>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xml:space="preserve">Сбор и вывоз отходов и мусора от населения Алексашкинского муниципального образования осуществляется тарным способом АО «Ситиматик», являющейся региональным оператором в сфере обращения с отходами в Саратовской области. </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p>
    <w:p w:rsidR="00A34B54" w:rsidRPr="007933AB" w:rsidRDefault="007933AB" w:rsidP="007933AB">
      <w:pPr>
        <w:pStyle w:val="a9"/>
        <w:autoSpaceDE w:val="0"/>
        <w:autoSpaceDN w:val="0"/>
        <w:adjustRightInd w:val="0"/>
        <w:spacing w:after="0" w:line="240" w:lineRule="auto"/>
        <w:ind w:left="0" w:firstLine="851"/>
        <w:jc w:val="center"/>
        <w:rPr>
          <w:rFonts w:ascii="Times New Roman" w:hAnsi="Times New Roman" w:cs="Times New Roman"/>
          <w:sz w:val="28"/>
          <w:szCs w:val="24"/>
        </w:rPr>
      </w:pPr>
      <w:r>
        <w:rPr>
          <w:rFonts w:ascii="Times New Roman" w:hAnsi="Times New Roman" w:cs="Times New Roman"/>
          <w:sz w:val="28"/>
          <w:szCs w:val="24"/>
        </w:rPr>
        <w:t>3.5.</w:t>
      </w:r>
      <w:r w:rsidR="00A34B54" w:rsidRPr="007933AB">
        <w:rPr>
          <w:rFonts w:ascii="Times New Roman" w:hAnsi="Times New Roman" w:cs="Times New Roman"/>
          <w:sz w:val="28"/>
          <w:szCs w:val="24"/>
        </w:rPr>
        <w:t xml:space="preserve"> Существующее положение по газоснабжению</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Протяженность газовой сети на территории Алексашкинского муниципального образова</w:t>
      </w:r>
      <w:r w:rsidR="007F06D6">
        <w:rPr>
          <w:rFonts w:ascii="Times New Roman" w:hAnsi="Times New Roman" w:cs="Times New Roman"/>
          <w:sz w:val="28"/>
          <w:szCs w:val="24"/>
        </w:rPr>
        <w:t>ния составляет – 9,8 км: из них</w:t>
      </w:r>
      <w:r w:rsidRPr="007933AB">
        <w:rPr>
          <w:rFonts w:ascii="Times New Roman" w:hAnsi="Times New Roman" w:cs="Times New Roman"/>
          <w:sz w:val="28"/>
          <w:szCs w:val="24"/>
        </w:rPr>
        <w:t xml:space="preserve"> Алексашкино: подземная – 4694 м, надземная 4020 метров. пос Опытная станция – подземная 347 м и надземная 753 м.  Протяженность газопровода низкого давления (2,0 КПА) – 16,03 км. Жилой фонд обеспечен централизованным газоснабжением на 100 %. Газовые сети Алексашкинского муниципального образования находятся:</w:t>
      </w:r>
    </w:p>
    <w:p w:rsidR="00A34B54" w:rsidRPr="007933AB" w:rsidRDefault="007933AB" w:rsidP="007933AB">
      <w:pPr>
        <w:autoSpaceDE w:val="0"/>
        <w:autoSpaceDN w:val="0"/>
        <w:adjustRightInd w:val="0"/>
        <w:spacing w:after="0" w:line="240" w:lineRule="auto"/>
        <w:ind w:firstLine="851"/>
        <w:jc w:val="both"/>
        <w:rPr>
          <w:rFonts w:ascii="Times New Roman" w:hAnsi="Times New Roman" w:cs="Times New Roman"/>
          <w:sz w:val="28"/>
          <w:szCs w:val="24"/>
        </w:rPr>
      </w:pPr>
      <w:r>
        <w:rPr>
          <w:rFonts w:ascii="Times New Roman" w:hAnsi="Times New Roman" w:cs="Times New Roman"/>
          <w:sz w:val="28"/>
          <w:szCs w:val="24"/>
        </w:rPr>
        <w:t>- в с.</w:t>
      </w:r>
      <w:r w:rsidR="00A34B54" w:rsidRPr="007933AB">
        <w:rPr>
          <w:rFonts w:ascii="Times New Roman" w:hAnsi="Times New Roman" w:cs="Times New Roman"/>
          <w:sz w:val="28"/>
          <w:szCs w:val="24"/>
        </w:rPr>
        <w:t xml:space="preserve">Алексашкино в собственности администрация Питерского муниципального района. </w:t>
      </w:r>
    </w:p>
    <w:p w:rsidR="00A34B54" w:rsidRPr="007933AB" w:rsidRDefault="007933AB" w:rsidP="007933AB">
      <w:pPr>
        <w:autoSpaceDE w:val="0"/>
        <w:autoSpaceDN w:val="0"/>
        <w:adjustRightInd w:val="0"/>
        <w:spacing w:after="0" w:line="240" w:lineRule="auto"/>
        <w:ind w:firstLine="851"/>
        <w:jc w:val="both"/>
        <w:rPr>
          <w:rFonts w:ascii="Times New Roman" w:hAnsi="Times New Roman" w:cs="Times New Roman"/>
          <w:sz w:val="28"/>
          <w:szCs w:val="24"/>
        </w:rPr>
      </w:pPr>
      <w:r>
        <w:rPr>
          <w:rFonts w:ascii="Times New Roman" w:hAnsi="Times New Roman" w:cs="Times New Roman"/>
          <w:sz w:val="28"/>
          <w:szCs w:val="24"/>
        </w:rPr>
        <w:t xml:space="preserve">- </w:t>
      </w:r>
      <w:r w:rsidR="00A34B54" w:rsidRPr="007933AB">
        <w:rPr>
          <w:rFonts w:ascii="Times New Roman" w:hAnsi="Times New Roman" w:cs="Times New Roman"/>
          <w:sz w:val="28"/>
          <w:szCs w:val="24"/>
        </w:rPr>
        <w:t>в пос. Опытная станция – бесхозные.</w:t>
      </w:r>
    </w:p>
    <w:p w:rsidR="00A34B54" w:rsidRPr="007933AB" w:rsidRDefault="00A34B54" w:rsidP="007933AB">
      <w:pPr>
        <w:autoSpaceDE w:val="0"/>
        <w:autoSpaceDN w:val="0"/>
        <w:adjustRightInd w:val="0"/>
        <w:spacing w:after="0" w:line="240" w:lineRule="auto"/>
        <w:jc w:val="both"/>
        <w:rPr>
          <w:rFonts w:ascii="Times New Roman" w:hAnsi="Times New Roman" w:cs="Times New Roman"/>
          <w:sz w:val="28"/>
          <w:szCs w:val="24"/>
          <w:highlight w:val="yellow"/>
        </w:rPr>
      </w:pPr>
    </w:p>
    <w:p w:rsidR="00A34B54" w:rsidRPr="007933AB" w:rsidRDefault="00A34B54" w:rsidP="007933AB">
      <w:pPr>
        <w:autoSpaceDE w:val="0"/>
        <w:autoSpaceDN w:val="0"/>
        <w:adjustRightInd w:val="0"/>
        <w:spacing w:after="0" w:line="240" w:lineRule="auto"/>
        <w:ind w:firstLine="851"/>
        <w:jc w:val="center"/>
        <w:rPr>
          <w:rFonts w:ascii="Times New Roman" w:hAnsi="Times New Roman" w:cs="Times New Roman"/>
          <w:sz w:val="28"/>
          <w:szCs w:val="24"/>
        </w:rPr>
      </w:pPr>
      <w:r w:rsidRPr="007933AB">
        <w:rPr>
          <w:rFonts w:ascii="Times New Roman" w:hAnsi="Times New Roman" w:cs="Times New Roman"/>
          <w:sz w:val="28"/>
          <w:szCs w:val="24"/>
        </w:rPr>
        <w:t>3</w:t>
      </w:r>
      <w:r w:rsidR="007933AB">
        <w:rPr>
          <w:rFonts w:ascii="Times New Roman" w:hAnsi="Times New Roman" w:cs="Times New Roman"/>
          <w:sz w:val="28"/>
          <w:szCs w:val="24"/>
        </w:rPr>
        <w:t xml:space="preserve">.6. </w:t>
      </w:r>
      <w:r w:rsidRPr="007933AB">
        <w:rPr>
          <w:rFonts w:ascii="Times New Roman" w:hAnsi="Times New Roman" w:cs="Times New Roman"/>
          <w:sz w:val="28"/>
          <w:szCs w:val="24"/>
        </w:rPr>
        <w:t>Существующее положение системы и структуры электроснабжения</w:t>
      </w:r>
    </w:p>
    <w:p w:rsidR="00A34B54" w:rsidRPr="007933AB" w:rsidRDefault="00A34B54" w:rsidP="007933AB">
      <w:pPr>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lastRenderedPageBreak/>
        <w:t>Электроснабжение населения Алексашкинского муниципального образования осуществляет ПАО «Россети Волга» и ООО Элтрейд, техническое состояние оборудования Алексашкинского муниципального образования находится в удовлетворительном состоянии, потери электроэнергии составляют 0,0%.</w:t>
      </w:r>
    </w:p>
    <w:p w:rsidR="00A34B54" w:rsidRPr="007933AB" w:rsidRDefault="00A34B54" w:rsidP="007933AB">
      <w:pPr>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Основные показатели (для примера):</w:t>
      </w:r>
    </w:p>
    <w:p w:rsidR="00A34B54" w:rsidRPr="007933AB" w:rsidRDefault="00A34B54" w:rsidP="007933AB">
      <w:pPr>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Отпущено эл. энергии в сеть – 0.91 млн. квт/час.</w:t>
      </w:r>
    </w:p>
    <w:p w:rsidR="00A34B54" w:rsidRPr="007933AB" w:rsidRDefault="00A34B54" w:rsidP="007933AB">
      <w:pPr>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Технические потери – 0,0  млн. квт/час.</w:t>
      </w:r>
    </w:p>
    <w:p w:rsidR="00A34B54" w:rsidRPr="007933AB" w:rsidRDefault="00A34B54" w:rsidP="007933AB">
      <w:pPr>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Реализация</w:t>
      </w:r>
      <w:r w:rsidR="005B39DF">
        <w:rPr>
          <w:rFonts w:ascii="Times New Roman" w:hAnsi="Times New Roman" w:cs="Times New Roman"/>
          <w:sz w:val="28"/>
          <w:szCs w:val="24"/>
        </w:rPr>
        <w:t xml:space="preserve"> электроэнергии </w:t>
      </w:r>
      <w:r w:rsidRPr="007933AB">
        <w:rPr>
          <w:rFonts w:ascii="Times New Roman" w:hAnsi="Times New Roman" w:cs="Times New Roman"/>
          <w:sz w:val="28"/>
          <w:szCs w:val="24"/>
        </w:rPr>
        <w:t>– 0.91 млн. квт/час.</w:t>
      </w:r>
    </w:p>
    <w:p w:rsidR="00A34B54" w:rsidRPr="007933AB" w:rsidRDefault="00A34B54" w:rsidP="007933AB">
      <w:pPr>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xml:space="preserve">Коммерческие потери, обусловленные хищениями электроэнергии и другими причинами в сфере организации контроля за потреблением электроэнергии, отсутствуют. Жилой фонд </w:t>
      </w:r>
      <w:r w:rsidR="005B39DF">
        <w:rPr>
          <w:rFonts w:ascii="Times New Roman" w:hAnsi="Times New Roman" w:cs="Times New Roman"/>
          <w:sz w:val="28"/>
          <w:szCs w:val="24"/>
        </w:rPr>
        <w:t>с.</w:t>
      </w:r>
      <w:r w:rsidRPr="007933AB">
        <w:rPr>
          <w:rFonts w:ascii="Times New Roman" w:hAnsi="Times New Roman" w:cs="Times New Roman"/>
          <w:sz w:val="28"/>
          <w:szCs w:val="24"/>
        </w:rPr>
        <w:t>Алексашкино, пос. Опытная станция обеспечен системами электроснабжения на 100%. Распределение электроэнергии осуществляется ВЛ 10 кВ №2 от ПС 35 кВ Алексашкино, ВЛ 0</w:t>
      </w:r>
      <w:r w:rsidR="005B39DF">
        <w:rPr>
          <w:rFonts w:ascii="Times New Roman" w:hAnsi="Times New Roman" w:cs="Times New Roman"/>
          <w:sz w:val="28"/>
          <w:szCs w:val="24"/>
        </w:rPr>
        <w:t>,4 кВ № 1</w:t>
      </w:r>
      <w:r w:rsidRPr="007933AB">
        <w:rPr>
          <w:rFonts w:ascii="Times New Roman" w:hAnsi="Times New Roman" w:cs="Times New Roman"/>
          <w:sz w:val="28"/>
          <w:szCs w:val="24"/>
        </w:rPr>
        <w:t>.</w:t>
      </w:r>
    </w:p>
    <w:p w:rsidR="00A34B54" w:rsidRPr="007933AB" w:rsidRDefault="00A34B54" w:rsidP="007933AB">
      <w:pPr>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 xml:space="preserve">К полномочиям администрации Алексашкинского муниципального образования относится организация в границах сельского поселения уличного освещения. На балансе администрации стоит 0,0 км провода уличного освещения, 0 фонарей, 0 приборов учета. Освещение улиц (27 фонарей) и учет электроэнергии осуществляется через приборы учета учреждений соцсферы и частных пользователей. В 50 % фонарей используются светодиодные светильники. В 2022 году планируется установка дополнительных энергосберегающих светодиодных фонарей на малоосвещенных участках улиц </w:t>
      </w:r>
      <w:r w:rsidR="005B39DF">
        <w:rPr>
          <w:rFonts w:ascii="Times New Roman" w:hAnsi="Times New Roman" w:cs="Times New Roman"/>
          <w:sz w:val="28"/>
          <w:szCs w:val="24"/>
        </w:rPr>
        <w:t>(всего 10 шт).</w:t>
      </w:r>
    </w:p>
    <w:p w:rsidR="00A34B54" w:rsidRPr="007933AB" w:rsidRDefault="00A34B54" w:rsidP="007933AB">
      <w:pPr>
        <w:pStyle w:val="a9"/>
        <w:spacing w:after="0" w:line="240" w:lineRule="auto"/>
        <w:ind w:left="0" w:firstLine="851"/>
        <w:rPr>
          <w:rFonts w:ascii="Times New Roman" w:hAnsi="Times New Roman" w:cs="Times New Roman"/>
          <w:bCs/>
          <w:sz w:val="28"/>
          <w:szCs w:val="24"/>
        </w:rPr>
      </w:pPr>
    </w:p>
    <w:p w:rsidR="00A34B54" w:rsidRPr="007933AB" w:rsidRDefault="00A34B54" w:rsidP="007933AB">
      <w:pPr>
        <w:pStyle w:val="a9"/>
        <w:spacing w:after="0" w:line="240" w:lineRule="auto"/>
        <w:ind w:left="0" w:firstLine="851"/>
        <w:jc w:val="center"/>
        <w:rPr>
          <w:rFonts w:ascii="Times New Roman" w:hAnsi="Times New Roman" w:cs="Times New Roman"/>
          <w:bCs/>
          <w:sz w:val="28"/>
          <w:szCs w:val="24"/>
        </w:rPr>
      </w:pPr>
      <w:r w:rsidRPr="007933AB">
        <w:rPr>
          <w:rFonts w:ascii="Times New Roman" w:hAnsi="Times New Roman" w:cs="Times New Roman"/>
          <w:bCs/>
          <w:sz w:val="28"/>
          <w:szCs w:val="24"/>
        </w:rPr>
        <w:t>4. Мероприятия по градостроительному развитию и развитию планировочной структуры</w:t>
      </w:r>
    </w:p>
    <w:p w:rsidR="00A34B54" w:rsidRPr="007933AB" w:rsidRDefault="00A34B54" w:rsidP="007933AB">
      <w:pPr>
        <w:pStyle w:val="a9"/>
        <w:spacing w:after="0" w:line="240" w:lineRule="auto"/>
        <w:ind w:left="0" w:firstLine="851"/>
        <w:jc w:val="center"/>
        <w:rPr>
          <w:rFonts w:ascii="Times New Roman" w:hAnsi="Times New Roman" w:cs="Times New Roman"/>
          <w:bCs/>
          <w:sz w:val="28"/>
          <w:szCs w:val="24"/>
        </w:rPr>
      </w:pPr>
      <w:r w:rsidRPr="007933AB">
        <w:rPr>
          <w:rFonts w:ascii="Times New Roman" w:hAnsi="Times New Roman" w:cs="Times New Roman"/>
          <w:bCs/>
          <w:sz w:val="28"/>
          <w:szCs w:val="24"/>
        </w:rPr>
        <w:t>4.1 Жилая зона</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Основная часть территории населенных пунктов Алексашкинского муниципального образования — зона жилой застройки. Основной тип застройки — индивидуальные жилые дома. Жилищный фонд поселения в целом в настоящее время составляет 18,5 тыс. м</w:t>
      </w:r>
      <w:r w:rsidRPr="007933AB">
        <w:rPr>
          <w:rFonts w:ascii="Times New Roman" w:hAnsi="Times New Roman" w:cs="Times New Roman"/>
          <w:sz w:val="28"/>
          <w:szCs w:val="24"/>
          <w:vertAlign w:val="superscript"/>
        </w:rPr>
        <w:t>2</w:t>
      </w:r>
      <w:r w:rsidRPr="007933AB">
        <w:rPr>
          <w:rFonts w:ascii="Times New Roman" w:hAnsi="Times New Roman" w:cs="Times New Roman"/>
          <w:sz w:val="28"/>
          <w:szCs w:val="24"/>
        </w:rPr>
        <w:t xml:space="preserve"> общей площади. </w:t>
      </w: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p>
    <w:p w:rsidR="00A34B54" w:rsidRPr="007933AB" w:rsidRDefault="00A34B54" w:rsidP="007933AB">
      <w:pPr>
        <w:autoSpaceDE w:val="0"/>
        <w:autoSpaceDN w:val="0"/>
        <w:adjustRightInd w:val="0"/>
        <w:spacing w:after="0" w:line="240" w:lineRule="auto"/>
        <w:ind w:firstLine="851"/>
        <w:jc w:val="both"/>
        <w:rPr>
          <w:rFonts w:ascii="Times New Roman" w:hAnsi="Times New Roman" w:cs="Times New Roman"/>
          <w:sz w:val="28"/>
          <w:szCs w:val="24"/>
        </w:rPr>
      </w:pPr>
      <w:r w:rsidRPr="007933AB">
        <w:rPr>
          <w:rFonts w:ascii="Times New Roman" w:hAnsi="Times New Roman" w:cs="Times New Roman"/>
          <w:sz w:val="28"/>
          <w:szCs w:val="24"/>
        </w:rPr>
        <w:t>Характеристика существующего жилищного фонда по степени благоустройства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9"/>
        <w:gridCol w:w="1881"/>
        <w:gridCol w:w="1497"/>
        <w:gridCol w:w="1564"/>
      </w:tblGrid>
      <w:tr w:rsidR="00A34B54" w:rsidRPr="005B39DF" w:rsidTr="00071990">
        <w:tc>
          <w:tcPr>
            <w:tcW w:w="4629" w:type="dxa"/>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Показатель</w:t>
            </w:r>
          </w:p>
        </w:tc>
        <w:tc>
          <w:tcPr>
            <w:tcW w:w="1881" w:type="dxa"/>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Ед. измер.</w:t>
            </w:r>
          </w:p>
        </w:tc>
        <w:tc>
          <w:tcPr>
            <w:tcW w:w="1497" w:type="dxa"/>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2022 год</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 xml:space="preserve">2031 год </w:t>
            </w:r>
          </w:p>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(оценка)</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Общая площадь жилого фонда:</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18,5</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18,5</w:t>
            </w:r>
          </w:p>
        </w:tc>
      </w:tr>
      <w:tr w:rsidR="00A34B54" w:rsidRPr="005B39DF" w:rsidTr="00071990">
        <w:tc>
          <w:tcPr>
            <w:tcW w:w="4629" w:type="dxa"/>
          </w:tcPr>
          <w:p w:rsidR="00A34B54" w:rsidRPr="005B39DF" w:rsidRDefault="00A34B54" w:rsidP="005B39DF">
            <w:pPr>
              <w:spacing w:after="0" w:line="240" w:lineRule="auto"/>
              <w:rPr>
                <w:rFonts w:ascii="Times New Roman" w:hAnsi="Times New Roman" w:cs="Times New Roman"/>
                <w:sz w:val="28"/>
                <w:szCs w:val="28"/>
              </w:rPr>
            </w:pPr>
            <w:r w:rsidRPr="005B39DF">
              <w:rPr>
                <w:rFonts w:ascii="Times New Roman" w:hAnsi="Times New Roman" w:cs="Times New Roman"/>
                <w:sz w:val="28"/>
                <w:szCs w:val="28"/>
              </w:rPr>
              <w:t xml:space="preserve">В том числе </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МКД (многоквартирные жилые дома)</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из них в управлении</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rPr>
                <w:rFonts w:ascii="Times New Roman" w:hAnsi="Times New Roman" w:cs="Times New Roman"/>
                <w:sz w:val="28"/>
                <w:szCs w:val="28"/>
              </w:rPr>
            </w:pPr>
            <w:r w:rsidRPr="005B39DF">
              <w:rPr>
                <w:rFonts w:ascii="Times New Roman" w:hAnsi="Times New Roman" w:cs="Times New Roman"/>
                <w:sz w:val="28"/>
                <w:szCs w:val="28"/>
              </w:rPr>
              <w:t xml:space="preserve">                              ТСЖ</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rPr>
                <w:rFonts w:ascii="Times New Roman" w:hAnsi="Times New Roman" w:cs="Times New Roman"/>
                <w:sz w:val="28"/>
                <w:szCs w:val="28"/>
              </w:rPr>
            </w:pPr>
            <w:r w:rsidRPr="005B39DF">
              <w:rPr>
                <w:rFonts w:ascii="Times New Roman" w:hAnsi="Times New Roman" w:cs="Times New Roman"/>
                <w:sz w:val="28"/>
                <w:szCs w:val="28"/>
              </w:rPr>
              <w:t xml:space="preserve">                              УК</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 xml:space="preserve"> непосредственное управление</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Жилые дома (индивидуальные здания)</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18,5</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18,5</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lastRenderedPageBreak/>
              <w:t>Жилой фонд пригодный для проживания</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18,5</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18,5</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Жилой фонд не пригодный для проживания:</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rPr>
                <w:rFonts w:ascii="Times New Roman" w:hAnsi="Times New Roman" w:cs="Times New Roman"/>
                <w:sz w:val="28"/>
                <w:szCs w:val="28"/>
              </w:rPr>
            </w:pPr>
            <w:r w:rsidRPr="005B39DF">
              <w:rPr>
                <w:rFonts w:ascii="Times New Roman" w:hAnsi="Times New Roman" w:cs="Times New Roman"/>
                <w:sz w:val="28"/>
                <w:szCs w:val="28"/>
              </w:rPr>
              <w:t xml:space="preserve">в том числе ветхий жилой фонд </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right"/>
              <w:rPr>
                <w:rFonts w:ascii="Times New Roman" w:hAnsi="Times New Roman" w:cs="Times New Roman"/>
                <w:sz w:val="28"/>
                <w:szCs w:val="28"/>
              </w:rPr>
            </w:pPr>
            <w:r w:rsidRPr="005B39DF">
              <w:rPr>
                <w:rFonts w:ascii="Times New Roman" w:hAnsi="Times New Roman" w:cs="Times New Roman"/>
                <w:sz w:val="28"/>
                <w:szCs w:val="28"/>
              </w:rPr>
              <w:t xml:space="preserve">                                   аварийный жилой фонд</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right"/>
              <w:rPr>
                <w:rFonts w:ascii="Times New Roman" w:hAnsi="Times New Roman" w:cs="Times New Roman"/>
                <w:sz w:val="28"/>
                <w:szCs w:val="28"/>
              </w:rPr>
            </w:pPr>
            <w:r w:rsidRPr="005B39DF">
              <w:rPr>
                <w:rFonts w:ascii="Times New Roman" w:hAnsi="Times New Roman" w:cs="Times New Roman"/>
                <w:sz w:val="28"/>
                <w:szCs w:val="28"/>
              </w:rPr>
              <w:t xml:space="preserve">                                  фенольный жилой фонд</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тыс.кв.м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Средняя обеспеченность населения жильем</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 xml:space="preserve">кв.м. на </w:t>
            </w:r>
          </w:p>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 жителя</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19,27</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19,27</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Количество ТСЖ</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единиц</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Количество установленных общедомовых приборов учета, всего:</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шт</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в том числе:</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right"/>
              <w:rPr>
                <w:rFonts w:ascii="Times New Roman" w:hAnsi="Times New Roman" w:cs="Times New Roman"/>
                <w:sz w:val="28"/>
                <w:szCs w:val="28"/>
              </w:rPr>
            </w:pPr>
            <w:r w:rsidRPr="005B39DF">
              <w:rPr>
                <w:rFonts w:ascii="Times New Roman" w:hAnsi="Times New Roman" w:cs="Times New Roman"/>
                <w:sz w:val="28"/>
                <w:szCs w:val="28"/>
              </w:rPr>
              <w:t>учета тепла</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шт</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w:t>
            </w:r>
          </w:p>
        </w:tc>
      </w:tr>
      <w:tr w:rsidR="00A34B54" w:rsidRPr="005B39DF" w:rsidTr="00071990">
        <w:tc>
          <w:tcPr>
            <w:tcW w:w="4629" w:type="dxa"/>
          </w:tcPr>
          <w:p w:rsidR="00A34B54" w:rsidRPr="005B39DF" w:rsidRDefault="00A34B54" w:rsidP="005B39DF">
            <w:pPr>
              <w:spacing w:after="0" w:line="240" w:lineRule="auto"/>
              <w:jc w:val="right"/>
              <w:rPr>
                <w:rFonts w:ascii="Times New Roman" w:hAnsi="Times New Roman" w:cs="Times New Roman"/>
                <w:sz w:val="28"/>
                <w:szCs w:val="28"/>
              </w:rPr>
            </w:pPr>
            <w:r w:rsidRPr="005B39DF">
              <w:rPr>
                <w:rFonts w:ascii="Times New Roman" w:hAnsi="Times New Roman" w:cs="Times New Roman"/>
                <w:sz w:val="28"/>
                <w:szCs w:val="28"/>
              </w:rPr>
              <w:t>учета газа</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шт</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411</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right"/>
              <w:rPr>
                <w:rFonts w:ascii="Times New Roman" w:hAnsi="Times New Roman" w:cs="Times New Roman"/>
                <w:sz w:val="28"/>
                <w:szCs w:val="28"/>
              </w:rPr>
            </w:pPr>
            <w:r w:rsidRPr="005B39DF">
              <w:rPr>
                <w:rFonts w:ascii="Times New Roman" w:hAnsi="Times New Roman" w:cs="Times New Roman"/>
                <w:sz w:val="28"/>
                <w:szCs w:val="28"/>
              </w:rPr>
              <w:t>учета электроэнергии</w:t>
            </w:r>
          </w:p>
          <w:p w:rsidR="00A34B54" w:rsidRPr="005B39DF" w:rsidRDefault="00A34B54" w:rsidP="005B39DF">
            <w:pPr>
              <w:spacing w:after="0" w:line="240" w:lineRule="auto"/>
              <w:jc w:val="right"/>
              <w:rPr>
                <w:rFonts w:ascii="Times New Roman" w:hAnsi="Times New Roman" w:cs="Times New Roman"/>
                <w:sz w:val="28"/>
                <w:szCs w:val="28"/>
              </w:rPr>
            </w:pPr>
            <w:r w:rsidRPr="005B39DF">
              <w:rPr>
                <w:rFonts w:ascii="Times New Roman" w:hAnsi="Times New Roman" w:cs="Times New Roman"/>
                <w:sz w:val="28"/>
                <w:szCs w:val="28"/>
              </w:rPr>
              <w:t>386 физ.+ 5 юрлица. (Трехфазн – 17 юрлица. ;27 физ).</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шт</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 xml:space="preserve"> 435 (из них 44 3-х фазные)</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right"/>
              <w:rPr>
                <w:rFonts w:ascii="Times New Roman" w:hAnsi="Times New Roman" w:cs="Times New Roman"/>
                <w:sz w:val="28"/>
                <w:szCs w:val="28"/>
              </w:rPr>
            </w:pPr>
            <w:r w:rsidRPr="005B39DF">
              <w:rPr>
                <w:rFonts w:ascii="Times New Roman" w:hAnsi="Times New Roman" w:cs="Times New Roman"/>
                <w:sz w:val="28"/>
                <w:szCs w:val="28"/>
              </w:rPr>
              <w:t>учета водоснабжения</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шт</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170</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190</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Количество установленных внутриквартирных приборов учета холодной и горячей воды</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шт</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Полная стоимость предоставляемых жилищно-коммунальных услуг</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млн. руб.</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Уровень собираемости платежей за ЖКУ</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Количество семей состоящих на учете для улучшения жилищных условий</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единиц</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3</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ВОДОСНАБЖЕНИЕ</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Водопроводы</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единиц</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2</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2</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Протяженность сетей</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км.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12,1</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12,1</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Мощность водопроводов</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 куб.м/сут.</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0,1</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0,1</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Подача воды в сети</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млн. куб.м.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Пропущено воды через очистные сооружения</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млн. куб. 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0,0</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0,0</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Отпуск воды всем потребителям</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млн. куб.м</w:t>
            </w:r>
          </w:p>
        </w:tc>
        <w:tc>
          <w:tcPr>
            <w:tcW w:w="1497" w:type="dxa"/>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54,5</w:t>
            </w:r>
          </w:p>
        </w:tc>
        <w:tc>
          <w:tcPr>
            <w:tcW w:w="1564" w:type="dxa"/>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54,5</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в том числе населению</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млн. куб.м</w:t>
            </w:r>
          </w:p>
        </w:tc>
        <w:tc>
          <w:tcPr>
            <w:tcW w:w="1497" w:type="dxa"/>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44,5</w:t>
            </w:r>
          </w:p>
        </w:tc>
        <w:tc>
          <w:tcPr>
            <w:tcW w:w="1564" w:type="dxa"/>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44,5</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на хозбытовые нужды</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млн. куб.м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10</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10</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Потребление воды (на 1 жителя):</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0,15 куб/день</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Фактическое</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м3/год</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56,8</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60,0</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lastRenderedPageBreak/>
              <w:t>Нормативное</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м3/год</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64,8</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64,8</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куб. м/год на 1 чел.</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highlight w:val="yellow"/>
              </w:rPr>
            </w:pPr>
            <w:r w:rsidRPr="005B39DF">
              <w:rPr>
                <w:rFonts w:ascii="Times New Roman" w:hAnsi="Times New Roman" w:cs="Times New Roman"/>
                <w:sz w:val="28"/>
                <w:szCs w:val="28"/>
              </w:rPr>
              <w:t>ГАЗИФИКАЦИЯ</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highlight w:val="yellow"/>
              </w:rPr>
            </w:pPr>
          </w:p>
        </w:tc>
        <w:tc>
          <w:tcPr>
            <w:tcW w:w="1497" w:type="dxa"/>
          </w:tcPr>
          <w:p w:rsidR="00A34B54" w:rsidRPr="005B39DF" w:rsidRDefault="00A34B54" w:rsidP="005B39DF">
            <w:pPr>
              <w:spacing w:after="0" w:line="240" w:lineRule="auto"/>
              <w:jc w:val="both"/>
              <w:rPr>
                <w:rFonts w:ascii="Times New Roman" w:hAnsi="Times New Roman" w:cs="Times New Roman"/>
                <w:sz w:val="28"/>
                <w:szCs w:val="28"/>
                <w:highlight w:val="yellow"/>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Протяженность уличной газовой сети</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км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9,8</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9,8</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Общее число газифицированных квартир</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единиц</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588</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588</w:t>
            </w:r>
          </w:p>
        </w:tc>
      </w:tr>
      <w:tr w:rsidR="00A34B54" w:rsidRPr="005B39DF" w:rsidTr="00071990">
        <w:tc>
          <w:tcPr>
            <w:tcW w:w="4629" w:type="dxa"/>
          </w:tcPr>
          <w:p w:rsidR="00A34B54" w:rsidRPr="005B39DF" w:rsidRDefault="00A34B54" w:rsidP="005B39DF">
            <w:pPr>
              <w:spacing w:after="0" w:line="240" w:lineRule="auto"/>
              <w:jc w:val="right"/>
              <w:rPr>
                <w:rFonts w:ascii="Times New Roman" w:hAnsi="Times New Roman" w:cs="Times New Roman"/>
                <w:sz w:val="28"/>
                <w:szCs w:val="28"/>
              </w:rPr>
            </w:pPr>
            <w:r w:rsidRPr="005B39DF">
              <w:rPr>
                <w:rFonts w:ascii="Times New Roman" w:hAnsi="Times New Roman" w:cs="Times New Roman"/>
                <w:sz w:val="28"/>
                <w:szCs w:val="28"/>
              </w:rPr>
              <w:t>сетевым газом</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единиц</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588</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588</w:t>
            </w:r>
          </w:p>
        </w:tc>
      </w:tr>
      <w:tr w:rsidR="00A34B54" w:rsidRPr="005B39DF" w:rsidTr="00071990">
        <w:tc>
          <w:tcPr>
            <w:tcW w:w="4629" w:type="dxa"/>
          </w:tcPr>
          <w:p w:rsidR="00A34B54" w:rsidRPr="005B39DF" w:rsidRDefault="00A34B54" w:rsidP="005B39DF">
            <w:pPr>
              <w:spacing w:after="0" w:line="240" w:lineRule="auto"/>
              <w:jc w:val="right"/>
              <w:rPr>
                <w:rFonts w:ascii="Times New Roman" w:hAnsi="Times New Roman" w:cs="Times New Roman"/>
                <w:sz w:val="28"/>
                <w:szCs w:val="28"/>
              </w:rPr>
            </w:pPr>
            <w:r w:rsidRPr="005B39DF">
              <w:rPr>
                <w:rFonts w:ascii="Times New Roman" w:hAnsi="Times New Roman" w:cs="Times New Roman"/>
                <w:sz w:val="28"/>
                <w:szCs w:val="28"/>
              </w:rPr>
              <w:t>сжиженным газом</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единиц</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Отпущено сетевого газа всем потребителям</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 м³</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в т.ч. населению</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тыс. м³</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rPr>
                <w:rFonts w:ascii="Times New Roman" w:hAnsi="Times New Roman" w:cs="Times New Roman"/>
                <w:sz w:val="28"/>
                <w:szCs w:val="28"/>
              </w:rPr>
            </w:pPr>
            <w:r w:rsidRPr="005B39DF">
              <w:rPr>
                <w:rFonts w:ascii="Times New Roman" w:hAnsi="Times New Roman" w:cs="Times New Roman"/>
                <w:sz w:val="28"/>
                <w:szCs w:val="28"/>
              </w:rPr>
              <w:t>Отпущено сжиженного газа всем потребителям</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тонн</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right"/>
              <w:rPr>
                <w:rFonts w:ascii="Times New Roman" w:hAnsi="Times New Roman" w:cs="Times New Roman"/>
                <w:sz w:val="28"/>
                <w:szCs w:val="28"/>
              </w:rPr>
            </w:pPr>
            <w:r w:rsidRPr="005B39DF">
              <w:rPr>
                <w:rFonts w:ascii="Times New Roman" w:hAnsi="Times New Roman" w:cs="Times New Roman"/>
                <w:sz w:val="28"/>
                <w:szCs w:val="28"/>
              </w:rPr>
              <w:t>в т.ч. населению</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тонн</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ЭЛЕКТРОСНАБЖЕНИЕ</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Протяженность линий электропередач, всего 0,4 кВ – 14,5 км + 9,1</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км</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23,6</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23,6</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Отпуск электроэнергии потребителям, всего</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млн. кВт час</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0,91</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0,91</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 xml:space="preserve">В том числе населению     </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млн. кВт час</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0,67</w:t>
            </w: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0,67</w:t>
            </w:r>
          </w:p>
        </w:tc>
      </w:tr>
      <w:tr w:rsidR="00A34B54" w:rsidRPr="005B39DF" w:rsidTr="00071990">
        <w:tc>
          <w:tcPr>
            <w:tcW w:w="4629"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Доля объема отпуска коммунальных ресурсов, счета за которые выставлены по показаниям приборов учета</w:t>
            </w:r>
          </w:p>
        </w:tc>
        <w:tc>
          <w:tcPr>
            <w:tcW w:w="1881" w:type="dxa"/>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w:t>
            </w:r>
          </w:p>
        </w:tc>
        <w:tc>
          <w:tcPr>
            <w:tcW w:w="1497" w:type="dxa"/>
          </w:tcPr>
          <w:p w:rsidR="00A34B54" w:rsidRPr="005B39DF" w:rsidRDefault="00A34B54" w:rsidP="005B39DF">
            <w:pPr>
              <w:spacing w:after="0" w:line="240" w:lineRule="auto"/>
              <w:jc w:val="both"/>
              <w:rPr>
                <w:rFonts w:ascii="Times New Roman" w:hAnsi="Times New Roman" w:cs="Times New Roman"/>
                <w:sz w:val="28"/>
                <w:szCs w:val="28"/>
              </w:rPr>
            </w:pPr>
          </w:p>
        </w:tc>
        <w:tc>
          <w:tcPr>
            <w:tcW w:w="1564" w:type="dxa"/>
          </w:tcPr>
          <w:p w:rsidR="00A34B54" w:rsidRPr="005B39DF" w:rsidRDefault="00A34B54" w:rsidP="005B39DF">
            <w:pPr>
              <w:spacing w:after="0" w:line="240" w:lineRule="auto"/>
              <w:jc w:val="both"/>
              <w:rPr>
                <w:rFonts w:ascii="Times New Roman" w:hAnsi="Times New Roman" w:cs="Times New Roman"/>
                <w:sz w:val="28"/>
                <w:szCs w:val="28"/>
              </w:rPr>
            </w:pPr>
          </w:p>
        </w:tc>
      </w:tr>
    </w:tbl>
    <w:p w:rsidR="00A34B54" w:rsidRPr="005B39DF" w:rsidRDefault="00A34B54" w:rsidP="005B39DF">
      <w:pPr>
        <w:autoSpaceDE w:val="0"/>
        <w:autoSpaceDN w:val="0"/>
        <w:adjustRightInd w:val="0"/>
        <w:spacing w:after="0" w:line="240" w:lineRule="auto"/>
        <w:ind w:firstLine="567"/>
        <w:jc w:val="both"/>
        <w:rPr>
          <w:rFonts w:ascii="Times New Roman" w:hAnsi="Times New Roman"/>
          <w:sz w:val="28"/>
          <w:szCs w:val="24"/>
        </w:rPr>
      </w:pPr>
    </w:p>
    <w:p w:rsidR="00A34B54" w:rsidRPr="005B39DF" w:rsidRDefault="00A34B54" w:rsidP="005B39DF">
      <w:pPr>
        <w:spacing w:after="0" w:line="240" w:lineRule="auto"/>
        <w:jc w:val="both"/>
        <w:rPr>
          <w:rFonts w:ascii="Times New Roman" w:hAnsi="Times New Roman"/>
          <w:sz w:val="28"/>
          <w:szCs w:val="24"/>
        </w:rPr>
      </w:pPr>
      <w:r w:rsidRPr="005B39DF">
        <w:rPr>
          <w:rFonts w:ascii="Times New Roman" w:hAnsi="Times New Roman"/>
          <w:sz w:val="28"/>
          <w:szCs w:val="24"/>
        </w:rPr>
        <w:t>Основные показатели, характеризующие демографическую ситуацию в муниципальном образовании</w:t>
      </w:r>
    </w:p>
    <w:tbl>
      <w:tblPr>
        <w:tblW w:w="0" w:type="auto"/>
        <w:tblInd w:w="108" w:type="dxa"/>
        <w:tblLayout w:type="fixed"/>
        <w:tblLook w:val="0000" w:firstRow="0" w:lastRow="0" w:firstColumn="0" w:lastColumn="0" w:noHBand="0" w:noVBand="0"/>
      </w:tblPr>
      <w:tblGrid>
        <w:gridCol w:w="6550"/>
        <w:gridCol w:w="1730"/>
        <w:gridCol w:w="1701"/>
      </w:tblGrid>
      <w:tr w:rsidR="00A34B54" w:rsidRPr="005B39DF" w:rsidTr="00071990">
        <w:trPr>
          <w:trHeight w:val="370"/>
        </w:trPr>
        <w:tc>
          <w:tcPr>
            <w:tcW w:w="6550" w:type="dxa"/>
            <w:vMerge w:val="restart"/>
            <w:tcBorders>
              <w:top w:val="single" w:sz="4" w:space="0" w:color="000000"/>
              <w:left w:val="single" w:sz="4" w:space="0" w:color="000000"/>
              <w:bottom w:val="single" w:sz="4" w:space="0" w:color="000000"/>
            </w:tcBorders>
          </w:tcPr>
          <w:p w:rsidR="00A34B54" w:rsidRPr="005B39DF" w:rsidRDefault="00A34B54" w:rsidP="005B39DF">
            <w:pPr>
              <w:spacing w:after="0" w:line="240" w:lineRule="auto"/>
              <w:jc w:val="both"/>
              <w:rPr>
                <w:rFonts w:ascii="Times New Roman" w:hAnsi="Times New Roman"/>
                <w:sz w:val="28"/>
                <w:szCs w:val="24"/>
              </w:rPr>
            </w:pPr>
            <w:r w:rsidRPr="005B39DF">
              <w:rPr>
                <w:rFonts w:ascii="Times New Roman" w:hAnsi="Times New Roman"/>
                <w:sz w:val="28"/>
                <w:szCs w:val="24"/>
              </w:rPr>
              <w:t>Показатели</w:t>
            </w:r>
          </w:p>
        </w:tc>
        <w:tc>
          <w:tcPr>
            <w:tcW w:w="1730" w:type="dxa"/>
            <w:vMerge w:val="restart"/>
            <w:tcBorders>
              <w:top w:val="single" w:sz="4" w:space="0" w:color="000000"/>
              <w:left w:val="single" w:sz="4" w:space="0" w:color="000000"/>
              <w:bottom w:val="single" w:sz="4" w:space="0" w:color="000000"/>
            </w:tcBorders>
          </w:tcPr>
          <w:p w:rsidR="00A34B54" w:rsidRPr="005B39DF" w:rsidRDefault="00A34B54" w:rsidP="005B39DF">
            <w:pPr>
              <w:spacing w:after="0" w:line="240" w:lineRule="auto"/>
              <w:jc w:val="center"/>
              <w:rPr>
                <w:rFonts w:ascii="Times New Roman" w:hAnsi="Times New Roman"/>
                <w:sz w:val="28"/>
                <w:szCs w:val="24"/>
              </w:rPr>
            </w:pPr>
            <w:r w:rsidRPr="005B39DF">
              <w:rPr>
                <w:rFonts w:ascii="Times New Roman" w:hAnsi="Times New Roman"/>
                <w:sz w:val="28"/>
                <w:szCs w:val="24"/>
              </w:rPr>
              <w:t>2022 г.</w:t>
            </w:r>
          </w:p>
          <w:p w:rsidR="00A34B54" w:rsidRPr="005B39DF" w:rsidRDefault="00A34B54" w:rsidP="005B39DF">
            <w:pPr>
              <w:spacing w:after="0" w:line="240" w:lineRule="auto"/>
              <w:jc w:val="center"/>
              <w:rPr>
                <w:rFonts w:ascii="Times New Roman" w:hAnsi="Times New Roman"/>
                <w:sz w:val="28"/>
                <w:szCs w:val="24"/>
              </w:rPr>
            </w:pPr>
            <w:r w:rsidRPr="005B39DF">
              <w:rPr>
                <w:rFonts w:ascii="Times New Roman" w:hAnsi="Times New Roman"/>
                <w:sz w:val="28"/>
                <w:szCs w:val="24"/>
              </w:rPr>
              <w:t>отчет</w:t>
            </w:r>
          </w:p>
        </w:tc>
        <w:tc>
          <w:tcPr>
            <w:tcW w:w="1701" w:type="dxa"/>
            <w:vMerge w:val="restart"/>
            <w:tcBorders>
              <w:top w:val="single" w:sz="4" w:space="0" w:color="000000"/>
              <w:left w:val="single" w:sz="4" w:space="0" w:color="000000"/>
              <w:bottom w:val="single" w:sz="4" w:space="0" w:color="000000"/>
              <w:right w:val="single" w:sz="4" w:space="0" w:color="auto"/>
            </w:tcBorders>
          </w:tcPr>
          <w:p w:rsidR="00A34B54" w:rsidRPr="005B39DF" w:rsidRDefault="00A34B54" w:rsidP="005B39DF">
            <w:pPr>
              <w:spacing w:after="0" w:line="240" w:lineRule="auto"/>
              <w:jc w:val="center"/>
              <w:rPr>
                <w:rFonts w:ascii="Times New Roman" w:hAnsi="Times New Roman"/>
                <w:sz w:val="28"/>
                <w:szCs w:val="24"/>
              </w:rPr>
            </w:pPr>
            <w:r w:rsidRPr="005B39DF">
              <w:rPr>
                <w:rFonts w:ascii="Times New Roman" w:hAnsi="Times New Roman"/>
                <w:sz w:val="28"/>
                <w:szCs w:val="24"/>
              </w:rPr>
              <w:t>2031 г.</w:t>
            </w:r>
          </w:p>
          <w:p w:rsidR="00A34B54" w:rsidRPr="005B39DF" w:rsidRDefault="00A34B54" w:rsidP="005B39DF">
            <w:pPr>
              <w:spacing w:after="0" w:line="240" w:lineRule="auto"/>
              <w:jc w:val="center"/>
              <w:rPr>
                <w:rFonts w:ascii="Times New Roman" w:hAnsi="Times New Roman"/>
                <w:sz w:val="28"/>
                <w:szCs w:val="24"/>
              </w:rPr>
            </w:pPr>
            <w:r w:rsidRPr="005B39DF">
              <w:rPr>
                <w:rFonts w:ascii="Times New Roman" w:hAnsi="Times New Roman"/>
                <w:sz w:val="28"/>
                <w:szCs w:val="24"/>
              </w:rPr>
              <w:t>прогноз</w:t>
            </w:r>
          </w:p>
        </w:tc>
      </w:tr>
      <w:tr w:rsidR="00A34B54" w:rsidRPr="005B39DF" w:rsidTr="00071990">
        <w:trPr>
          <w:trHeight w:val="370"/>
        </w:trPr>
        <w:tc>
          <w:tcPr>
            <w:tcW w:w="6550" w:type="dxa"/>
            <w:vMerge/>
            <w:tcBorders>
              <w:top w:val="single" w:sz="4" w:space="0" w:color="000000"/>
              <w:left w:val="single" w:sz="4" w:space="0" w:color="000000"/>
              <w:bottom w:val="single" w:sz="4" w:space="0" w:color="000000"/>
            </w:tcBorders>
          </w:tcPr>
          <w:p w:rsidR="00A34B54" w:rsidRPr="005B39DF" w:rsidRDefault="00A34B54" w:rsidP="005B39DF">
            <w:pPr>
              <w:spacing w:after="0" w:line="240" w:lineRule="auto"/>
              <w:jc w:val="both"/>
              <w:rPr>
                <w:rFonts w:ascii="Times New Roman" w:hAnsi="Times New Roman"/>
                <w:sz w:val="28"/>
                <w:szCs w:val="24"/>
              </w:rPr>
            </w:pPr>
          </w:p>
        </w:tc>
        <w:tc>
          <w:tcPr>
            <w:tcW w:w="1730" w:type="dxa"/>
            <w:vMerge/>
            <w:tcBorders>
              <w:top w:val="single" w:sz="4" w:space="0" w:color="000000"/>
              <w:left w:val="single" w:sz="4" w:space="0" w:color="000000"/>
              <w:bottom w:val="single" w:sz="4" w:space="0" w:color="000000"/>
            </w:tcBorders>
          </w:tcPr>
          <w:p w:rsidR="00A34B54" w:rsidRPr="005B39DF" w:rsidRDefault="00A34B54" w:rsidP="005B39DF">
            <w:pPr>
              <w:spacing w:after="0" w:line="240" w:lineRule="auto"/>
              <w:jc w:val="both"/>
              <w:rPr>
                <w:rFonts w:ascii="Times New Roman" w:hAnsi="Times New Roman"/>
                <w:sz w:val="28"/>
                <w:szCs w:val="24"/>
              </w:rPr>
            </w:pPr>
          </w:p>
        </w:tc>
        <w:tc>
          <w:tcPr>
            <w:tcW w:w="1701" w:type="dxa"/>
            <w:vMerge/>
            <w:tcBorders>
              <w:top w:val="single" w:sz="4" w:space="0" w:color="000000"/>
              <w:left w:val="single" w:sz="4" w:space="0" w:color="000000"/>
              <w:bottom w:val="single" w:sz="4" w:space="0" w:color="000000"/>
              <w:right w:val="single" w:sz="4" w:space="0" w:color="auto"/>
            </w:tcBorders>
          </w:tcPr>
          <w:p w:rsidR="00A34B54" w:rsidRPr="005B39DF" w:rsidRDefault="00A34B54" w:rsidP="005B39DF">
            <w:pPr>
              <w:spacing w:after="0" w:line="240" w:lineRule="auto"/>
              <w:jc w:val="both"/>
              <w:rPr>
                <w:rFonts w:ascii="Times New Roman" w:hAnsi="Times New Roman"/>
                <w:sz w:val="28"/>
                <w:szCs w:val="24"/>
              </w:rPr>
            </w:pPr>
          </w:p>
        </w:tc>
      </w:tr>
      <w:tr w:rsidR="00A34B54" w:rsidRPr="005B39DF" w:rsidTr="00071990">
        <w:tc>
          <w:tcPr>
            <w:tcW w:w="6550" w:type="dxa"/>
            <w:tcBorders>
              <w:top w:val="single" w:sz="4" w:space="0" w:color="000000"/>
              <w:left w:val="single" w:sz="4" w:space="0" w:color="000000"/>
              <w:bottom w:val="single" w:sz="4" w:space="0" w:color="000000"/>
            </w:tcBorders>
          </w:tcPr>
          <w:p w:rsidR="00A34B54" w:rsidRPr="005B39DF" w:rsidRDefault="00A34B54" w:rsidP="005B39DF">
            <w:pPr>
              <w:spacing w:after="0" w:line="240" w:lineRule="auto"/>
              <w:jc w:val="both"/>
              <w:rPr>
                <w:rFonts w:ascii="Times New Roman" w:hAnsi="Times New Roman"/>
                <w:sz w:val="28"/>
                <w:szCs w:val="24"/>
              </w:rPr>
            </w:pPr>
            <w:r w:rsidRPr="005B39DF">
              <w:rPr>
                <w:rFonts w:ascii="Times New Roman" w:hAnsi="Times New Roman"/>
                <w:sz w:val="28"/>
                <w:szCs w:val="24"/>
              </w:rPr>
              <w:t>Численность населения (среднегодовая), тыс. человек</w:t>
            </w:r>
          </w:p>
        </w:tc>
        <w:tc>
          <w:tcPr>
            <w:tcW w:w="1730" w:type="dxa"/>
            <w:tcBorders>
              <w:top w:val="single" w:sz="4" w:space="0" w:color="000000"/>
              <w:left w:val="single" w:sz="4" w:space="0" w:color="000000"/>
              <w:bottom w:val="single" w:sz="4" w:space="0" w:color="000000"/>
            </w:tcBorders>
            <w:vAlign w:val="center"/>
          </w:tcPr>
          <w:p w:rsidR="00A34B54" w:rsidRPr="005B39DF" w:rsidRDefault="00A34B54" w:rsidP="005B39DF">
            <w:pPr>
              <w:spacing w:after="0" w:line="240" w:lineRule="auto"/>
              <w:jc w:val="both"/>
              <w:rPr>
                <w:rFonts w:ascii="Times New Roman" w:hAnsi="Times New Roman"/>
                <w:sz w:val="28"/>
                <w:szCs w:val="24"/>
              </w:rPr>
            </w:pPr>
            <w:r w:rsidRPr="005B39DF">
              <w:rPr>
                <w:rFonts w:ascii="Times New Roman" w:hAnsi="Times New Roman"/>
                <w:sz w:val="28"/>
                <w:szCs w:val="24"/>
              </w:rPr>
              <w:t>960</w:t>
            </w:r>
          </w:p>
        </w:tc>
        <w:tc>
          <w:tcPr>
            <w:tcW w:w="1701" w:type="dxa"/>
            <w:tcBorders>
              <w:top w:val="single" w:sz="4" w:space="0" w:color="000000"/>
              <w:left w:val="single" w:sz="4" w:space="0" w:color="000000"/>
              <w:bottom w:val="single" w:sz="4" w:space="0" w:color="000000"/>
              <w:right w:val="single" w:sz="4" w:space="0" w:color="auto"/>
            </w:tcBorders>
            <w:vAlign w:val="center"/>
          </w:tcPr>
          <w:p w:rsidR="00A34B54" w:rsidRPr="005B39DF" w:rsidRDefault="00A34B54" w:rsidP="005B39DF">
            <w:pPr>
              <w:spacing w:after="0" w:line="240" w:lineRule="auto"/>
              <w:jc w:val="both"/>
              <w:rPr>
                <w:rFonts w:ascii="Times New Roman" w:hAnsi="Times New Roman"/>
                <w:sz w:val="28"/>
                <w:szCs w:val="24"/>
              </w:rPr>
            </w:pPr>
            <w:r w:rsidRPr="005B39DF">
              <w:rPr>
                <w:rFonts w:ascii="Times New Roman" w:hAnsi="Times New Roman"/>
                <w:sz w:val="28"/>
                <w:szCs w:val="24"/>
              </w:rPr>
              <w:t>960</w:t>
            </w:r>
          </w:p>
        </w:tc>
      </w:tr>
      <w:tr w:rsidR="00A34B54" w:rsidRPr="005B39DF" w:rsidTr="00071990">
        <w:tc>
          <w:tcPr>
            <w:tcW w:w="6550" w:type="dxa"/>
            <w:tcBorders>
              <w:top w:val="single" w:sz="4" w:space="0" w:color="000000"/>
              <w:left w:val="single" w:sz="4" w:space="0" w:color="000000"/>
              <w:bottom w:val="single" w:sz="4" w:space="0" w:color="000000"/>
            </w:tcBorders>
          </w:tcPr>
          <w:p w:rsidR="00A34B54" w:rsidRPr="005B39DF" w:rsidRDefault="00A34B54" w:rsidP="005B39DF">
            <w:pPr>
              <w:spacing w:after="0" w:line="240" w:lineRule="auto"/>
              <w:jc w:val="both"/>
              <w:rPr>
                <w:rFonts w:ascii="Times New Roman" w:hAnsi="Times New Roman"/>
                <w:sz w:val="28"/>
                <w:szCs w:val="24"/>
              </w:rPr>
            </w:pPr>
            <w:r w:rsidRPr="005B39DF">
              <w:rPr>
                <w:rFonts w:ascii="Times New Roman" w:hAnsi="Times New Roman"/>
                <w:sz w:val="28"/>
                <w:szCs w:val="24"/>
              </w:rPr>
              <w:t>Прирост населения, тыс. человек</w:t>
            </w:r>
          </w:p>
        </w:tc>
        <w:tc>
          <w:tcPr>
            <w:tcW w:w="1730" w:type="dxa"/>
            <w:tcBorders>
              <w:top w:val="single" w:sz="4" w:space="0" w:color="000000"/>
              <w:left w:val="single" w:sz="4" w:space="0" w:color="000000"/>
              <w:bottom w:val="single" w:sz="4" w:space="0" w:color="000000"/>
            </w:tcBorders>
            <w:vAlign w:val="center"/>
          </w:tcPr>
          <w:p w:rsidR="00A34B54" w:rsidRPr="005B39DF" w:rsidRDefault="00A34B54" w:rsidP="005B39DF">
            <w:pPr>
              <w:spacing w:after="0" w:line="240" w:lineRule="auto"/>
              <w:jc w:val="both"/>
              <w:rPr>
                <w:rFonts w:ascii="Times New Roman" w:hAnsi="Times New Roman"/>
                <w:sz w:val="28"/>
                <w:szCs w:val="24"/>
              </w:rPr>
            </w:pPr>
          </w:p>
        </w:tc>
        <w:tc>
          <w:tcPr>
            <w:tcW w:w="1701" w:type="dxa"/>
            <w:tcBorders>
              <w:top w:val="single" w:sz="4" w:space="0" w:color="000000"/>
              <w:left w:val="single" w:sz="4" w:space="0" w:color="000000"/>
              <w:bottom w:val="single" w:sz="4" w:space="0" w:color="000000"/>
              <w:right w:val="single" w:sz="4" w:space="0" w:color="auto"/>
            </w:tcBorders>
            <w:vAlign w:val="center"/>
          </w:tcPr>
          <w:p w:rsidR="00A34B54" w:rsidRPr="005B39DF" w:rsidRDefault="00A34B54" w:rsidP="005B39DF">
            <w:pPr>
              <w:spacing w:after="0" w:line="240" w:lineRule="auto"/>
              <w:jc w:val="both"/>
              <w:rPr>
                <w:rFonts w:ascii="Times New Roman" w:hAnsi="Times New Roman"/>
                <w:sz w:val="28"/>
                <w:szCs w:val="24"/>
              </w:rPr>
            </w:pPr>
            <w:r w:rsidRPr="005B39DF">
              <w:rPr>
                <w:rFonts w:ascii="Times New Roman" w:hAnsi="Times New Roman"/>
                <w:sz w:val="28"/>
                <w:szCs w:val="24"/>
              </w:rPr>
              <w:t>0</w:t>
            </w:r>
          </w:p>
        </w:tc>
      </w:tr>
    </w:tbl>
    <w:p w:rsidR="00A34B54" w:rsidRPr="005B39DF" w:rsidRDefault="00A34B54" w:rsidP="005B39DF">
      <w:pPr>
        <w:autoSpaceDE w:val="0"/>
        <w:autoSpaceDN w:val="0"/>
        <w:adjustRightInd w:val="0"/>
        <w:spacing w:after="0" w:line="240" w:lineRule="auto"/>
        <w:ind w:firstLine="851"/>
        <w:jc w:val="both"/>
        <w:rPr>
          <w:rFonts w:ascii="Times New Roman" w:hAnsi="Times New Roman"/>
          <w:sz w:val="28"/>
          <w:szCs w:val="24"/>
        </w:rPr>
      </w:pPr>
    </w:p>
    <w:p w:rsidR="00A34B54" w:rsidRPr="005B39DF" w:rsidRDefault="00A34B54" w:rsidP="005B39DF">
      <w:pPr>
        <w:spacing w:after="0" w:line="240" w:lineRule="auto"/>
        <w:ind w:firstLine="851"/>
        <w:jc w:val="center"/>
        <w:rPr>
          <w:rFonts w:ascii="Times New Roman" w:hAnsi="Times New Roman"/>
          <w:sz w:val="28"/>
          <w:szCs w:val="24"/>
        </w:rPr>
      </w:pPr>
      <w:r w:rsidRPr="005B39DF">
        <w:rPr>
          <w:rFonts w:ascii="Times New Roman" w:hAnsi="Times New Roman"/>
          <w:sz w:val="28"/>
          <w:szCs w:val="24"/>
        </w:rPr>
        <w:t>Увеличение жилищного фонда на территории сельского поселения не требуется.</w:t>
      </w:r>
    </w:p>
    <w:p w:rsidR="00A34B54" w:rsidRPr="005B39DF" w:rsidRDefault="00A34B54" w:rsidP="005B39DF">
      <w:pPr>
        <w:spacing w:after="0" w:line="240" w:lineRule="auto"/>
        <w:ind w:firstLine="851"/>
        <w:jc w:val="both"/>
        <w:rPr>
          <w:rFonts w:ascii="Times New Roman" w:hAnsi="Times New Roman"/>
          <w:sz w:val="28"/>
          <w:szCs w:val="24"/>
        </w:rPr>
      </w:pPr>
    </w:p>
    <w:p w:rsidR="00A34B54" w:rsidRPr="005B39DF" w:rsidRDefault="00A34B54" w:rsidP="005B39DF">
      <w:pPr>
        <w:spacing w:after="0" w:line="240" w:lineRule="auto"/>
        <w:ind w:firstLine="851"/>
        <w:jc w:val="center"/>
        <w:rPr>
          <w:rFonts w:ascii="Times New Roman" w:hAnsi="Times New Roman"/>
          <w:sz w:val="28"/>
          <w:szCs w:val="24"/>
        </w:rPr>
      </w:pPr>
      <w:r w:rsidRPr="005B39DF">
        <w:rPr>
          <w:rFonts w:ascii="Times New Roman" w:hAnsi="Times New Roman"/>
          <w:sz w:val="28"/>
          <w:szCs w:val="24"/>
        </w:rPr>
        <w:t xml:space="preserve">4.2 Общественно-деловая зона </w:t>
      </w:r>
    </w:p>
    <w:p w:rsidR="00A34B54" w:rsidRPr="005B39DF" w:rsidRDefault="00A34B54" w:rsidP="005B39DF">
      <w:pPr>
        <w:pStyle w:val="Default"/>
        <w:ind w:firstLine="851"/>
        <w:jc w:val="both"/>
        <w:rPr>
          <w:sz w:val="28"/>
        </w:rPr>
      </w:pPr>
      <w:r w:rsidRPr="005B39DF">
        <w:rPr>
          <w:sz w:val="28"/>
        </w:rPr>
        <w:t xml:space="preserve">Территории социального и культурно-бытового значения преимущественно выделены в соответствии с их радиусом обслуживания. </w:t>
      </w:r>
    </w:p>
    <w:p w:rsidR="00A34B54" w:rsidRPr="005B39DF" w:rsidRDefault="00A34B54" w:rsidP="005B39DF">
      <w:pPr>
        <w:pStyle w:val="Default"/>
        <w:ind w:firstLine="851"/>
        <w:jc w:val="both"/>
        <w:rPr>
          <w:sz w:val="28"/>
        </w:rPr>
      </w:pPr>
      <w:r w:rsidRPr="005B39DF">
        <w:rPr>
          <w:sz w:val="28"/>
        </w:rPr>
        <w:t xml:space="preserve">Расчет потребности в учреждениях обслуживания выполнен с учетом нормативов градостроительного проектирования Саратовской области на население, прогнозируемое для населённых пунктов на первую очередь и расчётный срок реализации генерального плана. </w:t>
      </w:r>
    </w:p>
    <w:p w:rsidR="00A34B54" w:rsidRPr="005B39DF" w:rsidRDefault="00A34B54" w:rsidP="005B39DF">
      <w:pPr>
        <w:pStyle w:val="Default"/>
        <w:ind w:firstLine="851"/>
        <w:jc w:val="both"/>
        <w:rPr>
          <w:sz w:val="28"/>
        </w:rPr>
      </w:pPr>
      <w:r w:rsidRPr="005B39DF">
        <w:rPr>
          <w:sz w:val="28"/>
        </w:rPr>
        <w:lastRenderedPageBreak/>
        <w:t xml:space="preserve">В проекте предложен к размещению социально-гарантированный минимум учреждений обслуживания. Расчет произведен на постоянное проектное население: </w:t>
      </w:r>
    </w:p>
    <w:p w:rsidR="00A34B54" w:rsidRPr="005B39DF" w:rsidRDefault="005B39DF" w:rsidP="005B39DF">
      <w:pPr>
        <w:pStyle w:val="Default"/>
        <w:ind w:firstLine="851"/>
        <w:jc w:val="both"/>
        <w:rPr>
          <w:sz w:val="28"/>
        </w:rPr>
      </w:pPr>
      <w:r>
        <w:rPr>
          <w:sz w:val="28"/>
        </w:rPr>
        <w:t>- с.</w:t>
      </w:r>
      <w:r w:rsidR="00A34B54" w:rsidRPr="005B39DF">
        <w:rPr>
          <w:sz w:val="28"/>
        </w:rPr>
        <w:t xml:space="preserve">Алексашкино – 842 человек, п. Опытная станция-119 человек на расчетный срок; </w:t>
      </w:r>
    </w:p>
    <w:p w:rsidR="00A34B54" w:rsidRPr="005B39DF" w:rsidRDefault="005B39DF" w:rsidP="005B39DF">
      <w:pPr>
        <w:pStyle w:val="Default"/>
        <w:ind w:firstLine="851"/>
        <w:jc w:val="both"/>
        <w:rPr>
          <w:sz w:val="28"/>
        </w:rPr>
      </w:pPr>
      <w:r>
        <w:rPr>
          <w:sz w:val="28"/>
        </w:rPr>
        <w:t>В с.</w:t>
      </w:r>
      <w:r w:rsidR="00A34B54" w:rsidRPr="005B39DF">
        <w:rPr>
          <w:sz w:val="28"/>
        </w:rPr>
        <w:t xml:space="preserve">Алексашкино предлагается размещение следующих объектов социального и коммунально-бытового назначения: </w:t>
      </w:r>
    </w:p>
    <w:p w:rsidR="00A34B54" w:rsidRPr="005B39DF" w:rsidRDefault="00A34B54" w:rsidP="005B39DF">
      <w:pPr>
        <w:pStyle w:val="Default"/>
        <w:ind w:firstLine="851"/>
        <w:jc w:val="both"/>
        <w:rPr>
          <w:sz w:val="28"/>
        </w:rPr>
      </w:pPr>
      <w:r w:rsidRPr="005B39DF">
        <w:rPr>
          <w:sz w:val="28"/>
        </w:rPr>
        <w:t>- благоустройство территории сквера, расположенной по ул. Ленина площадью 250-270 м2 на расчетный срок, таким образом обеспечивая проектируемое население села на расчетный срок реализации генерального плана.</w:t>
      </w:r>
    </w:p>
    <w:p w:rsidR="00A34B54" w:rsidRPr="005B39DF" w:rsidRDefault="00A34B54" w:rsidP="005B39DF">
      <w:pPr>
        <w:pStyle w:val="Default"/>
        <w:ind w:firstLine="851"/>
        <w:jc w:val="both"/>
        <w:rPr>
          <w:sz w:val="28"/>
        </w:rPr>
      </w:pPr>
      <w:r w:rsidRPr="005B39DF">
        <w:rPr>
          <w:sz w:val="28"/>
        </w:rPr>
        <w:t>В с. Алексашкино, п.Опытная станция предлагается ремонт и реконструкция следующих объектов социального и коммунально-бытового назначения:</w:t>
      </w:r>
    </w:p>
    <w:p w:rsidR="00A34B54" w:rsidRPr="005B39DF" w:rsidRDefault="00A34B54" w:rsidP="005B39DF">
      <w:pPr>
        <w:pStyle w:val="Default"/>
        <w:ind w:firstLine="851"/>
        <w:jc w:val="both"/>
        <w:rPr>
          <w:sz w:val="28"/>
        </w:rPr>
      </w:pPr>
      <w:r w:rsidRPr="005B39DF">
        <w:rPr>
          <w:sz w:val="28"/>
        </w:rPr>
        <w:t xml:space="preserve">- ремонт внутрипоселковых дорог с твердым покрытием, протяженностью 14,9 км. на расчетный срок реализации генерального плана. </w:t>
      </w:r>
    </w:p>
    <w:p w:rsidR="00A34B54" w:rsidRPr="005B39DF" w:rsidRDefault="00A34B54" w:rsidP="005B39DF">
      <w:pPr>
        <w:pStyle w:val="Default"/>
        <w:jc w:val="both"/>
        <w:rPr>
          <w:sz w:val="28"/>
        </w:rPr>
      </w:pPr>
    </w:p>
    <w:p w:rsidR="00A34B54" w:rsidRPr="005B39DF" w:rsidRDefault="00A34B54" w:rsidP="005B39DF">
      <w:pPr>
        <w:pStyle w:val="a9"/>
        <w:spacing w:after="0" w:line="240" w:lineRule="auto"/>
        <w:ind w:left="0" w:firstLine="851"/>
        <w:jc w:val="center"/>
        <w:rPr>
          <w:rFonts w:ascii="Times New Roman" w:hAnsi="Times New Roman"/>
          <w:sz w:val="28"/>
          <w:szCs w:val="24"/>
        </w:rPr>
      </w:pPr>
      <w:r w:rsidRPr="005B39DF">
        <w:rPr>
          <w:rFonts w:ascii="Times New Roman" w:hAnsi="Times New Roman"/>
          <w:bCs/>
          <w:sz w:val="28"/>
          <w:szCs w:val="24"/>
        </w:rPr>
        <w:t>5. Мероприятия по развитию инженерной инфраструктуры</w:t>
      </w:r>
    </w:p>
    <w:p w:rsidR="00A34B54" w:rsidRPr="005B39DF" w:rsidRDefault="00A34B54" w:rsidP="005B39DF">
      <w:pPr>
        <w:spacing w:after="0" w:line="240" w:lineRule="auto"/>
        <w:ind w:firstLine="851"/>
        <w:jc w:val="center"/>
        <w:rPr>
          <w:rFonts w:ascii="Times New Roman" w:hAnsi="Times New Roman"/>
          <w:sz w:val="28"/>
          <w:szCs w:val="24"/>
        </w:rPr>
      </w:pPr>
      <w:r w:rsidRPr="005B39DF">
        <w:rPr>
          <w:rFonts w:ascii="Times New Roman" w:hAnsi="Times New Roman"/>
          <w:sz w:val="28"/>
          <w:szCs w:val="24"/>
        </w:rPr>
        <w:t xml:space="preserve">5.1. </w:t>
      </w:r>
      <w:r w:rsidRPr="005B39DF">
        <w:rPr>
          <w:rFonts w:ascii="Times New Roman" w:hAnsi="Times New Roman"/>
          <w:bCs/>
          <w:sz w:val="28"/>
          <w:szCs w:val="24"/>
        </w:rPr>
        <w:t>Мероприятия по развитию системы водоснабжения и водоотведения.</w:t>
      </w:r>
    </w:p>
    <w:p w:rsidR="00A34B54" w:rsidRPr="005B39DF" w:rsidRDefault="00A34B54" w:rsidP="005B39DF">
      <w:pPr>
        <w:spacing w:after="0" w:line="240" w:lineRule="auto"/>
        <w:ind w:firstLine="851"/>
        <w:jc w:val="both"/>
        <w:rPr>
          <w:rFonts w:ascii="Times New Roman" w:hAnsi="Times New Roman"/>
          <w:sz w:val="28"/>
          <w:szCs w:val="24"/>
        </w:rPr>
      </w:pPr>
      <w:r w:rsidRPr="005B39DF">
        <w:rPr>
          <w:rFonts w:ascii="Times New Roman" w:hAnsi="Times New Roman"/>
          <w:sz w:val="28"/>
          <w:szCs w:val="24"/>
        </w:rPr>
        <w:t>Основными целями разработки мероприятий по водоснабжению Программы комплексного развития систем коммунальной инфраструктуры Алексашкинского муниципального образования на период 2022-2032 гг. являются:</w:t>
      </w:r>
    </w:p>
    <w:p w:rsidR="00A34B54" w:rsidRPr="005B39DF" w:rsidRDefault="00A34B54" w:rsidP="005B39DF">
      <w:pPr>
        <w:spacing w:after="0" w:line="240" w:lineRule="auto"/>
        <w:ind w:firstLine="851"/>
        <w:jc w:val="both"/>
        <w:rPr>
          <w:rFonts w:ascii="Times New Roman" w:hAnsi="Times New Roman"/>
          <w:sz w:val="28"/>
          <w:szCs w:val="24"/>
        </w:rPr>
      </w:pPr>
      <w:r w:rsidRPr="005B39DF">
        <w:rPr>
          <w:rFonts w:ascii="Times New Roman" w:hAnsi="Times New Roman"/>
          <w:sz w:val="28"/>
          <w:szCs w:val="24"/>
        </w:rPr>
        <w:t>1. Обеспечение населения Алексашкинского муниципального образования качественной питьевой водой в количестве, соответствующем нормам водопотребления, с качеством, соответствующим СанПин по доступным ценам в интересах удовлетворения жизненных потребностей и охраны здоровья населения.</w:t>
      </w:r>
    </w:p>
    <w:p w:rsidR="00A34B54" w:rsidRPr="005B39DF" w:rsidRDefault="00A34B54" w:rsidP="005B39DF">
      <w:pPr>
        <w:spacing w:after="0" w:line="240" w:lineRule="auto"/>
        <w:ind w:firstLine="851"/>
        <w:jc w:val="both"/>
        <w:rPr>
          <w:rFonts w:ascii="Times New Roman" w:hAnsi="Times New Roman"/>
          <w:sz w:val="28"/>
          <w:szCs w:val="24"/>
        </w:rPr>
      </w:pPr>
      <w:r w:rsidRPr="005B39DF">
        <w:rPr>
          <w:rFonts w:ascii="Times New Roman" w:hAnsi="Times New Roman"/>
          <w:sz w:val="28"/>
          <w:szCs w:val="24"/>
        </w:rPr>
        <w:t>2. Рациональное использование водных ресурсов.</w:t>
      </w:r>
    </w:p>
    <w:p w:rsidR="00A34B54" w:rsidRPr="005B39DF" w:rsidRDefault="00A34B54" w:rsidP="005B39DF">
      <w:pPr>
        <w:spacing w:after="0" w:line="240" w:lineRule="auto"/>
        <w:ind w:firstLine="851"/>
        <w:jc w:val="both"/>
        <w:rPr>
          <w:rFonts w:ascii="Times New Roman" w:hAnsi="Times New Roman"/>
          <w:sz w:val="28"/>
          <w:szCs w:val="24"/>
        </w:rPr>
      </w:pPr>
      <w:r w:rsidRPr="005B39DF">
        <w:rPr>
          <w:rFonts w:ascii="Times New Roman" w:hAnsi="Times New Roman"/>
          <w:sz w:val="28"/>
          <w:szCs w:val="24"/>
        </w:rPr>
        <w:t xml:space="preserve">3. Защита природной воды от попадания в нее загрязняющих веществ. </w:t>
      </w:r>
    </w:p>
    <w:p w:rsidR="00A34B54" w:rsidRPr="005B39DF" w:rsidRDefault="00A34B54" w:rsidP="005B39DF">
      <w:pPr>
        <w:spacing w:after="0" w:line="240" w:lineRule="auto"/>
        <w:ind w:firstLine="851"/>
        <w:jc w:val="both"/>
        <w:rPr>
          <w:rFonts w:ascii="Times New Roman" w:hAnsi="Times New Roman"/>
          <w:sz w:val="28"/>
          <w:szCs w:val="24"/>
        </w:rPr>
      </w:pPr>
      <w:r w:rsidRPr="005B39DF">
        <w:rPr>
          <w:rFonts w:ascii="Times New Roman" w:hAnsi="Times New Roman"/>
          <w:sz w:val="28"/>
          <w:szCs w:val="24"/>
        </w:rPr>
        <w:t xml:space="preserve">Цели Программы будут достигнуты в результате реализации комплекса инвестиционных и организационно-управленческих мероприятий, связанных с реконструкцией, модернизацией, строительством объектов водопроводного хозяйства (ВХ), обеспечением финансовой устойчивости предприятий, оказывающих услуги ВХ, разработкой, развитием и защитой источников водоснабжения, совершенствованием нормативной базы. </w:t>
      </w:r>
    </w:p>
    <w:p w:rsidR="00A34B54" w:rsidRPr="005B39DF" w:rsidRDefault="00A34B54" w:rsidP="005B39DF">
      <w:pPr>
        <w:spacing w:after="0" w:line="240" w:lineRule="auto"/>
        <w:ind w:firstLine="851"/>
        <w:jc w:val="both"/>
        <w:rPr>
          <w:rFonts w:ascii="Times New Roman" w:hAnsi="Times New Roman"/>
          <w:sz w:val="28"/>
          <w:szCs w:val="24"/>
        </w:rPr>
      </w:pPr>
      <w:r w:rsidRPr="005B39DF">
        <w:rPr>
          <w:rFonts w:ascii="Times New Roman" w:hAnsi="Times New Roman"/>
          <w:sz w:val="28"/>
          <w:szCs w:val="24"/>
        </w:rPr>
        <w:t>Услуга «Водоснабжение» должна быть предоставлена всем жителям Алексашкинского муниципального образования, в соответствии с нормативными требованиями к качеству и объему услуги.</w:t>
      </w:r>
    </w:p>
    <w:p w:rsidR="00A34B54" w:rsidRPr="005B39DF" w:rsidRDefault="00A34B54" w:rsidP="005B39DF">
      <w:pPr>
        <w:spacing w:after="0" w:line="240" w:lineRule="auto"/>
        <w:ind w:firstLine="851"/>
        <w:jc w:val="both"/>
        <w:rPr>
          <w:rFonts w:ascii="Times New Roman" w:hAnsi="Times New Roman"/>
          <w:sz w:val="28"/>
          <w:szCs w:val="24"/>
        </w:rPr>
      </w:pPr>
      <w:r w:rsidRPr="005B39DF">
        <w:rPr>
          <w:rFonts w:ascii="Times New Roman" w:hAnsi="Times New Roman"/>
          <w:sz w:val="28"/>
          <w:szCs w:val="24"/>
        </w:rPr>
        <w:t>Питьевая вода, должна дойти до потребителя через капитально отремонтированные или санированные водопроводные сети без ухудшения качества. При необходимости более высоких требований к качеству услуги «Водоснабжение» в жилых домах может быть установлен дополнительный фильтр.</w:t>
      </w:r>
    </w:p>
    <w:p w:rsidR="00A34B54" w:rsidRDefault="00A34B54" w:rsidP="005B39DF">
      <w:pPr>
        <w:spacing w:after="0" w:line="240" w:lineRule="auto"/>
        <w:ind w:firstLine="851"/>
        <w:jc w:val="both"/>
        <w:rPr>
          <w:rFonts w:ascii="Times New Roman" w:hAnsi="Times New Roman"/>
          <w:sz w:val="28"/>
          <w:szCs w:val="24"/>
        </w:rPr>
      </w:pPr>
    </w:p>
    <w:p w:rsidR="00A83563" w:rsidRDefault="00A83563" w:rsidP="005B39DF">
      <w:pPr>
        <w:spacing w:after="0" w:line="240" w:lineRule="auto"/>
        <w:ind w:firstLine="851"/>
        <w:jc w:val="both"/>
        <w:rPr>
          <w:rFonts w:ascii="Times New Roman" w:hAnsi="Times New Roman"/>
          <w:sz w:val="28"/>
          <w:szCs w:val="24"/>
        </w:rPr>
      </w:pPr>
    </w:p>
    <w:p w:rsidR="00A83563" w:rsidRPr="005B39DF" w:rsidRDefault="00A83563" w:rsidP="005B39DF">
      <w:pPr>
        <w:spacing w:after="0" w:line="240" w:lineRule="auto"/>
        <w:ind w:firstLine="851"/>
        <w:jc w:val="both"/>
        <w:rPr>
          <w:rFonts w:ascii="Times New Roman" w:hAnsi="Times New Roman"/>
          <w:sz w:val="28"/>
          <w:szCs w:val="24"/>
        </w:rPr>
      </w:pPr>
      <w:bookmarkStart w:id="3" w:name="_GoBack"/>
      <w:bookmarkEnd w:id="3"/>
    </w:p>
    <w:p w:rsidR="00A34B54" w:rsidRPr="005B39DF" w:rsidRDefault="00A34B54" w:rsidP="005B39DF">
      <w:pPr>
        <w:spacing w:after="0" w:line="240" w:lineRule="auto"/>
        <w:ind w:firstLine="851"/>
        <w:jc w:val="center"/>
        <w:rPr>
          <w:rFonts w:ascii="Times New Roman" w:hAnsi="Times New Roman"/>
          <w:sz w:val="28"/>
          <w:szCs w:val="24"/>
        </w:rPr>
      </w:pPr>
      <w:r w:rsidRPr="005B39DF">
        <w:rPr>
          <w:rFonts w:ascii="Times New Roman" w:hAnsi="Times New Roman"/>
          <w:sz w:val="28"/>
          <w:szCs w:val="24"/>
        </w:rPr>
        <w:lastRenderedPageBreak/>
        <w:t>Баланс водопотребления</w:t>
      </w:r>
    </w:p>
    <w:tbl>
      <w:tblPr>
        <w:tblW w:w="10563" w:type="dxa"/>
        <w:jc w:val="center"/>
        <w:tblLook w:val="0000" w:firstRow="0" w:lastRow="0" w:firstColumn="0" w:lastColumn="0" w:noHBand="0" w:noVBand="0"/>
      </w:tblPr>
      <w:tblGrid>
        <w:gridCol w:w="594"/>
        <w:gridCol w:w="3763"/>
        <w:gridCol w:w="1627"/>
        <w:gridCol w:w="1599"/>
        <w:gridCol w:w="1437"/>
        <w:gridCol w:w="1543"/>
      </w:tblGrid>
      <w:tr w:rsidR="00A34B54" w:rsidRPr="005B39DF" w:rsidTr="00071990">
        <w:trPr>
          <w:trHeight w:val="983"/>
          <w:tblHeader/>
          <w:jc w:val="center"/>
        </w:trPr>
        <w:tc>
          <w:tcPr>
            <w:tcW w:w="559" w:type="dxa"/>
            <w:tcBorders>
              <w:top w:val="single" w:sz="4" w:space="0" w:color="auto"/>
              <w:left w:val="single" w:sz="4" w:space="0" w:color="auto"/>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 п/п</w:t>
            </w:r>
          </w:p>
        </w:tc>
        <w:tc>
          <w:tcPr>
            <w:tcW w:w="3763" w:type="dxa"/>
            <w:tcBorders>
              <w:top w:val="single" w:sz="4" w:space="0" w:color="auto"/>
              <w:left w:val="nil"/>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Показатели производственной деятельности</w:t>
            </w:r>
          </w:p>
        </w:tc>
        <w:tc>
          <w:tcPr>
            <w:tcW w:w="1627" w:type="dxa"/>
            <w:tcBorders>
              <w:top w:val="single" w:sz="4" w:space="0" w:color="auto"/>
              <w:left w:val="nil"/>
              <w:bottom w:val="single" w:sz="4" w:space="0" w:color="auto"/>
              <w:right w:val="single" w:sz="4" w:space="0" w:color="auto"/>
            </w:tcBorders>
            <w:vAlign w:val="center"/>
          </w:tcPr>
          <w:p w:rsidR="00A34B54" w:rsidRPr="005B39DF" w:rsidRDefault="00A34B54" w:rsidP="005B39DF">
            <w:pPr>
              <w:spacing w:after="0" w:line="240" w:lineRule="auto"/>
              <w:jc w:val="center"/>
              <w:rPr>
                <w:rFonts w:ascii="Times New Roman" w:hAnsi="Times New Roman" w:cs="Times New Roman"/>
                <w:sz w:val="28"/>
                <w:szCs w:val="28"/>
              </w:rPr>
            </w:pPr>
            <w:r w:rsidRPr="005B39DF">
              <w:rPr>
                <w:rFonts w:ascii="Times New Roman" w:hAnsi="Times New Roman" w:cs="Times New Roman"/>
                <w:sz w:val="28"/>
                <w:szCs w:val="28"/>
              </w:rPr>
              <w:t>2021 г. Факт тыс.м³</w:t>
            </w:r>
          </w:p>
        </w:tc>
        <w:tc>
          <w:tcPr>
            <w:tcW w:w="1599" w:type="dxa"/>
            <w:tcBorders>
              <w:top w:val="single" w:sz="4" w:space="0" w:color="auto"/>
              <w:left w:val="nil"/>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 xml:space="preserve">2022 -2025 г. </w:t>
            </w:r>
          </w:p>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Прогноз тыс.м³</w:t>
            </w:r>
          </w:p>
        </w:tc>
        <w:tc>
          <w:tcPr>
            <w:tcW w:w="1467" w:type="dxa"/>
            <w:tcBorders>
              <w:top w:val="single" w:sz="4" w:space="0" w:color="auto"/>
              <w:left w:val="single" w:sz="4" w:space="0" w:color="auto"/>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2026-2028г. Прогноз тыс.м³</w:t>
            </w:r>
          </w:p>
        </w:tc>
        <w:tc>
          <w:tcPr>
            <w:tcW w:w="1543" w:type="dxa"/>
            <w:tcBorders>
              <w:top w:val="single" w:sz="4" w:space="0" w:color="auto"/>
              <w:left w:val="single" w:sz="4" w:space="0" w:color="auto"/>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2028-2031 г. Прогноз тыс.м³</w:t>
            </w:r>
          </w:p>
        </w:tc>
      </w:tr>
      <w:tr w:rsidR="00A34B54" w:rsidRPr="005B39DF" w:rsidTr="00071990">
        <w:trPr>
          <w:trHeight w:val="315"/>
          <w:tblHeader/>
          <w:jc w:val="center"/>
        </w:trPr>
        <w:tc>
          <w:tcPr>
            <w:tcW w:w="9020" w:type="dxa"/>
            <w:gridSpan w:val="5"/>
            <w:tcBorders>
              <w:top w:val="single" w:sz="4" w:space="0" w:color="auto"/>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Водоснабжение</w:t>
            </w:r>
          </w:p>
        </w:tc>
        <w:tc>
          <w:tcPr>
            <w:tcW w:w="1543" w:type="dxa"/>
            <w:tcBorders>
              <w:top w:val="single" w:sz="4" w:space="0" w:color="auto"/>
              <w:left w:val="single" w:sz="4" w:space="0" w:color="auto"/>
              <w:bottom w:val="single" w:sz="4" w:space="0" w:color="auto"/>
              <w:right w:val="single" w:sz="4" w:space="0" w:color="auto"/>
            </w:tcBorders>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rPr>
          <w:trHeight w:val="315"/>
          <w:tblHeader/>
          <w:jc w:val="center"/>
        </w:trPr>
        <w:tc>
          <w:tcPr>
            <w:tcW w:w="559" w:type="dxa"/>
            <w:tcBorders>
              <w:top w:val="single" w:sz="4" w:space="0" w:color="auto"/>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 </w:t>
            </w:r>
          </w:p>
        </w:tc>
        <w:tc>
          <w:tcPr>
            <w:tcW w:w="3763" w:type="dxa"/>
            <w:tcBorders>
              <w:top w:val="single" w:sz="4" w:space="0" w:color="auto"/>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Подъем воды</w:t>
            </w:r>
          </w:p>
        </w:tc>
        <w:tc>
          <w:tcPr>
            <w:tcW w:w="1627" w:type="dxa"/>
            <w:tcBorders>
              <w:top w:val="single" w:sz="4" w:space="0" w:color="auto"/>
              <w:left w:val="nil"/>
              <w:bottom w:val="nil"/>
              <w:right w:val="nil"/>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c>
          <w:tcPr>
            <w:tcW w:w="1599" w:type="dxa"/>
            <w:tcBorders>
              <w:top w:val="single" w:sz="4" w:space="0" w:color="auto"/>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c>
          <w:tcPr>
            <w:tcW w:w="1467" w:type="dxa"/>
            <w:tcBorders>
              <w:top w:val="single" w:sz="4" w:space="0" w:color="auto"/>
              <w:left w:val="single" w:sz="4" w:space="0" w:color="auto"/>
              <w:bottom w:val="single" w:sz="4" w:space="0" w:color="auto"/>
              <w:right w:val="single" w:sz="4" w:space="0" w:color="auto"/>
            </w:tcBorders>
          </w:tcPr>
          <w:p w:rsidR="00A34B54" w:rsidRPr="005B39DF" w:rsidRDefault="00A34B54" w:rsidP="005B39DF">
            <w:pPr>
              <w:spacing w:after="0" w:line="240" w:lineRule="auto"/>
              <w:jc w:val="both"/>
              <w:rPr>
                <w:rFonts w:ascii="Times New Roman" w:hAnsi="Times New Roman" w:cs="Times New Roman"/>
                <w:sz w:val="28"/>
                <w:szCs w:val="28"/>
              </w:rPr>
            </w:pPr>
          </w:p>
        </w:tc>
        <w:tc>
          <w:tcPr>
            <w:tcW w:w="1543" w:type="dxa"/>
            <w:tcBorders>
              <w:top w:val="single" w:sz="4" w:space="0" w:color="auto"/>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w:t>
            </w:r>
          </w:p>
        </w:tc>
        <w:tc>
          <w:tcPr>
            <w:tcW w:w="3763" w:type="dxa"/>
            <w:tcBorders>
              <w:top w:val="nil"/>
              <w:left w:val="nil"/>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Реализация, в том числе:</w:t>
            </w:r>
          </w:p>
        </w:tc>
        <w:tc>
          <w:tcPr>
            <w:tcW w:w="1627" w:type="dxa"/>
            <w:tcBorders>
              <w:top w:val="single" w:sz="4" w:space="0" w:color="auto"/>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54,5</w:t>
            </w:r>
          </w:p>
        </w:tc>
        <w:tc>
          <w:tcPr>
            <w:tcW w:w="1599" w:type="dxa"/>
            <w:tcBorders>
              <w:top w:val="single" w:sz="4" w:space="0" w:color="auto"/>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272</w:t>
            </w:r>
          </w:p>
        </w:tc>
        <w:tc>
          <w:tcPr>
            <w:tcW w:w="1467" w:type="dxa"/>
            <w:tcBorders>
              <w:top w:val="single" w:sz="4" w:space="0" w:color="auto"/>
              <w:left w:val="single" w:sz="4" w:space="0" w:color="auto"/>
              <w:bottom w:val="single" w:sz="4" w:space="0" w:color="auto"/>
              <w:right w:val="single" w:sz="4" w:space="0" w:color="auto"/>
            </w:tcBorders>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150</w:t>
            </w:r>
          </w:p>
        </w:tc>
        <w:tc>
          <w:tcPr>
            <w:tcW w:w="1543" w:type="dxa"/>
            <w:tcBorders>
              <w:top w:val="single" w:sz="4" w:space="0" w:color="auto"/>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150</w:t>
            </w:r>
          </w:p>
        </w:tc>
      </w:tr>
      <w:tr w:rsidR="00A34B54" w:rsidRPr="005B39DF" w:rsidTr="00071990">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1.1</w:t>
            </w:r>
          </w:p>
        </w:tc>
        <w:tc>
          <w:tcPr>
            <w:tcW w:w="3763" w:type="dxa"/>
            <w:tcBorders>
              <w:top w:val="nil"/>
              <w:left w:val="nil"/>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 xml:space="preserve">Население </w:t>
            </w:r>
          </w:p>
        </w:tc>
        <w:tc>
          <w:tcPr>
            <w:tcW w:w="1627" w:type="dxa"/>
            <w:tcBorders>
              <w:top w:val="nil"/>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44,5</w:t>
            </w:r>
          </w:p>
        </w:tc>
        <w:tc>
          <w:tcPr>
            <w:tcW w:w="1599" w:type="dxa"/>
            <w:tcBorders>
              <w:top w:val="single" w:sz="4" w:space="0" w:color="auto"/>
              <w:left w:val="nil"/>
              <w:bottom w:val="single" w:sz="4" w:space="0" w:color="auto"/>
              <w:right w:val="single" w:sz="4" w:space="0" w:color="auto"/>
            </w:tcBorders>
            <w:noWrap/>
            <w:vAlign w:val="bottom"/>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222</w:t>
            </w:r>
          </w:p>
        </w:tc>
        <w:tc>
          <w:tcPr>
            <w:tcW w:w="1467" w:type="dxa"/>
            <w:tcBorders>
              <w:top w:val="single" w:sz="4" w:space="0" w:color="auto"/>
              <w:left w:val="single" w:sz="4" w:space="0" w:color="auto"/>
              <w:bottom w:val="single" w:sz="4" w:space="0" w:color="auto"/>
              <w:right w:val="single" w:sz="4" w:space="0" w:color="auto"/>
            </w:tcBorders>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120</w:t>
            </w:r>
          </w:p>
        </w:tc>
        <w:tc>
          <w:tcPr>
            <w:tcW w:w="1543" w:type="dxa"/>
            <w:tcBorders>
              <w:top w:val="single" w:sz="4" w:space="0" w:color="auto"/>
              <w:left w:val="single" w:sz="4" w:space="0" w:color="auto"/>
              <w:bottom w:val="single" w:sz="4" w:space="0" w:color="auto"/>
              <w:right w:val="single" w:sz="4" w:space="0" w:color="auto"/>
            </w:tcBorders>
            <w:noWrap/>
            <w:vAlign w:val="bottom"/>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120</w:t>
            </w:r>
          </w:p>
        </w:tc>
      </w:tr>
      <w:tr w:rsidR="00A34B54" w:rsidRPr="005B39DF" w:rsidTr="00071990">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1.2</w:t>
            </w:r>
          </w:p>
        </w:tc>
        <w:tc>
          <w:tcPr>
            <w:tcW w:w="3763" w:type="dxa"/>
            <w:tcBorders>
              <w:top w:val="nil"/>
              <w:left w:val="nil"/>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Муниципальные учреждения</w:t>
            </w:r>
          </w:p>
        </w:tc>
        <w:tc>
          <w:tcPr>
            <w:tcW w:w="1627" w:type="dxa"/>
            <w:tcBorders>
              <w:top w:val="nil"/>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10,0</w:t>
            </w:r>
          </w:p>
        </w:tc>
        <w:tc>
          <w:tcPr>
            <w:tcW w:w="1599" w:type="dxa"/>
            <w:tcBorders>
              <w:top w:val="single" w:sz="4" w:space="0" w:color="auto"/>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50</w:t>
            </w:r>
          </w:p>
        </w:tc>
        <w:tc>
          <w:tcPr>
            <w:tcW w:w="1467" w:type="dxa"/>
            <w:tcBorders>
              <w:top w:val="single" w:sz="4" w:space="0" w:color="auto"/>
              <w:left w:val="single" w:sz="4" w:space="0" w:color="auto"/>
              <w:bottom w:val="single" w:sz="4" w:space="0" w:color="auto"/>
              <w:right w:val="single" w:sz="4" w:space="0" w:color="auto"/>
            </w:tcBorders>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30</w:t>
            </w:r>
          </w:p>
        </w:tc>
        <w:tc>
          <w:tcPr>
            <w:tcW w:w="1543" w:type="dxa"/>
            <w:tcBorders>
              <w:top w:val="single" w:sz="4" w:space="0" w:color="auto"/>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30</w:t>
            </w:r>
          </w:p>
        </w:tc>
      </w:tr>
      <w:tr w:rsidR="00A34B54" w:rsidRPr="005B39DF" w:rsidTr="00071990">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1.3</w:t>
            </w:r>
          </w:p>
        </w:tc>
        <w:tc>
          <w:tcPr>
            <w:tcW w:w="3763" w:type="dxa"/>
            <w:tcBorders>
              <w:top w:val="nil"/>
              <w:left w:val="nil"/>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Прочие потребители</w:t>
            </w:r>
          </w:p>
        </w:tc>
        <w:tc>
          <w:tcPr>
            <w:tcW w:w="1627" w:type="dxa"/>
            <w:tcBorders>
              <w:top w:val="nil"/>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c>
          <w:tcPr>
            <w:tcW w:w="1599" w:type="dxa"/>
            <w:tcBorders>
              <w:top w:val="single" w:sz="4" w:space="0" w:color="auto"/>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c>
          <w:tcPr>
            <w:tcW w:w="1467" w:type="dxa"/>
            <w:tcBorders>
              <w:top w:val="single" w:sz="4" w:space="0" w:color="auto"/>
              <w:left w:val="single" w:sz="4" w:space="0" w:color="auto"/>
              <w:bottom w:val="single" w:sz="4" w:space="0" w:color="auto"/>
              <w:right w:val="single" w:sz="4" w:space="0" w:color="auto"/>
            </w:tcBorders>
          </w:tcPr>
          <w:p w:rsidR="00A34B54" w:rsidRPr="005B39DF" w:rsidRDefault="00A34B54" w:rsidP="005B39DF">
            <w:pPr>
              <w:spacing w:after="0" w:line="240" w:lineRule="auto"/>
              <w:jc w:val="both"/>
              <w:rPr>
                <w:rFonts w:ascii="Times New Roman" w:hAnsi="Times New Roman" w:cs="Times New Roman"/>
                <w:sz w:val="28"/>
                <w:szCs w:val="28"/>
              </w:rPr>
            </w:pPr>
          </w:p>
        </w:tc>
        <w:tc>
          <w:tcPr>
            <w:tcW w:w="1543" w:type="dxa"/>
            <w:tcBorders>
              <w:top w:val="single" w:sz="4" w:space="0" w:color="auto"/>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1.4</w:t>
            </w:r>
          </w:p>
        </w:tc>
        <w:tc>
          <w:tcPr>
            <w:tcW w:w="3763" w:type="dxa"/>
            <w:tcBorders>
              <w:top w:val="nil"/>
              <w:left w:val="nil"/>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Технические нужды (котельные)</w:t>
            </w:r>
          </w:p>
        </w:tc>
        <w:tc>
          <w:tcPr>
            <w:tcW w:w="1627" w:type="dxa"/>
            <w:tcBorders>
              <w:top w:val="nil"/>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c>
          <w:tcPr>
            <w:tcW w:w="1599" w:type="dxa"/>
            <w:tcBorders>
              <w:top w:val="single" w:sz="4" w:space="0" w:color="auto"/>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c>
          <w:tcPr>
            <w:tcW w:w="1467" w:type="dxa"/>
            <w:tcBorders>
              <w:top w:val="single" w:sz="4" w:space="0" w:color="auto"/>
              <w:left w:val="single" w:sz="4" w:space="0" w:color="auto"/>
              <w:bottom w:val="single" w:sz="4" w:space="0" w:color="auto"/>
              <w:right w:val="single" w:sz="4" w:space="0" w:color="auto"/>
            </w:tcBorders>
          </w:tcPr>
          <w:p w:rsidR="00A34B54" w:rsidRPr="005B39DF" w:rsidRDefault="00A34B54" w:rsidP="005B39DF">
            <w:pPr>
              <w:spacing w:after="0" w:line="240" w:lineRule="auto"/>
              <w:jc w:val="both"/>
              <w:rPr>
                <w:rFonts w:ascii="Times New Roman" w:hAnsi="Times New Roman" w:cs="Times New Roman"/>
                <w:sz w:val="28"/>
                <w:szCs w:val="28"/>
              </w:rPr>
            </w:pPr>
          </w:p>
        </w:tc>
        <w:tc>
          <w:tcPr>
            <w:tcW w:w="1543" w:type="dxa"/>
            <w:tcBorders>
              <w:top w:val="single" w:sz="4" w:space="0" w:color="auto"/>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rPr>
          <w:trHeight w:val="600"/>
          <w:tblHeader/>
          <w:jc w:val="center"/>
        </w:trPr>
        <w:tc>
          <w:tcPr>
            <w:tcW w:w="559" w:type="dxa"/>
            <w:tcBorders>
              <w:top w:val="nil"/>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2.</w:t>
            </w:r>
          </w:p>
        </w:tc>
        <w:tc>
          <w:tcPr>
            <w:tcW w:w="3763" w:type="dxa"/>
            <w:tcBorders>
              <w:top w:val="nil"/>
              <w:left w:val="nil"/>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 xml:space="preserve">Собственные нужды (промывка сетей и оборудования) </w:t>
            </w:r>
          </w:p>
        </w:tc>
        <w:tc>
          <w:tcPr>
            <w:tcW w:w="1627" w:type="dxa"/>
            <w:tcBorders>
              <w:top w:val="nil"/>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c>
          <w:tcPr>
            <w:tcW w:w="1599" w:type="dxa"/>
            <w:tcBorders>
              <w:top w:val="single" w:sz="4" w:space="0" w:color="auto"/>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c>
          <w:tcPr>
            <w:tcW w:w="1467" w:type="dxa"/>
            <w:tcBorders>
              <w:top w:val="single" w:sz="4" w:space="0" w:color="auto"/>
              <w:left w:val="single" w:sz="4" w:space="0" w:color="auto"/>
              <w:bottom w:val="single" w:sz="4" w:space="0" w:color="auto"/>
              <w:right w:val="single" w:sz="4" w:space="0" w:color="auto"/>
            </w:tcBorders>
          </w:tcPr>
          <w:p w:rsidR="00A34B54" w:rsidRPr="005B39DF" w:rsidRDefault="00A34B54" w:rsidP="005B39DF">
            <w:pPr>
              <w:spacing w:after="0" w:line="240" w:lineRule="auto"/>
              <w:jc w:val="both"/>
              <w:rPr>
                <w:rFonts w:ascii="Times New Roman" w:hAnsi="Times New Roman" w:cs="Times New Roman"/>
                <w:sz w:val="28"/>
                <w:szCs w:val="28"/>
              </w:rPr>
            </w:pPr>
          </w:p>
        </w:tc>
        <w:tc>
          <w:tcPr>
            <w:tcW w:w="1543" w:type="dxa"/>
            <w:tcBorders>
              <w:top w:val="single" w:sz="4" w:space="0" w:color="auto"/>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p>
        </w:tc>
      </w:tr>
      <w:tr w:rsidR="00A34B54" w:rsidRPr="005B39DF" w:rsidTr="00071990">
        <w:trPr>
          <w:trHeight w:val="315"/>
          <w:tblHeader/>
          <w:jc w:val="center"/>
        </w:trPr>
        <w:tc>
          <w:tcPr>
            <w:tcW w:w="559" w:type="dxa"/>
            <w:tcBorders>
              <w:top w:val="nil"/>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3.</w:t>
            </w:r>
          </w:p>
        </w:tc>
        <w:tc>
          <w:tcPr>
            <w:tcW w:w="3763" w:type="dxa"/>
            <w:tcBorders>
              <w:top w:val="nil"/>
              <w:left w:val="nil"/>
              <w:bottom w:val="single" w:sz="4" w:space="0" w:color="auto"/>
              <w:right w:val="single" w:sz="4" w:space="0" w:color="auto"/>
            </w:tcBorders>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Потери при транспортировке</w:t>
            </w:r>
          </w:p>
        </w:tc>
        <w:tc>
          <w:tcPr>
            <w:tcW w:w="1627" w:type="dxa"/>
            <w:tcBorders>
              <w:top w:val="nil"/>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1,02</w:t>
            </w:r>
          </w:p>
        </w:tc>
        <w:tc>
          <w:tcPr>
            <w:tcW w:w="1599" w:type="dxa"/>
            <w:tcBorders>
              <w:top w:val="single" w:sz="4" w:space="0" w:color="auto"/>
              <w:left w:val="nil"/>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1,0</w:t>
            </w:r>
          </w:p>
        </w:tc>
        <w:tc>
          <w:tcPr>
            <w:tcW w:w="1467" w:type="dxa"/>
            <w:tcBorders>
              <w:top w:val="single" w:sz="4" w:space="0" w:color="auto"/>
              <w:left w:val="single" w:sz="4" w:space="0" w:color="auto"/>
              <w:bottom w:val="single" w:sz="4" w:space="0" w:color="auto"/>
              <w:right w:val="single" w:sz="4" w:space="0" w:color="auto"/>
            </w:tcBorders>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4,0</w:t>
            </w:r>
          </w:p>
        </w:tc>
        <w:tc>
          <w:tcPr>
            <w:tcW w:w="1543" w:type="dxa"/>
            <w:tcBorders>
              <w:top w:val="single" w:sz="4" w:space="0" w:color="auto"/>
              <w:left w:val="single" w:sz="4" w:space="0" w:color="auto"/>
              <w:bottom w:val="single" w:sz="4" w:space="0" w:color="auto"/>
              <w:right w:val="single" w:sz="4" w:space="0" w:color="auto"/>
            </w:tcBorders>
            <w:noWrap/>
            <w:vAlign w:val="center"/>
          </w:tcPr>
          <w:p w:rsidR="00A34B54" w:rsidRPr="005B39DF" w:rsidRDefault="00A34B54" w:rsidP="005B39DF">
            <w:pPr>
              <w:spacing w:after="0" w:line="240" w:lineRule="auto"/>
              <w:jc w:val="both"/>
              <w:rPr>
                <w:rFonts w:ascii="Times New Roman" w:hAnsi="Times New Roman" w:cs="Times New Roman"/>
                <w:sz w:val="28"/>
                <w:szCs w:val="28"/>
              </w:rPr>
            </w:pPr>
            <w:r w:rsidRPr="005B39DF">
              <w:rPr>
                <w:rFonts w:ascii="Times New Roman" w:hAnsi="Times New Roman" w:cs="Times New Roman"/>
                <w:sz w:val="28"/>
                <w:szCs w:val="28"/>
              </w:rPr>
              <w:t>3,0</w:t>
            </w:r>
          </w:p>
        </w:tc>
      </w:tr>
    </w:tbl>
    <w:p w:rsidR="00A34B54" w:rsidRPr="00275D9D" w:rsidRDefault="00A34B54" w:rsidP="00275D9D">
      <w:pPr>
        <w:spacing w:after="0" w:line="240" w:lineRule="auto"/>
        <w:ind w:firstLine="851"/>
        <w:jc w:val="both"/>
        <w:rPr>
          <w:rFonts w:ascii="Times New Roman" w:hAnsi="Times New Roman"/>
          <w:sz w:val="28"/>
          <w:szCs w:val="24"/>
        </w:rPr>
      </w:pPr>
    </w:p>
    <w:p w:rsidR="00A34B54" w:rsidRPr="00275D9D" w:rsidRDefault="00A34B54" w:rsidP="00275D9D">
      <w:pPr>
        <w:spacing w:after="0" w:line="240" w:lineRule="auto"/>
        <w:ind w:firstLine="851"/>
        <w:rPr>
          <w:rFonts w:ascii="Times New Roman" w:hAnsi="Times New Roman"/>
          <w:sz w:val="28"/>
          <w:szCs w:val="24"/>
        </w:rPr>
      </w:pPr>
      <w:r w:rsidRPr="00275D9D">
        <w:rPr>
          <w:rFonts w:ascii="Times New Roman" w:hAnsi="Times New Roman"/>
          <w:sz w:val="28"/>
          <w:szCs w:val="24"/>
        </w:rPr>
        <w:t>5.1.1. Характеристика основных проблем систем водоснабжения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Большая проблема с обеспечением питьевой водой на территории Алексашкинского муниципального образования заключается в следующем: техническое состояние эксплуатируемых систем водоснабжения находится, в основном, в неудовлетворительном состоянии, а зачастую и в аварийном. Оборудование морально и физически устарело и износилось.</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Основными проблемами обеспечения населения качественной питьевой водой являются: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отсутствие в сельском поселении централизованной или локальной канализации;</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xml:space="preserve"> - удаленность поселения от объектов для сброса (отвода) канализации.</w:t>
      </w:r>
    </w:p>
    <w:p w:rsidR="00A34B54" w:rsidRPr="00275D9D" w:rsidRDefault="00A34B54" w:rsidP="00275D9D">
      <w:pPr>
        <w:spacing w:after="0" w:line="240" w:lineRule="auto"/>
        <w:ind w:firstLine="851"/>
        <w:jc w:val="both"/>
        <w:rPr>
          <w:rFonts w:ascii="Times New Roman" w:hAnsi="Times New Roman"/>
          <w:sz w:val="28"/>
          <w:szCs w:val="24"/>
        </w:rPr>
      </w:pPr>
    </w:p>
    <w:p w:rsidR="00A34B54" w:rsidRPr="00275D9D" w:rsidRDefault="00A34B54" w:rsidP="00275D9D">
      <w:pPr>
        <w:spacing w:after="0" w:line="240" w:lineRule="auto"/>
        <w:ind w:firstLine="851"/>
        <w:jc w:val="center"/>
        <w:rPr>
          <w:rFonts w:ascii="Times New Roman" w:hAnsi="Times New Roman"/>
          <w:sz w:val="28"/>
          <w:szCs w:val="24"/>
        </w:rPr>
      </w:pPr>
      <w:r w:rsidRPr="00275D9D">
        <w:rPr>
          <w:rFonts w:ascii="Times New Roman" w:hAnsi="Times New Roman"/>
          <w:sz w:val="28"/>
          <w:szCs w:val="24"/>
        </w:rPr>
        <w:t xml:space="preserve">Основные направления в решении проблем систем водоснабжения </w:t>
      </w:r>
    </w:p>
    <w:tbl>
      <w:tblPr>
        <w:tblW w:w="102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0"/>
        <w:gridCol w:w="4504"/>
        <w:gridCol w:w="5103"/>
      </w:tblGrid>
      <w:tr w:rsidR="00A34B54" w:rsidRPr="00275D9D" w:rsidTr="00071990">
        <w:trPr>
          <w:jc w:val="center"/>
        </w:trPr>
        <w:tc>
          <w:tcPr>
            <w:tcW w:w="600" w:type="dxa"/>
          </w:tcPr>
          <w:p w:rsidR="00A34B54" w:rsidRPr="00275D9D" w:rsidRDefault="00A34B54" w:rsidP="00275D9D">
            <w:pPr>
              <w:spacing w:after="0" w:line="240" w:lineRule="auto"/>
              <w:jc w:val="both"/>
              <w:rPr>
                <w:rFonts w:ascii="Times New Roman" w:hAnsi="Times New Roman"/>
                <w:sz w:val="28"/>
                <w:szCs w:val="24"/>
              </w:rPr>
            </w:pPr>
            <w:r w:rsidRPr="00275D9D">
              <w:rPr>
                <w:rFonts w:ascii="Times New Roman" w:hAnsi="Times New Roman"/>
                <w:sz w:val="28"/>
                <w:szCs w:val="24"/>
              </w:rPr>
              <w:t>№ п/п</w:t>
            </w:r>
          </w:p>
        </w:tc>
        <w:tc>
          <w:tcPr>
            <w:tcW w:w="4504" w:type="dxa"/>
          </w:tcPr>
          <w:p w:rsidR="00A34B54" w:rsidRPr="00275D9D" w:rsidRDefault="00A34B54" w:rsidP="00275D9D">
            <w:pPr>
              <w:spacing w:after="0" w:line="240" w:lineRule="auto"/>
              <w:jc w:val="both"/>
              <w:rPr>
                <w:rFonts w:ascii="Times New Roman" w:hAnsi="Times New Roman"/>
                <w:sz w:val="28"/>
                <w:szCs w:val="24"/>
              </w:rPr>
            </w:pPr>
            <w:r w:rsidRPr="00275D9D">
              <w:rPr>
                <w:rFonts w:ascii="Times New Roman" w:hAnsi="Times New Roman"/>
                <w:sz w:val="28"/>
                <w:szCs w:val="24"/>
              </w:rPr>
              <w:t xml:space="preserve">Краткое описание </w:t>
            </w:r>
          </w:p>
          <w:p w:rsidR="00A34B54" w:rsidRPr="00275D9D" w:rsidRDefault="00A34B54" w:rsidP="00275D9D">
            <w:pPr>
              <w:spacing w:after="0" w:line="240" w:lineRule="auto"/>
              <w:jc w:val="both"/>
              <w:rPr>
                <w:rFonts w:ascii="Times New Roman" w:hAnsi="Times New Roman"/>
                <w:sz w:val="28"/>
                <w:szCs w:val="24"/>
              </w:rPr>
            </w:pPr>
            <w:r w:rsidRPr="00275D9D">
              <w:rPr>
                <w:rFonts w:ascii="Times New Roman" w:hAnsi="Times New Roman"/>
                <w:sz w:val="28"/>
                <w:szCs w:val="24"/>
              </w:rPr>
              <w:t>проблемы</w:t>
            </w:r>
          </w:p>
        </w:tc>
        <w:tc>
          <w:tcPr>
            <w:tcW w:w="5103" w:type="dxa"/>
          </w:tcPr>
          <w:p w:rsidR="00A34B54" w:rsidRPr="00275D9D" w:rsidRDefault="00A34B54" w:rsidP="00275D9D">
            <w:pPr>
              <w:spacing w:after="0" w:line="240" w:lineRule="auto"/>
              <w:jc w:val="both"/>
              <w:rPr>
                <w:rFonts w:ascii="Times New Roman" w:hAnsi="Times New Roman"/>
                <w:sz w:val="28"/>
                <w:szCs w:val="24"/>
              </w:rPr>
            </w:pPr>
            <w:r w:rsidRPr="00275D9D">
              <w:rPr>
                <w:rFonts w:ascii="Times New Roman" w:hAnsi="Times New Roman"/>
                <w:sz w:val="28"/>
                <w:szCs w:val="24"/>
              </w:rPr>
              <w:t>Возможные способы решения</w:t>
            </w:r>
          </w:p>
        </w:tc>
      </w:tr>
      <w:tr w:rsidR="00A34B54" w:rsidRPr="00275D9D" w:rsidTr="00071990">
        <w:trPr>
          <w:jc w:val="center"/>
        </w:trPr>
        <w:tc>
          <w:tcPr>
            <w:tcW w:w="10207" w:type="dxa"/>
            <w:gridSpan w:val="3"/>
            <w:vAlign w:val="center"/>
          </w:tcPr>
          <w:p w:rsidR="00A34B54" w:rsidRPr="00275D9D" w:rsidRDefault="00A34B54" w:rsidP="00275D9D">
            <w:pPr>
              <w:spacing w:after="0" w:line="240" w:lineRule="auto"/>
              <w:jc w:val="both"/>
              <w:rPr>
                <w:rFonts w:ascii="Times New Roman" w:hAnsi="Times New Roman"/>
                <w:sz w:val="28"/>
                <w:szCs w:val="24"/>
              </w:rPr>
            </w:pPr>
            <w:r w:rsidRPr="00275D9D">
              <w:rPr>
                <w:rFonts w:ascii="Times New Roman" w:hAnsi="Times New Roman"/>
                <w:sz w:val="28"/>
                <w:szCs w:val="24"/>
              </w:rPr>
              <w:t>В сфере водоснабжения</w:t>
            </w:r>
          </w:p>
        </w:tc>
      </w:tr>
      <w:tr w:rsidR="00A34B54" w:rsidRPr="00275D9D" w:rsidTr="00071990">
        <w:trPr>
          <w:jc w:val="center"/>
        </w:trPr>
        <w:tc>
          <w:tcPr>
            <w:tcW w:w="600" w:type="dxa"/>
          </w:tcPr>
          <w:p w:rsidR="00A34B54" w:rsidRPr="00275D9D" w:rsidRDefault="00A34B54" w:rsidP="00275D9D">
            <w:pPr>
              <w:spacing w:after="0" w:line="240" w:lineRule="auto"/>
              <w:jc w:val="both"/>
              <w:rPr>
                <w:rFonts w:ascii="Times New Roman" w:hAnsi="Times New Roman"/>
                <w:sz w:val="28"/>
                <w:szCs w:val="24"/>
              </w:rPr>
            </w:pPr>
            <w:r w:rsidRPr="00275D9D">
              <w:rPr>
                <w:rFonts w:ascii="Times New Roman" w:hAnsi="Times New Roman"/>
                <w:sz w:val="28"/>
                <w:szCs w:val="24"/>
              </w:rPr>
              <w:t>1</w:t>
            </w:r>
          </w:p>
        </w:tc>
        <w:tc>
          <w:tcPr>
            <w:tcW w:w="4504" w:type="dxa"/>
          </w:tcPr>
          <w:p w:rsidR="00A34B54" w:rsidRPr="00275D9D" w:rsidRDefault="00A34B54" w:rsidP="00275D9D">
            <w:pPr>
              <w:spacing w:after="0" w:line="240" w:lineRule="auto"/>
              <w:jc w:val="both"/>
              <w:rPr>
                <w:rFonts w:ascii="Times New Roman" w:hAnsi="Times New Roman"/>
                <w:sz w:val="28"/>
                <w:szCs w:val="24"/>
              </w:rPr>
            </w:pPr>
            <w:r w:rsidRPr="00275D9D">
              <w:rPr>
                <w:rFonts w:ascii="Times New Roman" w:hAnsi="Times New Roman"/>
                <w:sz w:val="28"/>
                <w:szCs w:val="24"/>
              </w:rPr>
              <w:t>Высокий уровень потерь в сетях водоснабжения, высокий износ некоторых участков сетей</w:t>
            </w:r>
          </w:p>
        </w:tc>
        <w:tc>
          <w:tcPr>
            <w:tcW w:w="5103" w:type="dxa"/>
          </w:tcPr>
          <w:p w:rsidR="00A34B54" w:rsidRPr="00275D9D" w:rsidRDefault="00A34B54" w:rsidP="00275D9D">
            <w:pPr>
              <w:spacing w:after="0" w:line="240" w:lineRule="auto"/>
              <w:jc w:val="both"/>
              <w:rPr>
                <w:rFonts w:ascii="Times New Roman" w:hAnsi="Times New Roman"/>
                <w:sz w:val="28"/>
                <w:szCs w:val="24"/>
              </w:rPr>
            </w:pPr>
            <w:r w:rsidRPr="00275D9D">
              <w:rPr>
                <w:rFonts w:ascii="Times New Roman" w:hAnsi="Times New Roman"/>
                <w:sz w:val="28"/>
                <w:szCs w:val="24"/>
              </w:rPr>
              <w:t>Требуется полная замена изношенных водопроводных сетей</w:t>
            </w:r>
          </w:p>
        </w:tc>
      </w:tr>
    </w:tbl>
    <w:p w:rsidR="00A34B54" w:rsidRPr="00275D9D" w:rsidRDefault="00A34B54" w:rsidP="00275D9D">
      <w:pPr>
        <w:spacing w:after="0" w:line="240" w:lineRule="auto"/>
        <w:ind w:firstLine="851"/>
        <w:jc w:val="both"/>
        <w:rPr>
          <w:rFonts w:ascii="Times New Roman" w:hAnsi="Times New Roman"/>
          <w:sz w:val="28"/>
          <w:szCs w:val="24"/>
        </w:rPr>
      </w:pPr>
    </w:p>
    <w:p w:rsidR="00A34B54" w:rsidRPr="00275D9D" w:rsidRDefault="00A34B54" w:rsidP="00275D9D">
      <w:pPr>
        <w:spacing w:after="0" w:line="240" w:lineRule="auto"/>
        <w:ind w:firstLine="851"/>
        <w:rPr>
          <w:rFonts w:ascii="Times New Roman" w:hAnsi="Times New Roman"/>
          <w:sz w:val="28"/>
          <w:szCs w:val="24"/>
        </w:rPr>
      </w:pPr>
      <w:bookmarkStart w:id="4" w:name="sub_1015"/>
      <w:r w:rsidRPr="00275D9D">
        <w:rPr>
          <w:rFonts w:ascii="Times New Roman" w:hAnsi="Times New Roman"/>
          <w:sz w:val="28"/>
          <w:szCs w:val="24"/>
        </w:rPr>
        <w:t>К показателям, характеризующим надежность снабжения потребителей услугами</w:t>
      </w:r>
      <w:bookmarkStart w:id="5" w:name="sub_10151"/>
      <w:bookmarkEnd w:id="4"/>
      <w:r w:rsidRPr="00275D9D">
        <w:rPr>
          <w:rFonts w:ascii="Times New Roman" w:hAnsi="Times New Roman"/>
          <w:sz w:val="28"/>
          <w:szCs w:val="24"/>
        </w:rPr>
        <w:t xml:space="preserve"> в сфере водоснабжения относится:</w:t>
      </w:r>
    </w:p>
    <w:bookmarkEnd w:id="5"/>
    <w:p w:rsidR="00A34B54" w:rsidRPr="00275D9D" w:rsidRDefault="00A34B54" w:rsidP="00275D9D">
      <w:pPr>
        <w:spacing w:after="0" w:line="240" w:lineRule="auto"/>
        <w:ind w:firstLine="851"/>
        <w:rPr>
          <w:rFonts w:ascii="Times New Roman" w:hAnsi="Times New Roman"/>
          <w:sz w:val="28"/>
          <w:szCs w:val="24"/>
        </w:rPr>
      </w:pPr>
      <w:r w:rsidRPr="00275D9D">
        <w:rPr>
          <w:rFonts w:ascii="Times New Roman" w:hAnsi="Times New Roman"/>
          <w:sz w:val="28"/>
          <w:szCs w:val="24"/>
        </w:rPr>
        <w:t xml:space="preserve"> - уровень потерь в сетях;</w:t>
      </w:r>
    </w:p>
    <w:p w:rsidR="00A34B54" w:rsidRPr="00275D9D" w:rsidRDefault="00A34B54" w:rsidP="00275D9D">
      <w:pPr>
        <w:spacing w:after="0" w:line="240" w:lineRule="auto"/>
        <w:ind w:firstLine="851"/>
        <w:rPr>
          <w:rFonts w:ascii="Times New Roman" w:hAnsi="Times New Roman"/>
          <w:sz w:val="28"/>
          <w:szCs w:val="24"/>
        </w:rPr>
      </w:pPr>
      <w:r w:rsidRPr="00275D9D">
        <w:rPr>
          <w:rFonts w:ascii="Times New Roman" w:hAnsi="Times New Roman"/>
          <w:sz w:val="28"/>
          <w:szCs w:val="24"/>
        </w:rPr>
        <w:t xml:space="preserve"> - износ систем водоснабжения;</w:t>
      </w:r>
    </w:p>
    <w:p w:rsidR="00A34B54" w:rsidRPr="00275D9D" w:rsidRDefault="00A34B54" w:rsidP="00275D9D">
      <w:pPr>
        <w:spacing w:after="0" w:line="240" w:lineRule="auto"/>
        <w:ind w:firstLine="851"/>
        <w:rPr>
          <w:rFonts w:ascii="Times New Roman" w:hAnsi="Times New Roman"/>
          <w:sz w:val="28"/>
          <w:szCs w:val="24"/>
        </w:rPr>
      </w:pPr>
      <w:r w:rsidRPr="00275D9D">
        <w:rPr>
          <w:rFonts w:ascii="Times New Roman" w:hAnsi="Times New Roman"/>
          <w:sz w:val="28"/>
          <w:szCs w:val="24"/>
        </w:rPr>
        <w:t xml:space="preserve"> - аварийность систем водоснабжения;</w:t>
      </w:r>
    </w:p>
    <w:p w:rsidR="00A34B54" w:rsidRPr="00275D9D" w:rsidRDefault="00A34B54" w:rsidP="00275D9D">
      <w:pPr>
        <w:spacing w:after="0" w:line="240" w:lineRule="auto"/>
        <w:ind w:firstLine="851"/>
        <w:rPr>
          <w:rFonts w:ascii="Times New Roman" w:hAnsi="Times New Roman"/>
          <w:sz w:val="28"/>
          <w:szCs w:val="24"/>
        </w:rPr>
      </w:pPr>
      <w:r w:rsidRPr="00275D9D">
        <w:rPr>
          <w:rFonts w:ascii="Times New Roman" w:hAnsi="Times New Roman"/>
          <w:sz w:val="28"/>
          <w:szCs w:val="24"/>
        </w:rPr>
        <w:t xml:space="preserve"> - протяженность сетей, нуждающихся в замене;</w:t>
      </w:r>
    </w:p>
    <w:p w:rsidR="00A34B54" w:rsidRPr="00275D9D" w:rsidRDefault="00A34B54" w:rsidP="00275D9D">
      <w:pPr>
        <w:spacing w:after="0" w:line="240" w:lineRule="auto"/>
        <w:ind w:firstLine="851"/>
        <w:rPr>
          <w:rFonts w:ascii="Times New Roman" w:hAnsi="Times New Roman"/>
          <w:sz w:val="28"/>
          <w:szCs w:val="24"/>
        </w:rPr>
      </w:pPr>
      <w:bookmarkStart w:id="6" w:name="sub_1017"/>
      <w:r w:rsidRPr="00275D9D">
        <w:rPr>
          <w:rFonts w:ascii="Times New Roman" w:hAnsi="Times New Roman"/>
          <w:sz w:val="28"/>
          <w:szCs w:val="24"/>
        </w:rPr>
        <w:t>К показателям, характеризующим рациональность использования ресурсов относятся:</w:t>
      </w:r>
    </w:p>
    <w:bookmarkEnd w:id="6"/>
    <w:p w:rsidR="00A34B54" w:rsidRPr="00275D9D" w:rsidRDefault="00A34B54" w:rsidP="00275D9D">
      <w:pPr>
        <w:spacing w:after="0" w:line="240" w:lineRule="auto"/>
        <w:ind w:firstLine="851"/>
        <w:rPr>
          <w:rFonts w:ascii="Times New Roman" w:hAnsi="Times New Roman"/>
          <w:sz w:val="28"/>
          <w:szCs w:val="24"/>
        </w:rPr>
      </w:pPr>
      <w:r w:rsidRPr="00275D9D">
        <w:rPr>
          <w:rFonts w:ascii="Times New Roman" w:hAnsi="Times New Roman"/>
          <w:sz w:val="28"/>
          <w:szCs w:val="24"/>
        </w:rPr>
        <w:t xml:space="preserve"> - удельное ресурсопотребление;</w:t>
      </w:r>
    </w:p>
    <w:p w:rsidR="00A34B54" w:rsidRPr="00275D9D" w:rsidRDefault="00A34B54" w:rsidP="00275D9D">
      <w:pPr>
        <w:spacing w:after="0" w:line="240" w:lineRule="auto"/>
        <w:ind w:firstLine="851"/>
        <w:rPr>
          <w:rFonts w:ascii="Times New Roman" w:hAnsi="Times New Roman"/>
          <w:sz w:val="28"/>
          <w:szCs w:val="24"/>
        </w:rPr>
      </w:pPr>
      <w:r w:rsidRPr="00275D9D">
        <w:rPr>
          <w:rFonts w:ascii="Times New Roman" w:hAnsi="Times New Roman"/>
          <w:sz w:val="28"/>
          <w:szCs w:val="24"/>
        </w:rPr>
        <w:lastRenderedPageBreak/>
        <w:t xml:space="preserve"> - охват абонентов приборами учета воды.</w:t>
      </w:r>
    </w:p>
    <w:p w:rsidR="00A34B54" w:rsidRPr="00275D9D" w:rsidRDefault="00A34B54" w:rsidP="00275D9D">
      <w:pPr>
        <w:spacing w:after="0" w:line="240" w:lineRule="auto"/>
        <w:ind w:firstLine="851"/>
        <w:rPr>
          <w:rFonts w:ascii="Times New Roman" w:hAnsi="Times New Roman"/>
          <w:sz w:val="28"/>
          <w:szCs w:val="24"/>
        </w:rPr>
      </w:pPr>
      <w:r w:rsidRPr="00275D9D">
        <w:rPr>
          <w:rFonts w:ascii="Times New Roman" w:hAnsi="Times New Roman"/>
          <w:sz w:val="28"/>
          <w:szCs w:val="24"/>
        </w:rPr>
        <w:tab/>
        <w:t>Реализация мероприятий по повышению эффективности предоставления услуг в сфере водоснабжения позволит достичь следующих результатов:</w:t>
      </w:r>
    </w:p>
    <w:p w:rsidR="00A34B54" w:rsidRPr="00275D9D" w:rsidRDefault="00A34B54" w:rsidP="00275D9D">
      <w:pPr>
        <w:spacing w:after="0" w:line="240" w:lineRule="auto"/>
        <w:ind w:firstLine="851"/>
        <w:rPr>
          <w:rFonts w:ascii="Times New Roman" w:hAnsi="Times New Roman"/>
          <w:sz w:val="28"/>
          <w:szCs w:val="24"/>
        </w:rPr>
      </w:pPr>
      <w:r w:rsidRPr="00275D9D">
        <w:rPr>
          <w:rFonts w:ascii="Times New Roman" w:hAnsi="Times New Roman"/>
          <w:sz w:val="28"/>
          <w:szCs w:val="24"/>
        </w:rPr>
        <w:t xml:space="preserve">социальные результаты - обеспечение надежности системы водоснабжения, улучшение качества питьевой воды, повышение комфортности проживания. </w:t>
      </w:r>
    </w:p>
    <w:p w:rsidR="00A34B54" w:rsidRPr="00275D9D" w:rsidRDefault="00A34B54" w:rsidP="00275D9D">
      <w:pPr>
        <w:spacing w:after="0" w:line="240" w:lineRule="auto"/>
        <w:ind w:firstLine="851"/>
        <w:rPr>
          <w:rFonts w:ascii="Times New Roman" w:hAnsi="Times New Roman"/>
          <w:sz w:val="28"/>
          <w:szCs w:val="24"/>
        </w:rPr>
      </w:pPr>
      <w:r w:rsidRPr="00275D9D">
        <w:rPr>
          <w:rFonts w:ascii="Times New Roman" w:hAnsi="Times New Roman"/>
          <w:sz w:val="28"/>
          <w:szCs w:val="24"/>
        </w:rPr>
        <w:t>технологические результаты снижение потерь воды, снижение количества технологических отказов.</w:t>
      </w:r>
    </w:p>
    <w:p w:rsidR="00A34B54" w:rsidRPr="00275D9D" w:rsidRDefault="00A34B54" w:rsidP="00275D9D">
      <w:pPr>
        <w:autoSpaceDE w:val="0"/>
        <w:autoSpaceDN w:val="0"/>
        <w:adjustRightInd w:val="0"/>
        <w:spacing w:after="0" w:line="240" w:lineRule="auto"/>
        <w:ind w:firstLine="851"/>
        <w:jc w:val="center"/>
        <w:rPr>
          <w:rFonts w:ascii="Times New Roman" w:hAnsi="Times New Roman"/>
          <w:sz w:val="28"/>
          <w:szCs w:val="24"/>
        </w:rPr>
      </w:pPr>
    </w:p>
    <w:p w:rsidR="00A34B54" w:rsidRPr="00275D9D" w:rsidRDefault="00A34B54" w:rsidP="00275D9D">
      <w:pPr>
        <w:spacing w:after="0" w:line="240" w:lineRule="auto"/>
        <w:ind w:firstLine="851"/>
        <w:jc w:val="center"/>
        <w:rPr>
          <w:rFonts w:ascii="Times New Roman" w:hAnsi="Times New Roman"/>
          <w:sz w:val="28"/>
          <w:szCs w:val="24"/>
        </w:rPr>
      </w:pPr>
      <w:r w:rsidRPr="00275D9D">
        <w:rPr>
          <w:rFonts w:ascii="Times New Roman" w:hAnsi="Times New Roman"/>
          <w:sz w:val="28"/>
          <w:szCs w:val="24"/>
        </w:rPr>
        <w:t>5.2. Мероприятия по развитию системы сбора и вывоза ТКО</w:t>
      </w:r>
    </w:p>
    <w:p w:rsidR="00A34B54" w:rsidRPr="00275D9D" w:rsidRDefault="00A34B54" w:rsidP="00275D9D">
      <w:pPr>
        <w:pStyle w:val="a6"/>
        <w:ind w:firstLine="851"/>
        <w:jc w:val="both"/>
        <w:rPr>
          <w:rStyle w:val="3"/>
          <w:rFonts w:eastAsia="Calibri"/>
          <w:sz w:val="28"/>
          <w:szCs w:val="24"/>
        </w:rPr>
      </w:pPr>
      <w:r w:rsidRPr="00275D9D">
        <w:rPr>
          <w:rStyle w:val="3"/>
          <w:rFonts w:eastAsia="Calibri"/>
          <w:sz w:val="28"/>
          <w:szCs w:val="24"/>
        </w:rPr>
        <w:t xml:space="preserve">На территории Алексашкинского муниципального образования услуги по сбору твердых бытовых отходов с 2019 года оказывает Саратовский филиал Регионального оператора АО «Ситиматик». В соответствии с утвержденным реестром на территории муниципального образования организована 21 площадка </w:t>
      </w:r>
      <w:r w:rsidRPr="00275D9D">
        <w:rPr>
          <w:rFonts w:ascii="Times New Roman" w:hAnsi="Times New Roman"/>
          <w:sz w:val="28"/>
          <w:szCs w:val="24"/>
        </w:rPr>
        <w:t>накопления твердых коммунальных отходов. На них установлено 23 контейнера емкостью 0,75 куб. м. Вывоз тбо осуществляется в соответствии с утвержденным графиком один раз в семь дней.</w:t>
      </w:r>
    </w:p>
    <w:p w:rsidR="00A34B54" w:rsidRPr="00275D9D" w:rsidRDefault="00A34B54" w:rsidP="00275D9D">
      <w:pPr>
        <w:pStyle w:val="a6"/>
        <w:ind w:firstLine="851"/>
        <w:jc w:val="both"/>
        <w:rPr>
          <w:rStyle w:val="3"/>
          <w:rFonts w:eastAsia="Calibri"/>
          <w:sz w:val="28"/>
          <w:szCs w:val="24"/>
        </w:rPr>
      </w:pPr>
      <w:r w:rsidRPr="00275D9D">
        <w:rPr>
          <w:rStyle w:val="3"/>
          <w:rFonts w:eastAsia="Calibri"/>
          <w:sz w:val="28"/>
          <w:szCs w:val="24"/>
        </w:rPr>
        <w:t>Для улучшения условий организации сбора твердых коммунальных отходов требуется проведение мероприятий по оборудованию площадок в соответствии с действующими нормами и правилами СанПин.</w:t>
      </w:r>
    </w:p>
    <w:p w:rsidR="00A34B54" w:rsidRPr="00275D9D" w:rsidRDefault="00A34B54" w:rsidP="00275D9D">
      <w:pPr>
        <w:pStyle w:val="a6"/>
        <w:ind w:firstLine="851"/>
        <w:jc w:val="both"/>
        <w:rPr>
          <w:rStyle w:val="3"/>
          <w:rFonts w:eastAsia="Calibri"/>
          <w:sz w:val="32"/>
          <w:szCs w:val="28"/>
        </w:rPr>
      </w:pPr>
    </w:p>
    <w:p w:rsidR="00A34B54" w:rsidRPr="00275D9D" w:rsidRDefault="00A34B54" w:rsidP="00275D9D">
      <w:pPr>
        <w:spacing w:after="0" w:line="240" w:lineRule="auto"/>
        <w:ind w:firstLine="851"/>
        <w:jc w:val="center"/>
        <w:rPr>
          <w:rFonts w:ascii="Times New Roman" w:hAnsi="Times New Roman"/>
          <w:sz w:val="28"/>
          <w:szCs w:val="24"/>
        </w:rPr>
      </w:pPr>
      <w:r w:rsidRPr="00275D9D">
        <w:rPr>
          <w:rFonts w:ascii="Times New Roman" w:hAnsi="Times New Roman"/>
          <w:sz w:val="28"/>
          <w:szCs w:val="24"/>
        </w:rPr>
        <w:t>5.3. Мероприятия по развитию системы электроснабжения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xml:space="preserve">К полномочиям администрации Алексашкинского муниципального образования относится организация в границах сельского поселения уличного освещения. На балансе администрации стоит 0,0 км провода уличного освещения, 0 фонарей, 0 приборов учета. Освещение улиц (27 фонарей) и учет электроэнергии осуществляется через приборы учета учреждений соцсферы и частных пользователей. В 50 % фонарей используются светодиодные светильники. В 2022 году планируется установка дополнительных энергосберегающих светодиодных фонарей на малоосвещенных участках улиц всего – 10 шт.  </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Электроснабжение населения Алексашкинского муниципального образования осуществляет ПАО «Россети Волга» и ООО «Элтрейд», техническое состояние оборудования Алексашкинского сельского поселения находится в удовлетворительном состоянии, потери электроэнергии составляют 0,0%.</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xml:space="preserve">Основные показатели (для примера): </w:t>
      </w:r>
    </w:p>
    <w:p w:rsidR="00A34B54" w:rsidRPr="00275D9D" w:rsidRDefault="00275D9D" w:rsidP="00275D9D">
      <w:pPr>
        <w:spacing w:after="0" w:line="240" w:lineRule="auto"/>
        <w:ind w:firstLine="851"/>
        <w:jc w:val="both"/>
        <w:rPr>
          <w:rFonts w:ascii="Times New Roman" w:hAnsi="Times New Roman"/>
          <w:sz w:val="28"/>
          <w:szCs w:val="24"/>
        </w:rPr>
      </w:pPr>
      <w:r>
        <w:rPr>
          <w:rFonts w:ascii="Times New Roman" w:hAnsi="Times New Roman"/>
          <w:sz w:val="28"/>
          <w:szCs w:val="24"/>
        </w:rPr>
        <w:t>Отпущено эл. энергии в сеть</w:t>
      </w:r>
      <w:r w:rsidR="00A34B54" w:rsidRPr="00275D9D">
        <w:rPr>
          <w:rFonts w:ascii="Times New Roman" w:hAnsi="Times New Roman"/>
          <w:sz w:val="28"/>
          <w:szCs w:val="24"/>
        </w:rPr>
        <w:t xml:space="preserve"> – 0.91 млн. квт/час.</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Технические потер</w:t>
      </w:r>
      <w:r w:rsidR="00275D9D">
        <w:rPr>
          <w:rFonts w:ascii="Times New Roman" w:hAnsi="Times New Roman"/>
          <w:sz w:val="28"/>
          <w:szCs w:val="24"/>
        </w:rPr>
        <w:t xml:space="preserve">и </w:t>
      </w:r>
      <w:r w:rsidRPr="00275D9D">
        <w:rPr>
          <w:rFonts w:ascii="Times New Roman" w:hAnsi="Times New Roman"/>
          <w:sz w:val="28"/>
          <w:szCs w:val="24"/>
        </w:rPr>
        <w:t>– 0,0 млн. квт/час.</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Реализация электроэнергии – 0.91 млн. квт/час.</w:t>
      </w:r>
    </w:p>
    <w:p w:rsidR="00A34B54" w:rsidRPr="00275D9D" w:rsidRDefault="00A34B54" w:rsidP="00275D9D">
      <w:pPr>
        <w:spacing w:after="0" w:line="240" w:lineRule="auto"/>
        <w:ind w:firstLine="851"/>
        <w:rPr>
          <w:sz w:val="24"/>
        </w:rPr>
      </w:pPr>
      <w:r w:rsidRPr="00275D9D">
        <w:rPr>
          <w:rFonts w:ascii="Times New Roman" w:hAnsi="Times New Roman"/>
          <w:sz w:val="28"/>
          <w:szCs w:val="24"/>
        </w:rPr>
        <w:t>Коммерческие потери, обусловленные хищениями электроэнергии и другими причинами в сфере организации контроля за потреблением электроэнергии, отсутствуют.</w:t>
      </w:r>
    </w:p>
    <w:p w:rsidR="00A34B54" w:rsidRPr="00275D9D" w:rsidRDefault="00A34B54" w:rsidP="00275D9D">
      <w:pPr>
        <w:spacing w:after="0" w:line="240" w:lineRule="auto"/>
        <w:ind w:firstLine="851"/>
        <w:rPr>
          <w:sz w:val="24"/>
        </w:rPr>
      </w:pPr>
      <w:r w:rsidRPr="00275D9D">
        <w:rPr>
          <w:rFonts w:ascii="Times New Roman" w:hAnsi="Times New Roman"/>
          <w:sz w:val="28"/>
          <w:szCs w:val="24"/>
        </w:rPr>
        <w:t>Основными проблемами текущего состояния электроэнергетики Алексашкинского муниципального образования являются: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lastRenderedPageBreak/>
        <w:t>- ускорение процесса старения основного оборудования электрических сетей поселения;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недостаточные объемы инвестиций в электро</w:t>
      </w:r>
      <w:r w:rsidRPr="00275D9D">
        <w:rPr>
          <w:rFonts w:ascii="Times New Roman" w:hAnsi="Times New Roman"/>
          <w:sz w:val="28"/>
          <w:szCs w:val="24"/>
        </w:rPr>
        <w:softHyphen/>
        <w:t>энергетику за прошедшие годы;</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отсутствие понимания концепции опережающего развития системы электроэнергетики.</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Приоритетными направлениями развития электроснабжения Алексашкинского муниципального образования являются: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xml:space="preserve">- надежное электроснабжение промышленности и коммунального хозяйства поселения от сетей оптового поставщика, </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техническая реконструкция и расширение действующих трансформаторных подстанций, демонтаж морально и физически устаревшего и изношенного энергооборудования среднего и низкого напряжения,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масштабное внедрение энергосберегающих технологий и оборудования в хозяйстве поселения.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Реализация указанных направлений позволит надежно обеспечить потребности жилья и хозяйства поселения в электроэнергии, бездефицитность энергобаланса поселения, как по мощности, так и по электроэнергии.</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На сегодняшнее время проблем с экологическими требованиями при эксплуатации электрических сетей нет, за исключением стандартных, которые включают в себя следующее:</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Эксплуатация автотранспортных средств,</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Утилизация всевозможных отходов (железобетон, лом черных и цветных металлов, автошины, отработанные масла).</w:t>
      </w:r>
    </w:p>
    <w:p w:rsidR="00A34B54" w:rsidRPr="00275D9D" w:rsidRDefault="00A34B54" w:rsidP="00275D9D">
      <w:pPr>
        <w:spacing w:after="0" w:line="240" w:lineRule="auto"/>
        <w:ind w:firstLine="851"/>
        <w:jc w:val="center"/>
        <w:rPr>
          <w:rFonts w:ascii="Times New Roman" w:hAnsi="Times New Roman"/>
          <w:sz w:val="28"/>
          <w:szCs w:val="24"/>
        </w:rPr>
      </w:pPr>
    </w:p>
    <w:p w:rsidR="00A34B54" w:rsidRPr="00275D9D" w:rsidRDefault="00A34B54" w:rsidP="00275D9D">
      <w:pPr>
        <w:spacing w:after="0" w:line="240" w:lineRule="auto"/>
        <w:ind w:firstLine="851"/>
        <w:jc w:val="both"/>
        <w:rPr>
          <w:rFonts w:ascii="Times New Roman" w:hAnsi="Times New Roman"/>
          <w:sz w:val="28"/>
          <w:szCs w:val="24"/>
        </w:rPr>
      </w:pPr>
    </w:p>
    <w:p w:rsidR="00A34B54" w:rsidRPr="005B15C5" w:rsidRDefault="00A34B54" w:rsidP="00A34B54">
      <w:pPr>
        <w:spacing w:after="0"/>
        <w:jc w:val="both"/>
        <w:rPr>
          <w:rFonts w:ascii="Times New Roman" w:hAnsi="Times New Roman"/>
          <w:sz w:val="24"/>
          <w:szCs w:val="24"/>
        </w:rPr>
        <w:sectPr w:rsidR="00A34B54" w:rsidRPr="005B15C5" w:rsidSect="00705D91">
          <w:pgSz w:w="11905" w:h="16837"/>
          <w:pgMar w:top="709" w:right="706" w:bottom="709" w:left="1418" w:header="714" w:footer="624" w:gutter="0"/>
          <w:cols w:space="720"/>
          <w:docGrid w:linePitch="360"/>
        </w:sectPr>
      </w:pPr>
    </w:p>
    <w:p w:rsidR="00A34B54" w:rsidRPr="00857F0F" w:rsidRDefault="00A34B54" w:rsidP="00A34B54">
      <w:pPr>
        <w:spacing w:after="0"/>
        <w:rPr>
          <w:rFonts w:ascii="Times New Roman" w:hAnsi="Times New Roman"/>
          <w:b/>
          <w:bCs/>
          <w:sz w:val="24"/>
          <w:szCs w:val="24"/>
        </w:rPr>
      </w:pPr>
    </w:p>
    <w:p w:rsidR="00A34B54" w:rsidRPr="00275D9D" w:rsidRDefault="00A34B54" w:rsidP="00275D9D">
      <w:pPr>
        <w:spacing w:after="0" w:line="240" w:lineRule="auto"/>
        <w:jc w:val="center"/>
        <w:rPr>
          <w:rFonts w:ascii="Times New Roman" w:hAnsi="Times New Roman"/>
          <w:sz w:val="28"/>
          <w:szCs w:val="24"/>
        </w:rPr>
      </w:pPr>
      <w:r w:rsidRPr="00275D9D">
        <w:rPr>
          <w:rFonts w:ascii="Times New Roman" w:hAnsi="Times New Roman"/>
          <w:sz w:val="28"/>
          <w:szCs w:val="24"/>
        </w:rPr>
        <w:t xml:space="preserve">6. ПЕРЕЧЕНЬ ОСНОВНЫХ МЕРОПРИЯТИЙ ПРОГРАММЫ КОМПЛЕКСНОГО РАЗВИТИЯ   </w:t>
      </w:r>
      <w:r w:rsidRPr="00275D9D">
        <w:rPr>
          <w:rFonts w:ascii="Times New Roman" w:hAnsi="Times New Roman"/>
          <w:sz w:val="28"/>
          <w:szCs w:val="24"/>
        </w:rPr>
        <w:br/>
        <w:t xml:space="preserve"> КОММУНАЛЬНОЙ ИНФРАСТРУКТУРЫ МУНИЦИПАЛЬНОГО ОБРАЗОВАНИЯ </w:t>
      </w:r>
      <w:r w:rsidRPr="00275D9D">
        <w:rPr>
          <w:rFonts w:ascii="Times New Roman" w:hAnsi="Times New Roman"/>
          <w:sz w:val="28"/>
          <w:szCs w:val="24"/>
        </w:rPr>
        <w:br/>
        <w:t>на 2022-2031 год</w:t>
      </w:r>
    </w:p>
    <w:p w:rsidR="00A34B54" w:rsidRPr="00CA765B" w:rsidRDefault="00A34B54" w:rsidP="00A34B54">
      <w:pPr>
        <w:spacing w:after="0"/>
        <w:jc w:val="both"/>
        <w:rPr>
          <w:rFonts w:ascii="Times New Roman" w:hAnsi="Times New Roman"/>
          <w:sz w:val="24"/>
          <w:szCs w:val="24"/>
        </w:rPr>
      </w:pP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59"/>
        <w:gridCol w:w="1843"/>
        <w:gridCol w:w="1275"/>
        <w:gridCol w:w="1134"/>
        <w:gridCol w:w="993"/>
        <w:gridCol w:w="1134"/>
        <w:gridCol w:w="992"/>
        <w:gridCol w:w="992"/>
        <w:gridCol w:w="992"/>
        <w:gridCol w:w="993"/>
        <w:gridCol w:w="992"/>
        <w:gridCol w:w="992"/>
        <w:gridCol w:w="992"/>
        <w:gridCol w:w="851"/>
      </w:tblGrid>
      <w:tr w:rsidR="00A34B54" w:rsidRPr="00275D9D" w:rsidTr="00275D9D">
        <w:trPr>
          <w:trHeight w:val="255"/>
          <w:jc w:val="center"/>
        </w:trPr>
        <w:tc>
          <w:tcPr>
            <w:tcW w:w="426" w:type="dxa"/>
            <w:vMerge w:val="restart"/>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 xml:space="preserve">№ </w:t>
            </w:r>
          </w:p>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п/п</w:t>
            </w:r>
          </w:p>
        </w:tc>
        <w:tc>
          <w:tcPr>
            <w:tcW w:w="1559" w:type="dxa"/>
            <w:vMerge w:val="restart"/>
          </w:tcPr>
          <w:p w:rsidR="00A34B54" w:rsidRPr="00275D9D" w:rsidRDefault="00A34B54" w:rsidP="00275D9D">
            <w:pPr>
              <w:jc w:val="center"/>
              <w:rPr>
                <w:rFonts w:ascii="Times New Roman" w:hAnsi="Times New Roman" w:cs="Times New Roman"/>
              </w:rPr>
            </w:pPr>
            <w:r w:rsidRPr="00275D9D">
              <w:rPr>
                <w:rFonts w:ascii="Times New Roman" w:hAnsi="Times New Roman" w:cs="Times New Roman"/>
              </w:rPr>
              <w:t>Наименование мероприятий</w:t>
            </w:r>
          </w:p>
        </w:tc>
        <w:tc>
          <w:tcPr>
            <w:tcW w:w="1843" w:type="dxa"/>
            <w:vMerge w:val="restart"/>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Наименование муниципальной программы в рамках которой выделяется финансирование</w:t>
            </w:r>
          </w:p>
        </w:tc>
        <w:tc>
          <w:tcPr>
            <w:tcW w:w="11481" w:type="dxa"/>
            <w:gridSpan w:val="11"/>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Ориентировочные затраты, тыс. руб.</w:t>
            </w:r>
          </w:p>
        </w:tc>
        <w:tc>
          <w:tcPr>
            <w:tcW w:w="851" w:type="dxa"/>
            <w:vAlign w:val="center"/>
          </w:tcPr>
          <w:p w:rsidR="00A34B54" w:rsidRPr="00275D9D" w:rsidRDefault="00A34B54" w:rsidP="00071990">
            <w:pPr>
              <w:spacing w:after="0"/>
              <w:jc w:val="both"/>
              <w:rPr>
                <w:rFonts w:ascii="Times New Roman" w:hAnsi="Times New Roman" w:cs="Times New Roman"/>
              </w:rPr>
            </w:pPr>
          </w:p>
        </w:tc>
      </w:tr>
      <w:tr w:rsidR="00A34B54" w:rsidRPr="00275D9D" w:rsidTr="00275D9D">
        <w:trPr>
          <w:trHeight w:val="255"/>
          <w:jc w:val="center"/>
        </w:trPr>
        <w:tc>
          <w:tcPr>
            <w:tcW w:w="426" w:type="dxa"/>
            <w:vMerge/>
            <w:vAlign w:val="center"/>
          </w:tcPr>
          <w:p w:rsidR="00A34B54" w:rsidRPr="00275D9D" w:rsidRDefault="00A34B54" w:rsidP="00071990">
            <w:pPr>
              <w:spacing w:after="0"/>
              <w:jc w:val="both"/>
              <w:rPr>
                <w:rFonts w:ascii="Times New Roman" w:hAnsi="Times New Roman" w:cs="Times New Roman"/>
              </w:rPr>
            </w:pPr>
          </w:p>
        </w:tc>
        <w:tc>
          <w:tcPr>
            <w:tcW w:w="1559" w:type="dxa"/>
            <w:vMerge/>
          </w:tcPr>
          <w:p w:rsidR="00A34B54" w:rsidRPr="00275D9D" w:rsidRDefault="00A34B54" w:rsidP="00071990">
            <w:pPr>
              <w:spacing w:after="0"/>
              <w:jc w:val="both"/>
              <w:rPr>
                <w:rFonts w:ascii="Times New Roman" w:hAnsi="Times New Roman" w:cs="Times New Roman"/>
              </w:rPr>
            </w:pPr>
          </w:p>
        </w:tc>
        <w:tc>
          <w:tcPr>
            <w:tcW w:w="1843" w:type="dxa"/>
            <w:vMerge/>
            <w:vAlign w:val="center"/>
          </w:tcPr>
          <w:p w:rsidR="00A34B54" w:rsidRPr="00275D9D" w:rsidRDefault="00A34B54" w:rsidP="00071990">
            <w:pPr>
              <w:spacing w:after="0"/>
              <w:jc w:val="both"/>
              <w:rPr>
                <w:rFonts w:ascii="Times New Roman" w:hAnsi="Times New Roman" w:cs="Times New Roman"/>
              </w:rPr>
            </w:pPr>
          </w:p>
        </w:tc>
        <w:tc>
          <w:tcPr>
            <w:tcW w:w="1275" w:type="dxa"/>
            <w:vMerge w:val="restart"/>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Источники финансового обеспечения</w:t>
            </w:r>
          </w:p>
        </w:tc>
        <w:tc>
          <w:tcPr>
            <w:tcW w:w="1134" w:type="dxa"/>
            <w:vMerge w:val="restart"/>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Объемы финансового обеспечения (всего), (тыс.руб.)</w:t>
            </w:r>
          </w:p>
        </w:tc>
        <w:tc>
          <w:tcPr>
            <w:tcW w:w="9072" w:type="dxa"/>
            <w:gridSpan w:val="9"/>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в том числе по годам</w:t>
            </w:r>
          </w:p>
        </w:tc>
        <w:tc>
          <w:tcPr>
            <w:tcW w:w="851" w:type="dxa"/>
            <w:vAlign w:val="center"/>
          </w:tcPr>
          <w:p w:rsidR="00A34B54" w:rsidRPr="00275D9D" w:rsidRDefault="00A34B54" w:rsidP="00071990">
            <w:pPr>
              <w:spacing w:after="0"/>
              <w:jc w:val="both"/>
              <w:rPr>
                <w:rFonts w:ascii="Times New Roman" w:hAnsi="Times New Roman" w:cs="Times New Roman"/>
              </w:rPr>
            </w:pPr>
          </w:p>
        </w:tc>
      </w:tr>
      <w:tr w:rsidR="00A34B54" w:rsidRPr="00275D9D" w:rsidTr="00275D9D">
        <w:trPr>
          <w:trHeight w:val="255"/>
          <w:jc w:val="center"/>
        </w:trPr>
        <w:tc>
          <w:tcPr>
            <w:tcW w:w="426" w:type="dxa"/>
            <w:vMerge/>
            <w:vAlign w:val="center"/>
          </w:tcPr>
          <w:p w:rsidR="00A34B54" w:rsidRPr="00275D9D" w:rsidRDefault="00A34B54" w:rsidP="00071990">
            <w:pPr>
              <w:spacing w:after="0"/>
              <w:jc w:val="both"/>
              <w:rPr>
                <w:rFonts w:ascii="Times New Roman" w:hAnsi="Times New Roman" w:cs="Times New Roman"/>
              </w:rPr>
            </w:pPr>
          </w:p>
        </w:tc>
        <w:tc>
          <w:tcPr>
            <w:tcW w:w="1559" w:type="dxa"/>
            <w:vMerge/>
          </w:tcPr>
          <w:p w:rsidR="00A34B54" w:rsidRPr="00275D9D" w:rsidRDefault="00A34B54" w:rsidP="00071990">
            <w:pPr>
              <w:spacing w:after="0"/>
              <w:jc w:val="both"/>
              <w:rPr>
                <w:rFonts w:ascii="Times New Roman" w:hAnsi="Times New Roman" w:cs="Times New Roman"/>
              </w:rPr>
            </w:pPr>
          </w:p>
        </w:tc>
        <w:tc>
          <w:tcPr>
            <w:tcW w:w="1843" w:type="dxa"/>
            <w:vMerge/>
            <w:vAlign w:val="center"/>
          </w:tcPr>
          <w:p w:rsidR="00A34B54" w:rsidRPr="00275D9D" w:rsidRDefault="00A34B54" w:rsidP="00071990">
            <w:pPr>
              <w:spacing w:after="0"/>
              <w:jc w:val="both"/>
              <w:rPr>
                <w:rFonts w:ascii="Times New Roman" w:hAnsi="Times New Roman" w:cs="Times New Roman"/>
              </w:rPr>
            </w:pPr>
          </w:p>
        </w:tc>
        <w:tc>
          <w:tcPr>
            <w:tcW w:w="1275" w:type="dxa"/>
            <w:vMerge/>
            <w:vAlign w:val="center"/>
          </w:tcPr>
          <w:p w:rsidR="00A34B54" w:rsidRPr="00275D9D" w:rsidRDefault="00A34B54" w:rsidP="00071990">
            <w:pPr>
              <w:spacing w:after="0"/>
              <w:jc w:val="both"/>
              <w:rPr>
                <w:rFonts w:ascii="Times New Roman" w:hAnsi="Times New Roman" w:cs="Times New Roman"/>
              </w:rPr>
            </w:pPr>
          </w:p>
        </w:tc>
        <w:tc>
          <w:tcPr>
            <w:tcW w:w="1134" w:type="dxa"/>
            <w:vMerge/>
            <w:vAlign w:val="center"/>
          </w:tcPr>
          <w:p w:rsidR="00A34B54" w:rsidRPr="00275D9D" w:rsidRDefault="00A34B54" w:rsidP="00071990">
            <w:pPr>
              <w:spacing w:after="0"/>
              <w:jc w:val="both"/>
              <w:rPr>
                <w:rFonts w:ascii="Times New Roman" w:hAnsi="Times New Roman" w:cs="Times New Roman"/>
              </w:rPr>
            </w:pPr>
          </w:p>
        </w:tc>
        <w:tc>
          <w:tcPr>
            <w:tcW w:w="993" w:type="dxa"/>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2022</w:t>
            </w:r>
          </w:p>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(прогнозно)</w:t>
            </w:r>
          </w:p>
        </w:tc>
        <w:tc>
          <w:tcPr>
            <w:tcW w:w="1134" w:type="dxa"/>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2023</w:t>
            </w:r>
          </w:p>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(прогнозно)</w:t>
            </w:r>
          </w:p>
        </w:tc>
        <w:tc>
          <w:tcPr>
            <w:tcW w:w="992" w:type="dxa"/>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2024</w:t>
            </w:r>
          </w:p>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(прогнозно)</w:t>
            </w:r>
          </w:p>
        </w:tc>
        <w:tc>
          <w:tcPr>
            <w:tcW w:w="992" w:type="dxa"/>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2025</w:t>
            </w:r>
          </w:p>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(прогнозно)</w:t>
            </w:r>
          </w:p>
        </w:tc>
        <w:tc>
          <w:tcPr>
            <w:tcW w:w="992" w:type="dxa"/>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2026</w:t>
            </w:r>
          </w:p>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(прогнозно)</w:t>
            </w:r>
          </w:p>
        </w:tc>
        <w:tc>
          <w:tcPr>
            <w:tcW w:w="993" w:type="dxa"/>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2027</w:t>
            </w:r>
          </w:p>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(прогнозно)</w:t>
            </w:r>
          </w:p>
        </w:tc>
        <w:tc>
          <w:tcPr>
            <w:tcW w:w="992" w:type="dxa"/>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2028</w:t>
            </w:r>
          </w:p>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(прогнозно)</w:t>
            </w:r>
          </w:p>
        </w:tc>
        <w:tc>
          <w:tcPr>
            <w:tcW w:w="992" w:type="dxa"/>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2029</w:t>
            </w:r>
          </w:p>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(прогнозно)</w:t>
            </w:r>
          </w:p>
        </w:tc>
        <w:tc>
          <w:tcPr>
            <w:tcW w:w="992" w:type="dxa"/>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2030</w:t>
            </w:r>
          </w:p>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(прогнозно)</w:t>
            </w:r>
          </w:p>
        </w:tc>
        <w:tc>
          <w:tcPr>
            <w:tcW w:w="851" w:type="dxa"/>
            <w:vAlign w:val="center"/>
          </w:tcPr>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2031</w:t>
            </w:r>
          </w:p>
          <w:p w:rsidR="00A34B54" w:rsidRPr="00275D9D" w:rsidRDefault="00A34B54" w:rsidP="00275D9D">
            <w:pPr>
              <w:spacing w:after="0"/>
              <w:jc w:val="center"/>
              <w:rPr>
                <w:rFonts w:ascii="Times New Roman" w:hAnsi="Times New Roman" w:cs="Times New Roman"/>
              </w:rPr>
            </w:pPr>
            <w:r w:rsidRPr="00275D9D">
              <w:rPr>
                <w:rFonts w:ascii="Times New Roman" w:hAnsi="Times New Roman" w:cs="Times New Roman"/>
              </w:rPr>
              <w:t>(прогнозно)</w:t>
            </w:r>
          </w:p>
        </w:tc>
      </w:tr>
      <w:tr w:rsidR="00A34B54" w:rsidRPr="00275D9D" w:rsidTr="00275D9D">
        <w:trPr>
          <w:trHeight w:val="255"/>
          <w:jc w:val="center"/>
        </w:trPr>
        <w:tc>
          <w:tcPr>
            <w:tcW w:w="426"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w:t>
            </w:r>
          </w:p>
        </w:tc>
        <w:tc>
          <w:tcPr>
            <w:tcW w:w="1559" w:type="dxa"/>
          </w:tcPr>
          <w:p w:rsidR="00A34B54" w:rsidRPr="00275D9D" w:rsidRDefault="00A34B54" w:rsidP="00071990">
            <w:pPr>
              <w:spacing w:after="0"/>
              <w:jc w:val="center"/>
              <w:rPr>
                <w:rFonts w:ascii="Times New Roman" w:hAnsi="Times New Roman" w:cs="Times New Roman"/>
              </w:rPr>
            </w:pPr>
          </w:p>
        </w:tc>
        <w:tc>
          <w:tcPr>
            <w:tcW w:w="184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2</w:t>
            </w:r>
          </w:p>
        </w:tc>
        <w:tc>
          <w:tcPr>
            <w:tcW w:w="1275"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3</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4</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5</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6</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7</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8</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9</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11</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12</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13</w:t>
            </w:r>
          </w:p>
        </w:tc>
        <w:tc>
          <w:tcPr>
            <w:tcW w:w="851"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14</w:t>
            </w:r>
          </w:p>
        </w:tc>
      </w:tr>
      <w:tr w:rsidR="00A34B54" w:rsidRPr="00275D9D" w:rsidTr="00275D9D">
        <w:trPr>
          <w:trHeight w:val="255"/>
          <w:jc w:val="center"/>
        </w:trPr>
        <w:tc>
          <w:tcPr>
            <w:tcW w:w="5103" w:type="dxa"/>
            <w:gridSpan w:val="4"/>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Всего:</w:t>
            </w:r>
          </w:p>
        </w:tc>
        <w:tc>
          <w:tcPr>
            <w:tcW w:w="1134"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33540,0</w:t>
            </w:r>
          </w:p>
        </w:tc>
        <w:tc>
          <w:tcPr>
            <w:tcW w:w="993"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6160,0</w:t>
            </w:r>
          </w:p>
        </w:tc>
        <w:tc>
          <w:tcPr>
            <w:tcW w:w="1134"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2980,0</w:t>
            </w:r>
          </w:p>
        </w:tc>
        <w:tc>
          <w:tcPr>
            <w:tcW w:w="992"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3000,0</w:t>
            </w:r>
          </w:p>
        </w:tc>
        <w:tc>
          <w:tcPr>
            <w:tcW w:w="992"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3100,0</w:t>
            </w:r>
          </w:p>
        </w:tc>
        <w:tc>
          <w:tcPr>
            <w:tcW w:w="992"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3100,0</w:t>
            </w:r>
          </w:p>
        </w:tc>
        <w:tc>
          <w:tcPr>
            <w:tcW w:w="993"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3100,0</w:t>
            </w:r>
          </w:p>
        </w:tc>
        <w:tc>
          <w:tcPr>
            <w:tcW w:w="992"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3100,0</w:t>
            </w:r>
          </w:p>
        </w:tc>
        <w:tc>
          <w:tcPr>
            <w:tcW w:w="992"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3000,0</w:t>
            </w:r>
          </w:p>
        </w:tc>
        <w:tc>
          <w:tcPr>
            <w:tcW w:w="992"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3000,0</w:t>
            </w:r>
          </w:p>
        </w:tc>
        <w:tc>
          <w:tcPr>
            <w:tcW w:w="851"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3000,0</w:t>
            </w:r>
          </w:p>
        </w:tc>
      </w:tr>
      <w:tr w:rsidR="00A34B54" w:rsidRPr="00275D9D" w:rsidTr="00275D9D">
        <w:trPr>
          <w:trHeight w:val="756"/>
          <w:jc w:val="center"/>
        </w:trPr>
        <w:tc>
          <w:tcPr>
            <w:tcW w:w="426" w:type="dxa"/>
            <w:vMerge w:val="restart"/>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1</w:t>
            </w:r>
          </w:p>
        </w:tc>
        <w:tc>
          <w:tcPr>
            <w:tcW w:w="1559" w:type="dxa"/>
            <w:vMerge w:val="restart"/>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Ремонт систем водоснабжения с.Алексашкино (замена Башни Рожновского,ремонт водозаборных сооружений)</w:t>
            </w:r>
          </w:p>
        </w:tc>
        <w:tc>
          <w:tcPr>
            <w:tcW w:w="1843" w:type="dxa"/>
            <w:vMerge w:val="restart"/>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Повышение качества водоснабжения населения Алексашкинского муниципального образования Питерского муниципального района на 2022 год</w:t>
            </w:r>
          </w:p>
        </w:tc>
        <w:tc>
          <w:tcPr>
            <w:tcW w:w="1275"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Местный бюджет</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851"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r>
      <w:tr w:rsidR="00A34B54" w:rsidRPr="00275D9D" w:rsidTr="00275D9D">
        <w:trPr>
          <w:trHeight w:val="254"/>
          <w:jc w:val="center"/>
        </w:trPr>
        <w:tc>
          <w:tcPr>
            <w:tcW w:w="426" w:type="dxa"/>
            <w:vMerge/>
            <w:vAlign w:val="center"/>
          </w:tcPr>
          <w:p w:rsidR="00A34B54" w:rsidRPr="00275D9D" w:rsidRDefault="00A34B54" w:rsidP="00071990">
            <w:pPr>
              <w:spacing w:after="0"/>
              <w:jc w:val="both"/>
              <w:rPr>
                <w:rFonts w:ascii="Times New Roman" w:hAnsi="Times New Roman" w:cs="Times New Roman"/>
              </w:rPr>
            </w:pPr>
          </w:p>
        </w:tc>
        <w:tc>
          <w:tcPr>
            <w:tcW w:w="1559" w:type="dxa"/>
            <w:vMerge/>
          </w:tcPr>
          <w:p w:rsidR="00A34B54" w:rsidRPr="00275D9D" w:rsidRDefault="00A34B54" w:rsidP="00071990">
            <w:pPr>
              <w:spacing w:after="0"/>
              <w:jc w:val="both"/>
              <w:rPr>
                <w:rFonts w:ascii="Times New Roman" w:hAnsi="Times New Roman" w:cs="Times New Roman"/>
              </w:rPr>
            </w:pPr>
          </w:p>
        </w:tc>
        <w:tc>
          <w:tcPr>
            <w:tcW w:w="1843" w:type="dxa"/>
            <w:vMerge/>
            <w:vAlign w:val="center"/>
          </w:tcPr>
          <w:p w:rsidR="00A34B54" w:rsidRPr="00275D9D" w:rsidRDefault="00A34B54" w:rsidP="00071990">
            <w:pPr>
              <w:spacing w:after="0"/>
              <w:jc w:val="both"/>
              <w:rPr>
                <w:rFonts w:ascii="Times New Roman" w:hAnsi="Times New Roman" w:cs="Times New Roman"/>
              </w:rPr>
            </w:pPr>
          </w:p>
        </w:tc>
        <w:tc>
          <w:tcPr>
            <w:tcW w:w="1275"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Федеральный бюджет</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851"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r>
      <w:tr w:rsidR="00A34B54" w:rsidRPr="00275D9D" w:rsidTr="00275D9D">
        <w:trPr>
          <w:trHeight w:val="945"/>
          <w:jc w:val="center"/>
        </w:trPr>
        <w:tc>
          <w:tcPr>
            <w:tcW w:w="426" w:type="dxa"/>
            <w:vMerge/>
            <w:vAlign w:val="center"/>
          </w:tcPr>
          <w:p w:rsidR="00A34B54" w:rsidRPr="00275D9D" w:rsidRDefault="00A34B54" w:rsidP="00071990">
            <w:pPr>
              <w:spacing w:after="0"/>
              <w:jc w:val="both"/>
              <w:rPr>
                <w:rFonts w:ascii="Times New Roman" w:hAnsi="Times New Roman" w:cs="Times New Roman"/>
              </w:rPr>
            </w:pPr>
          </w:p>
        </w:tc>
        <w:tc>
          <w:tcPr>
            <w:tcW w:w="1559" w:type="dxa"/>
            <w:vMerge/>
          </w:tcPr>
          <w:p w:rsidR="00A34B54" w:rsidRPr="00275D9D" w:rsidRDefault="00A34B54" w:rsidP="00071990">
            <w:pPr>
              <w:spacing w:after="0"/>
              <w:jc w:val="both"/>
              <w:rPr>
                <w:rFonts w:ascii="Times New Roman" w:hAnsi="Times New Roman" w:cs="Times New Roman"/>
              </w:rPr>
            </w:pPr>
          </w:p>
        </w:tc>
        <w:tc>
          <w:tcPr>
            <w:tcW w:w="1843" w:type="dxa"/>
            <w:vMerge/>
            <w:vAlign w:val="center"/>
          </w:tcPr>
          <w:p w:rsidR="00A34B54" w:rsidRPr="00275D9D" w:rsidRDefault="00A34B54" w:rsidP="00071990">
            <w:pPr>
              <w:spacing w:after="0"/>
              <w:jc w:val="both"/>
              <w:rPr>
                <w:rFonts w:ascii="Times New Roman" w:hAnsi="Times New Roman" w:cs="Times New Roman"/>
              </w:rPr>
            </w:pPr>
          </w:p>
        </w:tc>
        <w:tc>
          <w:tcPr>
            <w:tcW w:w="1275"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Областной бюджет</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3480,0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2880,0</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100,0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100,0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100,0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100,0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100,0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100,0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851"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r>
      <w:tr w:rsidR="00A34B54" w:rsidRPr="00275D9D" w:rsidTr="00275D9D">
        <w:trPr>
          <w:trHeight w:val="556"/>
          <w:jc w:val="center"/>
        </w:trPr>
        <w:tc>
          <w:tcPr>
            <w:tcW w:w="426" w:type="dxa"/>
            <w:vMerge w:val="restart"/>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2</w:t>
            </w:r>
          </w:p>
        </w:tc>
        <w:tc>
          <w:tcPr>
            <w:tcW w:w="1559" w:type="dxa"/>
          </w:tcPr>
          <w:p w:rsidR="00A34B54" w:rsidRPr="00275D9D" w:rsidRDefault="00A34B54" w:rsidP="00071990">
            <w:pPr>
              <w:spacing w:after="0"/>
              <w:jc w:val="both"/>
              <w:rPr>
                <w:rFonts w:ascii="Times New Roman" w:hAnsi="Times New Roman" w:cs="Times New Roman"/>
              </w:rPr>
            </w:pPr>
          </w:p>
        </w:tc>
        <w:tc>
          <w:tcPr>
            <w:tcW w:w="1843" w:type="dxa"/>
            <w:vMerge w:val="restart"/>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 xml:space="preserve">Развитие транспортной </w:t>
            </w:r>
            <w:r w:rsidRPr="00275D9D">
              <w:rPr>
                <w:rFonts w:ascii="Times New Roman" w:hAnsi="Times New Roman" w:cs="Times New Roman"/>
              </w:rPr>
              <w:lastRenderedPageBreak/>
              <w:t xml:space="preserve">системы Алексашкинского муниципального образования Питерского муниципального района Саратовской области до 2024 года </w:t>
            </w:r>
          </w:p>
        </w:tc>
        <w:tc>
          <w:tcPr>
            <w:tcW w:w="1275" w:type="dxa"/>
            <w:vAlign w:val="center"/>
          </w:tcPr>
          <w:p w:rsidR="00A34B54" w:rsidRPr="00275D9D" w:rsidRDefault="00A34B54" w:rsidP="00071990">
            <w:pPr>
              <w:spacing w:after="0"/>
              <w:rPr>
                <w:rFonts w:ascii="Times New Roman" w:hAnsi="Times New Roman" w:cs="Times New Roman"/>
              </w:rPr>
            </w:pPr>
            <w:r w:rsidRPr="00275D9D">
              <w:rPr>
                <w:rFonts w:ascii="Times New Roman" w:hAnsi="Times New Roman" w:cs="Times New Roman"/>
              </w:rPr>
              <w:lastRenderedPageBreak/>
              <w:t>Местный бюджет</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851" w:type="dxa"/>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r>
      <w:tr w:rsidR="00A34B54" w:rsidRPr="00275D9D" w:rsidTr="00275D9D">
        <w:trPr>
          <w:trHeight w:val="1334"/>
          <w:jc w:val="center"/>
        </w:trPr>
        <w:tc>
          <w:tcPr>
            <w:tcW w:w="426" w:type="dxa"/>
            <w:vMerge/>
            <w:vAlign w:val="center"/>
          </w:tcPr>
          <w:p w:rsidR="00A34B54" w:rsidRPr="00275D9D" w:rsidRDefault="00A34B54" w:rsidP="00071990">
            <w:pPr>
              <w:spacing w:after="0"/>
              <w:jc w:val="both"/>
              <w:rPr>
                <w:rFonts w:ascii="Times New Roman" w:hAnsi="Times New Roman" w:cs="Times New Roman"/>
              </w:rPr>
            </w:pPr>
          </w:p>
        </w:tc>
        <w:tc>
          <w:tcPr>
            <w:tcW w:w="1559" w:type="dxa"/>
            <w:vMerge w:val="restart"/>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Капитальный ремонт внутрипоселковых дорог с твёрдым покрытием</w:t>
            </w:r>
          </w:p>
        </w:tc>
        <w:tc>
          <w:tcPr>
            <w:tcW w:w="1843" w:type="dxa"/>
            <w:vMerge/>
            <w:vAlign w:val="center"/>
          </w:tcPr>
          <w:p w:rsidR="00A34B54" w:rsidRPr="00275D9D" w:rsidRDefault="00A34B54" w:rsidP="00071990">
            <w:pPr>
              <w:spacing w:after="0"/>
              <w:jc w:val="both"/>
              <w:rPr>
                <w:rFonts w:ascii="Times New Roman" w:hAnsi="Times New Roman" w:cs="Times New Roman"/>
              </w:rPr>
            </w:pPr>
          </w:p>
        </w:tc>
        <w:tc>
          <w:tcPr>
            <w:tcW w:w="1275" w:type="dxa"/>
            <w:vAlign w:val="center"/>
          </w:tcPr>
          <w:p w:rsidR="00A34B54" w:rsidRPr="00275D9D" w:rsidRDefault="00A34B54" w:rsidP="00071990">
            <w:pPr>
              <w:spacing w:after="0"/>
              <w:rPr>
                <w:rFonts w:ascii="Times New Roman" w:hAnsi="Times New Roman" w:cs="Times New Roman"/>
              </w:rPr>
            </w:pPr>
            <w:r w:rsidRPr="00275D9D">
              <w:rPr>
                <w:rFonts w:ascii="Times New Roman" w:hAnsi="Times New Roman" w:cs="Times New Roman"/>
              </w:rPr>
              <w:t>Федеральный бюджет</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color w:val="000000"/>
              </w:rPr>
            </w:pPr>
            <w:r w:rsidRPr="00275D9D">
              <w:rPr>
                <w:rFonts w:ascii="Times New Roman" w:hAnsi="Times New Roman" w:cs="Times New Roman"/>
                <w:color w:val="000000"/>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851"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r>
      <w:tr w:rsidR="00A34B54" w:rsidRPr="00275D9D" w:rsidTr="00275D9D">
        <w:trPr>
          <w:trHeight w:val="549"/>
          <w:jc w:val="center"/>
        </w:trPr>
        <w:tc>
          <w:tcPr>
            <w:tcW w:w="426" w:type="dxa"/>
            <w:vMerge/>
            <w:vAlign w:val="center"/>
          </w:tcPr>
          <w:p w:rsidR="00A34B54" w:rsidRPr="00275D9D" w:rsidRDefault="00A34B54" w:rsidP="00071990">
            <w:pPr>
              <w:spacing w:after="0"/>
              <w:jc w:val="both"/>
              <w:rPr>
                <w:rFonts w:ascii="Times New Roman" w:hAnsi="Times New Roman" w:cs="Times New Roman"/>
              </w:rPr>
            </w:pPr>
          </w:p>
        </w:tc>
        <w:tc>
          <w:tcPr>
            <w:tcW w:w="1559" w:type="dxa"/>
            <w:vMerge/>
          </w:tcPr>
          <w:p w:rsidR="00A34B54" w:rsidRPr="00275D9D" w:rsidRDefault="00A34B54" w:rsidP="00071990">
            <w:pPr>
              <w:spacing w:after="0"/>
              <w:jc w:val="both"/>
              <w:rPr>
                <w:rFonts w:ascii="Times New Roman" w:hAnsi="Times New Roman" w:cs="Times New Roman"/>
              </w:rPr>
            </w:pPr>
          </w:p>
        </w:tc>
        <w:tc>
          <w:tcPr>
            <w:tcW w:w="1843" w:type="dxa"/>
            <w:vMerge/>
            <w:vAlign w:val="center"/>
          </w:tcPr>
          <w:p w:rsidR="00A34B54" w:rsidRPr="00275D9D" w:rsidRDefault="00A34B54" w:rsidP="00071990">
            <w:pPr>
              <w:spacing w:after="0"/>
              <w:jc w:val="both"/>
              <w:rPr>
                <w:rFonts w:ascii="Times New Roman" w:hAnsi="Times New Roman" w:cs="Times New Roman"/>
              </w:rPr>
            </w:pPr>
          </w:p>
        </w:tc>
        <w:tc>
          <w:tcPr>
            <w:tcW w:w="1275" w:type="dxa"/>
            <w:vAlign w:val="center"/>
          </w:tcPr>
          <w:p w:rsidR="00A34B54" w:rsidRPr="00275D9D" w:rsidRDefault="00A34B54" w:rsidP="00071990">
            <w:pPr>
              <w:spacing w:after="0"/>
              <w:rPr>
                <w:rFonts w:ascii="Times New Roman" w:hAnsi="Times New Roman" w:cs="Times New Roman"/>
              </w:rPr>
            </w:pPr>
            <w:r w:rsidRPr="00275D9D">
              <w:rPr>
                <w:rFonts w:ascii="Times New Roman" w:hAnsi="Times New Roman" w:cs="Times New Roman"/>
              </w:rPr>
              <w:t>Областной бюджет</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29660,0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2880,0</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2880,0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2900,0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3000,0</w:t>
            </w:r>
          </w:p>
        </w:tc>
        <w:tc>
          <w:tcPr>
            <w:tcW w:w="992"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3000,0</w:t>
            </w:r>
          </w:p>
        </w:tc>
        <w:tc>
          <w:tcPr>
            <w:tcW w:w="993"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3000,0</w:t>
            </w:r>
          </w:p>
        </w:tc>
        <w:tc>
          <w:tcPr>
            <w:tcW w:w="992"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3000,0</w:t>
            </w:r>
          </w:p>
        </w:tc>
        <w:tc>
          <w:tcPr>
            <w:tcW w:w="992"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3000,0</w:t>
            </w:r>
          </w:p>
        </w:tc>
        <w:tc>
          <w:tcPr>
            <w:tcW w:w="992"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3000,0</w:t>
            </w:r>
          </w:p>
        </w:tc>
        <w:tc>
          <w:tcPr>
            <w:tcW w:w="851" w:type="dxa"/>
          </w:tcPr>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p>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3000,0</w:t>
            </w:r>
          </w:p>
        </w:tc>
      </w:tr>
      <w:tr w:rsidR="00A34B54" w:rsidRPr="00275D9D" w:rsidTr="00275D9D">
        <w:trPr>
          <w:trHeight w:val="165"/>
          <w:jc w:val="center"/>
        </w:trPr>
        <w:tc>
          <w:tcPr>
            <w:tcW w:w="426" w:type="dxa"/>
            <w:vMerge w:val="restart"/>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3</w:t>
            </w:r>
          </w:p>
        </w:tc>
        <w:tc>
          <w:tcPr>
            <w:tcW w:w="1559" w:type="dxa"/>
            <w:vMerge w:val="restart"/>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Благоустройство территории сквера</w:t>
            </w:r>
          </w:p>
        </w:tc>
        <w:tc>
          <w:tcPr>
            <w:tcW w:w="1843" w:type="dxa"/>
            <w:vMerge w:val="restart"/>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 xml:space="preserve">Благоустройство </w:t>
            </w:r>
          </w:p>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 xml:space="preserve">территории Алексашкинско го </w:t>
            </w:r>
          </w:p>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 xml:space="preserve">муниципального образования </w:t>
            </w:r>
          </w:p>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на 2022 – 2024 годы</w:t>
            </w:r>
          </w:p>
          <w:p w:rsidR="00A34B54" w:rsidRPr="00275D9D" w:rsidRDefault="00A34B54" w:rsidP="00071990">
            <w:pPr>
              <w:spacing w:after="0"/>
              <w:jc w:val="both"/>
              <w:rPr>
                <w:rFonts w:ascii="Times New Roman" w:hAnsi="Times New Roman" w:cs="Times New Roman"/>
              </w:rPr>
            </w:pPr>
          </w:p>
        </w:tc>
        <w:tc>
          <w:tcPr>
            <w:tcW w:w="1275"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Местный бюджет</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851"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r>
      <w:tr w:rsidR="00A34B54" w:rsidRPr="00275D9D" w:rsidTr="00275D9D">
        <w:trPr>
          <w:trHeight w:val="195"/>
          <w:jc w:val="center"/>
        </w:trPr>
        <w:tc>
          <w:tcPr>
            <w:tcW w:w="426" w:type="dxa"/>
            <w:vMerge/>
            <w:vAlign w:val="center"/>
          </w:tcPr>
          <w:p w:rsidR="00A34B54" w:rsidRPr="00275D9D" w:rsidRDefault="00A34B54" w:rsidP="00071990">
            <w:pPr>
              <w:spacing w:after="0"/>
              <w:jc w:val="both"/>
              <w:rPr>
                <w:rFonts w:ascii="Times New Roman" w:hAnsi="Times New Roman" w:cs="Times New Roman"/>
              </w:rPr>
            </w:pPr>
          </w:p>
        </w:tc>
        <w:tc>
          <w:tcPr>
            <w:tcW w:w="1559" w:type="dxa"/>
            <w:vMerge/>
          </w:tcPr>
          <w:p w:rsidR="00A34B54" w:rsidRPr="00275D9D" w:rsidRDefault="00A34B54" w:rsidP="00071990">
            <w:pPr>
              <w:spacing w:after="0"/>
              <w:jc w:val="both"/>
              <w:rPr>
                <w:rFonts w:ascii="Times New Roman" w:hAnsi="Times New Roman" w:cs="Times New Roman"/>
              </w:rPr>
            </w:pPr>
          </w:p>
        </w:tc>
        <w:tc>
          <w:tcPr>
            <w:tcW w:w="1843" w:type="dxa"/>
            <w:vMerge/>
            <w:vAlign w:val="center"/>
          </w:tcPr>
          <w:p w:rsidR="00A34B54" w:rsidRPr="00275D9D" w:rsidRDefault="00A34B54" w:rsidP="00071990">
            <w:pPr>
              <w:spacing w:after="0"/>
              <w:jc w:val="both"/>
              <w:rPr>
                <w:rFonts w:ascii="Times New Roman" w:hAnsi="Times New Roman" w:cs="Times New Roman"/>
              </w:rPr>
            </w:pPr>
          </w:p>
        </w:tc>
        <w:tc>
          <w:tcPr>
            <w:tcW w:w="1275"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Федеральный бюджет</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851"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r>
      <w:tr w:rsidR="00A34B54" w:rsidRPr="00275D9D" w:rsidTr="00275D9D">
        <w:trPr>
          <w:trHeight w:val="592"/>
          <w:jc w:val="center"/>
        </w:trPr>
        <w:tc>
          <w:tcPr>
            <w:tcW w:w="426" w:type="dxa"/>
            <w:vMerge/>
            <w:vAlign w:val="center"/>
          </w:tcPr>
          <w:p w:rsidR="00A34B54" w:rsidRPr="00275D9D" w:rsidRDefault="00A34B54" w:rsidP="00071990">
            <w:pPr>
              <w:spacing w:after="0"/>
              <w:jc w:val="both"/>
              <w:rPr>
                <w:rFonts w:ascii="Times New Roman" w:hAnsi="Times New Roman" w:cs="Times New Roman"/>
              </w:rPr>
            </w:pPr>
          </w:p>
        </w:tc>
        <w:tc>
          <w:tcPr>
            <w:tcW w:w="1559" w:type="dxa"/>
            <w:vMerge/>
          </w:tcPr>
          <w:p w:rsidR="00A34B54" w:rsidRPr="00275D9D" w:rsidRDefault="00A34B54" w:rsidP="00071990">
            <w:pPr>
              <w:spacing w:after="0"/>
              <w:jc w:val="both"/>
              <w:rPr>
                <w:rFonts w:ascii="Times New Roman" w:hAnsi="Times New Roman" w:cs="Times New Roman"/>
              </w:rPr>
            </w:pPr>
          </w:p>
        </w:tc>
        <w:tc>
          <w:tcPr>
            <w:tcW w:w="1843" w:type="dxa"/>
            <w:vMerge/>
            <w:vAlign w:val="center"/>
          </w:tcPr>
          <w:p w:rsidR="00A34B54" w:rsidRPr="00275D9D" w:rsidRDefault="00A34B54" w:rsidP="00071990">
            <w:pPr>
              <w:spacing w:after="0"/>
              <w:jc w:val="both"/>
              <w:rPr>
                <w:rFonts w:ascii="Times New Roman" w:hAnsi="Times New Roman" w:cs="Times New Roman"/>
              </w:rPr>
            </w:pPr>
          </w:p>
        </w:tc>
        <w:tc>
          <w:tcPr>
            <w:tcW w:w="1275" w:type="dxa"/>
            <w:vAlign w:val="center"/>
          </w:tcPr>
          <w:p w:rsidR="00A34B54" w:rsidRPr="00275D9D" w:rsidRDefault="00A34B54" w:rsidP="00071990">
            <w:pPr>
              <w:spacing w:after="0"/>
              <w:jc w:val="both"/>
              <w:rPr>
                <w:rFonts w:ascii="Times New Roman" w:hAnsi="Times New Roman" w:cs="Times New Roman"/>
              </w:rPr>
            </w:pPr>
            <w:r w:rsidRPr="00275D9D">
              <w:rPr>
                <w:rFonts w:ascii="Times New Roman" w:hAnsi="Times New Roman" w:cs="Times New Roman"/>
              </w:rPr>
              <w:t>Областной бюджет</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400,0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400,0</w:t>
            </w:r>
          </w:p>
        </w:tc>
        <w:tc>
          <w:tcPr>
            <w:tcW w:w="1134"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3"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992"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c>
          <w:tcPr>
            <w:tcW w:w="851" w:type="dxa"/>
            <w:vAlign w:val="center"/>
          </w:tcPr>
          <w:p w:rsidR="00A34B54" w:rsidRPr="00275D9D" w:rsidRDefault="00A34B54" w:rsidP="00071990">
            <w:pPr>
              <w:spacing w:after="0"/>
              <w:jc w:val="center"/>
              <w:rPr>
                <w:rFonts w:ascii="Times New Roman" w:hAnsi="Times New Roman" w:cs="Times New Roman"/>
              </w:rPr>
            </w:pPr>
            <w:r w:rsidRPr="00275D9D">
              <w:rPr>
                <w:rFonts w:ascii="Times New Roman" w:hAnsi="Times New Roman" w:cs="Times New Roman"/>
              </w:rPr>
              <w:t>0,0</w:t>
            </w:r>
          </w:p>
        </w:tc>
      </w:tr>
    </w:tbl>
    <w:p w:rsidR="00A34B54" w:rsidRPr="00871DCF" w:rsidRDefault="00A34B54" w:rsidP="00A34B54">
      <w:pPr>
        <w:spacing w:after="0"/>
        <w:jc w:val="both"/>
        <w:rPr>
          <w:rFonts w:ascii="Times New Roman" w:hAnsi="Times New Roman"/>
          <w:sz w:val="24"/>
          <w:szCs w:val="24"/>
        </w:rPr>
      </w:pPr>
    </w:p>
    <w:p w:rsidR="00A34B54" w:rsidRPr="005B15C5" w:rsidRDefault="00A34B54" w:rsidP="00A34B54">
      <w:pPr>
        <w:spacing w:after="0"/>
        <w:jc w:val="both"/>
        <w:rPr>
          <w:rFonts w:ascii="Times New Roman" w:hAnsi="Times New Roman"/>
          <w:sz w:val="24"/>
          <w:szCs w:val="24"/>
        </w:rPr>
        <w:sectPr w:rsidR="00A34B54" w:rsidRPr="005B15C5" w:rsidSect="00071990">
          <w:headerReference w:type="even" r:id="rId9"/>
          <w:headerReference w:type="default" r:id="rId10"/>
          <w:footerReference w:type="even" r:id="rId11"/>
          <w:footerReference w:type="default" r:id="rId12"/>
          <w:headerReference w:type="first" r:id="rId13"/>
          <w:footerReference w:type="first" r:id="rId14"/>
          <w:pgSz w:w="16837" w:h="11905" w:orient="landscape"/>
          <w:pgMar w:top="568" w:right="394" w:bottom="284" w:left="567" w:header="426" w:footer="709" w:gutter="0"/>
          <w:cols w:space="720"/>
          <w:docGrid w:linePitch="360"/>
        </w:sectPr>
      </w:pPr>
    </w:p>
    <w:p w:rsidR="00A34B54" w:rsidRPr="00275D9D" w:rsidRDefault="00A34B54" w:rsidP="00275D9D">
      <w:pPr>
        <w:autoSpaceDE w:val="0"/>
        <w:autoSpaceDN w:val="0"/>
        <w:adjustRightInd w:val="0"/>
        <w:spacing w:after="0" w:line="240" w:lineRule="auto"/>
        <w:ind w:firstLine="851"/>
        <w:jc w:val="center"/>
        <w:rPr>
          <w:rFonts w:ascii="Times New Roman" w:hAnsi="Times New Roman"/>
          <w:color w:val="000000"/>
          <w:sz w:val="28"/>
          <w:szCs w:val="24"/>
        </w:rPr>
      </w:pPr>
      <w:r w:rsidRPr="00275D9D">
        <w:rPr>
          <w:rFonts w:ascii="Times New Roman" w:hAnsi="Times New Roman"/>
          <w:bCs/>
          <w:color w:val="000000"/>
          <w:sz w:val="28"/>
          <w:szCs w:val="24"/>
        </w:rPr>
        <w:lastRenderedPageBreak/>
        <w:t>7. Механизм реализации целевой программы</w:t>
      </w:r>
    </w:p>
    <w:p w:rsidR="00A34B54" w:rsidRPr="00275D9D" w:rsidRDefault="00A34B54" w:rsidP="00275D9D">
      <w:pPr>
        <w:autoSpaceDE w:val="0"/>
        <w:autoSpaceDN w:val="0"/>
        <w:adjustRightInd w:val="0"/>
        <w:spacing w:after="0" w:line="240" w:lineRule="auto"/>
        <w:ind w:firstLine="851"/>
        <w:jc w:val="both"/>
        <w:rPr>
          <w:rFonts w:ascii="Times New Roman" w:hAnsi="Times New Roman"/>
          <w:color w:val="000000"/>
          <w:sz w:val="28"/>
          <w:szCs w:val="24"/>
        </w:rPr>
      </w:pPr>
      <w:r w:rsidRPr="00275D9D">
        <w:rPr>
          <w:rFonts w:ascii="Times New Roman" w:hAnsi="Times New Roman"/>
          <w:color w:val="000000"/>
          <w:sz w:val="28"/>
          <w:szCs w:val="24"/>
        </w:rPr>
        <w:t xml:space="preserve">Программа реализуется в соответствии с законодательством Российской Федерации. </w:t>
      </w:r>
    </w:p>
    <w:p w:rsidR="00A34B54" w:rsidRPr="00275D9D" w:rsidRDefault="00A34B54" w:rsidP="00275D9D">
      <w:pPr>
        <w:autoSpaceDE w:val="0"/>
        <w:autoSpaceDN w:val="0"/>
        <w:adjustRightInd w:val="0"/>
        <w:spacing w:after="0" w:line="240" w:lineRule="auto"/>
        <w:ind w:firstLine="851"/>
        <w:jc w:val="both"/>
        <w:rPr>
          <w:rFonts w:ascii="Times New Roman" w:hAnsi="Times New Roman"/>
          <w:color w:val="000000"/>
          <w:sz w:val="28"/>
          <w:szCs w:val="24"/>
        </w:rPr>
      </w:pPr>
      <w:r w:rsidRPr="00275D9D">
        <w:rPr>
          <w:rFonts w:ascii="Times New Roman" w:hAnsi="Times New Roman"/>
          <w:color w:val="000000"/>
          <w:sz w:val="28"/>
          <w:szCs w:val="24"/>
        </w:rPr>
        <w:t xml:space="preserve">Механизм реализации Программы включает следующие элементы: </w:t>
      </w:r>
    </w:p>
    <w:p w:rsidR="00A34B54" w:rsidRPr="00275D9D" w:rsidRDefault="00A34B54" w:rsidP="00275D9D">
      <w:pPr>
        <w:autoSpaceDE w:val="0"/>
        <w:autoSpaceDN w:val="0"/>
        <w:adjustRightInd w:val="0"/>
        <w:spacing w:after="0" w:line="240" w:lineRule="auto"/>
        <w:ind w:firstLine="851"/>
        <w:jc w:val="both"/>
        <w:rPr>
          <w:rFonts w:ascii="Times New Roman" w:hAnsi="Times New Roman"/>
          <w:color w:val="000000"/>
          <w:sz w:val="28"/>
          <w:szCs w:val="24"/>
        </w:rPr>
      </w:pPr>
      <w:r w:rsidRPr="00275D9D">
        <w:rPr>
          <w:rFonts w:ascii="Times New Roman" w:hAnsi="Times New Roman"/>
          <w:color w:val="000000"/>
          <w:sz w:val="28"/>
          <w:szCs w:val="24"/>
        </w:rPr>
        <w:t xml:space="preserve">• разработку и издание муниципальных правовых актов, необходимых для выполнения Программы; </w:t>
      </w:r>
    </w:p>
    <w:p w:rsidR="00A34B54" w:rsidRPr="00275D9D" w:rsidRDefault="00A34B54" w:rsidP="00275D9D">
      <w:pPr>
        <w:autoSpaceDE w:val="0"/>
        <w:autoSpaceDN w:val="0"/>
        <w:adjustRightInd w:val="0"/>
        <w:spacing w:after="0" w:line="240" w:lineRule="auto"/>
        <w:ind w:firstLine="851"/>
        <w:jc w:val="both"/>
        <w:rPr>
          <w:rFonts w:ascii="Times New Roman" w:hAnsi="Times New Roman"/>
          <w:color w:val="000000"/>
          <w:sz w:val="28"/>
          <w:szCs w:val="24"/>
        </w:rPr>
      </w:pPr>
      <w:r w:rsidRPr="00275D9D">
        <w:rPr>
          <w:rFonts w:ascii="Times New Roman" w:hAnsi="Times New Roman"/>
          <w:color w:val="000000"/>
          <w:sz w:val="28"/>
          <w:szCs w:val="24"/>
        </w:rPr>
        <w:t xml:space="preserve">• передачу при необходимости части функций муниципального заказчика учреждениям (организациям), которым муниципальный заказчик может передавать выполнение части своих функций; </w:t>
      </w:r>
    </w:p>
    <w:p w:rsidR="00A34B54" w:rsidRPr="00275D9D" w:rsidRDefault="00A34B54" w:rsidP="00275D9D">
      <w:pPr>
        <w:autoSpaceDE w:val="0"/>
        <w:autoSpaceDN w:val="0"/>
        <w:adjustRightInd w:val="0"/>
        <w:spacing w:after="0" w:line="240" w:lineRule="auto"/>
        <w:ind w:firstLine="851"/>
        <w:jc w:val="both"/>
        <w:rPr>
          <w:rFonts w:ascii="Times New Roman" w:hAnsi="Times New Roman"/>
          <w:color w:val="000000"/>
          <w:sz w:val="28"/>
          <w:szCs w:val="24"/>
        </w:rPr>
      </w:pPr>
      <w:r w:rsidRPr="00275D9D">
        <w:rPr>
          <w:rFonts w:ascii="Times New Roman" w:hAnsi="Times New Roman"/>
          <w:color w:val="000000"/>
          <w:sz w:val="28"/>
          <w:szCs w:val="24"/>
        </w:rPr>
        <w:t xml:space="preserve">• ежегодную подготовку и уточнение перечня программных мероприятий на очередной финансовый год и плановый период, уточнение затрат на реализацию программных мероприятий; </w:t>
      </w:r>
    </w:p>
    <w:p w:rsidR="00A34B54" w:rsidRPr="00275D9D" w:rsidRDefault="00A34B54" w:rsidP="00275D9D">
      <w:pPr>
        <w:autoSpaceDE w:val="0"/>
        <w:autoSpaceDN w:val="0"/>
        <w:adjustRightInd w:val="0"/>
        <w:spacing w:after="0" w:line="240" w:lineRule="auto"/>
        <w:ind w:firstLine="851"/>
        <w:jc w:val="both"/>
        <w:rPr>
          <w:rFonts w:ascii="Times New Roman" w:hAnsi="Times New Roman"/>
          <w:color w:val="000000"/>
          <w:sz w:val="28"/>
          <w:szCs w:val="24"/>
        </w:rPr>
      </w:pPr>
      <w:r w:rsidRPr="00275D9D">
        <w:rPr>
          <w:rFonts w:ascii="Times New Roman" w:hAnsi="Times New Roman"/>
          <w:color w:val="000000"/>
          <w:sz w:val="28"/>
          <w:szCs w:val="24"/>
        </w:rPr>
        <w:t xml:space="preserve">• размещение в средствах массовой информации и на официальном сайте администрации информации о ходе и результатах реализации Программы. </w:t>
      </w:r>
    </w:p>
    <w:p w:rsidR="00A34B54" w:rsidRPr="00275D9D" w:rsidRDefault="00A34B54" w:rsidP="00275D9D">
      <w:pPr>
        <w:autoSpaceDE w:val="0"/>
        <w:autoSpaceDN w:val="0"/>
        <w:adjustRightInd w:val="0"/>
        <w:spacing w:after="0" w:line="240" w:lineRule="auto"/>
        <w:ind w:firstLine="851"/>
        <w:jc w:val="both"/>
        <w:rPr>
          <w:rFonts w:ascii="Times New Roman" w:hAnsi="Times New Roman"/>
          <w:color w:val="000000"/>
          <w:sz w:val="28"/>
          <w:szCs w:val="24"/>
        </w:rPr>
      </w:pPr>
      <w:r w:rsidRPr="00275D9D">
        <w:rPr>
          <w:rFonts w:ascii="Times New Roman" w:hAnsi="Times New Roman"/>
          <w:color w:val="000000"/>
          <w:sz w:val="28"/>
          <w:szCs w:val="24"/>
        </w:rPr>
        <w:t xml:space="preserve">Администрация Питерского муниципального района осуществляет контроль над исполнением программных мероприятий. </w:t>
      </w:r>
    </w:p>
    <w:p w:rsidR="00A34B54" w:rsidRPr="00275D9D" w:rsidRDefault="00A34B54" w:rsidP="00275D9D">
      <w:pPr>
        <w:spacing w:after="0" w:line="240" w:lineRule="auto"/>
        <w:ind w:firstLine="851"/>
        <w:jc w:val="center"/>
        <w:rPr>
          <w:rFonts w:ascii="Times New Roman" w:hAnsi="Times New Roman"/>
          <w:sz w:val="32"/>
          <w:szCs w:val="24"/>
        </w:rPr>
      </w:pPr>
    </w:p>
    <w:p w:rsidR="00A34B54" w:rsidRPr="00275D9D" w:rsidRDefault="00A34B54" w:rsidP="00275D9D">
      <w:pPr>
        <w:spacing w:after="0" w:line="240" w:lineRule="auto"/>
        <w:ind w:firstLine="851"/>
        <w:jc w:val="center"/>
        <w:rPr>
          <w:rFonts w:ascii="Times New Roman" w:hAnsi="Times New Roman"/>
          <w:sz w:val="28"/>
          <w:szCs w:val="24"/>
        </w:rPr>
      </w:pPr>
      <w:r w:rsidRPr="00275D9D">
        <w:rPr>
          <w:rFonts w:ascii="Times New Roman" w:hAnsi="Times New Roman"/>
          <w:sz w:val="28"/>
          <w:szCs w:val="24"/>
        </w:rPr>
        <w:t>8. Ожидаемые результаты реализации комплексного развития системы коммунальной инфраструктуры</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xml:space="preserve">Реализация предложенных программных мероприятий по развитию и модернизации коммунальной инфраструктуры Алексашкинского муниципального образования позволит улучшить качество обеспечения потребителей Алексашкинского сельского поселения коммунальными услугами. </w:t>
      </w:r>
    </w:p>
    <w:p w:rsidR="00A34B54" w:rsidRPr="00275D9D" w:rsidRDefault="00A34B54" w:rsidP="00275D9D">
      <w:pPr>
        <w:spacing w:after="0" w:line="240" w:lineRule="auto"/>
        <w:ind w:firstLine="851"/>
        <w:jc w:val="both"/>
        <w:rPr>
          <w:rFonts w:ascii="Times New Roman" w:hAnsi="Times New Roman"/>
          <w:szCs w:val="24"/>
        </w:rPr>
      </w:pP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Реализация мероприятий по развитию и модернизации системы водоснабжения позволит:</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обеспечить централизованным водоснабжением территорию всего Алексашкинского муниципального образования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обеспечить бесперебойное водоснабжение Алексашкинского муниципального образования;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сократить удельные расходы на энергию и другие эксплуатационные расходы;</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увеличить количество потребителей услуг, а также объем сбора средств за предоставленные услуги;</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повысить рентабельность деятельности предприятий, эксплуатирующих системы водоснабжения Алексашкинского муниципального образования.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Реализация комплекса мероприятий программы по развитию и модернизации объектов, функционирующих в сфере сбора и вывоза твердых коммунальных отходов, позволит:</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xml:space="preserve">уменьшить количество несанкционированных свалок; </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улучшить эстетический облик Алексашкинского  муниципального образования;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lastRenderedPageBreak/>
        <w:t>упорядочить и привести в соответствие с требованиями законодательства обращение с отходами;</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улучшить систему планирования и учета в сфере обращения с отходами на территории Алексашкинского муниципального образования;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xml:space="preserve">вовлечь в хозяйственный оборот вторичное сырье; </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улучшить экологическое состояние территории Алексашкинского муниципального образования;</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предотвратить или значительно сократить количество экологически опасных ситуаций и объем затрат на их ликвидацию.</w:t>
      </w:r>
    </w:p>
    <w:p w:rsidR="00A34B54" w:rsidRPr="00275D9D" w:rsidRDefault="00A34B54" w:rsidP="00275D9D">
      <w:pPr>
        <w:spacing w:after="0" w:line="240" w:lineRule="auto"/>
        <w:ind w:firstLine="851"/>
        <w:jc w:val="both"/>
        <w:rPr>
          <w:rFonts w:ascii="Times New Roman" w:hAnsi="Times New Roman"/>
          <w:szCs w:val="24"/>
        </w:rPr>
      </w:pP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Реализация мероприятий по развитию и модернизации системы электроснабжения позволит:</w:t>
      </w:r>
    </w:p>
    <w:p w:rsidR="00A34B54" w:rsidRPr="00275D9D" w:rsidRDefault="00A34B54" w:rsidP="00275D9D">
      <w:pPr>
        <w:spacing w:after="0" w:line="240" w:lineRule="auto"/>
        <w:ind w:firstLine="851"/>
        <w:jc w:val="both"/>
        <w:rPr>
          <w:rFonts w:ascii="Times New Roman" w:hAnsi="Times New Roman"/>
          <w:sz w:val="28"/>
          <w:szCs w:val="24"/>
        </w:rPr>
      </w:pPr>
      <w:r w:rsidRPr="00275D9D">
        <w:rPr>
          <w:rFonts w:ascii="Times New Roman" w:hAnsi="Times New Roman"/>
          <w:sz w:val="28"/>
          <w:szCs w:val="24"/>
        </w:rPr>
        <w:t xml:space="preserve">Выполнение мероприятий, базирующихся на техническом переоснащении электрических сетей муниципального образования, создаст условия для устойчивого обеспечения населения и промышленных мероприятий энергоносителями. Уменьшатся негативные воздействия энергетического хозяйства на окружающую среду. Сократятся сверхнормативные потери при производстве и транспортировке, включая потери в электрических сетях, до уровня нормативных потерь.  </w:t>
      </w:r>
    </w:p>
    <w:p w:rsidR="00A34B54" w:rsidRPr="00275D9D" w:rsidRDefault="00A34B54" w:rsidP="00275D9D">
      <w:pPr>
        <w:spacing w:after="0" w:line="240" w:lineRule="auto"/>
        <w:ind w:firstLine="851"/>
        <w:jc w:val="both"/>
        <w:rPr>
          <w:rFonts w:ascii="Times New Roman" w:hAnsi="Times New Roman"/>
          <w:sz w:val="28"/>
          <w:szCs w:val="24"/>
        </w:rPr>
      </w:pPr>
    </w:p>
    <w:p w:rsidR="00A34B54" w:rsidRPr="00275D9D" w:rsidRDefault="00A34B54" w:rsidP="00275D9D">
      <w:pPr>
        <w:autoSpaceDE w:val="0"/>
        <w:autoSpaceDN w:val="0"/>
        <w:adjustRightInd w:val="0"/>
        <w:spacing w:after="0" w:line="240" w:lineRule="auto"/>
        <w:ind w:firstLine="851"/>
        <w:jc w:val="center"/>
        <w:rPr>
          <w:rFonts w:ascii="Times New Roman" w:hAnsi="Times New Roman"/>
          <w:color w:val="000000"/>
          <w:sz w:val="28"/>
          <w:szCs w:val="24"/>
        </w:rPr>
      </w:pPr>
      <w:r w:rsidRPr="00275D9D">
        <w:rPr>
          <w:rFonts w:ascii="Times New Roman" w:hAnsi="Times New Roman"/>
          <w:bCs/>
          <w:color w:val="000000"/>
          <w:sz w:val="28"/>
          <w:szCs w:val="24"/>
        </w:rPr>
        <w:t>9. Оценка социально-экономической эффективности и экологические последствия реализации программы</w:t>
      </w:r>
    </w:p>
    <w:p w:rsidR="00A34B54" w:rsidRPr="00275D9D" w:rsidRDefault="00A34B54" w:rsidP="00275D9D">
      <w:pPr>
        <w:autoSpaceDE w:val="0"/>
        <w:autoSpaceDN w:val="0"/>
        <w:adjustRightInd w:val="0"/>
        <w:spacing w:after="0" w:line="240" w:lineRule="auto"/>
        <w:ind w:firstLine="851"/>
        <w:jc w:val="both"/>
        <w:rPr>
          <w:rFonts w:ascii="Times New Roman" w:hAnsi="Times New Roman"/>
          <w:color w:val="000000"/>
          <w:sz w:val="28"/>
          <w:szCs w:val="24"/>
        </w:rPr>
      </w:pPr>
      <w:r w:rsidRPr="00275D9D">
        <w:rPr>
          <w:rFonts w:ascii="Times New Roman" w:hAnsi="Times New Roman"/>
          <w:color w:val="000000"/>
          <w:sz w:val="28"/>
          <w:szCs w:val="24"/>
        </w:rPr>
        <w:t xml:space="preserve">Результаты программы комплексного развития систем коммунальной инфраструктуры Алексашкинского </w:t>
      </w:r>
      <w:r w:rsidRPr="00275D9D">
        <w:rPr>
          <w:rFonts w:ascii="Times New Roman" w:hAnsi="Times New Roman"/>
          <w:sz w:val="28"/>
          <w:szCs w:val="24"/>
        </w:rPr>
        <w:t>муниципального образования</w:t>
      </w:r>
      <w:r w:rsidRPr="00275D9D">
        <w:rPr>
          <w:rFonts w:ascii="Times New Roman" w:hAnsi="Times New Roman"/>
          <w:color w:val="000000"/>
          <w:sz w:val="28"/>
          <w:szCs w:val="24"/>
        </w:rPr>
        <w:t xml:space="preserve"> на 2022-2031 г. определяются с помощью целевых индикаторов. </w:t>
      </w:r>
    </w:p>
    <w:p w:rsidR="00A34B54" w:rsidRPr="00275D9D" w:rsidRDefault="00A34B54" w:rsidP="00275D9D">
      <w:pPr>
        <w:autoSpaceDE w:val="0"/>
        <w:autoSpaceDN w:val="0"/>
        <w:adjustRightInd w:val="0"/>
        <w:spacing w:after="0" w:line="240" w:lineRule="auto"/>
        <w:ind w:firstLine="851"/>
        <w:jc w:val="both"/>
        <w:rPr>
          <w:rFonts w:ascii="Times New Roman" w:hAnsi="Times New Roman"/>
          <w:color w:val="000000"/>
          <w:sz w:val="28"/>
          <w:szCs w:val="24"/>
        </w:rPr>
      </w:pPr>
    </w:p>
    <w:tbl>
      <w:tblPr>
        <w:tblW w:w="0" w:type="auto"/>
        <w:tblInd w:w="-4" w:type="dxa"/>
        <w:tblLayout w:type="fixed"/>
        <w:tblLook w:val="0000" w:firstRow="0" w:lastRow="0" w:firstColumn="0" w:lastColumn="0" w:noHBand="0" w:noVBand="0"/>
      </w:tblPr>
      <w:tblGrid>
        <w:gridCol w:w="5529"/>
        <w:gridCol w:w="1962"/>
        <w:gridCol w:w="2375"/>
        <w:gridCol w:w="9"/>
      </w:tblGrid>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Целевые показатели комплексного развития коммунальной инфраструктуры</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До реализации программы</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После реализации программы</w:t>
            </w:r>
          </w:p>
        </w:tc>
      </w:tr>
      <w:tr w:rsidR="00A34B54" w:rsidRPr="00275D9D" w:rsidTr="00071990">
        <w:trPr>
          <w:trHeight w:val="450"/>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1. Доступность услуги (обеспеченность) для населения, %</w:t>
            </w:r>
          </w:p>
        </w:tc>
      </w:tr>
      <w:tr w:rsidR="00A34B54" w:rsidRPr="00275D9D" w:rsidTr="00071990">
        <w:trPr>
          <w:gridAfter w:val="1"/>
          <w:wAfter w:w="9" w:type="dxa"/>
          <w:trHeight w:val="430"/>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Централизованное 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100</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Централизованное 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70,7</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100</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Централизованное 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00</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Централизованное 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Централизованное 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98</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100</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Сбор и вывоз ТКО</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100</w:t>
            </w:r>
          </w:p>
        </w:tc>
      </w:tr>
      <w:tr w:rsidR="00A34B54" w:rsidRPr="00275D9D" w:rsidTr="00071990">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2.</w:t>
            </w:r>
            <w:r w:rsidRPr="00275D9D">
              <w:rPr>
                <w:rFonts w:ascii="Times New Roman" w:hAnsi="Times New Roman" w:cs="Times New Roman"/>
                <w:color w:val="000000"/>
                <w:sz w:val="28"/>
                <w:szCs w:val="28"/>
              </w:rPr>
              <w:t>Спрос на коммунальные ресурсы</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Электроснабжение (Годовой расход ЭЭ, тыс. кВт час)</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Теплоснабжение (тыс. Гкал/год)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Водоснабжение (тыс.м</w:t>
            </w:r>
            <w:r w:rsidRPr="00275D9D">
              <w:rPr>
                <w:rFonts w:ascii="Times New Roman" w:hAnsi="Times New Roman" w:cs="Times New Roman"/>
                <w:color w:val="000000"/>
                <w:sz w:val="28"/>
                <w:szCs w:val="28"/>
                <w:lang w:val="en-US"/>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54,5</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60,0</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Водоотведение (тыс. м</w:t>
            </w:r>
            <w:r w:rsidRPr="00275D9D">
              <w:rPr>
                <w:rFonts w:ascii="Times New Roman" w:hAnsi="Times New Roman" w:cs="Times New Roman"/>
                <w:color w:val="000000"/>
                <w:sz w:val="28"/>
                <w:szCs w:val="28"/>
                <w:lang w:val="en-US"/>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Газоснабжение централизованное (тыс. м</w:t>
            </w:r>
            <w:r w:rsidRPr="00275D9D">
              <w:rPr>
                <w:rFonts w:ascii="Times New Roman" w:hAnsi="Times New Roman" w:cs="Times New Roman"/>
                <w:color w:val="000000"/>
                <w:sz w:val="28"/>
                <w:szCs w:val="28"/>
                <w:vertAlign w:val="superscript"/>
              </w:rPr>
              <w:t>3</w:t>
            </w:r>
            <w:r w:rsidRPr="00275D9D">
              <w:rPr>
                <w:rFonts w:ascii="Times New Roman" w:hAnsi="Times New Roman" w:cs="Times New Roman"/>
                <w:color w:val="000000"/>
                <w:sz w:val="28"/>
                <w:szCs w:val="28"/>
              </w:rPr>
              <w:t xml:space="preserve"> </w:t>
            </w:r>
            <w:r w:rsidRPr="00275D9D">
              <w:rPr>
                <w:rFonts w:ascii="Times New Roman" w:hAnsi="Times New Roman" w:cs="Times New Roman"/>
                <w:color w:val="000000"/>
                <w:sz w:val="28"/>
                <w:szCs w:val="28"/>
              </w:rPr>
              <w:lastRenderedPageBreak/>
              <w:t>/год)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lastRenderedPageBreak/>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Сбор и вывоз ТКО (тыс. т/год)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w:t>
            </w:r>
          </w:p>
        </w:tc>
      </w:tr>
      <w:tr w:rsidR="00A34B54" w:rsidRPr="00275D9D" w:rsidTr="00071990">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rPr>
              <w:t>3. Показатель надежности (количество аварий на сетях)</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r>
      <w:tr w:rsidR="00A34B54" w:rsidRPr="00275D9D" w:rsidTr="00071990">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A34B54" w:rsidRPr="00275D9D" w:rsidRDefault="00A34B54" w:rsidP="00275D9D">
            <w:pPr>
              <w:spacing w:after="0" w:line="240" w:lineRule="auto"/>
              <w:ind w:right="57"/>
              <w:rPr>
                <w:rFonts w:ascii="Times New Roman" w:hAnsi="Times New Roman" w:cs="Times New Roman"/>
                <w:sz w:val="28"/>
                <w:szCs w:val="28"/>
              </w:rPr>
            </w:pPr>
            <w:r w:rsidRPr="00275D9D">
              <w:rPr>
                <w:rFonts w:ascii="Times New Roman" w:hAnsi="Times New Roman" w:cs="Times New Roman"/>
                <w:color w:val="000000"/>
                <w:sz w:val="28"/>
                <w:szCs w:val="28"/>
              </w:rPr>
              <w:t>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rsidR="00A34B54" w:rsidRPr="00275D9D" w:rsidRDefault="00A34B54" w:rsidP="00275D9D">
            <w:pPr>
              <w:spacing w:after="0" w:line="240" w:lineRule="auto"/>
              <w:ind w:right="57"/>
              <w:jc w:val="center"/>
              <w:rPr>
                <w:rFonts w:ascii="Times New Roman" w:hAnsi="Times New Roman" w:cs="Times New Roman"/>
                <w:sz w:val="28"/>
                <w:szCs w:val="28"/>
              </w:rPr>
            </w:pPr>
            <w:r w:rsidRPr="00275D9D">
              <w:rPr>
                <w:rFonts w:ascii="Times New Roman" w:hAnsi="Times New Roman" w:cs="Times New Roman"/>
                <w:color w:val="000000"/>
                <w:sz w:val="28"/>
                <w:szCs w:val="28"/>
                <w:lang w:val="en-US"/>
              </w:rPr>
              <w:t>-</w:t>
            </w:r>
          </w:p>
        </w:tc>
      </w:tr>
    </w:tbl>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Ожидаемыми результатами Программы являются</w:t>
      </w:r>
    </w:p>
    <w:p w:rsidR="00A34B54" w:rsidRPr="00275D9D" w:rsidRDefault="00A34B54" w:rsidP="00A83563">
      <w:pPr>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повышение качества и надежности жилищно-коммунальных услуг, оказываемых потребителям;</w:t>
      </w:r>
    </w:p>
    <w:p w:rsidR="00A34B54" w:rsidRPr="00275D9D" w:rsidRDefault="00A34B54" w:rsidP="00A83563">
      <w:pPr>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повышение эффективности использования систем коммунальной инфраструктуры муниципальных образований;</w:t>
      </w:r>
    </w:p>
    <w:p w:rsidR="00A34B54" w:rsidRPr="00275D9D" w:rsidRDefault="00A34B54" w:rsidP="00A83563">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обеспечение санитарного благополучия населения, промышленной и экологической безопасности.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p>
    <w:p w:rsidR="00A34B54" w:rsidRPr="00275D9D" w:rsidRDefault="00A34B54" w:rsidP="00275D9D">
      <w:pPr>
        <w:autoSpaceDE w:val="0"/>
        <w:autoSpaceDN w:val="0"/>
        <w:adjustRightInd w:val="0"/>
        <w:spacing w:after="0" w:line="240" w:lineRule="auto"/>
        <w:ind w:firstLine="851"/>
        <w:jc w:val="center"/>
        <w:rPr>
          <w:rFonts w:ascii="Times New Roman" w:hAnsi="Times New Roman" w:cs="Times New Roman"/>
          <w:bCs/>
          <w:sz w:val="28"/>
          <w:szCs w:val="28"/>
        </w:rPr>
      </w:pPr>
      <w:r w:rsidRPr="00275D9D">
        <w:rPr>
          <w:rFonts w:ascii="Times New Roman" w:hAnsi="Times New Roman" w:cs="Times New Roman"/>
          <w:bCs/>
          <w:sz w:val="28"/>
          <w:szCs w:val="28"/>
        </w:rPr>
        <w:t>10. Обосновывающие материалы</w:t>
      </w:r>
    </w:p>
    <w:p w:rsidR="00A34B54" w:rsidRPr="00275D9D" w:rsidRDefault="00A34B54" w:rsidP="00275D9D">
      <w:pPr>
        <w:autoSpaceDE w:val="0"/>
        <w:autoSpaceDN w:val="0"/>
        <w:adjustRightInd w:val="0"/>
        <w:spacing w:after="0" w:line="240" w:lineRule="auto"/>
        <w:ind w:firstLine="851"/>
        <w:jc w:val="center"/>
        <w:rPr>
          <w:rFonts w:ascii="Times New Roman" w:hAnsi="Times New Roman" w:cs="Times New Roman"/>
          <w:sz w:val="28"/>
          <w:szCs w:val="28"/>
        </w:rPr>
      </w:pPr>
      <w:r w:rsidRPr="00275D9D">
        <w:rPr>
          <w:rFonts w:ascii="Times New Roman" w:hAnsi="Times New Roman" w:cs="Times New Roman"/>
          <w:sz w:val="28"/>
          <w:szCs w:val="28"/>
        </w:rPr>
        <w:t>10.1. Обоснование прогнозируемого спроса на коммунальные ресурсы</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Комплексное развитие системы коммунальной инфраструктуры Алексашкинского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При определении перспектив развития сельского поселения, прежде всего, стоит задача улучшения качества жизни населения. Этого можно добиться за счет повышения эффективности экономики, создавая благоприятные условия для использования конкурентных преимуществ территории. В целом в сельском поселении повышается доступность жилья за счет снижения цен на домовладения для населения, и одним из ожидаемых конечных результатов - создание условий для улучшения демографической ситуации в поселении, реализации эффективной миграционной политики, снижения социальной напряженности в обществе.</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p>
    <w:p w:rsidR="00A34B54" w:rsidRPr="00275D9D" w:rsidRDefault="00A34B54" w:rsidP="00275D9D">
      <w:pPr>
        <w:autoSpaceDE w:val="0"/>
        <w:autoSpaceDN w:val="0"/>
        <w:adjustRightInd w:val="0"/>
        <w:spacing w:after="0" w:line="240" w:lineRule="auto"/>
        <w:ind w:firstLine="851"/>
        <w:jc w:val="center"/>
        <w:rPr>
          <w:rFonts w:ascii="Times New Roman" w:hAnsi="Times New Roman" w:cs="Times New Roman"/>
          <w:sz w:val="28"/>
          <w:szCs w:val="28"/>
        </w:rPr>
      </w:pPr>
      <w:r w:rsidRPr="00275D9D">
        <w:rPr>
          <w:rFonts w:ascii="Times New Roman" w:hAnsi="Times New Roman" w:cs="Times New Roman"/>
          <w:sz w:val="28"/>
          <w:szCs w:val="28"/>
        </w:rPr>
        <w:t xml:space="preserve">10.2. Обоснование целевых показателей комплексного развития коммунальной инфраструктуры. </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Перспектива развития новых систем коммунальной инфраструктуры взаимосвязана с Генеральным планом развития территории. Генеральный план определяет стратегическую перспективу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rsidR="00A34B54" w:rsidRPr="00275D9D" w:rsidRDefault="00A34B54" w:rsidP="00275D9D">
      <w:pPr>
        <w:autoSpaceDE w:val="0"/>
        <w:autoSpaceDN w:val="0"/>
        <w:adjustRightInd w:val="0"/>
        <w:spacing w:after="0" w:line="240" w:lineRule="auto"/>
        <w:ind w:firstLine="851"/>
        <w:jc w:val="center"/>
        <w:rPr>
          <w:rFonts w:ascii="Times New Roman" w:hAnsi="Times New Roman" w:cs="Times New Roman"/>
          <w:sz w:val="28"/>
          <w:szCs w:val="28"/>
        </w:rPr>
      </w:pPr>
      <w:r w:rsidRPr="00275D9D">
        <w:rPr>
          <w:rFonts w:ascii="Times New Roman" w:hAnsi="Times New Roman" w:cs="Times New Roman"/>
          <w:sz w:val="28"/>
          <w:szCs w:val="28"/>
        </w:rPr>
        <w:t>Финансово-экономическое обоснование реализации Генерального плана</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lastRenderedPageBreak/>
        <w:t>В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инфраструктур для обеспечения реализации своих инвестиционных проектов.</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Реализация Генерального плана предусматривается за счет средств бюджетов различных уровней и инвестиционных финансовых вложений.</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p>
    <w:p w:rsidR="00A34B54" w:rsidRPr="00275D9D" w:rsidRDefault="00A34B54" w:rsidP="00275D9D">
      <w:pPr>
        <w:autoSpaceDE w:val="0"/>
        <w:autoSpaceDN w:val="0"/>
        <w:adjustRightInd w:val="0"/>
        <w:spacing w:after="0" w:line="240" w:lineRule="auto"/>
        <w:ind w:firstLine="851"/>
        <w:jc w:val="center"/>
        <w:rPr>
          <w:rFonts w:ascii="Times New Roman" w:hAnsi="Times New Roman" w:cs="Times New Roman"/>
          <w:sz w:val="28"/>
          <w:szCs w:val="28"/>
        </w:rPr>
      </w:pPr>
      <w:r w:rsidRPr="00275D9D">
        <w:rPr>
          <w:rFonts w:ascii="Times New Roman" w:hAnsi="Times New Roman" w:cs="Times New Roman"/>
          <w:sz w:val="28"/>
          <w:szCs w:val="28"/>
        </w:rPr>
        <w:t>10.3. Характеристика состояния и проблем системы коммунальной инфраструктуры</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газовые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Большое количество аварий на коммунальных сетях происходят на объектах потребителей</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коммунальных услуг. Основными причинами этого являются:</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отсутствие специалистов по ремонту и эксплуатации коммунальных сетей;</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нарушение сроков проведения планово-профилактических работ на инженерных сетях.</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Большинство владельцев внутренних инженерных коммунальных сетей не принимают необходимых мер по выполнению предписаний гостехнадзора, а также СНиПов и технических регламентов по эксплуатации инженерных сетей. В связи с этим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 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в Программе мероприятий. В противном случае ситуация в области обеспечения качества коммунальных услуг на территории сельского поселения будет ухудшаться.</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highlight w:val="yellow"/>
        </w:rPr>
      </w:pPr>
      <w:r w:rsidRPr="00275D9D">
        <w:rPr>
          <w:rFonts w:ascii="Times New Roman" w:hAnsi="Times New Roman" w:cs="Times New Roman"/>
          <w:sz w:val="28"/>
          <w:szCs w:val="28"/>
        </w:rPr>
        <w:t xml:space="preserve">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w:t>
      </w:r>
      <w:r w:rsidRPr="00275D9D">
        <w:rPr>
          <w:rFonts w:ascii="Times New Roman" w:hAnsi="Times New Roman" w:cs="Times New Roman"/>
          <w:sz w:val="28"/>
          <w:szCs w:val="28"/>
        </w:rPr>
        <w:lastRenderedPageBreak/>
        <w:t>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highlight w:val="yellow"/>
        </w:rPr>
      </w:pPr>
    </w:p>
    <w:p w:rsidR="00A34B54" w:rsidRPr="00275D9D" w:rsidRDefault="00A34B54" w:rsidP="00275D9D">
      <w:pPr>
        <w:autoSpaceDE w:val="0"/>
        <w:autoSpaceDN w:val="0"/>
        <w:adjustRightInd w:val="0"/>
        <w:spacing w:after="0" w:line="240" w:lineRule="auto"/>
        <w:ind w:firstLine="851"/>
        <w:jc w:val="center"/>
        <w:rPr>
          <w:rFonts w:ascii="Times New Roman" w:hAnsi="Times New Roman" w:cs="Times New Roman"/>
          <w:sz w:val="28"/>
          <w:szCs w:val="28"/>
        </w:rPr>
      </w:pPr>
      <w:r w:rsidRPr="00275D9D">
        <w:rPr>
          <w:rFonts w:ascii="Times New Roman" w:hAnsi="Times New Roman" w:cs="Times New Roman"/>
          <w:sz w:val="28"/>
          <w:szCs w:val="28"/>
        </w:rPr>
        <w:t>10.4.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Мероприятиями по реализации данного направления являются:</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проведение обязательных энергетических обследований с разработкой комплекса мероприятий по энергосбережению;</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анализ предоставления качества услуг электро-, газо- и водоснабжения организациями, осуществляющими регулируемые виды деятельности;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оценка аварийности и потерь в газовых, электрических и водопроводных сетях;</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организация обучения специалистов в области энергосбережения и энергетической эффективности.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highlight w:val="yellow"/>
        </w:rPr>
      </w:pPr>
    </w:p>
    <w:p w:rsidR="00A34B54" w:rsidRPr="00275D9D" w:rsidRDefault="00A34B54" w:rsidP="00275D9D">
      <w:pPr>
        <w:autoSpaceDE w:val="0"/>
        <w:autoSpaceDN w:val="0"/>
        <w:adjustRightInd w:val="0"/>
        <w:spacing w:after="0" w:line="240" w:lineRule="auto"/>
        <w:ind w:firstLine="851"/>
        <w:jc w:val="center"/>
        <w:rPr>
          <w:rFonts w:ascii="Times New Roman" w:hAnsi="Times New Roman" w:cs="Times New Roman"/>
          <w:sz w:val="28"/>
          <w:szCs w:val="28"/>
        </w:rPr>
      </w:pPr>
      <w:r w:rsidRPr="00275D9D">
        <w:rPr>
          <w:rFonts w:ascii="Times New Roman" w:hAnsi="Times New Roman" w:cs="Times New Roman"/>
          <w:sz w:val="28"/>
          <w:szCs w:val="28"/>
        </w:rPr>
        <w:t>10.5. Обоснование целевых показателей развития системы коммунальной инфраструктуры</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Необходимость целевых показателей Программы обусловлена также следующими причинами: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социально-экономической остротой проблемы;</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межотраслевым и межведомственным характером проблемы;</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необходимостью привлечения к решению проблемы органов исполнительной власти области, района.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Применение программно-целевого метода позволит осуществить:</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xml:space="preserve">- координацию деятельности органов исполнительной власти сельского поселения, района и области, а также предприятий, учреждений и организаций, </w:t>
      </w:r>
      <w:r w:rsidRPr="00275D9D">
        <w:rPr>
          <w:rFonts w:ascii="Times New Roman" w:hAnsi="Times New Roman" w:cs="Times New Roman"/>
          <w:sz w:val="28"/>
          <w:szCs w:val="28"/>
        </w:rPr>
        <w:lastRenderedPageBreak/>
        <w:t>расположенных на территории сельского поселения, в обеспечении надёжности и эффективности работы коммунального комплекса;</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реализацию комплекса мероприятий, в том числе профилактического характера, снижающих количество аварий на инженерных сетях и оборудовании.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p>
    <w:p w:rsidR="00A34B54" w:rsidRPr="00275D9D" w:rsidRDefault="00A34B54" w:rsidP="00275D9D">
      <w:pPr>
        <w:autoSpaceDE w:val="0"/>
        <w:autoSpaceDN w:val="0"/>
        <w:adjustRightInd w:val="0"/>
        <w:spacing w:after="0" w:line="240" w:lineRule="auto"/>
        <w:ind w:firstLine="851"/>
        <w:jc w:val="center"/>
        <w:rPr>
          <w:rFonts w:ascii="Times New Roman" w:hAnsi="Times New Roman" w:cs="Times New Roman"/>
          <w:sz w:val="28"/>
          <w:szCs w:val="28"/>
        </w:rPr>
      </w:pPr>
      <w:r w:rsidRPr="00275D9D">
        <w:rPr>
          <w:rFonts w:ascii="Times New Roman" w:hAnsi="Times New Roman" w:cs="Times New Roman"/>
          <w:sz w:val="28"/>
          <w:szCs w:val="28"/>
        </w:rPr>
        <w:t>10.6. Предложения по организации реализации инвестиционных проектов</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Объемы ассигнований, выделяемых из вышеперечисленных источников, ежегодно уточняются с учетом их возможностей и достигнутых соглашений.</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p>
    <w:p w:rsidR="00A34B54" w:rsidRPr="00275D9D" w:rsidRDefault="00A34B54" w:rsidP="00275D9D">
      <w:pPr>
        <w:autoSpaceDE w:val="0"/>
        <w:autoSpaceDN w:val="0"/>
        <w:adjustRightInd w:val="0"/>
        <w:spacing w:after="0" w:line="240" w:lineRule="auto"/>
        <w:ind w:firstLine="851"/>
        <w:jc w:val="center"/>
        <w:rPr>
          <w:rFonts w:ascii="Times New Roman" w:hAnsi="Times New Roman" w:cs="Times New Roman"/>
          <w:sz w:val="28"/>
          <w:szCs w:val="28"/>
        </w:rPr>
      </w:pPr>
      <w:r w:rsidRPr="00275D9D">
        <w:rPr>
          <w:rFonts w:ascii="Times New Roman" w:hAnsi="Times New Roman" w:cs="Times New Roman"/>
          <w:sz w:val="28"/>
          <w:szCs w:val="28"/>
        </w:rPr>
        <w:t>10.7.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highlight w:val="yellow"/>
        </w:rPr>
      </w:pPr>
    </w:p>
    <w:p w:rsidR="00A34B54" w:rsidRPr="00275D9D" w:rsidRDefault="00A34B54" w:rsidP="00275D9D">
      <w:pPr>
        <w:autoSpaceDE w:val="0"/>
        <w:autoSpaceDN w:val="0"/>
        <w:adjustRightInd w:val="0"/>
        <w:spacing w:after="0" w:line="240" w:lineRule="auto"/>
        <w:ind w:firstLine="851"/>
        <w:jc w:val="center"/>
        <w:rPr>
          <w:rFonts w:ascii="Times New Roman" w:hAnsi="Times New Roman" w:cs="Times New Roman"/>
          <w:sz w:val="28"/>
          <w:szCs w:val="28"/>
        </w:rPr>
      </w:pPr>
      <w:r w:rsidRPr="00275D9D">
        <w:rPr>
          <w:rFonts w:ascii="Times New Roman" w:hAnsi="Times New Roman" w:cs="Times New Roman"/>
          <w:sz w:val="28"/>
          <w:szCs w:val="28"/>
        </w:rPr>
        <w:t>10.8. Результаты оценки совокупного платежа граждан за коммунальные услуги на соответствие критериям доступности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lastRenderedPageBreak/>
        <w:t>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На сегодняшний день приборы учета коммунальных ресурсов у потребителей Алексашкинского муниципального образования установлены на 59 %.</w:t>
      </w:r>
    </w:p>
    <w:p w:rsidR="00A34B54" w:rsidRPr="00275D9D" w:rsidRDefault="00A34B54" w:rsidP="00275D9D">
      <w:pPr>
        <w:spacing w:after="0" w:line="240" w:lineRule="auto"/>
        <w:ind w:firstLine="851"/>
        <w:jc w:val="center"/>
        <w:rPr>
          <w:rFonts w:ascii="Times New Roman" w:hAnsi="Times New Roman" w:cs="Times New Roman"/>
          <w:sz w:val="28"/>
          <w:szCs w:val="28"/>
        </w:rPr>
      </w:pPr>
    </w:p>
    <w:p w:rsidR="00A34B54" w:rsidRPr="00275D9D" w:rsidRDefault="00A34B54" w:rsidP="00275D9D">
      <w:pPr>
        <w:pStyle w:val="13"/>
        <w:ind w:firstLine="851"/>
        <w:jc w:val="center"/>
        <w:rPr>
          <w:rFonts w:ascii="Times New Roman" w:hAnsi="Times New Roman"/>
          <w:sz w:val="28"/>
          <w:szCs w:val="28"/>
        </w:rPr>
      </w:pPr>
      <w:r w:rsidRPr="00275D9D">
        <w:rPr>
          <w:rFonts w:ascii="Times New Roman" w:hAnsi="Times New Roman"/>
          <w:sz w:val="28"/>
          <w:szCs w:val="28"/>
        </w:rPr>
        <w:t>11. Возможные риски в ходе реализации Программы</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Внешние риски реализации Программы:</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природные и техногенные катастрофы.</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На выполнение Программы могут повлиять опережающие темпы инфляции, что приведет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Программой.</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Внутренние риски: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несвоевременное и не в полном объеме обеспечение финансирования Программы.</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Способами ограничения основных рисков являются:</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регулярное взаимодействие с региональными органами исполнительной власти;</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привлечение внебюджетных ресурсов;</w:t>
      </w:r>
    </w:p>
    <w:p w:rsidR="00A34B54" w:rsidRPr="00275D9D" w:rsidRDefault="00A34B54" w:rsidP="00275D9D">
      <w:pPr>
        <w:autoSpaceDE w:val="0"/>
        <w:autoSpaceDN w:val="0"/>
        <w:adjustRightInd w:val="0"/>
        <w:spacing w:after="0" w:line="240" w:lineRule="auto"/>
        <w:ind w:firstLine="851"/>
        <w:jc w:val="both"/>
        <w:rPr>
          <w:rFonts w:ascii="Times New Roman" w:hAnsi="Times New Roman" w:cs="Times New Roman"/>
          <w:sz w:val="28"/>
          <w:szCs w:val="28"/>
        </w:rPr>
      </w:pPr>
      <w:r w:rsidRPr="00275D9D">
        <w:rPr>
          <w:rFonts w:ascii="Times New Roman" w:hAnsi="Times New Roman" w:cs="Times New Roman"/>
          <w:sz w:val="28"/>
          <w:szCs w:val="28"/>
        </w:rPr>
        <w:t>- своевременная корректировка мероприятий Программы.</w:t>
      </w:r>
    </w:p>
    <w:p w:rsidR="00A34B54" w:rsidRDefault="00A34B54" w:rsidP="00275D9D">
      <w:pPr>
        <w:spacing w:after="0" w:line="240" w:lineRule="auto"/>
        <w:ind w:firstLine="851"/>
        <w:jc w:val="center"/>
        <w:rPr>
          <w:rFonts w:ascii="Times New Roman" w:hAnsi="Times New Roman" w:cs="Times New Roman"/>
          <w:sz w:val="28"/>
          <w:szCs w:val="28"/>
        </w:rPr>
      </w:pPr>
    </w:p>
    <w:p w:rsidR="00275D9D" w:rsidRPr="00275D9D" w:rsidRDefault="00275D9D" w:rsidP="00275D9D">
      <w:pPr>
        <w:spacing w:after="0" w:line="240" w:lineRule="auto"/>
        <w:ind w:firstLine="851"/>
        <w:jc w:val="center"/>
        <w:rPr>
          <w:rFonts w:ascii="Times New Roman" w:hAnsi="Times New Roman" w:cs="Times New Roman"/>
          <w:sz w:val="28"/>
          <w:szCs w:val="28"/>
        </w:rPr>
      </w:pPr>
    </w:p>
    <w:p w:rsidR="00A34B54" w:rsidRDefault="00A34B54" w:rsidP="00A34B54">
      <w:pPr>
        <w:spacing w:after="0" w:line="240" w:lineRule="auto"/>
        <w:ind w:firstLine="709"/>
        <w:rPr>
          <w:rFonts w:ascii="Times New Roman" w:hAnsi="Times New Roman"/>
          <w:b/>
          <w:sz w:val="24"/>
          <w:szCs w:val="24"/>
        </w:rPr>
      </w:pPr>
    </w:p>
    <w:tbl>
      <w:tblPr>
        <w:tblW w:w="0" w:type="auto"/>
        <w:tblInd w:w="163" w:type="dxa"/>
        <w:tblLook w:val="0000" w:firstRow="0" w:lastRow="0" w:firstColumn="0" w:lastColumn="0" w:noHBand="0" w:noVBand="0"/>
      </w:tblPr>
      <w:tblGrid>
        <w:gridCol w:w="5757"/>
        <w:gridCol w:w="3871"/>
      </w:tblGrid>
      <w:tr w:rsidR="00275D9D" w:rsidTr="00275D9D">
        <w:trPr>
          <w:trHeight w:val="913"/>
        </w:trPr>
        <w:tc>
          <w:tcPr>
            <w:tcW w:w="5757" w:type="dxa"/>
          </w:tcPr>
          <w:p w:rsidR="00275D9D" w:rsidRPr="00275D9D" w:rsidRDefault="00275D9D" w:rsidP="00275D9D">
            <w:pPr>
              <w:spacing w:after="0" w:line="240" w:lineRule="auto"/>
              <w:rPr>
                <w:rFonts w:ascii="Times New Roman" w:hAnsi="Times New Roman"/>
                <w:sz w:val="28"/>
                <w:szCs w:val="24"/>
              </w:rPr>
            </w:pPr>
            <w:r w:rsidRPr="00275D9D">
              <w:rPr>
                <w:rFonts w:ascii="Times New Roman" w:hAnsi="Times New Roman"/>
                <w:sz w:val="28"/>
                <w:szCs w:val="24"/>
              </w:rPr>
              <w:t xml:space="preserve">Верно: начальник отдела делопроизводства и контроля администрации муниципального района </w:t>
            </w:r>
          </w:p>
        </w:tc>
        <w:tc>
          <w:tcPr>
            <w:tcW w:w="3871" w:type="dxa"/>
          </w:tcPr>
          <w:p w:rsidR="00275D9D" w:rsidRPr="00275D9D" w:rsidRDefault="00275D9D">
            <w:pPr>
              <w:spacing w:after="0" w:line="240" w:lineRule="auto"/>
              <w:rPr>
                <w:rFonts w:ascii="Times New Roman" w:hAnsi="Times New Roman" w:cs="Times New Roman"/>
                <w:sz w:val="28"/>
                <w:szCs w:val="28"/>
              </w:rPr>
            </w:pPr>
          </w:p>
          <w:p w:rsidR="00275D9D" w:rsidRPr="00275D9D" w:rsidRDefault="00275D9D">
            <w:pPr>
              <w:spacing w:after="0" w:line="240" w:lineRule="auto"/>
              <w:rPr>
                <w:rFonts w:ascii="Times New Roman" w:hAnsi="Times New Roman" w:cs="Times New Roman"/>
                <w:sz w:val="28"/>
                <w:szCs w:val="28"/>
              </w:rPr>
            </w:pPr>
          </w:p>
          <w:p w:rsidR="00275D9D" w:rsidRPr="00275D9D" w:rsidRDefault="00275D9D" w:rsidP="00275D9D">
            <w:pPr>
              <w:spacing w:after="0" w:line="240" w:lineRule="auto"/>
              <w:ind w:firstLine="709"/>
              <w:rPr>
                <w:rFonts w:ascii="Times New Roman" w:hAnsi="Times New Roman"/>
                <w:sz w:val="28"/>
                <w:szCs w:val="24"/>
              </w:rPr>
            </w:pPr>
            <w:r w:rsidRPr="00275D9D">
              <w:rPr>
                <w:rFonts w:ascii="Times New Roman" w:hAnsi="Times New Roman" w:cs="Times New Roman"/>
                <w:sz w:val="28"/>
                <w:szCs w:val="28"/>
              </w:rPr>
              <w:t xml:space="preserve">                  </w:t>
            </w:r>
            <w:r w:rsidRPr="00275D9D">
              <w:rPr>
                <w:rFonts w:ascii="Times New Roman" w:hAnsi="Times New Roman"/>
                <w:sz w:val="28"/>
                <w:szCs w:val="24"/>
              </w:rPr>
              <w:t>А.П.</w:t>
            </w:r>
            <w:r>
              <w:rPr>
                <w:rFonts w:ascii="Times New Roman" w:hAnsi="Times New Roman"/>
                <w:sz w:val="28"/>
                <w:szCs w:val="24"/>
              </w:rPr>
              <w:t xml:space="preserve"> </w:t>
            </w:r>
            <w:r w:rsidRPr="00275D9D">
              <w:rPr>
                <w:rFonts w:ascii="Times New Roman" w:hAnsi="Times New Roman"/>
                <w:sz w:val="28"/>
                <w:szCs w:val="24"/>
              </w:rPr>
              <w:t>Зацепин</w:t>
            </w:r>
          </w:p>
        </w:tc>
      </w:tr>
    </w:tbl>
    <w:p w:rsidR="000F213B" w:rsidRDefault="000F213B">
      <w:pPr>
        <w:spacing w:after="0" w:line="240" w:lineRule="auto"/>
        <w:rPr>
          <w:rFonts w:ascii="Times New Roman" w:hAnsi="Times New Roman" w:cs="Times New Roman"/>
          <w:sz w:val="28"/>
          <w:szCs w:val="28"/>
        </w:rPr>
      </w:pPr>
    </w:p>
    <w:sectPr w:rsidR="000F213B" w:rsidSect="004D420C">
      <w:footerReference w:type="default" r:id="rId15"/>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F0E" w:rsidRDefault="006F5F0E" w:rsidP="006823C3">
      <w:pPr>
        <w:spacing w:after="0" w:line="240" w:lineRule="auto"/>
      </w:pPr>
      <w:r>
        <w:separator/>
      </w:r>
    </w:p>
  </w:endnote>
  <w:endnote w:type="continuationSeparator" w:id="0">
    <w:p w:rsidR="006F5F0E" w:rsidRDefault="006F5F0E"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42" w:rsidRPr="005B15C5" w:rsidRDefault="00921042" w:rsidP="000719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42" w:rsidRPr="001D59EE" w:rsidRDefault="00921042" w:rsidP="0007199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42" w:rsidRPr="005B15C5" w:rsidRDefault="00921042" w:rsidP="0007199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Content>
      <w:p w:rsidR="00921042" w:rsidRDefault="00921042">
        <w:pPr>
          <w:pStyle w:val="ad"/>
          <w:jc w:val="right"/>
        </w:pPr>
        <w:r>
          <w:rPr>
            <w:noProof/>
          </w:rPr>
          <w:fldChar w:fldCharType="begin"/>
        </w:r>
        <w:r>
          <w:rPr>
            <w:noProof/>
          </w:rPr>
          <w:instrText xml:space="preserve"> PAGE   \* MERGEFORMAT </w:instrText>
        </w:r>
        <w:r>
          <w:rPr>
            <w:noProof/>
          </w:rPr>
          <w:fldChar w:fldCharType="separate"/>
        </w:r>
        <w:r w:rsidR="00A83563">
          <w:rPr>
            <w:noProof/>
          </w:rPr>
          <w:t>21</w:t>
        </w:r>
        <w:r>
          <w:rPr>
            <w:noProof/>
          </w:rPr>
          <w:fldChar w:fldCharType="end"/>
        </w:r>
      </w:p>
    </w:sdtContent>
  </w:sdt>
  <w:p w:rsidR="00921042" w:rsidRDefault="0092104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F0E" w:rsidRDefault="006F5F0E" w:rsidP="006823C3">
      <w:pPr>
        <w:spacing w:after="0" w:line="240" w:lineRule="auto"/>
      </w:pPr>
      <w:r>
        <w:separator/>
      </w:r>
    </w:p>
  </w:footnote>
  <w:footnote w:type="continuationSeparator" w:id="0">
    <w:p w:rsidR="006F5F0E" w:rsidRDefault="006F5F0E" w:rsidP="0068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42" w:rsidRPr="005B15C5" w:rsidRDefault="00921042" w:rsidP="000719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42" w:rsidRPr="005B15C5" w:rsidRDefault="00921042" w:rsidP="000719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042" w:rsidRPr="005B15C5" w:rsidRDefault="00921042" w:rsidP="000719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E"/>
    <w:multiLevelType w:val="singleLevel"/>
    <w:tmpl w:val="0000000E"/>
    <w:name w:val="WW8Num17"/>
    <w:lvl w:ilvl="0">
      <w:start w:val="1"/>
      <w:numFmt w:val="decimal"/>
      <w:lvlText w:val="%1."/>
      <w:lvlJc w:val="left"/>
      <w:pPr>
        <w:tabs>
          <w:tab w:val="num" w:pos="360"/>
        </w:tabs>
        <w:ind w:left="360" w:hanging="360"/>
      </w:pPr>
      <w:rPr>
        <w:rFonts w:ascii="Symbol" w:hAnsi="Symbol" w:cs="Times New Roman"/>
      </w:rPr>
    </w:lvl>
  </w:abstractNum>
  <w:abstractNum w:abstractNumId="2" w15:restartNumberingAfterBreak="0">
    <w:nsid w:val="006B3BB6"/>
    <w:multiLevelType w:val="hybridMultilevel"/>
    <w:tmpl w:val="FEF80C9A"/>
    <w:lvl w:ilvl="0" w:tplc="C0DC3DA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AE3221D"/>
    <w:multiLevelType w:val="multilevel"/>
    <w:tmpl w:val="7528E194"/>
    <w:lvl w:ilvl="0">
      <w:start w:val="1"/>
      <w:numFmt w:val="decimal"/>
      <w:lvlText w:val="%1."/>
      <w:lvlJc w:val="left"/>
      <w:pPr>
        <w:ind w:left="786"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52D7916"/>
    <w:multiLevelType w:val="hybridMultilevel"/>
    <w:tmpl w:val="EB6ACAAA"/>
    <w:lvl w:ilvl="0" w:tplc="7102DF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46C6920"/>
    <w:multiLevelType w:val="hybridMultilevel"/>
    <w:tmpl w:val="B1045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8"/>
  </w:num>
  <w:num w:numId="2">
    <w:abstractNumId w:val="7"/>
  </w:num>
  <w:num w:numId="3">
    <w:abstractNumId w:val="13"/>
  </w:num>
  <w:num w:numId="4">
    <w:abstractNumId w:val="4"/>
  </w:num>
  <w:num w:numId="5">
    <w:abstractNumId w:val="8"/>
  </w:num>
  <w:num w:numId="6">
    <w:abstractNumId w:val="17"/>
  </w:num>
  <w:num w:numId="7">
    <w:abstractNumId w:val="10"/>
  </w:num>
  <w:num w:numId="8">
    <w:abstractNumId w:val="16"/>
  </w:num>
  <w:num w:numId="9">
    <w:abstractNumId w:val="9"/>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5"/>
  </w:num>
  <w:num w:numId="18">
    <w:abstractNumId w:val="6"/>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378B"/>
    <w:rsid w:val="00004A64"/>
    <w:rsid w:val="00004B9D"/>
    <w:rsid w:val="00004D6A"/>
    <w:rsid w:val="00005623"/>
    <w:rsid w:val="0000574A"/>
    <w:rsid w:val="000156AE"/>
    <w:rsid w:val="0001589D"/>
    <w:rsid w:val="0003031E"/>
    <w:rsid w:val="00033CD6"/>
    <w:rsid w:val="000346D3"/>
    <w:rsid w:val="00035937"/>
    <w:rsid w:val="00035F58"/>
    <w:rsid w:val="000435A3"/>
    <w:rsid w:val="00043D10"/>
    <w:rsid w:val="000441AE"/>
    <w:rsid w:val="0004587D"/>
    <w:rsid w:val="000476B3"/>
    <w:rsid w:val="00051AFE"/>
    <w:rsid w:val="000523BA"/>
    <w:rsid w:val="00052860"/>
    <w:rsid w:val="00053D57"/>
    <w:rsid w:val="00055CFD"/>
    <w:rsid w:val="000562F3"/>
    <w:rsid w:val="00057DE2"/>
    <w:rsid w:val="00060685"/>
    <w:rsid w:val="00060D0F"/>
    <w:rsid w:val="00063555"/>
    <w:rsid w:val="00066200"/>
    <w:rsid w:val="00066C73"/>
    <w:rsid w:val="00071990"/>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60EC"/>
    <w:rsid w:val="000E76A7"/>
    <w:rsid w:val="000F1FC5"/>
    <w:rsid w:val="000F213B"/>
    <w:rsid w:val="000F3291"/>
    <w:rsid w:val="000F382D"/>
    <w:rsid w:val="000F51F9"/>
    <w:rsid w:val="00100873"/>
    <w:rsid w:val="00100D8F"/>
    <w:rsid w:val="00101E90"/>
    <w:rsid w:val="00102668"/>
    <w:rsid w:val="001065F4"/>
    <w:rsid w:val="00106D91"/>
    <w:rsid w:val="0010783E"/>
    <w:rsid w:val="00107EC1"/>
    <w:rsid w:val="00110A8E"/>
    <w:rsid w:val="00112618"/>
    <w:rsid w:val="0011387F"/>
    <w:rsid w:val="0011405C"/>
    <w:rsid w:val="00115C4C"/>
    <w:rsid w:val="00116BFB"/>
    <w:rsid w:val="0011771F"/>
    <w:rsid w:val="001225D3"/>
    <w:rsid w:val="00126EB3"/>
    <w:rsid w:val="00133426"/>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6142"/>
    <w:rsid w:val="00177EBB"/>
    <w:rsid w:val="00181DE2"/>
    <w:rsid w:val="00181F90"/>
    <w:rsid w:val="00182249"/>
    <w:rsid w:val="0018534C"/>
    <w:rsid w:val="0018660B"/>
    <w:rsid w:val="001910A7"/>
    <w:rsid w:val="001A1E40"/>
    <w:rsid w:val="001A2376"/>
    <w:rsid w:val="001A2F23"/>
    <w:rsid w:val="001A4444"/>
    <w:rsid w:val="001B1F15"/>
    <w:rsid w:val="001B5532"/>
    <w:rsid w:val="001B6697"/>
    <w:rsid w:val="001B6BAB"/>
    <w:rsid w:val="001C09CF"/>
    <w:rsid w:val="001C2C2A"/>
    <w:rsid w:val="001D4709"/>
    <w:rsid w:val="001D4C18"/>
    <w:rsid w:val="001E1F67"/>
    <w:rsid w:val="001E796C"/>
    <w:rsid w:val="001F0CCC"/>
    <w:rsid w:val="001F1396"/>
    <w:rsid w:val="001F1881"/>
    <w:rsid w:val="001F1F5E"/>
    <w:rsid w:val="002014C6"/>
    <w:rsid w:val="002027B7"/>
    <w:rsid w:val="00206A3B"/>
    <w:rsid w:val="002101A1"/>
    <w:rsid w:val="00210D1D"/>
    <w:rsid w:val="002179A9"/>
    <w:rsid w:val="00221033"/>
    <w:rsid w:val="0022150F"/>
    <w:rsid w:val="002249E2"/>
    <w:rsid w:val="00225ACB"/>
    <w:rsid w:val="00231578"/>
    <w:rsid w:val="002315D6"/>
    <w:rsid w:val="00231C73"/>
    <w:rsid w:val="00232BD3"/>
    <w:rsid w:val="002347DF"/>
    <w:rsid w:val="00235C0E"/>
    <w:rsid w:val="00236A62"/>
    <w:rsid w:val="00243C47"/>
    <w:rsid w:val="00245C30"/>
    <w:rsid w:val="00245C9F"/>
    <w:rsid w:val="00245EA1"/>
    <w:rsid w:val="002463B7"/>
    <w:rsid w:val="00246F11"/>
    <w:rsid w:val="00250E7C"/>
    <w:rsid w:val="00254052"/>
    <w:rsid w:val="00255D89"/>
    <w:rsid w:val="00256DDB"/>
    <w:rsid w:val="00265087"/>
    <w:rsid w:val="00271BF5"/>
    <w:rsid w:val="0027415D"/>
    <w:rsid w:val="0027489F"/>
    <w:rsid w:val="002749CA"/>
    <w:rsid w:val="00275D9D"/>
    <w:rsid w:val="0027660C"/>
    <w:rsid w:val="00282466"/>
    <w:rsid w:val="00282EBE"/>
    <w:rsid w:val="00283282"/>
    <w:rsid w:val="00285233"/>
    <w:rsid w:val="002870C5"/>
    <w:rsid w:val="00291C04"/>
    <w:rsid w:val="00295ED0"/>
    <w:rsid w:val="0029671B"/>
    <w:rsid w:val="00296F61"/>
    <w:rsid w:val="002A2134"/>
    <w:rsid w:val="002B5D02"/>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0DAF"/>
    <w:rsid w:val="00315669"/>
    <w:rsid w:val="00320245"/>
    <w:rsid w:val="00323808"/>
    <w:rsid w:val="00323D9B"/>
    <w:rsid w:val="00332141"/>
    <w:rsid w:val="00335039"/>
    <w:rsid w:val="003365D9"/>
    <w:rsid w:val="00336F02"/>
    <w:rsid w:val="003370C6"/>
    <w:rsid w:val="00337ABD"/>
    <w:rsid w:val="00343410"/>
    <w:rsid w:val="00344C57"/>
    <w:rsid w:val="00344C9D"/>
    <w:rsid w:val="00347F64"/>
    <w:rsid w:val="0035257A"/>
    <w:rsid w:val="00352D45"/>
    <w:rsid w:val="003541D2"/>
    <w:rsid w:val="00356CCE"/>
    <w:rsid w:val="00363479"/>
    <w:rsid w:val="00366BA2"/>
    <w:rsid w:val="003677F0"/>
    <w:rsid w:val="0038228E"/>
    <w:rsid w:val="0038578B"/>
    <w:rsid w:val="003906D7"/>
    <w:rsid w:val="003925FB"/>
    <w:rsid w:val="003929D2"/>
    <w:rsid w:val="003969F2"/>
    <w:rsid w:val="003A1CA8"/>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531AC"/>
    <w:rsid w:val="0046080D"/>
    <w:rsid w:val="00460BAC"/>
    <w:rsid w:val="00461760"/>
    <w:rsid w:val="00463938"/>
    <w:rsid w:val="00465803"/>
    <w:rsid w:val="004660BF"/>
    <w:rsid w:val="00467574"/>
    <w:rsid w:val="00470583"/>
    <w:rsid w:val="00473E60"/>
    <w:rsid w:val="004761FD"/>
    <w:rsid w:val="00476D2E"/>
    <w:rsid w:val="00481F00"/>
    <w:rsid w:val="00482417"/>
    <w:rsid w:val="004837DD"/>
    <w:rsid w:val="00486D9A"/>
    <w:rsid w:val="00490C90"/>
    <w:rsid w:val="004961A4"/>
    <w:rsid w:val="004A13F6"/>
    <w:rsid w:val="004A7E0A"/>
    <w:rsid w:val="004B120F"/>
    <w:rsid w:val="004B1293"/>
    <w:rsid w:val="004B20C7"/>
    <w:rsid w:val="004B621E"/>
    <w:rsid w:val="004C17BE"/>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7F9"/>
    <w:rsid w:val="00552D17"/>
    <w:rsid w:val="00553284"/>
    <w:rsid w:val="00553A0D"/>
    <w:rsid w:val="005605C9"/>
    <w:rsid w:val="00563E9B"/>
    <w:rsid w:val="005661F4"/>
    <w:rsid w:val="00571CB9"/>
    <w:rsid w:val="005730CB"/>
    <w:rsid w:val="00573335"/>
    <w:rsid w:val="00575A22"/>
    <w:rsid w:val="00577478"/>
    <w:rsid w:val="00581FFB"/>
    <w:rsid w:val="00583687"/>
    <w:rsid w:val="00584ABE"/>
    <w:rsid w:val="00585056"/>
    <w:rsid w:val="0058698A"/>
    <w:rsid w:val="005876DE"/>
    <w:rsid w:val="0058783D"/>
    <w:rsid w:val="00590DD6"/>
    <w:rsid w:val="005914B6"/>
    <w:rsid w:val="005938E9"/>
    <w:rsid w:val="005945BF"/>
    <w:rsid w:val="005A0561"/>
    <w:rsid w:val="005A585A"/>
    <w:rsid w:val="005A5975"/>
    <w:rsid w:val="005A5AE1"/>
    <w:rsid w:val="005A6A52"/>
    <w:rsid w:val="005B39DF"/>
    <w:rsid w:val="005B4BAF"/>
    <w:rsid w:val="005B5149"/>
    <w:rsid w:val="005C22FC"/>
    <w:rsid w:val="005C3799"/>
    <w:rsid w:val="005C4912"/>
    <w:rsid w:val="005C5358"/>
    <w:rsid w:val="005C54CD"/>
    <w:rsid w:val="005C6B50"/>
    <w:rsid w:val="005D7583"/>
    <w:rsid w:val="005E0D55"/>
    <w:rsid w:val="005E6BE2"/>
    <w:rsid w:val="005E6F02"/>
    <w:rsid w:val="005F0D00"/>
    <w:rsid w:val="005F1F17"/>
    <w:rsid w:val="005F4EA1"/>
    <w:rsid w:val="006009C8"/>
    <w:rsid w:val="00602AE2"/>
    <w:rsid w:val="0060358C"/>
    <w:rsid w:val="00604764"/>
    <w:rsid w:val="006139C8"/>
    <w:rsid w:val="0061445E"/>
    <w:rsid w:val="006158DE"/>
    <w:rsid w:val="00615C08"/>
    <w:rsid w:val="006178DE"/>
    <w:rsid w:val="00621219"/>
    <w:rsid w:val="0062544D"/>
    <w:rsid w:val="00627825"/>
    <w:rsid w:val="006365F2"/>
    <w:rsid w:val="00636DD7"/>
    <w:rsid w:val="00640494"/>
    <w:rsid w:val="0064180F"/>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54F3"/>
    <w:rsid w:val="00687214"/>
    <w:rsid w:val="006878A4"/>
    <w:rsid w:val="006924B9"/>
    <w:rsid w:val="00696D2D"/>
    <w:rsid w:val="006A141E"/>
    <w:rsid w:val="006A5EFD"/>
    <w:rsid w:val="006B1B51"/>
    <w:rsid w:val="006C1ACE"/>
    <w:rsid w:val="006C1BBC"/>
    <w:rsid w:val="006C20A3"/>
    <w:rsid w:val="006C2C72"/>
    <w:rsid w:val="006C418C"/>
    <w:rsid w:val="006C5786"/>
    <w:rsid w:val="006C745F"/>
    <w:rsid w:val="006D04CD"/>
    <w:rsid w:val="006D0AC3"/>
    <w:rsid w:val="006D0E68"/>
    <w:rsid w:val="006D12D5"/>
    <w:rsid w:val="006D2953"/>
    <w:rsid w:val="006D46A5"/>
    <w:rsid w:val="006D7894"/>
    <w:rsid w:val="006E11A4"/>
    <w:rsid w:val="006E2100"/>
    <w:rsid w:val="006E24AD"/>
    <w:rsid w:val="006E36D3"/>
    <w:rsid w:val="006F01A8"/>
    <w:rsid w:val="006F244B"/>
    <w:rsid w:val="006F44F3"/>
    <w:rsid w:val="006F5F0E"/>
    <w:rsid w:val="00700DF6"/>
    <w:rsid w:val="00702F00"/>
    <w:rsid w:val="007039AC"/>
    <w:rsid w:val="00705D91"/>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6BD7"/>
    <w:rsid w:val="00787244"/>
    <w:rsid w:val="00787E0D"/>
    <w:rsid w:val="007933AB"/>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D5E58"/>
    <w:rsid w:val="007E1358"/>
    <w:rsid w:val="007E4B08"/>
    <w:rsid w:val="007E5C02"/>
    <w:rsid w:val="007F06D6"/>
    <w:rsid w:val="007F4F73"/>
    <w:rsid w:val="007F7FF7"/>
    <w:rsid w:val="0080078E"/>
    <w:rsid w:val="00800CEC"/>
    <w:rsid w:val="00801172"/>
    <w:rsid w:val="00802419"/>
    <w:rsid w:val="00804DF6"/>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4ED4"/>
    <w:rsid w:val="008653D3"/>
    <w:rsid w:val="008655DD"/>
    <w:rsid w:val="00865DAA"/>
    <w:rsid w:val="0086687D"/>
    <w:rsid w:val="00874C06"/>
    <w:rsid w:val="00874DC4"/>
    <w:rsid w:val="008770FB"/>
    <w:rsid w:val="0088109B"/>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042"/>
    <w:rsid w:val="009211FD"/>
    <w:rsid w:val="009237A7"/>
    <w:rsid w:val="0092435F"/>
    <w:rsid w:val="00926B2C"/>
    <w:rsid w:val="009276E9"/>
    <w:rsid w:val="00932156"/>
    <w:rsid w:val="00933705"/>
    <w:rsid w:val="00933B77"/>
    <w:rsid w:val="00936FC1"/>
    <w:rsid w:val="00940D64"/>
    <w:rsid w:val="00942C81"/>
    <w:rsid w:val="009456BA"/>
    <w:rsid w:val="00951111"/>
    <w:rsid w:val="00954E5B"/>
    <w:rsid w:val="00957951"/>
    <w:rsid w:val="0096021B"/>
    <w:rsid w:val="0096298B"/>
    <w:rsid w:val="00962EFD"/>
    <w:rsid w:val="009662EA"/>
    <w:rsid w:val="0097247A"/>
    <w:rsid w:val="00972832"/>
    <w:rsid w:val="00974EE0"/>
    <w:rsid w:val="00975224"/>
    <w:rsid w:val="009764FC"/>
    <w:rsid w:val="009809DD"/>
    <w:rsid w:val="0098462B"/>
    <w:rsid w:val="00985BB4"/>
    <w:rsid w:val="009862EF"/>
    <w:rsid w:val="00990D49"/>
    <w:rsid w:val="00996808"/>
    <w:rsid w:val="00997F0C"/>
    <w:rsid w:val="009A147B"/>
    <w:rsid w:val="009A3182"/>
    <w:rsid w:val="009A5D3B"/>
    <w:rsid w:val="009B1AF8"/>
    <w:rsid w:val="009B5FF0"/>
    <w:rsid w:val="009B71EF"/>
    <w:rsid w:val="009C25A2"/>
    <w:rsid w:val="009C28D9"/>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6D30"/>
    <w:rsid w:val="00A31EF6"/>
    <w:rsid w:val="00A34B54"/>
    <w:rsid w:val="00A359C1"/>
    <w:rsid w:val="00A35F74"/>
    <w:rsid w:val="00A375E7"/>
    <w:rsid w:val="00A41DB5"/>
    <w:rsid w:val="00A4237D"/>
    <w:rsid w:val="00A425A7"/>
    <w:rsid w:val="00A442A7"/>
    <w:rsid w:val="00A46077"/>
    <w:rsid w:val="00A46595"/>
    <w:rsid w:val="00A50E6E"/>
    <w:rsid w:val="00A510FF"/>
    <w:rsid w:val="00A52D31"/>
    <w:rsid w:val="00A6144F"/>
    <w:rsid w:val="00A63322"/>
    <w:rsid w:val="00A641E8"/>
    <w:rsid w:val="00A64B36"/>
    <w:rsid w:val="00A67E45"/>
    <w:rsid w:val="00A71B66"/>
    <w:rsid w:val="00A754DB"/>
    <w:rsid w:val="00A83563"/>
    <w:rsid w:val="00A85E5D"/>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5E17"/>
    <w:rsid w:val="00B1701C"/>
    <w:rsid w:val="00B23434"/>
    <w:rsid w:val="00B2390A"/>
    <w:rsid w:val="00B30D53"/>
    <w:rsid w:val="00B32BD8"/>
    <w:rsid w:val="00B34247"/>
    <w:rsid w:val="00B35440"/>
    <w:rsid w:val="00B377EE"/>
    <w:rsid w:val="00B4024C"/>
    <w:rsid w:val="00B43CD0"/>
    <w:rsid w:val="00B448DF"/>
    <w:rsid w:val="00B47A4D"/>
    <w:rsid w:val="00B47C07"/>
    <w:rsid w:val="00B47F57"/>
    <w:rsid w:val="00B54B7C"/>
    <w:rsid w:val="00B5584A"/>
    <w:rsid w:val="00B563B0"/>
    <w:rsid w:val="00B603B0"/>
    <w:rsid w:val="00B62688"/>
    <w:rsid w:val="00B6478F"/>
    <w:rsid w:val="00B6638D"/>
    <w:rsid w:val="00B663E8"/>
    <w:rsid w:val="00B66D4B"/>
    <w:rsid w:val="00B67ACB"/>
    <w:rsid w:val="00B751C9"/>
    <w:rsid w:val="00B7751C"/>
    <w:rsid w:val="00B80B5C"/>
    <w:rsid w:val="00B81F53"/>
    <w:rsid w:val="00B875FD"/>
    <w:rsid w:val="00B94E12"/>
    <w:rsid w:val="00B97199"/>
    <w:rsid w:val="00BA2A48"/>
    <w:rsid w:val="00BA2C35"/>
    <w:rsid w:val="00BB0327"/>
    <w:rsid w:val="00BB288A"/>
    <w:rsid w:val="00BB3135"/>
    <w:rsid w:val="00BB34B1"/>
    <w:rsid w:val="00BB4063"/>
    <w:rsid w:val="00BB4763"/>
    <w:rsid w:val="00BB635A"/>
    <w:rsid w:val="00BB733E"/>
    <w:rsid w:val="00BC44ED"/>
    <w:rsid w:val="00BD56B0"/>
    <w:rsid w:val="00BD637E"/>
    <w:rsid w:val="00BD649F"/>
    <w:rsid w:val="00BD6DC2"/>
    <w:rsid w:val="00BD77D6"/>
    <w:rsid w:val="00BE147E"/>
    <w:rsid w:val="00BE235C"/>
    <w:rsid w:val="00BE5DEF"/>
    <w:rsid w:val="00BE60A9"/>
    <w:rsid w:val="00BE6A6A"/>
    <w:rsid w:val="00BE6B97"/>
    <w:rsid w:val="00BF3AFA"/>
    <w:rsid w:val="00BF6CFA"/>
    <w:rsid w:val="00C0077A"/>
    <w:rsid w:val="00C03D5D"/>
    <w:rsid w:val="00C04CE6"/>
    <w:rsid w:val="00C06B47"/>
    <w:rsid w:val="00C06E8F"/>
    <w:rsid w:val="00C1185C"/>
    <w:rsid w:val="00C12D63"/>
    <w:rsid w:val="00C132A6"/>
    <w:rsid w:val="00C15BF6"/>
    <w:rsid w:val="00C161F9"/>
    <w:rsid w:val="00C16628"/>
    <w:rsid w:val="00C16D3F"/>
    <w:rsid w:val="00C20EB2"/>
    <w:rsid w:val="00C22B50"/>
    <w:rsid w:val="00C24A68"/>
    <w:rsid w:val="00C25026"/>
    <w:rsid w:val="00C2649F"/>
    <w:rsid w:val="00C27351"/>
    <w:rsid w:val="00C30520"/>
    <w:rsid w:val="00C30F0C"/>
    <w:rsid w:val="00C3440E"/>
    <w:rsid w:val="00C3554D"/>
    <w:rsid w:val="00C400BB"/>
    <w:rsid w:val="00C44D78"/>
    <w:rsid w:val="00C46073"/>
    <w:rsid w:val="00C47C91"/>
    <w:rsid w:val="00C502A3"/>
    <w:rsid w:val="00C5183B"/>
    <w:rsid w:val="00C5572A"/>
    <w:rsid w:val="00C56AAE"/>
    <w:rsid w:val="00C63CBF"/>
    <w:rsid w:val="00C670D9"/>
    <w:rsid w:val="00C67FA9"/>
    <w:rsid w:val="00C708CE"/>
    <w:rsid w:val="00C70DB2"/>
    <w:rsid w:val="00C73463"/>
    <w:rsid w:val="00C757A3"/>
    <w:rsid w:val="00C778FB"/>
    <w:rsid w:val="00C8451F"/>
    <w:rsid w:val="00C90280"/>
    <w:rsid w:val="00C93151"/>
    <w:rsid w:val="00C95DB1"/>
    <w:rsid w:val="00CA1518"/>
    <w:rsid w:val="00CA7569"/>
    <w:rsid w:val="00CB0BF1"/>
    <w:rsid w:val="00CB1686"/>
    <w:rsid w:val="00CB1EB4"/>
    <w:rsid w:val="00CB465C"/>
    <w:rsid w:val="00CB4B02"/>
    <w:rsid w:val="00CC0998"/>
    <w:rsid w:val="00CC0D3D"/>
    <w:rsid w:val="00CC52D3"/>
    <w:rsid w:val="00CE2272"/>
    <w:rsid w:val="00CE2DBE"/>
    <w:rsid w:val="00CE5148"/>
    <w:rsid w:val="00CF30D9"/>
    <w:rsid w:val="00CF6BFC"/>
    <w:rsid w:val="00D0441B"/>
    <w:rsid w:val="00D053D7"/>
    <w:rsid w:val="00D05B99"/>
    <w:rsid w:val="00D06B30"/>
    <w:rsid w:val="00D131E6"/>
    <w:rsid w:val="00D138C1"/>
    <w:rsid w:val="00D13CDF"/>
    <w:rsid w:val="00D2363E"/>
    <w:rsid w:val="00D23F68"/>
    <w:rsid w:val="00D24267"/>
    <w:rsid w:val="00D243E6"/>
    <w:rsid w:val="00D24E10"/>
    <w:rsid w:val="00D27C64"/>
    <w:rsid w:val="00D325A1"/>
    <w:rsid w:val="00D328E1"/>
    <w:rsid w:val="00D32EAE"/>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7187B"/>
    <w:rsid w:val="00D73DBB"/>
    <w:rsid w:val="00D74744"/>
    <w:rsid w:val="00D755F2"/>
    <w:rsid w:val="00D757EF"/>
    <w:rsid w:val="00D77062"/>
    <w:rsid w:val="00D770C2"/>
    <w:rsid w:val="00D77A5B"/>
    <w:rsid w:val="00D80724"/>
    <w:rsid w:val="00D82F35"/>
    <w:rsid w:val="00D831E6"/>
    <w:rsid w:val="00D913DD"/>
    <w:rsid w:val="00D9195E"/>
    <w:rsid w:val="00D929DE"/>
    <w:rsid w:val="00D94783"/>
    <w:rsid w:val="00D962F6"/>
    <w:rsid w:val="00D96636"/>
    <w:rsid w:val="00D970C7"/>
    <w:rsid w:val="00DA633E"/>
    <w:rsid w:val="00DA701F"/>
    <w:rsid w:val="00DA7177"/>
    <w:rsid w:val="00DB254C"/>
    <w:rsid w:val="00DB3B02"/>
    <w:rsid w:val="00DB3EE6"/>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298B"/>
    <w:rsid w:val="00E0405B"/>
    <w:rsid w:val="00E059BE"/>
    <w:rsid w:val="00E05C56"/>
    <w:rsid w:val="00E07B0C"/>
    <w:rsid w:val="00E11EC8"/>
    <w:rsid w:val="00E12D58"/>
    <w:rsid w:val="00E17A98"/>
    <w:rsid w:val="00E17DBA"/>
    <w:rsid w:val="00E22A95"/>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85F09"/>
    <w:rsid w:val="00E90DFC"/>
    <w:rsid w:val="00E91078"/>
    <w:rsid w:val="00E93DD5"/>
    <w:rsid w:val="00EA5BC9"/>
    <w:rsid w:val="00EB0953"/>
    <w:rsid w:val="00EB2C2B"/>
    <w:rsid w:val="00EB5DD1"/>
    <w:rsid w:val="00EC3F9A"/>
    <w:rsid w:val="00EC49EE"/>
    <w:rsid w:val="00ED0BD3"/>
    <w:rsid w:val="00ED1EE0"/>
    <w:rsid w:val="00ED48E3"/>
    <w:rsid w:val="00EE09A5"/>
    <w:rsid w:val="00EE27EF"/>
    <w:rsid w:val="00EE7CB7"/>
    <w:rsid w:val="00EF5D86"/>
    <w:rsid w:val="00F01B62"/>
    <w:rsid w:val="00F02A1F"/>
    <w:rsid w:val="00F03990"/>
    <w:rsid w:val="00F055F8"/>
    <w:rsid w:val="00F05A0E"/>
    <w:rsid w:val="00F06426"/>
    <w:rsid w:val="00F117FC"/>
    <w:rsid w:val="00F11982"/>
    <w:rsid w:val="00F17B41"/>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4B83"/>
    <w:rsid w:val="00F56482"/>
    <w:rsid w:val="00F57CDD"/>
    <w:rsid w:val="00F60FD6"/>
    <w:rsid w:val="00F61F98"/>
    <w:rsid w:val="00F626CA"/>
    <w:rsid w:val="00F65EF4"/>
    <w:rsid w:val="00F71FF9"/>
    <w:rsid w:val="00F736DF"/>
    <w:rsid w:val="00F85767"/>
    <w:rsid w:val="00F859F9"/>
    <w:rsid w:val="00F97642"/>
    <w:rsid w:val="00FA0076"/>
    <w:rsid w:val="00FA0607"/>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81E2FD3-6B91-48F5-8CC3-E3A18793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A34B5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locked/>
    <w:rsid w:val="00A34B54"/>
    <w:pPr>
      <w:keepNext/>
      <w:suppressAutoHyphens/>
      <w:spacing w:before="240" w:after="60" w:line="240" w:lineRule="auto"/>
      <w:outlineLvl w:val="1"/>
    </w:pPr>
    <w:rPr>
      <w:rFonts w:ascii="Arial" w:hAnsi="Arial" w:cs="Arial"/>
      <w:b/>
      <w:bCs/>
      <w:i/>
      <w:iCs/>
      <w:sz w:val="28"/>
      <w:szCs w:val="28"/>
      <w:lang w:eastAsia="ar-SA"/>
    </w:rPr>
  </w:style>
  <w:style w:type="paragraph" w:styleId="4">
    <w:name w:val="heading 4"/>
    <w:basedOn w:val="a"/>
    <w:next w:val="a"/>
    <w:link w:val="40"/>
    <w:uiPriority w:val="99"/>
    <w:qFormat/>
    <w:locked/>
    <w:rsid w:val="00A34B54"/>
    <w:pPr>
      <w:keepNext/>
      <w:suppressAutoHyphens/>
      <w:spacing w:before="240" w:after="60" w:line="240" w:lineRule="auto"/>
      <w:outlineLvl w:val="3"/>
    </w:pPr>
    <w:rPr>
      <w:rFonts w:ascii="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9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uiPriority w:val="99"/>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1">
    <w:name w:val="Основной текст (4)_"/>
    <w:basedOn w:val="a0"/>
    <w:link w:val="42"/>
    <w:rsid w:val="00B30D53"/>
    <w:rPr>
      <w:rFonts w:ascii="Times New Roman" w:hAnsi="Times New Roman"/>
      <w:spacing w:val="10"/>
      <w:sz w:val="18"/>
      <w:szCs w:val="18"/>
      <w:shd w:val="clear" w:color="auto" w:fill="FFFFFF"/>
    </w:rPr>
  </w:style>
  <w:style w:type="paragraph" w:customStyle="1" w:styleId="42">
    <w:name w:val="Основной текст (4)"/>
    <w:basedOn w:val="a"/>
    <w:link w:val="41"/>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3">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uiPriority w:val="99"/>
    <w:rsid w:val="006823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iPriority w:val="99"/>
    <w:unhideWhenUsed/>
    <w:rsid w:val="00652ACC"/>
    <w:rPr>
      <w:color w:val="0000FF" w:themeColor="hyperlink"/>
      <w:u w:val="single"/>
    </w:rPr>
  </w:style>
  <w:style w:type="paragraph" w:customStyle="1" w:styleId="110">
    <w:name w:val="Обычный11"/>
    <w:uiPriority w:val="99"/>
    <w:rsid w:val="0097247A"/>
    <w:rPr>
      <w:rFonts w:ascii="Times New Roman" w:hAnsi="Times New Roman"/>
      <w:sz w:val="28"/>
    </w:rPr>
  </w:style>
  <w:style w:type="paragraph" w:styleId="af0">
    <w:name w:val="Body Text"/>
    <w:basedOn w:val="a"/>
    <w:link w:val="af1"/>
    <w:unhideWhenUsed/>
    <w:rsid w:val="00A34B54"/>
    <w:pPr>
      <w:spacing w:after="120"/>
    </w:pPr>
  </w:style>
  <w:style w:type="character" w:customStyle="1" w:styleId="af1">
    <w:name w:val="Основной текст Знак"/>
    <w:basedOn w:val="a0"/>
    <w:link w:val="af0"/>
    <w:rsid w:val="00A34B54"/>
    <w:rPr>
      <w:rFonts w:cs="Calibri"/>
      <w:sz w:val="22"/>
      <w:szCs w:val="22"/>
    </w:rPr>
  </w:style>
  <w:style w:type="character" w:customStyle="1" w:styleId="10">
    <w:name w:val="Заголовок 1 Знак"/>
    <w:basedOn w:val="a0"/>
    <w:link w:val="1"/>
    <w:uiPriority w:val="99"/>
    <w:rsid w:val="00A34B54"/>
    <w:rPr>
      <w:rFonts w:ascii="Cambria" w:hAnsi="Cambria"/>
      <w:b/>
      <w:bCs/>
      <w:color w:val="365F91"/>
      <w:sz w:val="28"/>
      <w:szCs w:val="28"/>
    </w:rPr>
  </w:style>
  <w:style w:type="character" w:customStyle="1" w:styleId="20">
    <w:name w:val="Заголовок 2 Знак"/>
    <w:basedOn w:val="a0"/>
    <w:link w:val="2"/>
    <w:uiPriority w:val="99"/>
    <w:rsid w:val="00A34B54"/>
    <w:rPr>
      <w:rFonts w:ascii="Arial" w:hAnsi="Arial" w:cs="Arial"/>
      <w:b/>
      <w:bCs/>
      <w:i/>
      <w:iCs/>
      <w:sz w:val="28"/>
      <w:szCs w:val="28"/>
      <w:lang w:eastAsia="ar-SA"/>
    </w:rPr>
  </w:style>
  <w:style w:type="character" w:customStyle="1" w:styleId="40">
    <w:name w:val="Заголовок 4 Знак"/>
    <w:basedOn w:val="a0"/>
    <w:link w:val="4"/>
    <w:uiPriority w:val="99"/>
    <w:rsid w:val="00A34B54"/>
    <w:rPr>
      <w:rFonts w:ascii="Times New Roman" w:hAnsi="Times New Roman"/>
      <w:b/>
      <w:bCs/>
      <w:sz w:val="28"/>
      <w:szCs w:val="28"/>
      <w:lang w:eastAsia="ar-SA"/>
    </w:rPr>
  </w:style>
  <w:style w:type="paragraph" w:styleId="af2">
    <w:name w:val="Normal (Web)"/>
    <w:basedOn w:val="a"/>
    <w:uiPriority w:val="99"/>
    <w:rsid w:val="00A34B54"/>
    <w:pPr>
      <w:suppressAutoHyphens/>
      <w:spacing w:after="120" w:line="240" w:lineRule="auto"/>
    </w:pPr>
    <w:rPr>
      <w:rFonts w:ascii="Times New Roman" w:hAnsi="Times New Roman" w:cs="Times New Roman"/>
      <w:sz w:val="16"/>
      <w:szCs w:val="16"/>
      <w:lang w:eastAsia="ar-SA"/>
    </w:rPr>
  </w:style>
  <w:style w:type="paragraph" w:customStyle="1" w:styleId="Default">
    <w:name w:val="Default"/>
    <w:rsid w:val="00A34B54"/>
    <w:pPr>
      <w:autoSpaceDE w:val="0"/>
      <w:autoSpaceDN w:val="0"/>
      <w:adjustRightInd w:val="0"/>
    </w:pPr>
    <w:rPr>
      <w:rFonts w:ascii="Times New Roman" w:hAnsi="Times New Roman"/>
      <w:color w:val="000000"/>
      <w:sz w:val="24"/>
      <w:szCs w:val="24"/>
    </w:rPr>
  </w:style>
  <w:style w:type="character" w:customStyle="1" w:styleId="95pt">
    <w:name w:val="Основной текст + 9;5 pt;Полужирный"/>
    <w:basedOn w:val="a0"/>
    <w:rsid w:val="00A34B54"/>
    <w:rPr>
      <w:rFonts w:ascii="Times New Roman" w:eastAsia="Times New Roman" w:hAnsi="Times New Roman" w:cs="Times New Roman"/>
      <w:b/>
      <w:bCs/>
      <w:i w:val="0"/>
      <w:iCs w:val="0"/>
      <w:smallCaps w:val="0"/>
      <w:strike w:val="0"/>
      <w:spacing w:val="0"/>
      <w:sz w:val="19"/>
      <w:szCs w:val="19"/>
    </w:rPr>
  </w:style>
  <w:style w:type="character" w:customStyle="1" w:styleId="af3">
    <w:name w:val="Основной текст + Полужирный"/>
    <w:basedOn w:val="a0"/>
    <w:rsid w:val="00A34B54"/>
    <w:rPr>
      <w:rFonts w:ascii="Times New Roman" w:eastAsia="Times New Roman" w:hAnsi="Times New Roman" w:cs="Times New Roman"/>
      <w:b/>
      <w:bCs/>
      <w:i w:val="0"/>
      <w:iCs w:val="0"/>
      <w:smallCaps w:val="0"/>
      <w:strike w:val="0"/>
      <w:spacing w:val="0"/>
      <w:sz w:val="17"/>
      <w:szCs w:val="17"/>
      <w:lang w:val="en-US"/>
    </w:rPr>
  </w:style>
  <w:style w:type="character" w:customStyle="1" w:styleId="3">
    <w:name w:val="Основной текст3"/>
    <w:basedOn w:val="a0"/>
    <w:rsid w:val="00A34B54"/>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Основной текст Знак1"/>
    <w:basedOn w:val="a0"/>
    <w:uiPriority w:val="99"/>
    <w:semiHidden/>
    <w:rsid w:val="00A34B54"/>
    <w:rPr>
      <w:sz w:val="22"/>
      <w:szCs w:val="22"/>
    </w:rPr>
  </w:style>
  <w:style w:type="paragraph" w:styleId="af4">
    <w:name w:val="Plain Text"/>
    <w:basedOn w:val="a"/>
    <w:link w:val="af5"/>
    <w:rsid w:val="00A34B54"/>
    <w:pPr>
      <w:spacing w:before="120" w:after="0" w:line="240" w:lineRule="auto"/>
    </w:pPr>
    <w:rPr>
      <w:rFonts w:ascii="Courier New" w:hAnsi="Courier New" w:cs="Times New Roman"/>
      <w:sz w:val="20"/>
      <w:szCs w:val="20"/>
    </w:rPr>
  </w:style>
  <w:style w:type="character" w:customStyle="1" w:styleId="af5">
    <w:name w:val="Текст Знак"/>
    <w:basedOn w:val="a0"/>
    <w:link w:val="af4"/>
    <w:rsid w:val="00A34B54"/>
    <w:rPr>
      <w:rFonts w:ascii="Courier New" w:hAnsi="Courier New"/>
    </w:rPr>
  </w:style>
  <w:style w:type="paragraph" w:customStyle="1" w:styleId="13">
    <w:name w:val="Без интервала1"/>
    <w:link w:val="af6"/>
    <w:rsid w:val="00A34B54"/>
    <w:rPr>
      <w:sz w:val="22"/>
      <w:szCs w:val="22"/>
    </w:rPr>
  </w:style>
  <w:style w:type="character" w:customStyle="1" w:styleId="af6">
    <w:name w:val="Без интервала Знак"/>
    <w:basedOn w:val="a0"/>
    <w:link w:val="13"/>
    <w:locked/>
    <w:rsid w:val="00A34B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1E15-3408-4909-982E-9C7BAD25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25</Pages>
  <Words>7036</Words>
  <Characters>40108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6</cp:revision>
  <cp:lastPrinted>2022-02-15T05:12:00Z</cp:lastPrinted>
  <dcterms:created xsi:type="dcterms:W3CDTF">2022-04-07T07:15:00Z</dcterms:created>
  <dcterms:modified xsi:type="dcterms:W3CDTF">2022-04-08T08:01:00Z</dcterms:modified>
</cp:coreProperties>
</file>