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B04C5">
        <w:rPr>
          <w:rFonts w:ascii="Times New Roman CYR" w:hAnsi="Times New Roman CYR" w:cs="Times New Roman CYR"/>
          <w:sz w:val="28"/>
          <w:szCs w:val="28"/>
        </w:rPr>
        <w:t>28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18CF">
        <w:rPr>
          <w:rFonts w:ascii="Times New Roman CYR" w:hAnsi="Times New Roman CYR" w:cs="Times New Roman CYR"/>
          <w:sz w:val="28"/>
          <w:szCs w:val="28"/>
        </w:rPr>
        <w:t>ма</w:t>
      </w:r>
      <w:r w:rsidR="004922B2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B04C5">
        <w:rPr>
          <w:rFonts w:ascii="Times New Roman CYR" w:hAnsi="Times New Roman CYR" w:cs="Times New Roman CYR"/>
          <w:sz w:val="28"/>
          <w:szCs w:val="28"/>
        </w:rPr>
        <w:t>135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CB04C5" w:rsidRDefault="00CB04C5" w:rsidP="00CB04C5">
      <w:pPr>
        <w:pStyle w:val="ac"/>
        <w:ind w:right="4817"/>
        <w:jc w:val="both"/>
        <w:rPr>
          <w:rFonts w:ascii="Times New Roman" w:hAnsi="Times New Roman"/>
          <w:sz w:val="28"/>
          <w:szCs w:val="28"/>
          <w:lang w:bidi="ru-RU"/>
        </w:rPr>
      </w:pPr>
      <w:r w:rsidRPr="00961A72">
        <w:rPr>
          <w:rFonts w:ascii="Times New Roman" w:hAnsi="Times New Roman"/>
          <w:sz w:val="28"/>
          <w:szCs w:val="28"/>
          <w:lang w:bidi="ru-RU"/>
        </w:rPr>
        <w:t>О внесении изменений в постановление главы администрации Питерского муниципального района от 16 августа 2011 года №260</w:t>
      </w:r>
    </w:p>
    <w:p w:rsidR="00CB04C5" w:rsidRDefault="00CB04C5" w:rsidP="00CB04C5">
      <w:pPr>
        <w:pStyle w:val="ac"/>
        <w:ind w:right="4252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7D5F7A" w:rsidRPr="00961A72" w:rsidRDefault="00CB04C5" w:rsidP="007D5F7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</w:t>
      </w:r>
      <w:r w:rsidRPr="006149BD">
        <w:rPr>
          <w:rFonts w:ascii="Times New Roman" w:hAnsi="Times New Roman"/>
          <w:sz w:val="28"/>
          <w:szCs w:val="28"/>
          <w:lang w:bidi="ru-RU"/>
        </w:rPr>
        <w:t>связи с изменени</w:t>
      </w:r>
      <w:r>
        <w:rPr>
          <w:rFonts w:ascii="Times New Roman" w:hAnsi="Times New Roman"/>
          <w:sz w:val="28"/>
          <w:szCs w:val="28"/>
          <w:lang w:bidi="ru-RU"/>
        </w:rPr>
        <w:t>я</w:t>
      </w:r>
      <w:r w:rsidRPr="006149BD">
        <w:rPr>
          <w:rFonts w:ascii="Times New Roman" w:hAnsi="Times New Roman"/>
          <w:sz w:val="28"/>
          <w:szCs w:val="28"/>
          <w:lang w:bidi="ru-RU"/>
        </w:rPr>
        <w:t>м</w:t>
      </w:r>
      <w:r>
        <w:rPr>
          <w:rFonts w:ascii="Times New Roman" w:hAnsi="Times New Roman"/>
          <w:sz w:val="28"/>
          <w:szCs w:val="28"/>
          <w:lang w:bidi="ru-RU"/>
        </w:rPr>
        <w:t>и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Pr="006149BD">
        <w:rPr>
          <w:rFonts w:ascii="Times New Roman" w:hAnsi="Times New Roman"/>
          <w:sz w:val="28"/>
          <w:szCs w:val="28"/>
          <w:lang w:bidi="ru-RU"/>
        </w:rPr>
        <w:t xml:space="preserve"> кадрового состава,</w:t>
      </w:r>
      <w:r w:rsidR="007D5F7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D5F7A" w:rsidRPr="006149BD">
        <w:rPr>
          <w:rFonts w:ascii="Times New Roman" w:hAnsi="Times New Roman"/>
          <w:sz w:val="28"/>
          <w:szCs w:val="28"/>
          <w:lang w:bidi="ru-RU"/>
        </w:rPr>
        <w:t>руководствуясь Уставом Питерского муниципального района, администрация муниципального района</w:t>
      </w:r>
    </w:p>
    <w:p w:rsidR="007D5F7A" w:rsidRPr="00961A72" w:rsidRDefault="007D5F7A" w:rsidP="007D5F7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61A72"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7D5F7A" w:rsidRDefault="007D5F7A" w:rsidP="007D5F7A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Внести в</w:t>
      </w:r>
      <w:r w:rsidRPr="0085328D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постановлени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Pr="0085328D">
        <w:rPr>
          <w:rFonts w:ascii="Times New Roman" w:hAnsi="Times New Roman"/>
          <w:color w:val="000000"/>
          <w:sz w:val="28"/>
          <w:szCs w:val="28"/>
          <w:lang w:bidi="ru-RU"/>
        </w:rPr>
        <w:t xml:space="preserve"> главы администрации муниципального района от 16 августа 2011 года №260 «О создании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района» (с изменениями от 14 февраля 2012 года №41, от 28 июня 2012 года №251, от 25 апреля 2014 года №186, от 6 мая 2014 года №198, от 14 июля 2014 года №296, от 14 января 2015 года №5, от 4 февраля 2015 года №42, от 11 сентября 2015 года №415, от 7 декабря 2016 года №480, от 20 июня 2017 года №223, от 31 июля 2017 года №263, от 8 февраля 2018 года №45, от 22 марта 2019 года №93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от 13 июля 2020 года №156А, от 29 сентября 2020 года №248, от 26 января 2021 года №10</w:t>
      </w:r>
      <w:r w:rsidRPr="0085328D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следующие изменения:</w:t>
      </w:r>
    </w:p>
    <w:p w:rsidR="007D5F7A" w:rsidRDefault="007D5F7A" w:rsidP="007D5F7A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1.1. Приложение № 1 к постановлению </w:t>
      </w:r>
      <w:r w:rsidRPr="0085328D">
        <w:rPr>
          <w:rFonts w:ascii="Times New Roman" w:hAnsi="Times New Roman"/>
          <w:color w:val="000000"/>
          <w:sz w:val="28"/>
          <w:szCs w:val="28"/>
          <w:lang w:bidi="ru-RU"/>
        </w:rPr>
        <w:t>главы администрации муниципального района от 16 августа 2011 года №260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изложить в новой редакции согласно приложению.</w:t>
      </w:r>
    </w:p>
    <w:p w:rsidR="007D5F7A" w:rsidRPr="00961A72" w:rsidRDefault="007D5F7A" w:rsidP="007D5F7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Настоящее постановление вступает в силу со дня опубликования на официальном сайте администрации муниципального района в информационно-телекоммуникационной сети «Интернет» по адресу: </w:t>
      </w:r>
      <w:r w:rsidRPr="00281B1C">
        <w:rPr>
          <w:rFonts w:ascii="Times New Roman" w:hAnsi="Times New Roman"/>
          <w:sz w:val="28"/>
          <w:szCs w:val="28"/>
          <w:lang w:bidi="ru-RU"/>
        </w:rPr>
        <w:t>http://</w:t>
      </w:r>
      <w:r w:rsidRPr="00961A72">
        <w:rPr>
          <w:rFonts w:ascii="Times New Roman" w:hAnsi="Times New Roman"/>
          <w:sz w:val="28"/>
          <w:szCs w:val="28"/>
          <w:lang w:bidi="ru-RU"/>
        </w:rPr>
        <w:t>питерка.рф/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584F3A" w:rsidRDefault="007D5F7A" w:rsidP="007D5F7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961A72">
        <w:rPr>
          <w:rFonts w:ascii="Times New Roman" w:hAnsi="Times New Roman"/>
          <w:color w:val="000000"/>
          <w:sz w:val="28"/>
          <w:szCs w:val="28"/>
          <w:lang w:bidi="ru-RU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4922B2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700FCA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А.А. Ряб</w:t>
      </w:r>
      <w:r w:rsidR="001B5E0C">
        <w:rPr>
          <w:rFonts w:ascii="Times New Roman CYR" w:hAnsi="Times New Roman CYR" w:cs="Times New Roman CYR"/>
          <w:sz w:val="28"/>
          <w:szCs w:val="28"/>
        </w:rPr>
        <w:t>ов</w:t>
      </w:r>
    </w:p>
    <w:p w:rsidR="007D5F7A" w:rsidRDefault="007D5F7A" w:rsidP="00095B71">
      <w:pPr>
        <w:pStyle w:val="26"/>
        <w:shd w:val="clear" w:color="auto" w:fill="auto"/>
        <w:spacing w:before="0" w:after="296" w:line="317" w:lineRule="exact"/>
        <w:ind w:left="4820" w:right="-1"/>
        <w:jc w:val="both"/>
      </w:pPr>
      <w:r>
        <w:rPr>
          <w:color w:val="000000"/>
          <w:lang w:bidi="ru-RU"/>
        </w:rPr>
        <w:lastRenderedPageBreak/>
        <w:t xml:space="preserve">Приложение  к постановлению администрации муниципального района от </w:t>
      </w:r>
      <w:r w:rsidR="00095B71">
        <w:rPr>
          <w:color w:val="000000"/>
          <w:lang w:bidi="ru-RU"/>
        </w:rPr>
        <w:t>28 мая</w:t>
      </w:r>
      <w:r>
        <w:rPr>
          <w:color w:val="000000"/>
          <w:lang w:bidi="ru-RU"/>
        </w:rPr>
        <w:t xml:space="preserve"> 202</w:t>
      </w:r>
      <w:r w:rsidR="00095B71">
        <w:rPr>
          <w:color w:val="000000"/>
          <w:lang w:bidi="ru-RU"/>
        </w:rPr>
        <w:t>1</w:t>
      </w:r>
      <w:r>
        <w:rPr>
          <w:color w:val="000000"/>
          <w:lang w:bidi="ru-RU"/>
        </w:rPr>
        <w:t xml:space="preserve"> года №</w:t>
      </w:r>
      <w:r w:rsidR="00095B71">
        <w:rPr>
          <w:color w:val="000000"/>
          <w:lang w:bidi="ru-RU"/>
        </w:rPr>
        <w:t>135</w:t>
      </w:r>
    </w:p>
    <w:p w:rsidR="007D5F7A" w:rsidRDefault="007D5F7A" w:rsidP="00095B71">
      <w:pPr>
        <w:pStyle w:val="26"/>
        <w:shd w:val="clear" w:color="auto" w:fill="auto"/>
        <w:spacing w:before="0" w:after="0" w:line="322" w:lineRule="exact"/>
        <w:ind w:left="4820" w:right="-1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«Приложение №1 к постановлению главы администрации муниципального района от 16 августа 2011 года №260</w:t>
      </w:r>
    </w:p>
    <w:p w:rsidR="007D5F7A" w:rsidRDefault="007D5F7A" w:rsidP="007D5F7A">
      <w:pPr>
        <w:pStyle w:val="26"/>
        <w:shd w:val="clear" w:color="auto" w:fill="auto"/>
        <w:spacing w:before="0" w:after="0" w:line="322" w:lineRule="exact"/>
        <w:ind w:right="-1"/>
        <w:jc w:val="both"/>
        <w:rPr>
          <w:color w:val="000000"/>
          <w:lang w:bidi="ru-RU"/>
        </w:rPr>
      </w:pPr>
    </w:p>
    <w:p w:rsidR="007D5F7A" w:rsidRPr="00961A72" w:rsidRDefault="007D5F7A" w:rsidP="007D5F7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61A72">
        <w:rPr>
          <w:rFonts w:ascii="Times New Roman" w:hAnsi="Times New Roman"/>
          <w:b/>
          <w:sz w:val="28"/>
          <w:szCs w:val="28"/>
          <w:lang w:bidi="ru-RU"/>
        </w:rPr>
        <w:t>СОСТАВ</w:t>
      </w:r>
    </w:p>
    <w:p w:rsidR="007D5F7A" w:rsidRPr="00961A72" w:rsidRDefault="007D5F7A" w:rsidP="007D5F7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61A72">
        <w:rPr>
          <w:rFonts w:ascii="Times New Roman" w:hAnsi="Times New Roman"/>
          <w:b/>
          <w:sz w:val="28"/>
          <w:szCs w:val="28"/>
          <w:lang w:bidi="ru-RU"/>
        </w:rPr>
        <w:t>комиссии по обеспечению доходов и сокращению задолженности по</w:t>
      </w:r>
      <w:r w:rsidRPr="00961A72">
        <w:rPr>
          <w:rFonts w:ascii="Times New Roman" w:hAnsi="Times New Roman"/>
          <w:b/>
          <w:sz w:val="28"/>
          <w:szCs w:val="28"/>
          <w:lang w:bidi="ru-RU"/>
        </w:rPr>
        <w:br/>
        <w:t>налоговым и неналоговым сборам в бюджет района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и легализации заработной платы на территории Питерского муниципального района</w:t>
      </w:r>
    </w:p>
    <w:p w:rsidR="007D5F7A" w:rsidRPr="00961A72" w:rsidRDefault="007D5F7A" w:rsidP="007D5F7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371"/>
      </w:tblGrid>
      <w:tr w:rsidR="007D5F7A" w:rsidTr="007D5F7A">
        <w:tc>
          <w:tcPr>
            <w:tcW w:w="2518" w:type="dxa"/>
          </w:tcPr>
          <w:p w:rsidR="007D5F7A" w:rsidRDefault="00095B71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Рябов А.А.</w:t>
            </w:r>
          </w:p>
        </w:tc>
        <w:tc>
          <w:tcPr>
            <w:tcW w:w="7371" w:type="dxa"/>
          </w:tcPr>
          <w:p w:rsidR="007D5F7A" w:rsidRPr="00281B1C" w:rsidRDefault="007D5F7A" w:rsidP="00363B1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глава муниципального района, председатель комиссии;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Чиженьков О.Е.</w:t>
            </w:r>
          </w:p>
        </w:tc>
        <w:tc>
          <w:tcPr>
            <w:tcW w:w="7371" w:type="dxa"/>
          </w:tcPr>
          <w:p w:rsidR="007D5F7A" w:rsidRPr="00281B1C" w:rsidRDefault="007D5F7A" w:rsidP="00363B1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первый заместитель главы администрации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муниципального района, заместитель председателя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комиссии;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Строганова Н.В.</w:t>
            </w:r>
          </w:p>
        </w:tc>
        <w:tc>
          <w:tcPr>
            <w:tcW w:w="7371" w:type="dxa"/>
          </w:tcPr>
          <w:p w:rsidR="007D5F7A" w:rsidRDefault="007D5F7A" w:rsidP="00363B1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заместитель главы администрации муниципального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района по экономике, управлению имуществом и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закупкам, заместитель председателя комиссии;</w:t>
            </w:r>
          </w:p>
        </w:tc>
      </w:tr>
      <w:tr w:rsidR="007D5F7A" w:rsidTr="007D5F7A">
        <w:tc>
          <w:tcPr>
            <w:tcW w:w="2518" w:type="dxa"/>
          </w:tcPr>
          <w:p w:rsidR="007D5F7A" w:rsidRDefault="00095B71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Мищенко И.В.</w:t>
            </w:r>
          </w:p>
        </w:tc>
        <w:tc>
          <w:tcPr>
            <w:tcW w:w="7371" w:type="dxa"/>
          </w:tcPr>
          <w:p w:rsidR="007D5F7A" w:rsidRPr="00281B1C" w:rsidRDefault="007D5F7A" w:rsidP="00095B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консультант по </w:t>
            </w:r>
            <w:r w:rsidR="00095B71">
              <w:rPr>
                <w:rFonts w:ascii="Times New Roman" w:hAnsi="Times New Roman"/>
                <w:sz w:val="28"/>
                <w:szCs w:val="28"/>
                <w:lang w:bidi="ru-RU"/>
              </w:rPr>
              <w:t>закупкам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муниципального района, секретарь комиссии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</w:p>
        </w:tc>
        <w:tc>
          <w:tcPr>
            <w:tcW w:w="7371" w:type="dxa"/>
          </w:tcPr>
          <w:p w:rsidR="007D5F7A" w:rsidRPr="00281B1C" w:rsidRDefault="007D5F7A" w:rsidP="00363B19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Члены комиссии: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Авдошина Н.Н.</w:t>
            </w:r>
          </w:p>
        </w:tc>
        <w:tc>
          <w:tcPr>
            <w:tcW w:w="7371" w:type="dxa"/>
          </w:tcPr>
          <w:p w:rsidR="007D5F7A" w:rsidRPr="00281B1C" w:rsidRDefault="007D5F7A" w:rsidP="00363B1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начальник финансового управления администрации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муниципального района;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Афанасьева Н.А.</w:t>
            </w:r>
          </w:p>
        </w:tc>
        <w:tc>
          <w:tcPr>
            <w:tcW w:w="7371" w:type="dxa"/>
          </w:tcPr>
          <w:p w:rsidR="007D5F7A" w:rsidRPr="00281B1C" w:rsidRDefault="007D5F7A" w:rsidP="00095B71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главный специалист-эксперт Новоузенского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межмуниципального отдела Управления Росреестра по</w:t>
            </w:r>
            <w:r w:rsidR="00095B7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Саратовской области (по согласованию);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Ахматова Н.М.</w:t>
            </w:r>
          </w:p>
        </w:tc>
        <w:tc>
          <w:tcPr>
            <w:tcW w:w="7371" w:type="dxa"/>
          </w:tcPr>
          <w:p w:rsidR="007D5F7A" w:rsidRDefault="007D5F7A" w:rsidP="00095B71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начальник Межрайонной</w:t>
            </w:r>
            <w:r w:rsidR="00095B7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ИФ</w:t>
            </w:r>
            <w:r w:rsidR="00095B7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 России №9 по Саратовской области, советник</w:t>
            </w:r>
            <w:r w:rsidR="00095B7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государственной гражданской службы Российской</w:t>
            </w:r>
            <w:r w:rsidR="00095B7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Федерации 2 класса (по согласованию);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Андреева И.А.</w:t>
            </w:r>
          </w:p>
        </w:tc>
        <w:tc>
          <w:tcPr>
            <w:tcW w:w="7371" w:type="dxa"/>
          </w:tcPr>
          <w:p w:rsidR="007D5F7A" w:rsidRDefault="007D5F7A" w:rsidP="00095B71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начальник отдела по делам сельского хозяйства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администрации муниципального района;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Васюнина Н.А.</w:t>
            </w:r>
          </w:p>
        </w:tc>
        <w:tc>
          <w:tcPr>
            <w:tcW w:w="7371" w:type="dxa"/>
          </w:tcPr>
          <w:p w:rsidR="007D5F7A" w:rsidRPr="00281B1C" w:rsidRDefault="007D5F7A" w:rsidP="00095B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руководитель клиентс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кой службы (на правах отдела) в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Питерском районе ГУ - Управление Пенси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онного фонда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Российской Федерации в Краснокутском районе</w:t>
            </w:r>
            <w:r w:rsidR="00095B71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Саратовской области (межрайонное) (по согласованию);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Гареев А.И.</w:t>
            </w:r>
          </w:p>
        </w:tc>
        <w:tc>
          <w:tcPr>
            <w:tcW w:w="7371" w:type="dxa"/>
          </w:tcPr>
          <w:p w:rsidR="007D5F7A" w:rsidRPr="00281B1C" w:rsidRDefault="007D5F7A" w:rsidP="00095B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филиала №6 Государственного</w:t>
            </w:r>
            <w:r w:rsidR="00095B71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учреждения - Саратовского регионального отделения</w:t>
            </w:r>
            <w:r w:rsidR="00095B71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Фонда социального страхования Российской Федераци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и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(по согласованию);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Голубев А.И.</w:t>
            </w:r>
          </w:p>
        </w:tc>
        <w:tc>
          <w:tcPr>
            <w:tcW w:w="7371" w:type="dxa"/>
          </w:tcPr>
          <w:p w:rsidR="007D5F7A" w:rsidRDefault="007D5F7A" w:rsidP="00095B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по охране труда администрации</w:t>
            </w:r>
            <w:r w:rsidR="00095B71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муниципального района;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lastRenderedPageBreak/>
              <w:t>Цапкова К.А.</w:t>
            </w:r>
          </w:p>
        </w:tc>
        <w:tc>
          <w:tcPr>
            <w:tcW w:w="7371" w:type="dxa"/>
          </w:tcPr>
          <w:p w:rsidR="007D5F7A" w:rsidRDefault="007D5F7A" w:rsidP="00363B1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и.о.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ы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Малоузенского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образования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Питерского муниципального района (по согласованию);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Каримов С.С.</w:t>
            </w:r>
          </w:p>
        </w:tc>
        <w:tc>
          <w:tcPr>
            <w:tcW w:w="7371" w:type="dxa"/>
          </w:tcPr>
          <w:p w:rsidR="007D5F7A" w:rsidRDefault="007D5F7A" w:rsidP="00095B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глава Нивского муниципального образования</w:t>
            </w:r>
            <w:r w:rsidR="00095B71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Питерского муниципального района (по согласованию);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Кистанова Л.В.</w:t>
            </w:r>
          </w:p>
        </w:tc>
        <w:tc>
          <w:tcPr>
            <w:tcW w:w="7371" w:type="dxa"/>
          </w:tcPr>
          <w:p w:rsidR="007D5F7A" w:rsidRDefault="007D5F7A" w:rsidP="00363B1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 начальник отдела по земельно-правовым и имущественным отношениям администрации Питерского муниципального района;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Ксенофонтов В.В.</w:t>
            </w:r>
          </w:p>
        </w:tc>
        <w:tc>
          <w:tcPr>
            <w:tcW w:w="7371" w:type="dxa"/>
          </w:tcPr>
          <w:p w:rsidR="007D5F7A" w:rsidRDefault="007D5F7A" w:rsidP="00363B1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глава администрации Новотульского муниципального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образования Питерского муниципального района (по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согласованию)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</w:tc>
      </w:tr>
      <w:tr w:rsidR="007D5F7A" w:rsidTr="007D5F7A">
        <w:tc>
          <w:tcPr>
            <w:tcW w:w="2518" w:type="dxa"/>
          </w:tcPr>
          <w:p w:rsidR="007D5F7A" w:rsidRDefault="00095B71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Куколева Н.А.</w:t>
            </w:r>
          </w:p>
        </w:tc>
        <w:tc>
          <w:tcPr>
            <w:tcW w:w="7371" w:type="dxa"/>
          </w:tcPr>
          <w:p w:rsidR="007D5F7A" w:rsidRDefault="007D5F7A" w:rsidP="00363B1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ведущий специалист-эксперт отдела государственной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статистики в г. Саратове (включая специалистов в с.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Питерка) территориал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ьного органа Федеральной службы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государственной статистики п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 Саратовской области (по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согласованию);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Машенцев В.В.</w:t>
            </w:r>
          </w:p>
        </w:tc>
        <w:tc>
          <w:tcPr>
            <w:tcW w:w="7371" w:type="dxa"/>
          </w:tcPr>
          <w:p w:rsidR="007D5F7A" w:rsidRDefault="007D5F7A" w:rsidP="00363B1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глава Мироновского муниципального образования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Питерского муниципального района (по согласованию);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Орлова Г.В.</w:t>
            </w:r>
          </w:p>
        </w:tc>
        <w:tc>
          <w:tcPr>
            <w:tcW w:w="7371" w:type="dxa"/>
          </w:tcPr>
          <w:p w:rsidR="007D5F7A" w:rsidRDefault="007D5F7A" w:rsidP="00363B1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директор государственного казенного учреждения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Саратовской области «Центр занятости населения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Питерского района (по согласованию);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 xml:space="preserve"> Савенко С.В.</w:t>
            </w:r>
          </w:p>
        </w:tc>
        <w:tc>
          <w:tcPr>
            <w:tcW w:w="7371" w:type="dxa"/>
          </w:tcPr>
          <w:p w:rsidR="007D5F7A" w:rsidRPr="00AF7024" w:rsidRDefault="007D5F7A" w:rsidP="00095B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024">
              <w:rPr>
                <w:rFonts w:ascii="Times New Roman" w:hAnsi="Times New Roman"/>
                <w:sz w:val="28"/>
                <w:szCs w:val="28"/>
              </w:rPr>
              <w:t>- и.о. главы Алексашкинского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024">
              <w:rPr>
                <w:rFonts w:ascii="Times New Roman" w:hAnsi="Times New Roman"/>
                <w:sz w:val="28"/>
                <w:szCs w:val="28"/>
              </w:rPr>
              <w:t>Питерского муниципального района (по согласованию);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Сажина О.Н.</w:t>
            </w:r>
          </w:p>
        </w:tc>
        <w:tc>
          <w:tcPr>
            <w:tcW w:w="7371" w:type="dxa"/>
          </w:tcPr>
          <w:p w:rsidR="007D5F7A" w:rsidRPr="00AF7024" w:rsidRDefault="007D5F7A" w:rsidP="00363B1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и.о. главы Агафоновс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кого муниципального образования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Питерского муниципального района (по согласованию);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Верещагин Д.А.</w:t>
            </w:r>
          </w:p>
        </w:tc>
        <w:tc>
          <w:tcPr>
            <w:tcW w:w="7371" w:type="dxa"/>
          </w:tcPr>
          <w:p w:rsidR="007D5F7A" w:rsidRDefault="007D5F7A" w:rsidP="00363B1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инспектор по исполнению административного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законодательства, старший лейтенант ОП №2 в составе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МО МВД России «Новоузенский» (по согласованию);</w:t>
            </w:r>
          </w:p>
        </w:tc>
      </w:tr>
      <w:tr w:rsidR="007D5F7A" w:rsidTr="007D5F7A">
        <w:tc>
          <w:tcPr>
            <w:tcW w:w="2518" w:type="dxa"/>
          </w:tcPr>
          <w:p w:rsidR="007D5F7A" w:rsidRDefault="00095B71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Засухин Н.В.</w:t>
            </w:r>
          </w:p>
        </w:tc>
        <w:tc>
          <w:tcPr>
            <w:tcW w:w="7371" w:type="dxa"/>
          </w:tcPr>
          <w:p w:rsidR="007D5F7A" w:rsidRDefault="007D5F7A" w:rsidP="00095B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="00095B71">
              <w:rPr>
                <w:rFonts w:ascii="Times New Roman" w:hAnsi="Times New Roman"/>
                <w:sz w:val="28"/>
                <w:szCs w:val="28"/>
                <w:lang w:bidi="ru-RU"/>
              </w:rPr>
              <w:t>начальник отдела камеральных проверок №1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Межрайонной ИФНС России №9</w:t>
            </w:r>
            <w:r w:rsidR="00095B71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по Саратовской области (по согласованию);</w:t>
            </w:r>
          </w:p>
        </w:tc>
      </w:tr>
      <w:tr w:rsidR="007D5F7A" w:rsidTr="007D5F7A">
        <w:tc>
          <w:tcPr>
            <w:tcW w:w="2518" w:type="dxa"/>
          </w:tcPr>
          <w:p w:rsidR="007D5F7A" w:rsidRDefault="007D5F7A" w:rsidP="00363B19">
            <w:pPr>
              <w:pStyle w:val="26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Фортун О.В.</w:t>
            </w:r>
          </w:p>
        </w:tc>
        <w:tc>
          <w:tcPr>
            <w:tcW w:w="7371" w:type="dxa"/>
          </w:tcPr>
          <w:p w:rsidR="007D5F7A" w:rsidRDefault="007D5F7A" w:rsidP="00363B1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422DC5">
              <w:rPr>
                <w:rFonts w:ascii="Times New Roman" w:hAnsi="Times New Roman"/>
                <w:sz w:val="28"/>
                <w:szCs w:val="28"/>
                <w:lang w:bidi="ru-RU"/>
              </w:rPr>
              <w:t>глава Орошаемого муниципального образования</w:t>
            </w:r>
            <w:r w:rsidRPr="00422DC5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Питерского муниципального района (по согласованию).»</w:t>
            </w:r>
          </w:p>
        </w:tc>
      </w:tr>
    </w:tbl>
    <w:p w:rsidR="007D5F7A" w:rsidRDefault="007D5F7A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5B71" w:rsidRDefault="00095B71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5B71" w:rsidRDefault="00095B71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095B71" w:rsidRPr="004920E8" w:rsidTr="00363B19">
        <w:tc>
          <w:tcPr>
            <w:tcW w:w="6204" w:type="dxa"/>
          </w:tcPr>
          <w:p w:rsidR="00095B71" w:rsidRPr="00095B71" w:rsidRDefault="00095B71" w:rsidP="00095B71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095B71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110" w:type="dxa"/>
          </w:tcPr>
          <w:p w:rsidR="00095B71" w:rsidRPr="00095B71" w:rsidRDefault="00095B71" w:rsidP="00095B71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095B71" w:rsidRPr="00095B71" w:rsidRDefault="00095B71" w:rsidP="00095B71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095B71" w:rsidRPr="00095B71" w:rsidRDefault="00095B71" w:rsidP="00095B71">
            <w:pPr>
              <w:pStyle w:val="ac"/>
              <w:ind w:right="317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095B71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095B71" w:rsidRPr="007509F0" w:rsidRDefault="00095B71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095B71" w:rsidRPr="007509F0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70" w:rsidRDefault="00FA5470" w:rsidP="00540B16">
      <w:pPr>
        <w:spacing w:after="0" w:line="240" w:lineRule="auto"/>
      </w:pPr>
      <w:r>
        <w:separator/>
      </w:r>
    </w:p>
  </w:endnote>
  <w:endnote w:type="continuationSeparator" w:id="0">
    <w:p w:rsidR="00FA5470" w:rsidRDefault="00FA547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504AE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95B7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70" w:rsidRDefault="00FA5470" w:rsidP="00540B16">
      <w:pPr>
        <w:spacing w:after="0" w:line="240" w:lineRule="auto"/>
      </w:pPr>
      <w:r>
        <w:separator/>
      </w:r>
    </w:p>
  </w:footnote>
  <w:footnote w:type="continuationSeparator" w:id="0">
    <w:p w:rsidR="00FA5470" w:rsidRDefault="00FA547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5B71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18CF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47769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0FCA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4AE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D5F7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27580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2B04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A7AF1"/>
    <w:rsid w:val="00CB04C5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A5470"/>
    <w:rsid w:val="00FB2717"/>
    <w:rsid w:val="00FB7412"/>
    <w:rsid w:val="00FC037F"/>
    <w:rsid w:val="00FC1438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link w:val="26"/>
    <w:rsid w:val="007D5F7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D5F7A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Цветовое выделение"/>
    <w:rsid w:val="00095B71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2021-06-01T07:43:00Z</cp:lastPrinted>
  <dcterms:created xsi:type="dcterms:W3CDTF">2021-06-01T07:30:00Z</dcterms:created>
  <dcterms:modified xsi:type="dcterms:W3CDTF">2021-06-01T07:44:00Z</dcterms:modified>
</cp:coreProperties>
</file>