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BE" w:rsidRDefault="006F07BE" w:rsidP="006F07B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3" name="Рисунок 3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6F07BE" w:rsidRDefault="006F07BE" w:rsidP="006F07BE">
      <w:pPr>
        <w:pStyle w:val="a6"/>
        <w:rPr>
          <w:rFonts w:ascii="Times New Roman" w:hAnsi="Times New Roman" w:cs="Times New Roman"/>
        </w:rPr>
      </w:pP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F07BE" w:rsidRDefault="0020576B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</w:t>
      </w:r>
      <w:r w:rsidR="008E6011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6011">
        <w:rPr>
          <w:rFonts w:ascii="Times New Roman CYR" w:hAnsi="Times New Roman CYR" w:cs="Times New Roman CYR"/>
          <w:sz w:val="28"/>
          <w:szCs w:val="28"/>
        </w:rPr>
        <w:t>октября</w:t>
      </w:r>
      <w:r w:rsidR="006F07BE">
        <w:rPr>
          <w:rFonts w:ascii="Times New Roman CYR" w:hAnsi="Times New Roman CYR" w:cs="Times New Roman CYR"/>
          <w:sz w:val="28"/>
          <w:szCs w:val="28"/>
        </w:rPr>
        <w:t xml:space="preserve"> 2023 года №</w:t>
      </w:r>
      <w:r w:rsidR="00DD683F">
        <w:rPr>
          <w:rFonts w:ascii="Times New Roman CYR" w:hAnsi="Times New Roman CYR" w:cs="Times New Roman CYR"/>
          <w:sz w:val="28"/>
          <w:szCs w:val="28"/>
        </w:rPr>
        <w:t>1</w:t>
      </w:r>
      <w:r w:rsidR="008E6011">
        <w:rPr>
          <w:rFonts w:ascii="Times New Roman CYR" w:hAnsi="Times New Roman CYR" w:cs="Times New Roman CYR"/>
          <w:sz w:val="28"/>
          <w:szCs w:val="28"/>
        </w:rPr>
        <w:t>37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F07BE" w:rsidRPr="003B3A9D" w:rsidRDefault="006F07BE" w:rsidP="003B3A9D">
      <w:pPr>
        <w:pStyle w:val="a6"/>
        <w:tabs>
          <w:tab w:val="left" w:pos="4820"/>
        </w:tabs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6F07BE" w:rsidRPr="003B3A9D" w:rsidRDefault="003B3A9D" w:rsidP="003B3A9D">
      <w:pPr>
        <w:spacing w:after="0" w:line="240" w:lineRule="auto"/>
        <w:ind w:right="3827"/>
        <w:jc w:val="both"/>
        <w:rPr>
          <w:rFonts w:ascii="Times New Roman" w:hAnsi="Times New Roman" w:cs="Times New Roman"/>
          <w:sz w:val="28"/>
          <w:szCs w:val="28"/>
        </w:rPr>
      </w:pPr>
      <w:r w:rsidRPr="003B3A9D">
        <w:rPr>
          <w:rFonts w:ascii="Times New Roman" w:hAnsi="Times New Roman" w:cs="Times New Roman"/>
          <w:sz w:val="28"/>
          <w:szCs w:val="28"/>
        </w:rPr>
        <w:t>Об установлении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A9D">
        <w:rPr>
          <w:rFonts w:ascii="Times New Roman" w:hAnsi="Times New Roman" w:cs="Times New Roman"/>
          <w:sz w:val="28"/>
          <w:szCs w:val="28"/>
        </w:rPr>
        <w:t>повышенной готовности на территории Нивского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A9D">
        <w:rPr>
          <w:rFonts w:ascii="Times New Roman" w:hAnsi="Times New Roman" w:cs="Times New Roman"/>
          <w:sz w:val="28"/>
          <w:szCs w:val="28"/>
        </w:rPr>
        <w:t xml:space="preserve"> Новотульского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B3A9D">
        <w:rPr>
          <w:rFonts w:ascii="Times New Roman" w:hAnsi="Times New Roman" w:cs="Times New Roman"/>
          <w:sz w:val="28"/>
          <w:szCs w:val="28"/>
        </w:rPr>
        <w:t>Питерского муниципальн</w:t>
      </w:r>
      <w:r>
        <w:rPr>
          <w:rFonts w:ascii="Times New Roman" w:hAnsi="Times New Roman" w:cs="Times New Roman"/>
          <w:sz w:val="28"/>
          <w:szCs w:val="28"/>
        </w:rPr>
        <w:t>ых образований Питерского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A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3B3A9D" w:rsidRDefault="003B3A9D" w:rsidP="003B3A9D">
      <w:pPr>
        <w:pStyle w:val="a6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3B3A9D" w:rsidRPr="003B3A9D" w:rsidRDefault="003B3A9D" w:rsidP="003B3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года №304 «О классификации чрезвычайных ситуаций природного и техногенного характера»,  с  протоколом  комиссии по предупреждению и ликвидации чрезвычайных ситуаций и обеспечению пожарной безопасности администрации Питерского муниципального района №13 от 06 октября 2023года., в связи со сложившейся критической ситуацией и ухудшением обстановки, на территории Нивского муниципального образования, Новотульского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B3A9D">
        <w:rPr>
          <w:rFonts w:ascii="Times New Roman" w:hAnsi="Times New Roman" w:cs="Times New Roman"/>
          <w:sz w:val="28"/>
          <w:szCs w:val="28"/>
        </w:rPr>
        <w:t>Питерского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B3A9D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3B3A9D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области, </w:t>
      </w:r>
      <w:r w:rsidRPr="003B3A9D">
        <w:rPr>
          <w:rFonts w:ascii="Times New Roman" w:hAnsi="Times New Roman" w:cs="Times New Roman"/>
          <w:sz w:val="28"/>
          <w:szCs w:val="28"/>
        </w:rPr>
        <w:t xml:space="preserve">связанное с маловодьем в водоемах, руководствуясь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3A9D">
        <w:rPr>
          <w:rFonts w:ascii="Times New Roman" w:hAnsi="Times New Roman" w:cs="Times New Roman"/>
          <w:sz w:val="28"/>
          <w:szCs w:val="28"/>
        </w:rPr>
        <w:t>ставом Питерского муниципального района:</w:t>
      </w:r>
    </w:p>
    <w:p w:rsidR="003B3A9D" w:rsidRPr="003B3A9D" w:rsidRDefault="003B3A9D" w:rsidP="003B3A9D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3B3A9D">
        <w:rPr>
          <w:rFonts w:ascii="Times New Roman" w:hAnsi="Times New Roman" w:cs="Times New Roman"/>
          <w:sz w:val="28"/>
          <w:szCs w:val="28"/>
        </w:rPr>
        <w:t>Установить режим повышенной готовности для органов управления и сил Питерского муниципального звена Саратовской территориальной подсистемы единой государственной системы предупреждения и ликвидации чрезвычайных ситуаций с 06 октября 2023 года.</w:t>
      </w:r>
    </w:p>
    <w:p w:rsidR="003B3A9D" w:rsidRPr="003B3A9D" w:rsidRDefault="003B3A9D" w:rsidP="003B3A9D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9D">
        <w:rPr>
          <w:rFonts w:ascii="Times New Roman" w:hAnsi="Times New Roman" w:cs="Times New Roman"/>
          <w:sz w:val="28"/>
          <w:szCs w:val="28"/>
        </w:rPr>
        <w:t>Определить границу зоны действия режима повышенной готовности в пределах Нивского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3A9D">
        <w:rPr>
          <w:rFonts w:ascii="Times New Roman" w:hAnsi="Times New Roman" w:cs="Times New Roman"/>
          <w:sz w:val="28"/>
          <w:szCs w:val="28"/>
        </w:rPr>
        <w:t>Новотульского муниципального образования, Питерского муниципального образования Питерского муниципального района.</w:t>
      </w:r>
    </w:p>
    <w:p w:rsidR="003B3A9D" w:rsidRPr="003B3A9D" w:rsidRDefault="003B3A9D" w:rsidP="003B3A9D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9D">
        <w:rPr>
          <w:rFonts w:ascii="Times New Roman" w:hAnsi="Times New Roman" w:cs="Times New Roman"/>
          <w:sz w:val="28"/>
          <w:szCs w:val="28"/>
        </w:rPr>
        <w:t>Установить в границах зоны повышенной готовности местный уровень реагирования.</w:t>
      </w:r>
      <w:bookmarkStart w:id="2" w:name="sub_4"/>
      <w:bookmarkEnd w:id="1"/>
    </w:p>
    <w:bookmarkEnd w:id="2"/>
    <w:p w:rsidR="003B3A9D" w:rsidRPr="003B3A9D" w:rsidRDefault="003B3A9D" w:rsidP="003B3A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9D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A9D">
        <w:rPr>
          <w:rFonts w:ascii="Times New Roman" w:hAnsi="Times New Roman" w:cs="Times New Roman"/>
          <w:sz w:val="28"/>
          <w:szCs w:val="28"/>
        </w:rPr>
        <w:t xml:space="preserve">Рекомендовать главам Нивского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Новотульского </w:t>
      </w:r>
      <w:r w:rsidRPr="003B3A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3B3A9D">
        <w:rPr>
          <w:rFonts w:ascii="Times New Roman" w:hAnsi="Times New Roman" w:cs="Times New Roman"/>
          <w:sz w:val="28"/>
          <w:szCs w:val="28"/>
        </w:rPr>
        <w:t>муниципального образования Питерского муниципального района:</w:t>
      </w:r>
    </w:p>
    <w:p w:rsidR="003B3A9D" w:rsidRPr="003B3A9D" w:rsidRDefault="003B3A9D" w:rsidP="003B3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9D">
        <w:rPr>
          <w:rFonts w:ascii="Times New Roman" w:hAnsi="Times New Roman" w:cs="Times New Roman"/>
          <w:sz w:val="28"/>
          <w:szCs w:val="28"/>
        </w:rPr>
        <w:t>- обеспечить постоянный мониторинг складывающейся обстановки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A9D">
        <w:rPr>
          <w:rFonts w:ascii="Times New Roman" w:hAnsi="Times New Roman" w:cs="Times New Roman"/>
          <w:sz w:val="28"/>
          <w:szCs w:val="28"/>
        </w:rPr>
        <w:t xml:space="preserve"> связанной с маловодье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3A9D">
        <w:rPr>
          <w:rFonts w:ascii="Times New Roman" w:hAnsi="Times New Roman" w:cs="Times New Roman"/>
          <w:sz w:val="28"/>
          <w:szCs w:val="28"/>
        </w:rPr>
        <w:t xml:space="preserve"> (срок-постоянно);</w:t>
      </w:r>
    </w:p>
    <w:p w:rsidR="003B3A9D" w:rsidRPr="003B3A9D" w:rsidRDefault="003B3A9D" w:rsidP="003B3A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9D">
        <w:rPr>
          <w:rFonts w:ascii="Times New Roman" w:hAnsi="Times New Roman" w:cs="Times New Roman"/>
          <w:sz w:val="28"/>
          <w:szCs w:val="28"/>
        </w:rPr>
        <w:t>- обеспечить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A9D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A9D">
        <w:rPr>
          <w:rFonts w:ascii="Times New Roman" w:hAnsi="Times New Roman" w:cs="Times New Roman"/>
          <w:sz w:val="28"/>
          <w:szCs w:val="28"/>
        </w:rPr>
        <w:t xml:space="preserve"> подвоз питьевой и технической воды населению </w:t>
      </w:r>
      <w:proofErr w:type="spellStart"/>
      <w:r w:rsidRPr="003B3A9D">
        <w:rPr>
          <w:rFonts w:ascii="Times New Roman" w:hAnsi="Times New Roman" w:cs="Times New Roman"/>
          <w:sz w:val="28"/>
          <w:szCs w:val="28"/>
        </w:rPr>
        <w:t>п.Трудовик</w:t>
      </w:r>
      <w:proofErr w:type="spellEnd"/>
      <w:r w:rsidRPr="003B3A9D">
        <w:rPr>
          <w:rFonts w:ascii="Times New Roman" w:hAnsi="Times New Roman" w:cs="Times New Roman"/>
          <w:sz w:val="28"/>
          <w:szCs w:val="28"/>
        </w:rPr>
        <w:t xml:space="preserve"> Новотульского муниципального образования, </w:t>
      </w:r>
      <w:proofErr w:type="spellStart"/>
      <w:r w:rsidRPr="003B3A9D">
        <w:rPr>
          <w:rFonts w:ascii="Times New Roman" w:hAnsi="Times New Roman" w:cs="Times New Roman"/>
          <w:sz w:val="28"/>
          <w:szCs w:val="28"/>
        </w:rPr>
        <w:t>п.Нива</w:t>
      </w:r>
      <w:proofErr w:type="spellEnd"/>
      <w:r w:rsidRPr="003B3A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3A9D">
        <w:rPr>
          <w:rFonts w:ascii="Times New Roman" w:hAnsi="Times New Roman" w:cs="Times New Roman"/>
          <w:sz w:val="28"/>
          <w:szCs w:val="28"/>
        </w:rPr>
        <w:t>п.Руновский</w:t>
      </w:r>
      <w:proofErr w:type="spellEnd"/>
      <w:r w:rsidRPr="003B3A9D">
        <w:rPr>
          <w:rFonts w:ascii="Times New Roman" w:hAnsi="Times New Roman" w:cs="Times New Roman"/>
          <w:sz w:val="28"/>
          <w:szCs w:val="28"/>
        </w:rPr>
        <w:t xml:space="preserve"> Нивского муниципального образования, </w:t>
      </w:r>
      <w:proofErr w:type="spellStart"/>
      <w:r w:rsidRPr="003B3A9D">
        <w:rPr>
          <w:rFonts w:ascii="Times New Roman" w:hAnsi="Times New Roman" w:cs="Times New Roman"/>
          <w:sz w:val="28"/>
          <w:szCs w:val="28"/>
        </w:rPr>
        <w:t>с.Запрудное</w:t>
      </w:r>
      <w:proofErr w:type="spellEnd"/>
      <w:r w:rsidRPr="003B3A9D">
        <w:rPr>
          <w:rFonts w:ascii="Times New Roman" w:hAnsi="Times New Roman" w:cs="Times New Roman"/>
          <w:sz w:val="28"/>
          <w:szCs w:val="28"/>
        </w:rPr>
        <w:t xml:space="preserve"> Питерского муниципального образования, организациям, предприятиям и учреждениям;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A9D">
        <w:rPr>
          <w:rFonts w:ascii="Times New Roman" w:hAnsi="Times New Roman" w:cs="Times New Roman"/>
          <w:sz w:val="28"/>
          <w:szCs w:val="28"/>
        </w:rPr>
        <w:t>(до снятия режима);</w:t>
      </w:r>
    </w:p>
    <w:p w:rsidR="003B3A9D" w:rsidRPr="003B3A9D" w:rsidRDefault="003B3A9D" w:rsidP="003B3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9D">
        <w:rPr>
          <w:rFonts w:ascii="Times New Roman" w:hAnsi="Times New Roman" w:cs="Times New Roman"/>
          <w:sz w:val="28"/>
          <w:szCs w:val="28"/>
        </w:rPr>
        <w:t>- обеспечить и поддерживать в постоянной готовности силы и средства муниципального звена СТП РСЧС к работе в экстремальных условиях (до снятия режима);</w:t>
      </w:r>
    </w:p>
    <w:p w:rsidR="003B3A9D" w:rsidRPr="003B3A9D" w:rsidRDefault="003B3A9D" w:rsidP="003B3A9D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3B3A9D">
        <w:rPr>
          <w:sz w:val="28"/>
          <w:szCs w:val="28"/>
        </w:rPr>
        <w:t xml:space="preserve">- </w:t>
      </w:r>
      <w:r w:rsidRPr="003B3A9D">
        <w:rPr>
          <w:b w:val="0"/>
          <w:sz w:val="28"/>
          <w:szCs w:val="28"/>
        </w:rPr>
        <w:t>разработать комплексный план мероприятий по ликвидации и минимизации последствий связанной с маловодьем;</w:t>
      </w:r>
    </w:p>
    <w:p w:rsidR="003B3A9D" w:rsidRPr="003B3A9D" w:rsidRDefault="003B3A9D" w:rsidP="003B3A9D">
      <w:pPr>
        <w:tabs>
          <w:tab w:val="left" w:pos="14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9D">
        <w:rPr>
          <w:rFonts w:ascii="Times New Roman" w:hAnsi="Times New Roman" w:cs="Times New Roman"/>
          <w:sz w:val="28"/>
          <w:szCs w:val="28"/>
        </w:rPr>
        <w:t>5. Экономической группе администрации Питерского муниципального района, после доведения финансовым управлением администрации Питерского муниципального района бюджетных ассигнований, заключить договор на подачу воды с ГМП ФГБУ «Управление «</w:t>
      </w:r>
      <w:proofErr w:type="spellStart"/>
      <w:r w:rsidRPr="003B3A9D">
        <w:rPr>
          <w:rFonts w:ascii="Times New Roman" w:hAnsi="Times New Roman" w:cs="Times New Roman"/>
          <w:sz w:val="28"/>
          <w:szCs w:val="28"/>
        </w:rPr>
        <w:t>Саратовмеливодхоз</w:t>
      </w:r>
      <w:proofErr w:type="spellEnd"/>
      <w:r w:rsidRPr="003B3A9D">
        <w:rPr>
          <w:rFonts w:ascii="Times New Roman" w:hAnsi="Times New Roman" w:cs="Times New Roman"/>
          <w:sz w:val="28"/>
          <w:szCs w:val="28"/>
        </w:rPr>
        <w:t>» в срок до 10 октября 2023года.</w:t>
      </w:r>
    </w:p>
    <w:p w:rsidR="003B3A9D" w:rsidRPr="003B3A9D" w:rsidRDefault="003B3A9D" w:rsidP="003B3A9D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3B3A9D">
        <w:rPr>
          <w:b w:val="0"/>
          <w:sz w:val="28"/>
          <w:szCs w:val="28"/>
        </w:rPr>
        <w:t>6. Привлечь к выполнению работ ГМП ФГБУ «Управление «</w:t>
      </w:r>
      <w:proofErr w:type="spellStart"/>
      <w:r w:rsidRPr="003B3A9D">
        <w:rPr>
          <w:b w:val="0"/>
          <w:sz w:val="28"/>
          <w:szCs w:val="28"/>
        </w:rPr>
        <w:t>Саратовмеливодхоз</w:t>
      </w:r>
      <w:proofErr w:type="spellEnd"/>
      <w:r>
        <w:rPr>
          <w:b w:val="0"/>
          <w:sz w:val="28"/>
          <w:szCs w:val="28"/>
        </w:rPr>
        <w:t>»</w:t>
      </w:r>
      <w:r w:rsidRPr="003B3A9D">
        <w:rPr>
          <w:b w:val="0"/>
          <w:sz w:val="28"/>
          <w:szCs w:val="28"/>
        </w:rPr>
        <w:t>, ДНТ «Степь».</w:t>
      </w:r>
    </w:p>
    <w:p w:rsidR="003B3A9D" w:rsidRPr="003B3A9D" w:rsidRDefault="003B3A9D" w:rsidP="003B3A9D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3B3A9D">
        <w:rPr>
          <w:b w:val="0"/>
          <w:sz w:val="28"/>
          <w:szCs w:val="28"/>
        </w:rPr>
        <w:t xml:space="preserve">7. </w:t>
      </w:r>
      <w:r>
        <w:rPr>
          <w:b w:val="0"/>
          <w:sz w:val="28"/>
          <w:szCs w:val="28"/>
        </w:rPr>
        <w:t>Р</w:t>
      </w:r>
      <w:r w:rsidRPr="003B3A9D">
        <w:rPr>
          <w:b w:val="0"/>
          <w:sz w:val="28"/>
          <w:szCs w:val="28"/>
        </w:rPr>
        <w:t>уководителем работ по ликвидации последствий</w:t>
      </w:r>
      <w:r>
        <w:rPr>
          <w:b w:val="0"/>
          <w:sz w:val="28"/>
          <w:szCs w:val="28"/>
        </w:rPr>
        <w:t>,</w:t>
      </w:r>
      <w:r w:rsidRPr="003B3A9D">
        <w:rPr>
          <w:b w:val="0"/>
          <w:sz w:val="28"/>
          <w:szCs w:val="28"/>
        </w:rPr>
        <w:t xml:space="preserve"> связанной с маловодьем на водоемах пруд «Нижний», пруд </w:t>
      </w:r>
      <w:proofErr w:type="spellStart"/>
      <w:r w:rsidRPr="003B3A9D">
        <w:rPr>
          <w:b w:val="0"/>
          <w:sz w:val="28"/>
          <w:szCs w:val="28"/>
        </w:rPr>
        <w:t>п.Руновский</w:t>
      </w:r>
      <w:proofErr w:type="spellEnd"/>
      <w:r w:rsidRPr="003B3A9D">
        <w:rPr>
          <w:b w:val="0"/>
          <w:sz w:val="28"/>
          <w:szCs w:val="28"/>
        </w:rPr>
        <w:t xml:space="preserve"> Нивского муниципального образования, пруд «Латышев», </w:t>
      </w:r>
      <w:proofErr w:type="spellStart"/>
      <w:r w:rsidRPr="003B3A9D">
        <w:rPr>
          <w:b w:val="0"/>
          <w:sz w:val="28"/>
          <w:szCs w:val="28"/>
        </w:rPr>
        <w:t>п.Трудовик</w:t>
      </w:r>
      <w:proofErr w:type="spellEnd"/>
      <w:r w:rsidRPr="003B3A9D">
        <w:rPr>
          <w:b w:val="0"/>
          <w:sz w:val="28"/>
          <w:szCs w:val="28"/>
        </w:rPr>
        <w:t xml:space="preserve"> Новотульского муниципального образования, пруд «Чижи» Питерского муниципального образования Питерского муниципального района</w:t>
      </w:r>
      <w:r>
        <w:rPr>
          <w:b w:val="0"/>
          <w:sz w:val="28"/>
          <w:szCs w:val="28"/>
        </w:rPr>
        <w:t>, н</w:t>
      </w:r>
      <w:r w:rsidRPr="003B3A9D">
        <w:rPr>
          <w:b w:val="0"/>
          <w:sz w:val="28"/>
          <w:szCs w:val="28"/>
        </w:rPr>
        <w:t xml:space="preserve">азначить первого заместителя главы администрации Питерского муниципального района.  </w:t>
      </w:r>
    </w:p>
    <w:p w:rsidR="003B3A9D" w:rsidRPr="003B3A9D" w:rsidRDefault="003B3A9D" w:rsidP="003B3A9D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3B3A9D">
        <w:rPr>
          <w:b w:val="0"/>
          <w:sz w:val="28"/>
          <w:szCs w:val="28"/>
        </w:rPr>
        <w:t>8. Руководителю муниципального казенного учреждения «Единая дежурно- диспетчерская служба Питерского муниципального района» - Волох Л.А. в пределах компетенции проводить сбор информации связанной с маловодьем на водоемах Нивского муниципального образования, Новотульского муниципального образования, Питерского муниципального образования Питерского муниципального района, повлекшее за собой критическую ситуацию с обеспечением водоснабжения населения, с последующим предоставлением информации председателю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района, а также формализованные документы в Центр управления кризисными ситуациями Главного Управления министерства по чрезвычайным ситуациям России по Саратовской области.</w:t>
      </w:r>
    </w:p>
    <w:p w:rsidR="003B3A9D" w:rsidRPr="003B3A9D" w:rsidRDefault="003B3A9D" w:rsidP="003B3A9D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3B3A9D">
        <w:rPr>
          <w:b w:val="0"/>
          <w:sz w:val="28"/>
          <w:szCs w:val="28"/>
        </w:rPr>
        <w:t xml:space="preserve">9. Настоящее распоряжение вступает в силу с момента опубликования на официальном сайте администрации Питерского муниципального района Саратовской области в информационно–телекоммуникационной сети </w:t>
      </w:r>
      <w:r w:rsidRPr="003B3A9D">
        <w:rPr>
          <w:b w:val="0"/>
          <w:sz w:val="28"/>
          <w:szCs w:val="28"/>
        </w:rPr>
        <w:lastRenderedPageBreak/>
        <w:t xml:space="preserve">«Интернет» по адресу: </w:t>
      </w:r>
      <w:r w:rsidRPr="00211132">
        <w:rPr>
          <w:b w:val="0"/>
          <w:sz w:val="28"/>
          <w:szCs w:val="28"/>
          <w:lang w:val="en-US"/>
        </w:rPr>
        <w:t>http</w:t>
      </w:r>
      <w:r w:rsidRPr="00211132">
        <w:rPr>
          <w:b w:val="0"/>
          <w:sz w:val="28"/>
          <w:szCs w:val="28"/>
        </w:rPr>
        <w:t>://</w:t>
      </w:r>
      <w:proofErr w:type="spellStart"/>
      <w:r w:rsidRPr="00211132">
        <w:rPr>
          <w:b w:val="0"/>
          <w:sz w:val="28"/>
          <w:szCs w:val="28"/>
        </w:rPr>
        <w:t>питерка.рф</w:t>
      </w:r>
      <w:proofErr w:type="spellEnd"/>
      <w:r w:rsidRPr="003B3A9D">
        <w:rPr>
          <w:b w:val="0"/>
          <w:sz w:val="28"/>
          <w:szCs w:val="28"/>
        </w:rPr>
        <w:t>.</w:t>
      </w:r>
    </w:p>
    <w:p w:rsidR="003B3A9D" w:rsidRPr="003B3A9D" w:rsidRDefault="003B3A9D" w:rsidP="003B3A9D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3B3A9D">
        <w:rPr>
          <w:b w:val="0"/>
          <w:sz w:val="28"/>
          <w:szCs w:val="28"/>
        </w:rPr>
        <w:t>10. Контроль за исполнением настоящего распоряжение оставляю за собой.</w:t>
      </w:r>
    </w:p>
    <w:p w:rsidR="006F07BE" w:rsidRPr="003B3A9D" w:rsidRDefault="006F07BE" w:rsidP="003B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7BE" w:rsidRDefault="006F07BE" w:rsidP="006F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07BE" w:rsidRDefault="006F07BE" w:rsidP="006F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07BE" w:rsidRDefault="006F07BE" w:rsidP="006F07B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DD683F" w:rsidRDefault="00DD683F" w:rsidP="006F07B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D683F" w:rsidSect="00F205B8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97B" w:rsidRDefault="00C5597B" w:rsidP="006823C3">
      <w:pPr>
        <w:spacing w:after="0" w:line="240" w:lineRule="auto"/>
      </w:pPr>
      <w:r>
        <w:separator/>
      </w:r>
    </w:p>
  </w:endnote>
  <w:endnote w:type="continuationSeparator" w:id="0">
    <w:p w:rsidR="00C5597B" w:rsidRDefault="00C5597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60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97B" w:rsidRDefault="00C5597B" w:rsidP="006823C3">
      <w:pPr>
        <w:spacing w:after="0" w:line="240" w:lineRule="auto"/>
      </w:pPr>
      <w:r>
        <w:separator/>
      </w:r>
    </w:p>
  </w:footnote>
  <w:footnote w:type="continuationSeparator" w:id="0">
    <w:p w:rsidR="00C5597B" w:rsidRDefault="00C5597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hybridMultilevel"/>
    <w:tmpl w:val="924CFF28"/>
    <w:lvl w:ilvl="0" w:tplc="A1F0E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4335BE"/>
    <w:multiLevelType w:val="multilevel"/>
    <w:tmpl w:val="20AE1566"/>
    <w:lvl w:ilvl="0">
      <w:start w:val="1"/>
      <w:numFmt w:val="decimal"/>
      <w:lvlText w:val="%1."/>
      <w:lvlJc w:val="left"/>
      <w:pPr>
        <w:ind w:left="1068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19075EF7"/>
    <w:multiLevelType w:val="hybridMultilevel"/>
    <w:tmpl w:val="A120D53A"/>
    <w:lvl w:ilvl="0" w:tplc="22CE9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2969"/>
    <w:rsid w:val="001F1396"/>
    <w:rsid w:val="001F1881"/>
    <w:rsid w:val="001F1F5E"/>
    <w:rsid w:val="001F43C9"/>
    <w:rsid w:val="002014C6"/>
    <w:rsid w:val="002027B7"/>
    <w:rsid w:val="0020576B"/>
    <w:rsid w:val="00211132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A8B"/>
    <w:rsid w:val="002C1414"/>
    <w:rsid w:val="002C2D88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B3A9D"/>
    <w:rsid w:val="003C74EF"/>
    <w:rsid w:val="003D4993"/>
    <w:rsid w:val="003D5F30"/>
    <w:rsid w:val="003D6688"/>
    <w:rsid w:val="003E45A4"/>
    <w:rsid w:val="003E4650"/>
    <w:rsid w:val="003F459C"/>
    <w:rsid w:val="003F4DDD"/>
    <w:rsid w:val="004069D8"/>
    <w:rsid w:val="00407686"/>
    <w:rsid w:val="00407AFA"/>
    <w:rsid w:val="00447FF4"/>
    <w:rsid w:val="0045152B"/>
    <w:rsid w:val="0046080D"/>
    <w:rsid w:val="00461760"/>
    <w:rsid w:val="00463938"/>
    <w:rsid w:val="00465803"/>
    <w:rsid w:val="00476D2E"/>
    <w:rsid w:val="00481BC7"/>
    <w:rsid w:val="00482417"/>
    <w:rsid w:val="004A13F6"/>
    <w:rsid w:val="004B20C7"/>
    <w:rsid w:val="004C1A2D"/>
    <w:rsid w:val="004C4A8B"/>
    <w:rsid w:val="004C5E10"/>
    <w:rsid w:val="004D5AA5"/>
    <w:rsid w:val="004E1556"/>
    <w:rsid w:val="004E3B39"/>
    <w:rsid w:val="004E415F"/>
    <w:rsid w:val="004E5BCA"/>
    <w:rsid w:val="00505D90"/>
    <w:rsid w:val="005118A4"/>
    <w:rsid w:val="00512F86"/>
    <w:rsid w:val="0051483E"/>
    <w:rsid w:val="00515529"/>
    <w:rsid w:val="00525818"/>
    <w:rsid w:val="005361D6"/>
    <w:rsid w:val="00536D18"/>
    <w:rsid w:val="00546566"/>
    <w:rsid w:val="00557CAC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B3D4B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07BE"/>
    <w:rsid w:val="006F244B"/>
    <w:rsid w:val="006F44F3"/>
    <w:rsid w:val="00702F00"/>
    <w:rsid w:val="0070600B"/>
    <w:rsid w:val="0071257F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42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5410F"/>
    <w:rsid w:val="00860358"/>
    <w:rsid w:val="008653D3"/>
    <w:rsid w:val="0087418D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E431B"/>
    <w:rsid w:val="008E47B2"/>
    <w:rsid w:val="008E6011"/>
    <w:rsid w:val="008E7264"/>
    <w:rsid w:val="009049E9"/>
    <w:rsid w:val="009064EF"/>
    <w:rsid w:val="00907C75"/>
    <w:rsid w:val="009173D7"/>
    <w:rsid w:val="009211FD"/>
    <w:rsid w:val="00921608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DB7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0510"/>
    <w:rsid w:val="00AA2F30"/>
    <w:rsid w:val="00AB1EFE"/>
    <w:rsid w:val="00AB2755"/>
    <w:rsid w:val="00AB363D"/>
    <w:rsid w:val="00AB4FF0"/>
    <w:rsid w:val="00AC2345"/>
    <w:rsid w:val="00AC71B1"/>
    <w:rsid w:val="00AD0F7A"/>
    <w:rsid w:val="00AD19C6"/>
    <w:rsid w:val="00AD211A"/>
    <w:rsid w:val="00AD23C1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A72CA"/>
    <w:rsid w:val="00BB288A"/>
    <w:rsid w:val="00BB34B1"/>
    <w:rsid w:val="00BB4063"/>
    <w:rsid w:val="00BB635A"/>
    <w:rsid w:val="00BD637E"/>
    <w:rsid w:val="00BD649F"/>
    <w:rsid w:val="00BD6DC2"/>
    <w:rsid w:val="00BD77D6"/>
    <w:rsid w:val="00BE20C2"/>
    <w:rsid w:val="00BE235C"/>
    <w:rsid w:val="00BE60A9"/>
    <w:rsid w:val="00BE6A6A"/>
    <w:rsid w:val="00BE6B97"/>
    <w:rsid w:val="00BF1F00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597B"/>
    <w:rsid w:val="00C56670"/>
    <w:rsid w:val="00C63B51"/>
    <w:rsid w:val="00C63CBF"/>
    <w:rsid w:val="00C67FA9"/>
    <w:rsid w:val="00C80A19"/>
    <w:rsid w:val="00C93151"/>
    <w:rsid w:val="00CA5190"/>
    <w:rsid w:val="00CB1686"/>
    <w:rsid w:val="00CB1EB4"/>
    <w:rsid w:val="00CB4B02"/>
    <w:rsid w:val="00CD2A6E"/>
    <w:rsid w:val="00CE2272"/>
    <w:rsid w:val="00D02FC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D683F"/>
    <w:rsid w:val="00DE1BF8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7C9"/>
    <w:rsid w:val="00E12D58"/>
    <w:rsid w:val="00E27FDB"/>
    <w:rsid w:val="00E35FB2"/>
    <w:rsid w:val="00E42604"/>
    <w:rsid w:val="00E4606A"/>
    <w:rsid w:val="00E628E0"/>
    <w:rsid w:val="00E62BF8"/>
    <w:rsid w:val="00E75965"/>
    <w:rsid w:val="00E77E45"/>
    <w:rsid w:val="00E80018"/>
    <w:rsid w:val="00E814F4"/>
    <w:rsid w:val="00E83DD0"/>
    <w:rsid w:val="00E847F3"/>
    <w:rsid w:val="00E90DFC"/>
    <w:rsid w:val="00E91078"/>
    <w:rsid w:val="00EA5BC9"/>
    <w:rsid w:val="00EA7CF1"/>
    <w:rsid w:val="00EB0953"/>
    <w:rsid w:val="00EB2C2B"/>
    <w:rsid w:val="00EB5DD1"/>
    <w:rsid w:val="00EE546C"/>
    <w:rsid w:val="00F02A1F"/>
    <w:rsid w:val="00F117FC"/>
    <w:rsid w:val="00F205B8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Strong"/>
    <w:basedOn w:val="a0"/>
    <w:qFormat/>
    <w:locked/>
    <w:rsid w:val="006F07BE"/>
    <w:rPr>
      <w:b/>
      <w:bCs/>
    </w:rPr>
  </w:style>
  <w:style w:type="character" w:customStyle="1" w:styleId="3">
    <w:name w:val="Основной текст (3)_"/>
    <w:basedOn w:val="a0"/>
    <w:link w:val="30"/>
    <w:rsid w:val="003B3A9D"/>
    <w:rPr>
      <w:rFonts w:ascii="Times New Roman" w:hAnsi="Times New Roman"/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3B3A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3A9D"/>
    <w:pPr>
      <w:widowControl w:val="0"/>
      <w:shd w:val="clear" w:color="auto" w:fill="FFFFFF"/>
      <w:spacing w:after="0" w:line="278" w:lineRule="exact"/>
      <w:ind w:hanging="640"/>
    </w:pPr>
    <w:rPr>
      <w:rFonts w:ascii="Times New Roman" w:hAnsi="Times New Roman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3B3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2023-08-03T06:25:00Z</cp:lastPrinted>
  <dcterms:created xsi:type="dcterms:W3CDTF">2023-10-06T06:01:00Z</dcterms:created>
  <dcterms:modified xsi:type="dcterms:W3CDTF">2023-10-06T06:01:00Z</dcterms:modified>
</cp:coreProperties>
</file>