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F2B9D">
        <w:rPr>
          <w:rFonts w:ascii="Times New Roman CYR" w:hAnsi="Times New Roman CYR" w:cs="Times New Roman CYR"/>
          <w:sz w:val="28"/>
          <w:szCs w:val="28"/>
        </w:rPr>
        <w:t>08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5FC3">
        <w:rPr>
          <w:rFonts w:ascii="Times New Roman CYR" w:hAnsi="Times New Roman CYR" w:cs="Times New Roman CYR"/>
          <w:sz w:val="28"/>
          <w:szCs w:val="28"/>
        </w:rPr>
        <w:t>ию</w:t>
      </w:r>
      <w:r w:rsidR="00DB54B5">
        <w:rPr>
          <w:rFonts w:ascii="Times New Roman CYR" w:hAnsi="Times New Roman CYR" w:cs="Times New Roman CYR"/>
          <w:sz w:val="28"/>
          <w:szCs w:val="28"/>
        </w:rPr>
        <w:t>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0A4776">
        <w:rPr>
          <w:rFonts w:ascii="Times New Roman CYR" w:hAnsi="Times New Roman CYR" w:cs="Times New Roman CYR"/>
          <w:sz w:val="28"/>
          <w:szCs w:val="28"/>
        </w:rPr>
        <w:t>2</w:t>
      </w:r>
      <w:r w:rsidR="00DB54B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F2B9D">
        <w:rPr>
          <w:rFonts w:ascii="Times New Roman CYR" w:hAnsi="Times New Roman CYR" w:cs="Times New Roman CYR"/>
          <w:sz w:val="28"/>
          <w:szCs w:val="28"/>
        </w:rPr>
        <w:t>197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AF2B9D" w:rsidP="009C5303">
      <w:pPr>
        <w:pStyle w:val="11"/>
        <w:tabs>
          <w:tab w:val="center" w:pos="4677"/>
        </w:tabs>
        <w:ind w:right="4818"/>
        <w:jc w:val="both"/>
        <w:rPr>
          <w:color w:val="000000"/>
          <w:lang w:eastAsia="en-US"/>
        </w:rPr>
      </w:pPr>
      <w:r w:rsidRPr="0043527B">
        <w:t xml:space="preserve">Об утверждении плана мероприятий по реализации Стратегии государственной антинаркотической политики Российской Федерации до 2030 года на территории </w:t>
      </w:r>
      <w:r>
        <w:t xml:space="preserve">Питерского </w:t>
      </w:r>
      <w:r w:rsidRPr="0043527B">
        <w:t>муниципального района</w:t>
      </w:r>
    </w:p>
    <w:p w:rsidR="002118BE" w:rsidRPr="00AF2B9D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9D" w:rsidRPr="00AF2B9D" w:rsidRDefault="00AF2B9D" w:rsidP="00AF2B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F2B9D">
        <w:rPr>
          <w:rFonts w:ascii="Times New Roman" w:eastAsia="Times New Roman" w:hAnsi="Times New Roman"/>
          <w:sz w:val="28"/>
          <w:szCs w:val="28"/>
        </w:rPr>
        <w:t>Во исполнение Указа Президента Российской Федерации от 23 ноября 2020 г. № 733 «Об утверждении Стратегии государственной антинаркотической политики Российской Федерации на период до 2030 года», руководствуясь Уставом Питерского муниципального района, администрация муниципального района</w:t>
      </w:r>
    </w:p>
    <w:p w:rsidR="00AF2B9D" w:rsidRPr="00AF2B9D" w:rsidRDefault="00AF2B9D" w:rsidP="00AF2B9D">
      <w:pPr>
        <w:spacing w:after="0" w:line="240" w:lineRule="auto"/>
        <w:ind w:firstLine="708"/>
        <w:jc w:val="both"/>
        <w:rPr>
          <w:rFonts w:ascii="Times New Roman" w:eastAsia="Times New Roman" w:hAnsi="Times New Roman"/>
          <w:caps/>
          <w:sz w:val="28"/>
          <w:szCs w:val="28"/>
        </w:rPr>
      </w:pPr>
      <w:r w:rsidRPr="00AF2B9D">
        <w:rPr>
          <w:rFonts w:ascii="Times New Roman" w:eastAsia="Times New Roman" w:hAnsi="Times New Roman"/>
          <w:caps/>
          <w:sz w:val="28"/>
          <w:szCs w:val="28"/>
        </w:rPr>
        <w:t>ПостановляЕТ:</w:t>
      </w:r>
    </w:p>
    <w:p w:rsidR="00AF2B9D" w:rsidRPr="00AF2B9D" w:rsidRDefault="00AF2B9D" w:rsidP="00AF2B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F2B9D">
        <w:rPr>
          <w:rFonts w:ascii="Times New Roman" w:eastAsia="Times New Roman" w:hAnsi="Times New Roman"/>
          <w:sz w:val="28"/>
          <w:szCs w:val="28"/>
        </w:rPr>
        <w:t>1. Утвердить план мероприятий по реализации Стратегии государственной антинаркотической политики Российской Федерации до 2030 года на территории Питерского муниципального района согласно приложению.</w:t>
      </w:r>
    </w:p>
    <w:p w:rsidR="00AF2B9D" w:rsidRPr="00AF2B9D" w:rsidRDefault="00AF2B9D" w:rsidP="00AF2B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F2B9D">
        <w:rPr>
          <w:rFonts w:ascii="Times New Roman" w:eastAsia="Times New Roman" w:hAnsi="Times New Roman"/>
          <w:sz w:val="28"/>
          <w:szCs w:val="28"/>
        </w:rPr>
        <w:t>2. Рекомендовать руководителям организаций и предприятий, расположенных на территории Питерского муниципального района, оказывать содействие в выполнении плана мероприятий по реализации Стратегии государственной антинаркотической политики Российской Федерации до 2030 года на территории Питерского муниципального района.</w:t>
      </w:r>
    </w:p>
    <w:p w:rsidR="00AF2B9D" w:rsidRPr="00AF2B9D" w:rsidRDefault="00AF2B9D" w:rsidP="00AF2B9D">
      <w:pPr>
        <w:pStyle w:val="24"/>
        <w:ind w:firstLine="709"/>
        <w:jc w:val="both"/>
        <w:rPr>
          <w:rFonts w:ascii="Times New Roman" w:hAnsi="Times New Roman"/>
          <w:sz w:val="28"/>
          <w:szCs w:val="28"/>
        </w:rPr>
      </w:pPr>
      <w:r w:rsidRPr="00AF2B9D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AF2B9D">
        <w:rPr>
          <w:rFonts w:ascii="Times New Roman" w:hAnsi="Times New Roman"/>
          <w:sz w:val="28"/>
          <w:szCs w:val="28"/>
        </w:rPr>
        <w:t xml:space="preserve">опубликования </w:t>
      </w:r>
      <w:r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Pr="00AF2B9D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AF2B9D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AF2B9D">
        <w:rPr>
          <w:rFonts w:ascii="Times New Roman" w:hAnsi="Times New Roman"/>
          <w:color w:val="000000"/>
          <w:sz w:val="28"/>
          <w:szCs w:val="28"/>
          <w:lang w:eastAsia="en-US" w:bidi="en-US"/>
        </w:rPr>
        <w:t>://</w:t>
      </w:r>
      <w:proofErr w:type="spellStart"/>
      <w:r w:rsidRPr="00AF2B9D">
        <w:rPr>
          <w:rFonts w:ascii="Times New Roman" w:hAnsi="Times New Roman"/>
          <w:color w:val="000000"/>
          <w:sz w:val="28"/>
          <w:szCs w:val="28"/>
          <w:lang w:eastAsia="en-US" w:bidi="en-US"/>
        </w:rPr>
        <w:t>питерка.рф</w:t>
      </w:r>
      <w:proofErr w:type="spellEnd"/>
      <w:r w:rsidRPr="00AF2B9D">
        <w:rPr>
          <w:rFonts w:ascii="Times New Roman" w:hAnsi="Times New Roman"/>
          <w:color w:val="000000"/>
          <w:sz w:val="28"/>
          <w:szCs w:val="28"/>
          <w:lang w:eastAsia="en-US" w:bidi="en-US"/>
        </w:rPr>
        <w:t>.</w:t>
      </w:r>
    </w:p>
    <w:p w:rsidR="00AF2B9D" w:rsidRPr="00AF2B9D" w:rsidRDefault="00AF2B9D" w:rsidP="00AF2B9D">
      <w:pPr>
        <w:pStyle w:val="24"/>
        <w:ind w:firstLine="709"/>
        <w:jc w:val="both"/>
        <w:rPr>
          <w:rFonts w:ascii="Times New Roman" w:hAnsi="Times New Roman"/>
          <w:sz w:val="28"/>
          <w:szCs w:val="28"/>
        </w:rPr>
      </w:pPr>
      <w:r w:rsidRPr="00AF2B9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- руководителя аппарата администрации муниципального района.</w:t>
      </w:r>
    </w:p>
    <w:p w:rsidR="00AF2B9D" w:rsidRPr="00AF2B9D" w:rsidRDefault="00AF2B9D" w:rsidP="00AF2B9D">
      <w:pPr>
        <w:pStyle w:val="2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B9D" w:rsidRPr="00AF2B9D" w:rsidRDefault="00AF2B9D" w:rsidP="00AF2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B9D" w:rsidRPr="00AF2B9D" w:rsidRDefault="00AF2B9D" w:rsidP="00AF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B9D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А.А. Рябов</w:t>
      </w:r>
    </w:p>
    <w:p w:rsidR="00AF2B9D" w:rsidRPr="00AF2B9D" w:rsidRDefault="00AF2B9D" w:rsidP="00AF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B9D" w:rsidRPr="00AF2B9D" w:rsidRDefault="00AF2B9D" w:rsidP="00AF2B9D">
      <w:pPr>
        <w:spacing w:after="0" w:line="240" w:lineRule="auto"/>
        <w:ind w:left="4820" w:right="-1"/>
        <w:jc w:val="both"/>
        <w:rPr>
          <w:rFonts w:ascii="Times New Roman" w:hAnsi="Times New Roman"/>
          <w:sz w:val="28"/>
          <w:szCs w:val="28"/>
        </w:rPr>
      </w:pPr>
    </w:p>
    <w:p w:rsidR="00AF2B9D" w:rsidRPr="00AF2B9D" w:rsidRDefault="00AF2B9D" w:rsidP="00AF2B9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AF2B9D" w:rsidRPr="00AF2B9D" w:rsidSect="00AF2B9D">
          <w:footerReference w:type="default" r:id="rId8"/>
          <w:pgSz w:w="11906" w:h="16838"/>
          <w:pgMar w:top="1276" w:right="765" w:bottom="851" w:left="777" w:header="720" w:footer="709" w:gutter="0"/>
          <w:cols w:space="720"/>
          <w:docGrid w:linePitch="600" w:charSpace="32768"/>
        </w:sectPr>
      </w:pPr>
    </w:p>
    <w:p w:rsidR="002027BF" w:rsidRPr="000F299F" w:rsidRDefault="002027BF" w:rsidP="002027BF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F299F">
        <w:rPr>
          <w:rFonts w:ascii="Times New Roman" w:hAnsi="Times New Roman"/>
          <w:sz w:val="28"/>
          <w:szCs w:val="28"/>
        </w:rPr>
        <w:t xml:space="preserve">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08</w:t>
      </w:r>
      <w:r w:rsidRPr="000F2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0F299F">
        <w:rPr>
          <w:rFonts w:ascii="Times New Roman" w:hAnsi="Times New Roman"/>
          <w:sz w:val="28"/>
          <w:szCs w:val="28"/>
        </w:rPr>
        <w:t>я 2021 года №</w:t>
      </w:r>
      <w:r>
        <w:rPr>
          <w:rFonts w:ascii="Times New Roman" w:hAnsi="Times New Roman"/>
          <w:sz w:val="28"/>
          <w:szCs w:val="28"/>
        </w:rPr>
        <w:t>197</w:t>
      </w:r>
    </w:p>
    <w:p w:rsidR="00AF2B9D" w:rsidRDefault="00AF2B9D" w:rsidP="00AF2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36F" w:rsidRPr="00AF2B9D" w:rsidRDefault="00D0636F" w:rsidP="00AF2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B9D" w:rsidRPr="00AF2B9D" w:rsidRDefault="00AF2B9D" w:rsidP="00AF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9D">
        <w:rPr>
          <w:rFonts w:ascii="Times New Roman" w:hAnsi="Times New Roman"/>
          <w:sz w:val="28"/>
          <w:szCs w:val="28"/>
        </w:rPr>
        <w:t>План мероприятий</w:t>
      </w:r>
    </w:p>
    <w:p w:rsidR="00AF2B9D" w:rsidRPr="00AF2B9D" w:rsidRDefault="00AF2B9D" w:rsidP="00AF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9D">
        <w:rPr>
          <w:rFonts w:ascii="Times New Roman" w:hAnsi="Times New Roman"/>
          <w:sz w:val="28"/>
          <w:szCs w:val="28"/>
        </w:rPr>
        <w:t>по реализации Стратегии государственной антинаркотической политики</w:t>
      </w:r>
    </w:p>
    <w:p w:rsidR="00AF2B9D" w:rsidRPr="00AF2B9D" w:rsidRDefault="00AF2B9D" w:rsidP="00AF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B9D">
        <w:rPr>
          <w:rFonts w:ascii="Times New Roman" w:hAnsi="Times New Roman"/>
          <w:sz w:val="28"/>
          <w:szCs w:val="28"/>
        </w:rPr>
        <w:t xml:space="preserve">Российской Федерации до 2030 года на территории </w:t>
      </w:r>
      <w:r w:rsidRPr="00AF2B9D">
        <w:rPr>
          <w:rFonts w:ascii="Times New Roman" w:eastAsia="Times New Roman" w:hAnsi="Times New Roman"/>
          <w:sz w:val="28"/>
          <w:szCs w:val="28"/>
        </w:rPr>
        <w:t xml:space="preserve">Питерского </w:t>
      </w:r>
      <w:r w:rsidRPr="00AF2B9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F2B9D" w:rsidRPr="00AF2B9D" w:rsidRDefault="00AF2B9D" w:rsidP="00AF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7229"/>
        <w:gridCol w:w="11"/>
        <w:gridCol w:w="4682"/>
        <w:gridCol w:w="1788"/>
      </w:tblGrid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Направления, задачи, меры, проводимые мероприятия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AF2B9D" w:rsidRPr="00AF2B9D" w:rsidTr="00016DE3">
        <w:trPr>
          <w:trHeight w:val="217"/>
        </w:trPr>
        <w:tc>
          <w:tcPr>
            <w:tcW w:w="14927" w:type="dxa"/>
            <w:gridSpan w:val="5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1. Совершенствование антинаркотической деятельности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AF2B9D" w:rsidRPr="00AF2B9D" w:rsidRDefault="00AF2B9D" w:rsidP="002027BF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- совершенствование нормативно-правового регулирования антинаркотической деятельности;</w:t>
            </w:r>
          </w:p>
          <w:p w:rsidR="00AF2B9D" w:rsidRPr="00AF2B9D" w:rsidRDefault="00AF2B9D" w:rsidP="002027B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- обеспечение эффективной координации антинаркотической деятельности;</w:t>
            </w:r>
          </w:p>
          <w:p w:rsidR="00AF2B9D" w:rsidRPr="00AF2B9D" w:rsidRDefault="00AF2B9D" w:rsidP="002027B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- совершенствование системы мониторинга 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2B9D" w:rsidRPr="00AF2B9D" w:rsidTr="00016DE3">
        <w:trPr>
          <w:trHeight w:val="1014"/>
        </w:trPr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Меры:</w:t>
            </w:r>
          </w:p>
          <w:p w:rsidR="00AF2B9D" w:rsidRPr="00AF2B9D" w:rsidRDefault="00AF2B9D" w:rsidP="00AF2B9D">
            <w:pPr>
              <w:pStyle w:val="HTML"/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пресечение незаконного оборота наркотиков в местах проведения культурно-досуговых мероприятий;</w:t>
            </w:r>
          </w:p>
          <w:p w:rsidR="00AF2B9D" w:rsidRPr="00AF2B9D" w:rsidRDefault="00AF2B9D" w:rsidP="00AF2B9D">
            <w:pPr>
              <w:pStyle w:val="HTML"/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совершенствование механизмов выявления незаконных посевов и очагов произрастания, дикорастущих </w:t>
            </w:r>
            <w:proofErr w:type="spellStart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наркосодержащих</w:t>
            </w:r>
            <w:proofErr w:type="spellEnd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наркосодержащих</w:t>
            </w:r>
            <w:proofErr w:type="spellEnd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растений;</w:t>
            </w:r>
          </w:p>
          <w:p w:rsidR="00AF2B9D" w:rsidRPr="00AF2B9D" w:rsidRDefault="00AF2B9D" w:rsidP="00AF2B9D">
            <w:pPr>
              <w:pStyle w:val="HTML"/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027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привлечение организаций, предприятий, учреждений всех форм собственности, расположенных на территории Питерского муниципального района</w:t>
            </w:r>
            <w:r w:rsidR="002027BF" w:rsidRPr="002027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 участию в реализации антинаркотической работы на территории Питерского муниципального района</w:t>
            </w:r>
          </w:p>
        </w:tc>
      </w:tr>
      <w:tr w:rsidR="00AF2B9D" w:rsidRPr="00AF2B9D" w:rsidTr="00016DE3">
        <w:trPr>
          <w:trHeight w:val="433"/>
        </w:trPr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Мероприятия, проводимые на территории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по совершенствованию антинаркотической деятельности </w:t>
            </w:r>
          </w:p>
        </w:tc>
      </w:tr>
      <w:tr w:rsidR="00AF2B9D" w:rsidRPr="00AF2B9D" w:rsidTr="00016DE3">
        <w:trPr>
          <w:trHeight w:val="433"/>
        </w:trPr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Направления, проводимые мероприятия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Организация консультативного сопровождения совершенствования антинаркотической деятельности в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Питерском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муниципальном районе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района,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отделение полиции № 2 в составе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>межмуниципального отдела Министерства внутренних дел России по Саратовской области «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информационных ресурсов в сети «Интернет»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используемых для пропаганды незаконного потребления и распространения наркотиков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района 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2027BF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F2B9D" w:rsidRPr="00AF2B9D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2027BF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Проведение мониторинга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 выявлению незаконных посевов и очагов произрастания дикорастущих </w:t>
            </w:r>
            <w:proofErr w:type="spellStart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наркосодержащих</w:t>
            </w:r>
            <w:proofErr w:type="spellEnd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растений 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района,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636F" w:rsidRDefault="00AF2B9D" w:rsidP="00D06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>» (по согласованию),</w:t>
            </w:r>
          </w:p>
          <w:p w:rsidR="00AF2B9D" w:rsidRPr="00AF2B9D" w:rsidRDefault="00AF2B9D" w:rsidP="00D06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МУП «Питерское» (по согласованию)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</w:t>
            </w:r>
          </w:p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2027BF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1.3.4</w:t>
            </w: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2027BF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Участие в оперативной </w:t>
            </w:r>
            <w:r w:rsidRPr="00AF2B9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профилактической операции «МАК»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района,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</w:t>
            </w:r>
          </w:p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июль,</w:t>
            </w:r>
          </w:p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август,</w:t>
            </w:r>
          </w:p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1.3.5</w:t>
            </w: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2027BF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Привлечение волонтеров к участию в реализации антинаркотической работы на территории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муниципального района 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района, 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По мере проведения мероприятий</w:t>
            </w:r>
          </w:p>
        </w:tc>
      </w:tr>
      <w:tr w:rsidR="00AF2B9D" w:rsidRPr="00AF2B9D" w:rsidTr="00016DE3">
        <w:tc>
          <w:tcPr>
            <w:tcW w:w="14927" w:type="dxa"/>
            <w:gridSpan w:val="5"/>
            <w:shd w:val="clear" w:color="auto" w:fill="auto"/>
          </w:tcPr>
          <w:p w:rsidR="00AF2B9D" w:rsidRPr="00AF2B9D" w:rsidRDefault="00AF2B9D" w:rsidP="00AF2B9D">
            <w:pPr>
              <w:pStyle w:val="HTML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2.</w:t>
            </w: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ab/>
              <w:t>Профилактика и раннее выявление незаконного потребления наркотиков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AF2B9D" w:rsidRPr="00AF2B9D" w:rsidRDefault="00AF2B9D" w:rsidP="002027BF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- формирование комплексной системы профилактической антинаркотической деятельности;</w:t>
            </w:r>
          </w:p>
          <w:p w:rsidR="00AF2B9D" w:rsidRPr="00AF2B9D" w:rsidRDefault="00AF2B9D" w:rsidP="002027BF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Меры:</w:t>
            </w:r>
          </w:p>
          <w:p w:rsidR="00AF2B9D" w:rsidRPr="00AF2B9D" w:rsidRDefault="00AF2B9D" w:rsidP="00AF2B9D">
            <w:pPr>
              <w:pStyle w:val="HTML"/>
              <w:shd w:val="clear" w:color="auto" w:fill="FFFFFF"/>
              <w:ind w:right="-567" w:firstLine="46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развитие инфраструктуры, форм и методов первичной профилактики незаконного потребления наркотиков, в том числе совершенствование методик профилактики противоправного поведения;</w:t>
            </w:r>
          </w:p>
          <w:p w:rsidR="00AF2B9D" w:rsidRPr="00AF2B9D" w:rsidRDefault="00AF2B9D" w:rsidP="00AF2B9D">
            <w:pPr>
              <w:pStyle w:val="HTML"/>
              <w:shd w:val="clear" w:color="auto" w:fill="FFFFFF"/>
              <w:ind w:firstLine="46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включение профилактических мероприятий в планы работы учреждений культуры и образования;</w:t>
            </w:r>
          </w:p>
          <w:p w:rsidR="00AF2B9D" w:rsidRPr="00AF2B9D" w:rsidRDefault="00AF2B9D" w:rsidP="00AF2B9D">
            <w:pPr>
              <w:pStyle w:val="HTML"/>
              <w:shd w:val="clear" w:color="auto" w:fill="FFFFFF"/>
              <w:ind w:firstLine="46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уделение</w:t>
            </w:r>
            <w:proofErr w:type="spellEnd"/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особого внимания духовно-нравственному воспитанию в учреждениях культуры и образования, формирующему у несовершеннолетних устойчивое неприятие незаконного потребления наркотиков;</w:t>
            </w:r>
          </w:p>
          <w:p w:rsidR="00AF2B9D" w:rsidRPr="00AF2B9D" w:rsidRDefault="00AF2B9D" w:rsidP="00AF2B9D">
            <w:pPr>
              <w:pStyle w:val="HTML"/>
              <w:shd w:val="clear" w:color="auto" w:fill="FFFFFF"/>
              <w:ind w:firstLine="46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F2B9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>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Мероприятия, проводимые на территории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муниципального района, по</w:t>
            </w: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профилактике и раннему выявлению незаконного потребления наркотиков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2B9D">
              <w:rPr>
                <w:rFonts w:ascii="Times New Roman" w:hAnsi="Times New Roman"/>
                <w:sz w:val="28"/>
                <w:szCs w:val="28"/>
              </w:rPr>
              <w:t>Направления,  проводимые</w:t>
            </w:r>
            <w:proofErr w:type="gramEnd"/>
            <w:r w:rsidRPr="00AF2B9D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Выявление несовершеннолетних, находящихся в социально опасном положении и склонных к потреблению наркотиков 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района, образовательные организации района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2027BF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F2B9D" w:rsidRPr="00AF2B9D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Внедрение в работу учреждений культуры мероприятий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профилактической направленности.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AF2B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культуры и кино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20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2027BF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AF2B9D" w:rsidRPr="00AF2B9D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Участие в проведении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4697" w:type="dxa"/>
            <w:shd w:val="clear" w:color="auto" w:fill="auto"/>
          </w:tcPr>
          <w:p w:rsidR="00D0636F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культуры и кино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063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Питерского муниципального района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="00D0636F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2027BF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проведения мероприятий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мероприятий по профилактике негативных явлений в молодежной среде, пропаганде здорового образа жизни </w:t>
            </w:r>
          </w:p>
        </w:tc>
        <w:tc>
          <w:tcPr>
            <w:tcW w:w="4697" w:type="dxa"/>
            <w:shd w:val="clear" w:color="auto" w:fill="auto"/>
          </w:tcPr>
          <w:p w:rsidR="00D0636F" w:rsidRDefault="00AF2B9D" w:rsidP="00D063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культуры и кино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Питерского муниципального района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AF2B9D" w:rsidRPr="00AF2B9D" w:rsidRDefault="00AF2B9D" w:rsidP="00D063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2.3.5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работы с населением по пропаганде здорового образа жизни, физической культуры и спорта, ценностей семейного благополучия, антинаркотической культуры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района,</w:t>
            </w:r>
          </w:p>
          <w:p w:rsidR="00D0636F" w:rsidRDefault="00AF2B9D" w:rsidP="00D06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культуры и кино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Питерского муниципального района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AF2B9D" w:rsidRPr="00AF2B9D" w:rsidRDefault="00AF2B9D" w:rsidP="00D06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согласованию),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>1 раз в полугодие</w:t>
            </w:r>
          </w:p>
        </w:tc>
      </w:tr>
      <w:tr w:rsidR="00AF2B9D" w:rsidRPr="00AF2B9D" w:rsidTr="00016DE3">
        <w:tc>
          <w:tcPr>
            <w:tcW w:w="14927" w:type="dxa"/>
            <w:gridSpan w:val="5"/>
            <w:shd w:val="clear" w:color="auto" w:fill="auto"/>
          </w:tcPr>
          <w:p w:rsidR="00AF2B9D" w:rsidRPr="00AF2B9D" w:rsidRDefault="00AF2B9D" w:rsidP="00AF2B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Сокращение количества преступлений и правонарушений,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>связанных с незаконным оборотом наркотиков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AF2B9D" w:rsidRPr="00AF2B9D" w:rsidRDefault="00AF2B9D" w:rsidP="00AF2B9D">
            <w:pPr>
              <w:snapToGrid w:val="0"/>
              <w:spacing w:after="0" w:line="240" w:lineRule="auto"/>
              <w:ind w:firstLine="74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сокращение количества преступлений и правонарушений, связанных с незаконным оборотом наркотиков;</w:t>
            </w:r>
          </w:p>
          <w:p w:rsidR="00AF2B9D" w:rsidRPr="00AF2B9D" w:rsidRDefault="00AF2B9D" w:rsidP="00AF2B9D">
            <w:pPr>
              <w:spacing w:after="0" w:line="240" w:lineRule="auto"/>
              <w:ind w:firstLine="74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Меры:</w:t>
            </w:r>
          </w:p>
          <w:p w:rsidR="00AF2B9D" w:rsidRPr="00AF2B9D" w:rsidRDefault="00AF2B9D" w:rsidP="00AF2B9D">
            <w:pPr>
              <w:snapToGrid w:val="0"/>
              <w:spacing w:after="0" w:line="240" w:lineRule="auto"/>
              <w:ind w:firstLine="74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      </w:r>
          </w:p>
          <w:p w:rsidR="00AF2B9D" w:rsidRPr="00AF2B9D" w:rsidRDefault="00AF2B9D" w:rsidP="00AF2B9D">
            <w:pPr>
              <w:snapToGrid w:val="0"/>
              <w:spacing w:after="0" w:line="240" w:lineRule="auto"/>
              <w:ind w:firstLine="74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3707" w:type="dxa"/>
            <w:gridSpan w:val="4"/>
            <w:shd w:val="clear" w:color="auto" w:fill="auto"/>
          </w:tcPr>
          <w:p w:rsidR="00AF2B9D" w:rsidRPr="00AF2B9D" w:rsidRDefault="00AF2B9D" w:rsidP="00AF2B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Мероприятия по</w:t>
            </w: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сокращению количества преступлений и правонарушений, связанных с незаконным оборотом наркотиков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Направления, проводимые мероприятия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2027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временного трудоустройства: </w:t>
            </w:r>
          </w:p>
          <w:p w:rsidR="00AF2B9D" w:rsidRPr="00AF2B9D" w:rsidRDefault="00AF2B9D" w:rsidP="002027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несовершеннолетних граждан в возрасте от 14 до 18 лет (в том числе находящихся в социально опасном положении) в свободное от учебы время; </w:t>
            </w:r>
          </w:p>
          <w:p w:rsidR="00AF2B9D" w:rsidRPr="00AF2B9D" w:rsidRDefault="00AF2B9D" w:rsidP="002027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>- безработных граждан, испытывающих трудности в поиске работы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ГКУ СО «Центр занятости населения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района»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Во время каникул</w:t>
            </w:r>
            <w:r w:rsidR="002027BF">
              <w:rPr>
                <w:rFonts w:ascii="Times New Roman" w:hAnsi="Times New Roman"/>
                <w:sz w:val="28"/>
                <w:szCs w:val="28"/>
              </w:rPr>
              <w:t>/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3.3.2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2027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>ОП № 2 в составе МО МВД РФ «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выявленных лицах, имеющих признаки </w:t>
            </w: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возможного потребления наркотиков, либо о лицах, возможно участвующих в их распространении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Главы муниципальных образований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Постоянно, по мере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>выявления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3.3.3.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AF2B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Pr="00AF2B9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3.3.4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AF2B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 с ДНД выявление лиц, находящихся в общественных местах, местах досуга или проведения массовых мероприятий в состоянии наркотического опьянения 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района,</w:t>
            </w:r>
          </w:p>
          <w:p w:rsidR="00D0636F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муниципальное учреждение </w:t>
            </w:r>
            <w:r w:rsidR="002027B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правление образования администрации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  <w:r w:rsidR="00D0636F"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D0636F" w:rsidRPr="00AF2B9D" w:rsidRDefault="00AF2B9D" w:rsidP="00D06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 xml:space="preserve">отделение полиции № 2 в составе межмуниципального отдела Министерства внутренних дел России по Саратовской области </w:t>
            </w:r>
            <w:r w:rsidRPr="00AF2B9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F2B9D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AF2B9D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bookmarkStart w:id="0" w:name="_GoBack"/>
            <w:bookmarkEnd w:id="0"/>
          </w:p>
        </w:tc>
        <w:tc>
          <w:tcPr>
            <w:tcW w:w="1735" w:type="dxa"/>
            <w:shd w:val="clear" w:color="auto" w:fill="auto"/>
          </w:tcPr>
          <w:p w:rsidR="00AF2B9D" w:rsidRPr="00AF2B9D" w:rsidRDefault="002027BF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AF2B9D" w:rsidRPr="00AF2B9D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</w:tr>
      <w:tr w:rsidR="00AF2B9D" w:rsidRPr="00AF2B9D" w:rsidTr="00016DE3">
        <w:tc>
          <w:tcPr>
            <w:tcW w:w="1220" w:type="dxa"/>
            <w:shd w:val="clear" w:color="auto" w:fill="auto"/>
          </w:tcPr>
          <w:p w:rsidR="00AF2B9D" w:rsidRPr="00AF2B9D" w:rsidRDefault="00AF2B9D" w:rsidP="00AF2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sz w:val="28"/>
                <w:szCs w:val="28"/>
              </w:rPr>
              <w:t>3.3.5</w:t>
            </w:r>
          </w:p>
        </w:tc>
        <w:tc>
          <w:tcPr>
            <w:tcW w:w="7275" w:type="dxa"/>
            <w:gridSpan w:val="2"/>
            <w:shd w:val="clear" w:color="auto" w:fill="auto"/>
          </w:tcPr>
          <w:p w:rsidR="00AF2B9D" w:rsidRPr="00AF2B9D" w:rsidRDefault="00AF2B9D" w:rsidP="00AF2B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мероприятий по выявлению возможных фактов незаконного культивирования </w:t>
            </w:r>
            <w:proofErr w:type="spellStart"/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>наркосодержащих</w:t>
            </w:r>
            <w:proofErr w:type="spellEnd"/>
            <w:r w:rsidRPr="00AF2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4697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района,</w:t>
            </w:r>
          </w:p>
          <w:p w:rsidR="00AF2B9D" w:rsidRPr="00AF2B9D" w:rsidRDefault="00AF2B9D" w:rsidP="00202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 xml:space="preserve">Главы муниципальных образований </w:t>
            </w:r>
            <w:r w:rsidRPr="00AF2B9D">
              <w:rPr>
                <w:rFonts w:ascii="Times New Roman" w:eastAsia="Times New Roman" w:hAnsi="Times New Roman"/>
                <w:sz w:val="28"/>
                <w:szCs w:val="28"/>
              </w:rPr>
              <w:t xml:space="preserve">Питерского </w:t>
            </w:r>
            <w:r w:rsidRPr="00AF2B9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муниципального района</w:t>
            </w:r>
          </w:p>
        </w:tc>
        <w:tc>
          <w:tcPr>
            <w:tcW w:w="1735" w:type="dxa"/>
            <w:shd w:val="clear" w:color="auto" w:fill="auto"/>
          </w:tcPr>
          <w:p w:rsidR="00AF2B9D" w:rsidRPr="00AF2B9D" w:rsidRDefault="00AF2B9D" w:rsidP="00202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2B9D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апрель-октябрь</w:t>
            </w:r>
          </w:p>
        </w:tc>
      </w:tr>
    </w:tbl>
    <w:p w:rsidR="00AF2B9D" w:rsidRDefault="00AF2B9D" w:rsidP="00AF2B9D">
      <w:pPr>
        <w:pStyle w:val="ac"/>
        <w:ind w:left="-426" w:firstLine="1132"/>
        <w:jc w:val="both"/>
        <w:rPr>
          <w:rFonts w:ascii="Times New Roman" w:hAnsi="Times New Roman"/>
          <w:sz w:val="28"/>
          <w:szCs w:val="28"/>
        </w:rPr>
      </w:pPr>
    </w:p>
    <w:p w:rsidR="00D0636F" w:rsidRPr="00AF2B9D" w:rsidRDefault="00D0636F" w:rsidP="00AF2B9D">
      <w:pPr>
        <w:pStyle w:val="ac"/>
        <w:ind w:left="-426" w:firstLine="113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8"/>
        <w:gridCol w:w="7371"/>
      </w:tblGrid>
      <w:tr w:rsidR="00D0636F" w:rsidRPr="000F299F" w:rsidTr="00D0636F">
        <w:tc>
          <w:tcPr>
            <w:tcW w:w="2518" w:type="pct"/>
          </w:tcPr>
          <w:p w:rsidR="00D0636F" w:rsidRPr="000F299F" w:rsidRDefault="00D0636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2482" w:type="pct"/>
          </w:tcPr>
          <w:p w:rsidR="00D0636F" w:rsidRPr="000F299F" w:rsidRDefault="00D0636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D0636F" w:rsidRPr="000F299F" w:rsidRDefault="00D0636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D0636F" w:rsidRPr="000F299F" w:rsidRDefault="00D0636F" w:rsidP="00B30605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F299F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A856C7" w:rsidRPr="007509F0" w:rsidRDefault="00A856C7" w:rsidP="00D0636F">
      <w:pPr>
        <w:pStyle w:val="ac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AF2B9D">
      <w:footerReference w:type="default" r:id="rId9"/>
      <w:pgSz w:w="16838" w:h="11906" w:orient="landscape"/>
      <w:pgMar w:top="777" w:right="1276" w:bottom="765" w:left="85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AC" w:rsidRDefault="003459AC" w:rsidP="00540B16">
      <w:pPr>
        <w:spacing w:after="0" w:line="240" w:lineRule="auto"/>
      </w:pPr>
      <w:r>
        <w:separator/>
      </w:r>
    </w:p>
  </w:endnote>
  <w:endnote w:type="continuationSeparator" w:id="0">
    <w:p w:rsidR="003459AC" w:rsidRDefault="003459A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B9D" w:rsidRDefault="00AF2B9D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D0636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CD232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0636F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AC" w:rsidRDefault="003459AC" w:rsidP="00540B16">
      <w:pPr>
        <w:spacing w:after="0" w:line="240" w:lineRule="auto"/>
      </w:pPr>
      <w:r>
        <w:separator/>
      </w:r>
    </w:p>
  </w:footnote>
  <w:footnote w:type="continuationSeparator" w:id="0">
    <w:p w:rsidR="003459AC" w:rsidRDefault="003459A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61BC4107"/>
    <w:multiLevelType w:val="hybridMultilevel"/>
    <w:tmpl w:val="DC680B9E"/>
    <w:lvl w:ilvl="0" w:tplc="07709A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22772"/>
    <w:rsid w:val="00030D43"/>
    <w:rsid w:val="000500CE"/>
    <w:rsid w:val="00051AF1"/>
    <w:rsid w:val="000549CC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4776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1C31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02CD"/>
    <w:rsid w:val="001D1C9F"/>
    <w:rsid w:val="001E6260"/>
    <w:rsid w:val="001E6FE5"/>
    <w:rsid w:val="001F115F"/>
    <w:rsid w:val="002027B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640"/>
    <w:rsid w:val="002B2ED2"/>
    <w:rsid w:val="002B6D77"/>
    <w:rsid w:val="002C0B86"/>
    <w:rsid w:val="002C68D9"/>
    <w:rsid w:val="002D38D5"/>
    <w:rsid w:val="002D5C3F"/>
    <w:rsid w:val="002D75A4"/>
    <w:rsid w:val="002E54B8"/>
    <w:rsid w:val="002F1599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459AC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1DA3"/>
    <w:rsid w:val="00387A70"/>
    <w:rsid w:val="00390BFB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48CE"/>
    <w:rsid w:val="004A6227"/>
    <w:rsid w:val="004B4EE1"/>
    <w:rsid w:val="004D7EE8"/>
    <w:rsid w:val="004E280A"/>
    <w:rsid w:val="004E2B73"/>
    <w:rsid w:val="004E5127"/>
    <w:rsid w:val="004E5345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0FC4"/>
    <w:rsid w:val="00571904"/>
    <w:rsid w:val="005802E7"/>
    <w:rsid w:val="00586E54"/>
    <w:rsid w:val="005920E6"/>
    <w:rsid w:val="005928D8"/>
    <w:rsid w:val="00592AEE"/>
    <w:rsid w:val="005941B2"/>
    <w:rsid w:val="005A07F8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03B3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55A2"/>
    <w:rsid w:val="00756918"/>
    <w:rsid w:val="00761CEF"/>
    <w:rsid w:val="007678D3"/>
    <w:rsid w:val="00772F19"/>
    <w:rsid w:val="00772F55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3DB3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5948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32C96"/>
    <w:rsid w:val="00943A85"/>
    <w:rsid w:val="0095170B"/>
    <w:rsid w:val="0095425D"/>
    <w:rsid w:val="0095616E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530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545E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2B9D"/>
    <w:rsid w:val="00AF7D5F"/>
    <w:rsid w:val="00B00759"/>
    <w:rsid w:val="00B00897"/>
    <w:rsid w:val="00B07344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5946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2324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0636F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4EFA"/>
    <w:rsid w:val="00D45C9C"/>
    <w:rsid w:val="00D50E9A"/>
    <w:rsid w:val="00D53B04"/>
    <w:rsid w:val="00D55076"/>
    <w:rsid w:val="00D56BF0"/>
    <w:rsid w:val="00D5788C"/>
    <w:rsid w:val="00D579DD"/>
    <w:rsid w:val="00D57A25"/>
    <w:rsid w:val="00D736C5"/>
    <w:rsid w:val="00D7683B"/>
    <w:rsid w:val="00D82D73"/>
    <w:rsid w:val="00D87940"/>
    <w:rsid w:val="00D90D70"/>
    <w:rsid w:val="00D92823"/>
    <w:rsid w:val="00D93B74"/>
    <w:rsid w:val="00D96B27"/>
    <w:rsid w:val="00DA0B85"/>
    <w:rsid w:val="00DA16C1"/>
    <w:rsid w:val="00DA6025"/>
    <w:rsid w:val="00DA7E45"/>
    <w:rsid w:val="00DB1D99"/>
    <w:rsid w:val="00DB3323"/>
    <w:rsid w:val="00DB54B5"/>
    <w:rsid w:val="00DB5831"/>
    <w:rsid w:val="00DC5448"/>
    <w:rsid w:val="00DD3314"/>
    <w:rsid w:val="00DD526A"/>
    <w:rsid w:val="00DD5727"/>
    <w:rsid w:val="00DE5C67"/>
    <w:rsid w:val="00DF0FC4"/>
    <w:rsid w:val="00E0094B"/>
    <w:rsid w:val="00E13223"/>
    <w:rsid w:val="00E14BE4"/>
    <w:rsid w:val="00E153BA"/>
    <w:rsid w:val="00E213B8"/>
    <w:rsid w:val="00E30F1C"/>
    <w:rsid w:val="00E31780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85FC3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470B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4CD45D-4F5B-450E-9E46-8E82F941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Заголовок №1"/>
    <w:rsid w:val="00AF2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paragraph" w:customStyle="1" w:styleId="24">
    <w:name w:val="Без интервала2"/>
    <w:rsid w:val="00AF2B9D"/>
    <w:pPr>
      <w:suppressAutoHyphens/>
    </w:pPr>
    <w:rPr>
      <w:kern w:val="1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AF2B9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F2B9D"/>
    <w:rPr>
      <w:rFonts w:ascii="Courier New" w:hAnsi="Courier New"/>
      <w:lang w:val="x-none" w:eastAsia="x-none"/>
    </w:rPr>
  </w:style>
  <w:style w:type="character" w:customStyle="1" w:styleId="af">
    <w:name w:val="Цветовое выделение"/>
    <w:rsid w:val="00D0636F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11</cp:revision>
  <cp:lastPrinted>2020-03-16T10:30:00Z</cp:lastPrinted>
  <dcterms:created xsi:type="dcterms:W3CDTF">2020-03-16T10:12:00Z</dcterms:created>
  <dcterms:modified xsi:type="dcterms:W3CDTF">2021-07-23T15:24:00Z</dcterms:modified>
</cp:coreProperties>
</file>