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47F" w:rsidRDefault="002E647F" w:rsidP="002E647F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F38AAD2" wp14:editId="4BFE115B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47F" w:rsidRPr="009857DB" w:rsidRDefault="002E647F" w:rsidP="002E647F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2E647F" w:rsidRPr="009857DB" w:rsidRDefault="002E647F" w:rsidP="002E647F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2E647F" w:rsidRDefault="002E647F" w:rsidP="002E647F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2E647F" w:rsidRPr="008A654B" w:rsidRDefault="002E647F" w:rsidP="002E647F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2E647F" w:rsidRDefault="002E647F" w:rsidP="002E647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212440" w:rsidRPr="008A654B" w:rsidRDefault="00212440" w:rsidP="002E647F">
      <w:pPr>
        <w:jc w:val="center"/>
        <w:rPr>
          <w:rFonts w:ascii="Times New Roman" w:hAnsi="Times New Roman"/>
          <w:sz w:val="28"/>
          <w:szCs w:val="28"/>
        </w:rPr>
      </w:pPr>
    </w:p>
    <w:p w:rsidR="002E647F" w:rsidRPr="008A654B" w:rsidRDefault="00A01DBD" w:rsidP="002E647F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</w:t>
      </w:r>
      <w:r w:rsidR="002E647F"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</w:t>
      </w:r>
      <w:r w:rsidR="002E647F">
        <w:rPr>
          <w:rFonts w:ascii="Times New Roman" w:hAnsi="Times New Roman"/>
          <w:sz w:val="28"/>
          <w:szCs w:val="28"/>
        </w:rPr>
        <w:t xml:space="preserve"> 2026 года №</w:t>
      </w:r>
      <w:r>
        <w:rPr>
          <w:rFonts w:ascii="Times New Roman" w:hAnsi="Times New Roman"/>
          <w:sz w:val="28"/>
          <w:szCs w:val="28"/>
        </w:rPr>
        <w:t>204</w:t>
      </w:r>
    </w:p>
    <w:p w:rsidR="002E647F" w:rsidRPr="008A654B" w:rsidRDefault="002E647F" w:rsidP="002E647F">
      <w:pPr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2E647F" w:rsidRDefault="002E647F">
      <w:pPr>
        <w:pStyle w:val="aff4"/>
        <w:ind w:right="4676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2E647F" w:rsidRDefault="000B67D9">
      <w:pPr>
        <w:pStyle w:val="aff4"/>
        <w:ind w:right="4676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О внесении изменений в постановление администрации Питерского муниципального </w:t>
      </w:r>
      <w:r w:rsidR="00A01DBD">
        <w:rPr>
          <w:rFonts w:ascii="PT Astra Serif" w:eastAsia="PT Astra Serif" w:hAnsi="PT Astra Serif" w:cs="PT Astra Serif"/>
          <w:color w:val="0F1115"/>
          <w:sz w:val="28"/>
          <w:szCs w:val="28"/>
        </w:rPr>
        <w:t>района от 11 октябр</w:t>
      </w:r>
      <w:r w:rsidR="002E647F">
        <w:rPr>
          <w:rFonts w:ascii="PT Astra Serif" w:eastAsia="PT Astra Serif" w:hAnsi="PT Astra Serif" w:cs="PT Astra Serif"/>
          <w:color w:val="0F1115"/>
          <w:sz w:val="28"/>
          <w:szCs w:val="28"/>
        </w:rPr>
        <w:t>я 202</w:t>
      </w:r>
      <w:r w:rsidR="00A01DBD">
        <w:rPr>
          <w:rFonts w:ascii="PT Astra Serif" w:eastAsia="PT Astra Serif" w:hAnsi="PT Astra Serif" w:cs="PT Astra Serif"/>
          <w:color w:val="0F1115"/>
          <w:sz w:val="28"/>
          <w:szCs w:val="28"/>
        </w:rPr>
        <w:t>2</w:t>
      </w:r>
      <w:r w:rsidR="002E647F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года №</w:t>
      </w:r>
      <w:r w:rsidR="00A01DBD">
        <w:rPr>
          <w:rFonts w:ascii="PT Astra Serif" w:eastAsia="PT Astra Serif" w:hAnsi="PT Astra Serif" w:cs="PT Astra Serif"/>
          <w:color w:val="0F1115"/>
          <w:sz w:val="28"/>
          <w:szCs w:val="28"/>
        </w:rPr>
        <w:t>394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</w:t>
      </w:r>
      <w:r w:rsidR="002E647F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bookmarkStart w:id="0" w:name="_GoBack"/>
      <w:bookmarkEnd w:id="0"/>
    </w:p>
    <w:p w:rsidR="00301B5A" w:rsidRDefault="000B67D9" w:rsidP="002E647F">
      <w:pPr>
        <w:pStyle w:val="aff4"/>
        <w:ind w:firstLine="708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соответствии с Федеральным законом от </w:t>
      </w:r>
      <w:r w:rsidR="00A01DBD">
        <w:rPr>
          <w:rFonts w:ascii="PT Astra Serif" w:eastAsia="PT Astra Serif" w:hAnsi="PT Astra Serif" w:cs="PT Astra Serif"/>
          <w:sz w:val="28"/>
          <w:szCs w:val="28"/>
        </w:rPr>
        <w:t>06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A01DBD">
        <w:rPr>
          <w:rFonts w:ascii="PT Astra Serif" w:eastAsia="PT Astra Serif" w:hAnsi="PT Astra Serif" w:cs="PT Astra Serif"/>
          <w:sz w:val="28"/>
          <w:szCs w:val="28"/>
        </w:rPr>
        <w:t>октября 2003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года № 1</w:t>
      </w:r>
      <w:r w:rsidR="00A01DBD">
        <w:rPr>
          <w:rFonts w:ascii="PT Astra Serif" w:eastAsia="PT Astra Serif" w:hAnsi="PT Astra Serif" w:cs="PT Astra Serif"/>
          <w:sz w:val="28"/>
          <w:szCs w:val="28"/>
        </w:rPr>
        <w:t>31</w:t>
      </w:r>
      <w:r>
        <w:rPr>
          <w:rFonts w:ascii="PT Astra Serif" w:eastAsia="PT Astra Serif" w:hAnsi="PT Astra Serif" w:cs="PT Astra Serif"/>
          <w:sz w:val="28"/>
          <w:szCs w:val="28"/>
        </w:rPr>
        <w:t>-ФЗ «О</w:t>
      </w:r>
      <w:r w:rsidR="00A01DBD">
        <w:rPr>
          <w:rFonts w:ascii="PT Astra Serif" w:eastAsia="PT Astra Serif" w:hAnsi="PT Astra Serif" w:cs="PT Astra Serif"/>
          <w:sz w:val="28"/>
          <w:szCs w:val="28"/>
        </w:rPr>
        <w:t xml:space="preserve">б общих принципах организации местного самоуправления в Российской Федерации», Федеральным законом от 07 июня 2025 года №144-ФЗ «О внесении изменений в Трудовой кодекс Российской Федерации», рассмотрев протест прокуратуры Питерского района от 10 июня 2026 года №7/2-07-2026/Прдп212-26-20630031,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руководствуясь Уставом Питерского муниципального района, администрация муниципального района </w:t>
      </w:r>
    </w:p>
    <w:p w:rsidR="00301B5A" w:rsidRDefault="000B67D9" w:rsidP="00071C3C">
      <w:pPr>
        <w:pStyle w:val="aff4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ПОСТАНОВЛЯЕТ:</w:t>
      </w:r>
    </w:p>
    <w:p w:rsidR="00301B5A" w:rsidRDefault="00071C3C" w:rsidP="00071C3C">
      <w:pPr>
        <w:pStyle w:val="aff4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4"/>
        </w:rPr>
        <w:t xml:space="preserve">1. </w:t>
      </w:r>
      <w:r w:rsidR="000B67D9">
        <w:rPr>
          <w:rFonts w:ascii="PT Astra Serif" w:eastAsia="PT Astra Serif" w:hAnsi="PT Astra Serif" w:cs="PT Astra Serif"/>
          <w:color w:val="0F1115"/>
          <w:sz w:val="28"/>
          <w:szCs w:val="24"/>
        </w:rPr>
        <w:t xml:space="preserve">Внести в постановление администрации Питерского муниципального района от </w:t>
      </w:r>
      <w:r w:rsidR="00A01DBD">
        <w:rPr>
          <w:rFonts w:ascii="PT Astra Serif" w:eastAsia="PT Astra Serif" w:hAnsi="PT Astra Serif" w:cs="PT Astra Serif"/>
          <w:color w:val="0F1115"/>
          <w:sz w:val="28"/>
          <w:szCs w:val="24"/>
        </w:rPr>
        <w:t>11</w:t>
      </w:r>
      <w:r w:rsidR="000B67D9">
        <w:rPr>
          <w:rFonts w:ascii="PT Astra Serif" w:eastAsia="PT Astra Serif" w:hAnsi="PT Astra Serif" w:cs="PT Astra Serif"/>
          <w:color w:val="0F1115"/>
          <w:sz w:val="28"/>
          <w:szCs w:val="24"/>
        </w:rPr>
        <w:t xml:space="preserve"> </w:t>
      </w:r>
      <w:r w:rsidR="00A01DBD">
        <w:rPr>
          <w:rFonts w:ascii="PT Astra Serif" w:eastAsia="PT Astra Serif" w:hAnsi="PT Astra Serif" w:cs="PT Astra Serif"/>
          <w:color w:val="0F1115"/>
          <w:sz w:val="28"/>
          <w:szCs w:val="24"/>
        </w:rPr>
        <w:t>октября 2022 года №394 (с изменениями от 24 октября 2022 года №421, от 28 декабря 2022 года №544, от 20 июня 2024 года №173) «Об утверждении Положения о критериях оценки и показателях эффективности деятельности работников муниципальных учреждений культуры Питерского муниципального района и должностного состава комиссии по распределению</w:t>
      </w:r>
      <w:r w:rsidR="00D67C28">
        <w:rPr>
          <w:rFonts w:ascii="PT Astra Serif" w:eastAsia="PT Astra Serif" w:hAnsi="PT Astra Serif" w:cs="PT Astra Serif"/>
          <w:color w:val="0F1115"/>
          <w:sz w:val="28"/>
          <w:szCs w:val="24"/>
        </w:rPr>
        <w:t xml:space="preserve"> стимулирующих выплат руководителям и работникам учреждений культуры Питерского муниципального района» следующие изменения:</w:t>
      </w:r>
    </w:p>
    <w:p w:rsidR="00301B5A" w:rsidRDefault="00212440">
      <w:pPr>
        <w:pStyle w:val="aff4"/>
        <w:ind w:left="709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1.1. </w:t>
      </w:r>
      <w:r w:rsidR="00D67C28">
        <w:rPr>
          <w:rFonts w:ascii="PT Astra Serif" w:eastAsia="PT Astra Serif" w:hAnsi="PT Astra Serif" w:cs="PT Astra Serif"/>
          <w:color w:val="0F1115"/>
          <w:sz w:val="28"/>
          <w:szCs w:val="28"/>
        </w:rPr>
        <w:t>В приложение №1:</w:t>
      </w:r>
    </w:p>
    <w:p w:rsidR="00D67C28" w:rsidRDefault="00D67C28" w:rsidP="00C75122">
      <w:pPr>
        <w:pStyle w:val="aff4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1.1.1. В разделе 3 «Условия стимулирования работников Учреждений культуры»:</w:t>
      </w:r>
    </w:p>
    <w:p w:rsidR="00D67C28" w:rsidRDefault="00D67C28">
      <w:pPr>
        <w:pStyle w:val="aff4"/>
        <w:ind w:left="709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- пункт 3.9 изложить в следующей редакции:</w:t>
      </w:r>
    </w:p>
    <w:p w:rsidR="00D67C28" w:rsidRDefault="00D67C28" w:rsidP="00C75122">
      <w:pPr>
        <w:pStyle w:val="aff4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«3.9. Руководителям и работникам муниципальных учреждений культуры, имеющих дисциплинарные взыскания в </w:t>
      </w:r>
      <w:proofErr w:type="spell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отчетном</w:t>
      </w:r>
      <w:proofErr w:type="spellEnd"/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периоде, размер стимулирующих выплат снижается до уменьшения размера месячной заработной платы работника на 20 процентов».</w:t>
      </w:r>
    </w:p>
    <w:p w:rsidR="00D67C28" w:rsidRDefault="00D67C28" w:rsidP="00D67C28">
      <w:pPr>
        <w:pStyle w:val="aff4"/>
        <w:ind w:firstLine="709"/>
        <w:jc w:val="both"/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2.</w:t>
      </w:r>
      <w:r w:rsidRPr="00D67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постановлени</w:t>
      </w:r>
      <w:r>
        <w:rPr>
          <w:rFonts w:ascii="Times New Roman" w:hAnsi="Times New Roman"/>
          <w:sz w:val="28"/>
          <w:szCs w:val="28"/>
        </w:rPr>
        <w:t>е вступает в силу с момента подписания</w:t>
      </w:r>
      <w:r>
        <w:rPr>
          <w:rFonts w:ascii="Times New Roman" w:hAnsi="Times New Roman"/>
          <w:sz w:val="28"/>
          <w:szCs w:val="28"/>
        </w:rPr>
        <w:t xml:space="preserve"> и подлежит размещению на официальном сайте администрации Питерского </w:t>
      </w:r>
      <w:r>
        <w:rPr>
          <w:rFonts w:ascii="Times New Roman" w:hAnsi="Times New Roman"/>
          <w:sz w:val="28"/>
          <w:szCs w:val="28"/>
        </w:rPr>
        <w:lastRenderedPageBreak/>
        <w:t>муниципального района в информационно-телекоммуникационной сети «Интернет» по адресу: https://piterka.gosuslugi.ru/.</w:t>
      </w:r>
      <w:r>
        <w:rPr>
          <w:rStyle w:val="af1"/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</w:p>
    <w:p w:rsidR="00301B5A" w:rsidRDefault="00D67C28" w:rsidP="00071C3C">
      <w:pPr>
        <w:pStyle w:val="aff4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</w:t>
      </w:r>
      <w:r w:rsidR="000B67D9">
        <w:rPr>
          <w:rFonts w:ascii="PT Astra Serif" w:eastAsia="PT Astra Serif" w:hAnsi="PT Astra Serif" w:cs="PT Astra Serif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PT Astra Serif" w:eastAsia="PT Astra Serif" w:hAnsi="PT Astra Serif" w:cs="PT Astra Serif"/>
          <w:sz w:val="28"/>
          <w:szCs w:val="28"/>
        </w:rPr>
        <w:t>возложить на заместителя главы</w:t>
      </w:r>
      <w:r w:rsidR="00212440">
        <w:rPr>
          <w:rFonts w:ascii="PT Astra Serif" w:eastAsia="PT Astra Serif" w:hAnsi="PT Astra Serif" w:cs="PT Astra Serif"/>
          <w:sz w:val="28"/>
          <w:szCs w:val="28"/>
        </w:rPr>
        <w:t xml:space="preserve"> адми</w:t>
      </w:r>
      <w:r>
        <w:rPr>
          <w:rFonts w:ascii="PT Astra Serif" w:eastAsia="PT Astra Serif" w:hAnsi="PT Astra Serif" w:cs="PT Astra Serif"/>
          <w:sz w:val="28"/>
          <w:szCs w:val="28"/>
        </w:rPr>
        <w:t>нистрации муниципального района по социальной сфере.</w:t>
      </w:r>
    </w:p>
    <w:p w:rsidR="00301B5A" w:rsidRDefault="00301B5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301B5A" w:rsidRDefault="00301B5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301B5A" w:rsidRDefault="00D67C28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И. о. главы</w:t>
      </w:r>
      <w:r w:rsidR="000B67D9">
        <w:rPr>
          <w:rFonts w:ascii="PT Astra Serif" w:eastAsia="PT Astra Serif" w:hAnsi="PT Astra Serif" w:cs="PT Astra Serif"/>
          <w:sz w:val="28"/>
          <w:szCs w:val="28"/>
        </w:rPr>
        <w:t xml:space="preserve"> муниципального района                        </w:t>
      </w:r>
      <w:r w:rsidR="00071C3C">
        <w:rPr>
          <w:rFonts w:ascii="PT Astra Serif" w:eastAsia="PT Astra Serif" w:hAnsi="PT Astra Serif" w:cs="PT Astra Serif"/>
          <w:sz w:val="28"/>
          <w:szCs w:val="28"/>
        </w:rPr>
        <w:t xml:space="preserve">     </w:t>
      </w:r>
      <w:r w:rsidR="000B67D9">
        <w:rPr>
          <w:rFonts w:ascii="PT Astra Serif" w:eastAsia="PT Astra Serif" w:hAnsi="PT Astra Serif" w:cs="PT Astra Serif"/>
          <w:sz w:val="28"/>
          <w:szCs w:val="28"/>
        </w:rPr>
        <w:t xml:space="preserve">        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  </w:t>
      </w:r>
      <w:r w:rsidR="00C75122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  О.Е.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Чиженьков</w:t>
      </w:r>
      <w:proofErr w:type="spellEnd"/>
    </w:p>
    <w:p w:rsidR="00301B5A" w:rsidRDefault="00301B5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301B5A" w:rsidRDefault="00301B5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6206CA" w:rsidRDefault="006206CA">
      <w:pPr>
        <w:pStyle w:val="aff4"/>
        <w:ind w:right="-566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sectPr w:rsidR="006206CA" w:rsidSect="009F3774">
      <w:footerReference w:type="default" r:id="rId8"/>
      <w:pgSz w:w="11906" w:h="16838"/>
      <w:pgMar w:top="1134" w:right="850" w:bottom="1134" w:left="170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BA3" w:rsidRDefault="001A2BA3">
      <w:r>
        <w:separator/>
      </w:r>
    </w:p>
  </w:endnote>
  <w:endnote w:type="continuationSeparator" w:id="0">
    <w:p w:rsidR="001A2BA3" w:rsidRDefault="001A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1403408"/>
      <w:docPartObj>
        <w:docPartGallery w:val="Page Numbers (Bottom of Page)"/>
        <w:docPartUnique/>
      </w:docPartObj>
    </w:sdtPr>
    <w:sdtEndPr/>
    <w:sdtContent>
      <w:p w:rsidR="009F3774" w:rsidRDefault="009F377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BE6">
          <w:rPr>
            <w:noProof/>
          </w:rPr>
          <w:t>2</w:t>
        </w:r>
        <w:r>
          <w:fldChar w:fldCharType="end"/>
        </w:r>
      </w:p>
    </w:sdtContent>
  </w:sdt>
  <w:p w:rsidR="009F3774" w:rsidRDefault="009F377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BA3" w:rsidRDefault="001A2BA3">
      <w:r>
        <w:separator/>
      </w:r>
    </w:p>
  </w:footnote>
  <w:footnote w:type="continuationSeparator" w:id="0">
    <w:p w:rsidR="001A2BA3" w:rsidRDefault="001A2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4437C"/>
    <w:multiLevelType w:val="hybridMultilevel"/>
    <w:tmpl w:val="517EE3A4"/>
    <w:lvl w:ilvl="0" w:tplc="978C4C0E">
      <w:start w:val="1"/>
      <w:numFmt w:val="decimal"/>
      <w:lvlText w:val="%1."/>
      <w:lvlJc w:val="left"/>
      <w:pPr>
        <w:ind w:left="709" w:hanging="360"/>
      </w:pPr>
    </w:lvl>
    <w:lvl w:ilvl="1" w:tplc="346C8E5C">
      <w:start w:val="1"/>
      <w:numFmt w:val="lowerLetter"/>
      <w:lvlText w:val="%2."/>
      <w:lvlJc w:val="left"/>
      <w:pPr>
        <w:ind w:left="1429" w:hanging="360"/>
      </w:pPr>
    </w:lvl>
    <w:lvl w:ilvl="2" w:tplc="F1F6F5FC">
      <w:start w:val="1"/>
      <w:numFmt w:val="lowerRoman"/>
      <w:lvlText w:val="%3."/>
      <w:lvlJc w:val="right"/>
      <w:pPr>
        <w:ind w:left="2149" w:hanging="180"/>
      </w:pPr>
    </w:lvl>
    <w:lvl w:ilvl="3" w:tplc="4E14B114">
      <w:start w:val="1"/>
      <w:numFmt w:val="decimal"/>
      <w:lvlText w:val="%4."/>
      <w:lvlJc w:val="left"/>
      <w:pPr>
        <w:ind w:left="2869" w:hanging="360"/>
      </w:pPr>
    </w:lvl>
    <w:lvl w:ilvl="4" w:tplc="C46612E6">
      <w:start w:val="1"/>
      <w:numFmt w:val="lowerLetter"/>
      <w:lvlText w:val="%5."/>
      <w:lvlJc w:val="left"/>
      <w:pPr>
        <w:ind w:left="3589" w:hanging="360"/>
      </w:pPr>
    </w:lvl>
    <w:lvl w:ilvl="5" w:tplc="5BD6A1BE">
      <w:start w:val="1"/>
      <w:numFmt w:val="lowerRoman"/>
      <w:lvlText w:val="%6."/>
      <w:lvlJc w:val="right"/>
      <w:pPr>
        <w:ind w:left="4309" w:hanging="180"/>
      </w:pPr>
    </w:lvl>
    <w:lvl w:ilvl="6" w:tplc="634024AE">
      <w:start w:val="1"/>
      <w:numFmt w:val="decimal"/>
      <w:lvlText w:val="%7."/>
      <w:lvlJc w:val="left"/>
      <w:pPr>
        <w:ind w:left="5029" w:hanging="360"/>
      </w:pPr>
    </w:lvl>
    <w:lvl w:ilvl="7" w:tplc="7FAC717C">
      <w:start w:val="1"/>
      <w:numFmt w:val="lowerLetter"/>
      <w:lvlText w:val="%8."/>
      <w:lvlJc w:val="left"/>
      <w:pPr>
        <w:ind w:left="5749" w:hanging="360"/>
      </w:pPr>
    </w:lvl>
    <w:lvl w:ilvl="8" w:tplc="35985D26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374644B7"/>
    <w:multiLevelType w:val="hybridMultilevel"/>
    <w:tmpl w:val="C1BE2B16"/>
    <w:lvl w:ilvl="0" w:tplc="7298A52E">
      <w:start w:val="1"/>
      <w:numFmt w:val="decimal"/>
      <w:lvlText w:val="%1."/>
      <w:lvlJc w:val="left"/>
      <w:pPr>
        <w:ind w:left="709" w:hanging="360"/>
      </w:pPr>
    </w:lvl>
    <w:lvl w:ilvl="1" w:tplc="465A7656">
      <w:start w:val="1"/>
      <w:numFmt w:val="lowerLetter"/>
      <w:lvlText w:val="%2."/>
      <w:lvlJc w:val="left"/>
      <w:pPr>
        <w:ind w:left="1429" w:hanging="360"/>
      </w:pPr>
    </w:lvl>
    <w:lvl w:ilvl="2" w:tplc="2B9090F4">
      <w:start w:val="1"/>
      <w:numFmt w:val="lowerRoman"/>
      <w:lvlText w:val="%3."/>
      <w:lvlJc w:val="right"/>
      <w:pPr>
        <w:ind w:left="2149" w:hanging="180"/>
      </w:pPr>
    </w:lvl>
    <w:lvl w:ilvl="3" w:tplc="53C88D8E">
      <w:start w:val="1"/>
      <w:numFmt w:val="decimal"/>
      <w:lvlText w:val="%4."/>
      <w:lvlJc w:val="left"/>
      <w:pPr>
        <w:ind w:left="2869" w:hanging="360"/>
      </w:pPr>
    </w:lvl>
    <w:lvl w:ilvl="4" w:tplc="2C285038">
      <w:start w:val="1"/>
      <w:numFmt w:val="lowerLetter"/>
      <w:lvlText w:val="%5."/>
      <w:lvlJc w:val="left"/>
      <w:pPr>
        <w:ind w:left="3589" w:hanging="360"/>
      </w:pPr>
    </w:lvl>
    <w:lvl w:ilvl="5" w:tplc="F4388B7A">
      <w:start w:val="1"/>
      <w:numFmt w:val="lowerRoman"/>
      <w:lvlText w:val="%6."/>
      <w:lvlJc w:val="right"/>
      <w:pPr>
        <w:ind w:left="4309" w:hanging="180"/>
      </w:pPr>
    </w:lvl>
    <w:lvl w:ilvl="6" w:tplc="5808C1BE">
      <w:start w:val="1"/>
      <w:numFmt w:val="decimal"/>
      <w:lvlText w:val="%7."/>
      <w:lvlJc w:val="left"/>
      <w:pPr>
        <w:ind w:left="5029" w:hanging="360"/>
      </w:pPr>
    </w:lvl>
    <w:lvl w:ilvl="7" w:tplc="0CCC719C">
      <w:start w:val="1"/>
      <w:numFmt w:val="lowerLetter"/>
      <w:lvlText w:val="%8."/>
      <w:lvlJc w:val="left"/>
      <w:pPr>
        <w:ind w:left="5749" w:hanging="360"/>
      </w:pPr>
    </w:lvl>
    <w:lvl w:ilvl="8" w:tplc="09FEC51E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585C030D"/>
    <w:multiLevelType w:val="hybridMultilevel"/>
    <w:tmpl w:val="724A0E90"/>
    <w:lvl w:ilvl="0" w:tplc="E654BD5A">
      <w:start w:val="1"/>
      <w:numFmt w:val="decimal"/>
      <w:lvlText w:val="%1."/>
      <w:lvlJc w:val="left"/>
      <w:pPr>
        <w:ind w:left="709" w:hanging="360"/>
      </w:pPr>
    </w:lvl>
    <w:lvl w:ilvl="1" w:tplc="DD4EA7F2">
      <w:start w:val="1"/>
      <w:numFmt w:val="lowerLetter"/>
      <w:lvlText w:val="%2."/>
      <w:lvlJc w:val="left"/>
      <w:pPr>
        <w:ind w:left="1429" w:hanging="360"/>
      </w:pPr>
    </w:lvl>
    <w:lvl w:ilvl="2" w:tplc="9E084506">
      <w:start w:val="1"/>
      <w:numFmt w:val="lowerRoman"/>
      <w:lvlText w:val="%3."/>
      <w:lvlJc w:val="right"/>
      <w:pPr>
        <w:ind w:left="2149" w:hanging="180"/>
      </w:pPr>
    </w:lvl>
    <w:lvl w:ilvl="3" w:tplc="4392AF6E">
      <w:start w:val="1"/>
      <w:numFmt w:val="decimal"/>
      <w:lvlText w:val="%4."/>
      <w:lvlJc w:val="left"/>
      <w:pPr>
        <w:ind w:left="2869" w:hanging="360"/>
      </w:pPr>
    </w:lvl>
    <w:lvl w:ilvl="4" w:tplc="C210652A">
      <w:start w:val="1"/>
      <w:numFmt w:val="lowerLetter"/>
      <w:lvlText w:val="%5."/>
      <w:lvlJc w:val="left"/>
      <w:pPr>
        <w:ind w:left="3589" w:hanging="360"/>
      </w:pPr>
    </w:lvl>
    <w:lvl w:ilvl="5" w:tplc="516E48AC">
      <w:start w:val="1"/>
      <w:numFmt w:val="lowerRoman"/>
      <w:lvlText w:val="%6."/>
      <w:lvlJc w:val="right"/>
      <w:pPr>
        <w:ind w:left="4309" w:hanging="180"/>
      </w:pPr>
    </w:lvl>
    <w:lvl w:ilvl="6" w:tplc="55F292BC">
      <w:start w:val="1"/>
      <w:numFmt w:val="decimal"/>
      <w:lvlText w:val="%7."/>
      <w:lvlJc w:val="left"/>
      <w:pPr>
        <w:ind w:left="5029" w:hanging="360"/>
      </w:pPr>
    </w:lvl>
    <w:lvl w:ilvl="7" w:tplc="E11230DA">
      <w:start w:val="1"/>
      <w:numFmt w:val="lowerLetter"/>
      <w:lvlText w:val="%8."/>
      <w:lvlJc w:val="left"/>
      <w:pPr>
        <w:ind w:left="5749" w:hanging="360"/>
      </w:pPr>
    </w:lvl>
    <w:lvl w:ilvl="8" w:tplc="61F45854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68584795"/>
    <w:multiLevelType w:val="hybridMultilevel"/>
    <w:tmpl w:val="AFBC57EA"/>
    <w:lvl w:ilvl="0" w:tplc="053073D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BD227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7219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46E9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C6B9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ECAA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6E21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4461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FEA1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73FB425D"/>
    <w:multiLevelType w:val="hybridMultilevel"/>
    <w:tmpl w:val="4C3E6A36"/>
    <w:lvl w:ilvl="0" w:tplc="0276B122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1752EF02">
      <w:start w:val="1"/>
      <w:numFmt w:val="decimal"/>
      <w:lvlText w:val="%2."/>
      <w:lvlJc w:val="right"/>
      <w:pPr>
        <w:ind w:left="1429" w:hanging="360"/>
      </w:pPr>
    </w:lvl>
    <w:lvl w:ilvl="2" w:tplc="A652368A">
      <w:start w:val="1"/>
      <w:numFmt w:val="decimal"/>
      <w:lvlText w:val="%3."/>
      <w:lvlJc w:val="right"/>
      <w:pPr>
        <w:ind w:left="2149" w:hanging="180"/>
      </w:pPr>
    </w:lvl>
    <w:lvl w:ilvl="3" w:tplc="CB74DE22">
      <w:start w:val="1"/>
      <w:numFmt w:val="decimal"/>
      <w:lvlText w:val="%4."/>
      <w:lvlJc w:val="right"/>
      <w:pPr>
        <w:ind w:left="2869" w:hanging="360"/>
      </w:pPr>
    </w:lvl>
    <w:lvl w:ilvl="4" w:tplc="74F8CC0C">
      <w:start w:val="1"/>
      <w:numFmt w:val="decimal"/>
      <w:lvlText w:val="%5."/>
      <w:lvlJc w:val="right"/>
      <w:pPr>
        <w:ind w:left="3589" w:hanging="360"/>
      </w:pPr>
    </w:lvl>
    <w:lvl w:ilvl="5" w:tplc="7E3C6B64">
      <w:start w:val="1"/>
      <w:numFmt w:val="decimal"/>
      <w:lvlText w:val="%6."/>
      <w:lvlJc w:val="right"/>
      <w:pPr>
        <w:ind w:left="4309" w:hanging="180"/>
      </w:pPr>
    </w:lvl>
    <w:lvl w:ilvl="6" w:tplc="47C24220">
      <w:start w:val="1"/>
      <w:numFmt w:val="decimal"/>
      <w:lvlText w:val="%7."/>
      <w:lvlJc w:val="right"/>
      <w:pPr>
        <w:ind w:left="5029" w:hanging="360"/>
      </w:pPr>
    </w:lvl>
    <w:lvl w:ilvl="7" w:tplc="180E538E">
      <w:start w:val="1"/>
      <w:numFmt w:val="decimal"/>
      <w:lvlText w:val="%8."/>
      <w:lvlJc w:val="right"/>
      <w:pPr>
        <w:ind w:left="5749" w:hanging="360"/>
      </w:pPr>
    </w:lvl>
    <w:lvl w:ilvl="8" w:tplc="CFB6123E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5A"/>
    <w:rsid w:val="00071C3C"/>
    <w:rsid w:val="000B67D9"/>
    <w:rsid w:val="001A2BA3"/>
    <w:rsid w:val="001B3996"/>
    <w:rsid w:val="00212440"/>
    <w:rsid w:val="002E647F"/>
    <w:rsid w:val="002F69DC"/>
    <w:rsid w:val="00301B5A"/>
    <w:rsid w:val="00313BB0"/>
    <w:rsid w:val="00371558"/>
    <w:rsid w:val="005C495F"/>
    <w:rsid w:val="006206CA"/>
    <w:rsid w:val="0081745F"/>
    <w:rsid w:val="00902DB3"/>
    <w:rsid w:val="00931A91"/>
    <w:rsid w:val="0094071B"/>
    <w:rsid w:val="009F3774"/>
    <w:rsid w:val="00A01DBD"/>
    <w:rsid w:val="00B25BE6"/>
    <w:rsid w:val="00C75122"/>
    <w:rsid w:val="00D67C28"/>
    <w:rsid w:val="00FA61DD"/>
    <w:rsid w:val="00FF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AC4D8-AC11-47F7-B22B-50F6E4C0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link w:val="1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link w:val="13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Цветовое выделение"/>
    <w:uiPriority w:val="99"/>
    <w:qFormat/>
    <w:rPr>
      <w:b/>
      <w:color w:val="26282F"/>
    </w:rPr>
  </w:style>
  <w:style w:type="character" w:customStyle="1" w:styleId="afb">
    <w:name w:val="Гипертекстовая ссылка"/>
    <w:uiPriority w:val="99"/>
    <w:qFormat/>
    <w:rPr>
      <w:color w:val="106BBE"/>
    </w:rPr>
  </w:style>
  <w:style w:type="character" w:customStyle="1" w:styleId="afc">
    <w:name w:val="Текст выноски Знак"/>
    <w:basedOn w:val="a0"/>
    <w:link w:val="afd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e">
    <w:name w:val="Заголовок"/>
    <w:basedOn w:val="a"/>
    <w:next w:val="aff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ff">
    <w:name w:val="Body Text"/>
    <w:basedOn w:val="a"/>
    <w:pPr>
      <w:spacing w:after="140" w:line="276" w:lineRule="auto"/>
    </w:pPr>
  </w:style>
  <w:style w:type="paragraph" w:styleId="aff0">
    <w:name w:val="List"/>
    <w:basedOn w:val="aff"/>
    <w:rPr>
      <w:rFonts w:ascii="PT Astra Serif" w:hAnsi="PT Astra Serif" w:cs="Mangal"/>
    </w:rPr>
  </w:style>
  <w:style w:type="paragraph" w:styleId="af">
    <w:name w:val="caption"/>
    <w:basedOn w:val="a"/>
    <w:link w:val="ae"/>
    <w:qFormat/>
    <w:pPr>
      <w:suppressLineNumbers/>
      <w:spacing w:before="120" w:after="120"/>
    </w:pPr>
    <w:rPr>
      <w:rFonts w:ascii="PT Astra Serif" w:hAnsi="PT Astra Serif" w:cs="Mangal"/>
      <w:i/>
      <w:iCs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aff2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f3">
    <w:name w:val="Таблицы (моноширинный)"/>
    <w:basedOn w:val="a"/>
    <w:next w:val="a"/>
    <w:uiPriority w:val="99"/>
    <w:qFormat/>
    <w:pPr>
      <w:ind w:firstLine="0"/>
      <w:jc w:val="left"/>
    </w:pPr>
    <w:rPr>
      <w:rFonts w:ascii="Courier New" w:hAnsi="Courier New" w:cs="Courier New"/>
    </w:rPr>
  </w:style>
  <w:style w:type="paragraph" w:styleId="aff4">
    <w:name w:val="No Spacing"/>
    <w:link w:val="aff5"/>
    <w:uiPriority w:val="1"/>
    <w:qFormat/>
    <w:rPr>
      <w:rFonts w:eastAsia="Times New Roman" w:cs="Calibri"/>
      <w:lang w:eastAsia="ru-RU"/>
    </w:rPr>
  </w:style>
  <w:style w:type="paragraph" w:styleId="afd">
    <w:name w:val="Balloon Text"/>
    <w:basedOn w:val="a"/>
    <w:link w:val="afc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13">
    <w:name w:val="Без интервала1"/>
    <w:link w:val="GridTable6Colorful-Accent4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</w:rPr>
  </w:style>
  <w:style w:type="character" w:customStyle="1" w:styleId="12">
    <w:name w:val="Строгий1"/>
    <w:link w:val="GridTable6Colorful-Accent2"/>
    <w:uiPriority w:val="22"/>
    <w:qFormat/>
    <w:rPr>
      <w:b/>
      <w:bCs/>
    </w:rPr>
  </w:style>
  <w:style w:type="paragraph" w:customStyle="1" w:styleId="110">
    <w:name w:val="Обычный1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5">
    <w:name w:val="Без интервала Знак"/>
    <w:link w:val="aff4"/>
    <w:uiPriority w:val="1"/>
    <w:locked/>
    <w:rsid w:val="00D67C28"/>
    <w:rPr>
      <w:rFonts w:eastAsia="Times New Roman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4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dc:description/>
  <cp:lastModifiedBy>Пользователь</cp:lastModifiedBy>
  <cp:revision>2</cp:revision>
  <cp:lastPrinted>2026-06-16T11:58:00Z</cp:lastPrinted>
  <dcterms:created xsi:type="dcterms:W3CDTF">2026-06-16T11:59:00Z</dcterms:created>
  <dcterms:modified xsi:type="dcterms:W3CDTF">2026-06-16T11:59:00Z</dcterms:modified>
  <dc:language>ru-RU</dc:language>
</cp:coreProperties>
</file>