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3C" w:rsidRPr="005E6F02" w:rsidRDefault="006A533C" w:rsidP="006A533C">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7065" cy="825500"/>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47065" cy="825500"/>
                    </a:xfrm>
                    <a:prstGeom prst="rect">
                      <a:avLst/>
                    </a:prstGeom>
                    <a:noFill/>
                    <a:ln w="9525">
                      <a:noFill/>
                      <a:miter lim="800000"/>
                      <a:headEnd/>
                      <a:tailEnd/>
                    </a:ln>
                  </pic:spPr>
                </pic:pic>
              </a:graphicData>
            </a:graphic>
          </wp:inline>
        </w:drawing>
      </w:r>
    </w:p>
    <w:p w:rsidR="006A533C" w:rsidRPr="00F52563" w:rsidRDefault="006A533C" w:rsidP="006A533C">
      <w:pPr>
        <w:widowControl w:val="0"/>
        <w:autoSpaceDE w:val="0"/>
        <w:autoSpaceDN w:val="0"/>
        <w:adjustRightInd w:val="0"/>
        <w:jc w:val="center"/>
        <w:rPr>
          <w:b/>
          <w:bCs/>
          <w:sz w:val="24"/>
          <w:szCs w:val="24"/>
        </w:rPr>
      </w:pPr>
      <w:r w:rsidRPr="00F52563">
        <w:rPr>
          <w:b/>
          <w:bCs/>
          <w:sz w:val="24"/>
          <w:szCs w:val="24"/>
        </w:rPr>
        <w:t xml:space="preserve">АДМИНИСТРАЦИЯ </w:t>
      </w:r>
    </w:p>
    <w:p w:rsidR="006A533C" w:rsidRPr="00F52563" w:rsidRDefault="006A533C" w:rsidP="006A533C">
      <w:pPr>
        <w:widowControl w:val="0"/>
        <w:autoSpaceDE w:val="0"/>
        <w:autoSpaceDN w:val="0"/>
        <w:adjustRightInd w:val="0"/>
        <w:jc w:val="center"/>
        <w:rPr>
          <w:b/>
          <w:bCs/>
          <w:sz w:val="24"/>
          <w:szCs w:val="24"/>
        </w:rPr>
      </w:pPr>
      <w:r w:rsidRPr="00F52563">
        <w:rPr>
          <w:b/>
          <w:bCs/>
          <w:sz w:val="24"/>
          <w:szCs w:val="24"/>
        </w:rPr>
        <w:t>ПИТЕРСКОГО МУНИЦИПАЛЬНОГО РАЙОНА</w:t>
      </w:r>
    </w:p>
    <w:p w:rsidR="006A533C" w:rsidRPr="00F52563" w:rsidRDefault="006A533C" w:rsidP="006A533C">
      <w:pPr>
        <w:widowControl w:val="0"/>
        <w:autoSpaceDE w:val="0"/>
        <w:autoSpaceDN w:val="0"/>
        <w:adjustRightInd w:val="0"/>
        <w:jc w:val="center"/>
        <w:rPr>
          <w:b/>
          <w:bCs/>
          <w:sz w:val="28"/>
          <w:szCs w:val="28"/>
        </w:rPr>
      </w:pPr>
      <w:r w:rsidRPr="00F52563">
        <w:rPr>
          <w:b/>
          <w:bCs/>
          <w:sz w:val="24"/>
          <w:szCs w:val="24"/>
        </w:rPr>
        <w:t xml:space="preserve"> САРАТОВСКОЙ ОБЛАСТИ</w:t>
      </w:r>
    </w:p>
    <w:p w:rsidR="006A533C" w:rsidRDefault="006A533C" w:rsidP="006A533C">
      <w:pPr>
        <w:widowControl w:val="0"/>
        <w:autoSpaceDE w:val="0"/>
        <w:autoSpaceDN w:val="0"/>
        <w:adjustRightInd w:val="0"/>
        <w:jc w:val="center"/>
        <w:rPr>
          <w:rFonts w:ascii="Times New Roman CYR" w:hAnsi="Times New Roman CYR" w:cs="Times New Roman CYR"/>
          <w:sz w:val="28"/>
          <w:szCs w:val="28"/>
        </w:rPr>
      </w:pPr>
    </w:p>
    <w:p w:rsidR="006A533C" w:rsidRDefault="006A533C" w:rsidP="006A533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6A533C" w:rsidRDefault="006A533C" w:rsidP="006A533C">
      <w:pPr>
        <w:widowControl w:val="0"/>
        <w:autoSpaceDE w:val="0"/>
        <w:autoSpaceDN w:val="0"/>
        <w:adjustRightInd w:val="0"/>
        <w:jc w:val="center"/>
        <w:rPr>
          <w:rFonts w:ascii="Times New Roman CYR" w:hAnsi="Times New Roman CYR" w:cs="Times New Roman CYR"/>
          <w:b/>
          <w:bCs/>
          <w:sz w:val="28"/>
          <w:szCs w:val="28"/>
        </w:rPr>
      </w:pPr>
    </w:p>
    <w:p w:rsidR="006A533C" w:rsidRDefault="006A533C" w:rsidP="006A533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8 ноября  2017 года  №225-р</w:t>
      </w:r>
    </w:p>
    <w:p w:rsidR="006A533C" w:rsidRPr="0064180F" w:rsidRDefault="006A533C" w:rsidP="006A533C">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 Питерка</w:t>
      </w:r>
    </w:p>
    <w:p w:rsidR="006A533C" w:rsidRDefault="006A533C" w:rsidP="00344A99">
      <w:pPr>
        <w:rPr>
          <w:sz w:val="24"/>
          <w:szCs w:val="24"/>
        </w:rPr>
      </w:pPr>
    </w:p>
    <w:p w:rsidR="00344A99" w:rsidRPr="006A533C" w:rsidRDefault="00344A99" w:rsidP="00344A99">
      <w:pPr>
        <w:rPr>
          <w:i/>
          <w:sz w:val="28"/>
          <w:szCs w:val="28"/>
        </w:rPr>
      </w:pPr>
      <w:r w:rsidRPr="006A533C">
        <w:rPr>
          <w:sz w:val="28"/>
          <w:szCs w:val="28"/>
        </w:rPr>
        <w:t xml:space="preserve">По подготовке Питерского муниципального района                                                                           к осенне-зимнему периоду 2017-2018  </w:t>
      </w:r>
      <w:r w:rsidR="00834B80">
        <w:rPr>
          <w:sz w:val="28"/>
          <w:szCs w:val="28"/>
        </w:rPr>
        <w:t>годов</w:t>
      </w:r>
    </w:p>
    <w:p w:rsidR="00344A99" w:rsidRPr="006A533C" w:rsidRDefault="00344A99" w:rsidP="00344A99">
      <w:pPr>
        <w:autoSpaceDE w:val="0"/>
        <w:autoSpaceDN w:val="0"/>
        <w:adjustRightInd w:val="0"/>
        <w:ind w:firstLine="720"/>
        <w:jc w:val="both"/>
        <w:rPr>
          <w:bCs/>
          <w:color w:val="313131"/>
          <w:spacing w:val="-1"/>
          <w:sz w:val="28"/>
          <w:szCs w:val="28"/>
        </w:rPr>
      </w:pPr>
    </w:p>
    <w:p w:rsidR="00344A99" w:rsidRPr="006A533C" w:rsidRDefault="00344A99" w:rsidP="00344A99">
      <w:pPr>
        <w:autoSpaceDE w:val="0"/>
        <w:autoSpaceDN w:val="0"/>
        <w:adjustRightInd w:val="0"/>
        <w:ind w:firstLine="720"/>
        <w:jc w:val="both"/>
        <w:rPr>
          <w:rFonts w:eastAsia="Calibri"/>
          <w:sz w:val="28"/>
          <w:szCs w:val="28"/>
        </w:rPr>
      </w:pPr>
      <w:r w:rsidRPr="006A533C">
        <w:rPr>
          <w:rFonts w:eastAsia="Calibri"/>
          <w:sz w:val="28"/>
          <w:szCs w:val="28"/>
        </w:rPr>
        <w:t>В</w:t>
      </w:r>
      <w:r w:rsidRPr="006A533C">
        <w:rPr>
          <w:sz w:val="28"/>
          <w:szCs w:val="28"/>
        </w:rPr>
        <w:t xml:space="preserve"> соответствии с Федеральным законом от 21 декабря 1994 года № 69-ФЗ «О пожарной безопасности», Федеральным Законом  6 октября 2003 года № 131-ФЗ «Об общих принципах организации местного самоуправления в Российской Федерации» и в целях принятия дополнительных мер, направленных на повышение уровня противопожарной </w:t>
      </w:r>
      <w:r w:rsidRPr="006A533C">
        <w:rPr>
          <w:color w:val="313131"/>
          <w:spacing w:val="-1"/>
          <w:sz w:val="28"/>
          <w:szCs w:val="28"/>
        </w:rPr>
        <w:t xml:space="preserve">защищенности    населенных    пунктов   и     объектов </w:t>
      </w:r>
      <w:r w:rsidRPr="006A533C">
        <w:rPr>
          <w:color w:val="313131"/>
          <w:spacing w:val="15"/>
          <w:sz w:val="28"/>
          <w:szCs w:val="28"/>
        </w:rPr>
        <w:t xml:space="preserve">на территории </w:t>
      </w:r>
      <w:r w:rsidRPr="006A533C">
        <w:rPr>
          <w:sz w:val="28"/>
          <w:szCs w:val="28"/>
        </w:rPr>
        <w:t>муниципального района</w:t>
      </w:r>
      <w:r w:rsidRPr="006A533C">
        <w:rPr>
          <w:rFonts w:eastAsia="Calibri"/>
          <w:sz w:val="28"/>
          <w:szCs w:val="28"/>
        </w:rPr>
        <w:t>:</w:t>
      </w:r>
    </w:p>
    <w:p w:rsidR="00344A99" w:rsidRPr="006A533C" w:rsidRDefault="00344A99" w:rsidP="00344A99">
      <w:pPr>
        <w:pStyle w:val="a3"/>
        <w:ind w:firstLine="709"/>
        <w:jc w:val="both"/>
        <w:rPr>
          <w:sz w:val="28"/>
          <w:szCs w:val="28"/>
        </w:rPr>
      </w:pPr>
      <w:r w:rsidRPr="006A533C">
        <w:rPr>
          <w:sz w:val="28"/>
          <w:szCs w:val="28"/>
        </w:rPr>
        <w:t>1. Утвердить Комплексный план мероприятий по обеспечению пожарной безопасности на территории Питерского муниципального образования Питерского муниципального района</w:t>
      </w:r>
      <w:r w:rsidRPr="006A533C">
        <w:rPr>
          <w:color w:val="000000"/>
          <w:sz w:val="28"/>
          <w:szCs w:val="28"/>
        </w:rPr>
        <w:t xml:space="preserve"> </w:t>
      </w:r>
      <w:r w:rsidRPr="006A533C">
        <w:rPr>
          <w:sz w:val="28"/>
          <w:szCs w:val="28"/>
        </w:rPr>
        <w:t>в осенне-зимний период 2017-2018 гг.</w:t>
      </w:r>
      <w:r w:rsidRPr="006A533C">
        <w:rPr>
          <w:color w:val="000000"/>
          <w:sz w:val="28"/>
          <w:szCs w:val="28"/>
        </w:rPr>
        <w:t xml:space="preserve"> (с ноября </w:t>
      </w:r>
      <w:smartTag w:uri="urn:schemas-microsoft-com:office:smarttags" w:element="metricconverter">
        <w:smartTagPr>
          <w:attr w:name="ProductID" w:val="2017 г"/>
        </w:smartTagPr>
        <w:r w:rsidRPr="006A533C">
          <w:rPr>
            <w:color w:val="000000"/>
            <w:sz w:val="28"/>
            <w:szCs w:val="28"/>
          </w:rPr>
          <w:t>2017 г</w:t>
        </w:r>
      </w:smartTag>
      <w:r w:rsidRPr="006A533C">
        <w:rPr>
          <w:color w:val="000000"/>
          <w:sz w:val="28"/>
          <w:szCs w:val="28"/>
        </w:rPr>
        <w:t xml:space="preserve">. по март </w:t>
      </w:r>
      <w:smartTag w:uri="urn:schemas-microsoft-com:office:smarttags" w:element="metricconverter">
        <w:smartTagPr>
          <w:attr w:name="ProductID" w:val="2018 г"/>
        </w:smartTagPr>
        <w:r w:rsidRPr="006A533C">
          <w:rPr>
            <w:color w:val="000000"/>
            <w:sz w:val="28"/>
            <w:szCs w:val="28"/>
          </w:rPr>
          <w:t>2018 г</w:t>
        </w:r>
      </w:smartTag>
      <w:r w:rsidRPr="006A533C">
        <w:rPr>
          <w:color w:val="000000"/>
          <w:sz w:val="28"/>
          <w:szCs w:val="28"/>
        </w:rPr>
        <w:t>. включительно) (Приложение №1)</w:t>
      </w:r>
      <w:r w:rsidRPr="006A533C">
        <w:rPr>
          <w:sz w:val="28"/>
          <w:szCs w:val="28"/>
        </w:rPr>
        <w:t>.</w:t>
      </w:r>
    </w:p>
    <w:p w:rsidR="00344A99" w:rsidRPr="006A533C" w:rsidRDefault="00344A99" w:rsidP="00344A99">
      <w:pPr>
        <w:pStyle w:val="a3"/>
        <w:ind w:firstLine="709"/>
        <w:jc w:val="both"/>
        <w:rPr>
          <w:sz w:val="28"/>
          <w:szCs w:val="28"/>
        </w:rPr>
      </w:pPr>
      <w:r w:rsidRPr="006A533C">
        <w:rPr>
          <w:sz w:val="28"/>
          <w:szCs w:val="28"/>
        </w:rPr>
        <w:t>2. Рекомендовать главам (главам администраций) муниципальных образований разработать и утвердить Комплексный план мероприятий по обеспечению пожарной безопасности на территории муниципальных образований в срок до 27 ноября 2017 года.</w:t>
      </w:r>
    </w:p>
    <w:p w:rsidR="00344A99" w:rsidRPr="007B1AC5" w:rsidRDefault="00344A99" w:rsidP="00344A99">
      <w:pPr>
        <w:autoSpaceDE w:val="0"/>
        <w:autoSpaceDN w:val="0"/>
        <w:adjustRightInd w:val="0"/>
        <w:ind w:firstLine="709"/>
        <w:jc w:val="both"/>
        <w:rPr>
          <w:color w:val="000000" w:themeColor="text1"/>
          <w:sz w:val="28"/>
          <w:szCs w:val="28"/>
        </w:rPr>
      </w:pPr>
      <w:r w:rsidRPr="006A533C">
        <w:rPr>
          <w:rFonts w:ascii="Times New Roman CYR" w:hAnsi="Times New Roman CYR" w:cs="Times New Roman CYR"/>
          <w:sz w:val="28"/>
          <w:szCs w:val="28"/>
        </w:rPr>
        <w:t xml:space="preserve">3. Настоящее </w:t>
      </w:r>
      <w:r w:rsidRPr="006A533C">
        <w:rPr>
          <w:sz w:val="28"/>
          <w:szCs w:val="28"/>
        </w:rPr>
        <w:t>распоряжение</w:t>
      </w:r>
      <w:r w:rsidRPr="006A533C">
        <w:rPr>
          <w:rFonts w:ascii="Times New Roman CYR" w:hAnsi="Times New Roman CYR" w:cs="Times New Roman CYR"/>
          <w:sz w:val="28"/>
          <w:szCs w:val="28"/>
        </w:rPr>
        <w:t xml:space="preserve"> опубликовать на официальном сайте администрации Питерского муниципального района Саратовской области в сети Интернет: </w:t>
      </w:r>
      <w:r w:rsidRPr="006A533C">
        <w:rPr>
          <w:sz w:val="28"/>
          <w:szCs w:val="28"/>
        </w:rPr>
        <w:t xml:space="preserve"> </w:t>
      </w:r>
      <w:hyperlink r:id="rId7" w:history="1">
        <w:r w:rsidRPr="007B1AC5">
          <w:rPr>
            <w:rStyle w:val="a4"/>
            <w:color w:val="000000" w:themeColor="text1"/>
            <w:sz w:val="28"/>
            <w:szCs w:val="28"/>
            <w:u w:val="none"/>
            <w:lang w:val="en-US"/>
          </w:rPr>
          <w:t>http</w:t>
        </w:r>
        <w:r w:rsidRPr="007B1AC5">
          <w:rPr>
            <w:rStyle w:val="a4"/>
            <w:color w:val="000000" w:themeColor="text1"/>
            <w:sz w:val="28"/>
            <w:szCs w:val="28"/>
            <w:u w:val="none"/>
          </w:rPr>
          <w:t>://</w:t>
        </w:r>
        <w:r w:rsidRPr="007B1AC5">
          <w:rPr>
            <w:rStyle w:val="a4"/>
            <w:color w:val="000000" w:themeColor="text1"/>
            <w:sz w:val="28"/>
            <w:szCs w:val="28"/>
            <w:u w:val="none"/>
            <w:lang w:val="en-US"/>
          </w:rPr>
          <w:t>piterka</w:t>
        </w:r>
        <w:r w:rsidRPr="007B1AC5">
          <w:rPr>
            <w:rStyle w:val="a4"/>
            <w:color w:val="000000" w:themeColor="text1"/>
            <w:sz w:val="28"/>
            <w:szCs w:val="28"/>
            <w:u w:val="none"/>
          </w:rPr>
          <w:t>.</w:t>
        </w:r>
        <w:r w:rsidRPr="007B1AC5">
          <w:rPr>
            <w:rStyle w:val="a4"/>
            <w:color w:val="000000" w:themeColor="text1"/>
            <w:sz w:val="28"/>
            <w:szCs w:val="28"/>
            <w:u w:val="none"/>
            <w:lang w:val="en-US"/>
          </w:rPr>
          <w:t>sarmo</w:t>
        </w:r>
        <w:r w:rsidRPr="007B1AC5">
          <w:rPr>
            <w:rStyle w:val="a4"/>
            <w:color w:val="000000" w:themeColor="text1"/>
            <w:sz w:val="28"/>
            <w:szCs w:val="28"/>
            <w:u w:val="none"/>
          </w:rPr>
          <w:t>.</w:t>
        </w:r>
        <w:r w:rsidRPr="007B1AC5">
          <w:rPr>
            <w:rStyle w:val="a4"/>
            <w:color w:val="000000" w:themeColor="text1"/>
            <w:sz w:val="28"/>
            <w:szCs w:val="28"/>
            <w:u w:val="none"/>
            <w:lang w:val="en-US"/>
          </w:rPr>
          <w:t>ru</w:t>
        </w:r>
        <w:r w:rsidRPr="007B1AC5">
          <w:rPr>
            <w:rStyle w:val="a4"/>
            <w:color w:val="000000" w:themeColor="text1"/>
            <w:sz w:val="28"/>
            <w:szCs w:val="28"/>
            <w:u w:val="none"/>
          </w:rPr>
          <w:t>/</w:t>
        </w:r>
      </w:hyperlink>
      <w:r w:rsidRPr="007B1AC5">
        <w:rPr>
          <w:rFonts w:ascii="Times New Roman CYR" w:hAnsi="Times New Roman CYR" w:cs="Times New Roman CYR"/>
          <w:color w:val="000000" w:themeColor="text1"/>
          <w:sz w:val="28"/>
          <w:szCs w:val="28"/>
        </w:rPr>
        <w:t>.</w:t>
      </w:r>
    </w:p>
    <w:p w:rsidR="00344A99" w:rsidRPr="006A533C" w:rsidRDefault="00344A99" w:rsidP="007B1AC5">
      <w:pPr>
        <w:ind w:firstLine="709"/>
        <w:jc w:val="both"/>
        <w:rPr>
          <w:sz w:val="28"/>
          <w:szCs w:val="28"/>
        </w:rPr>
      </w:pPr>
      <w:bookmarkStart w:id="0" w:name="sub_3"/>
      <w:r w:rsidRPr="006A533C">
        <w:rPr>
          <w:sz w:val="28"/>
          <w:szCs w:val="28"/>
        </w:rPr>
        <w:t xml:space="preserve">4. Контроль за исполнением настоящего распоряжение </w:t>
      </w:r>
      <w:bookmarkEnd w:id="0"/>
      <w:r w:rsidRPr="006A533C">
        <w:rPr>
          <w:sz w:val="28"/>
          <w:szCs w:val="28"/>
        </w:rPr>
        <w:t>возложить на первого заместителя главы администрации</w:t>
      </w:r>
      <w:r w:rsidR="00834B80">
        <w:rPr>
          <w:sz w:val="28"/>
          <w:szCs w:val="28"/>
        </w:rPr>
        <w:t xml:space="preserve"> Питерского </w:t>
      </w:r>
      <w:r w:rsidRPr="006A533C">
        <w:rPr>
          <w:sz w:val="28"/>
          <w:szCs w:val="28"/>
        </w:rPr>
        <w:t>муниципального района О.Е. Чиженькова.</w:t>
      </w:r>
    </w:p>
    <w:p w:rsidR="00344A99" w:rsidRPr="00834B80" w:rsidRDefault="00344A99" w:rsidP="00344A99">
      <w:pPr>
        <w:rPr>
          <w:sz w:val="28"/>
          <w:szCs w:val="28"/>
        </w:rPr>
      </w:pPr>
    </w:p>
    <w:p w:rsidR="00344A99" w:rsidRPr="00834B80" w:rsidRDefault="00344A99" w:rsidP="00344A99">
      <w:pPr>
        <w:rPr>
          <w:sz w:val="28"/>
          <w:szCs w:val="28"/>
        </w:rPr>
      </w:pPr>
    </w:p>
    <w:p w:rsidR="00344A99" w:rsidRPr="00834B80" w:rsidRDefault="00344A99" w:rsidP="00344A99">
      <w:pPr>
        <w:rPr>
          <w:sz w:val="28"/>
          <w:szCs w:val="28"/>
        </w:rPr>
      </w:pPr>
      <w:r w:rsidRPr="00834B80">
        <w:rPr>
          <w:sz w:val="28"/>
          <w:szCs w:val="28"/>
        </w:rPr>
        <w:t>Глава муниципального района</w:t>
      </w:r>
      <w:r w:rsidRPr="00834B80">
        <w:rPr>
          <w:sz w:val="28"/>
          <w:szCs w:val="28"/>
        </w:rPr>
        <w:tab/>
      </w:r>
      <w:r w:rsidRPr="00834B80">
        <w:rPr>
          <w:sz w:val="28"/>
          <w:szCs w:val="28"/>
        </w:rPr>
        <w:tab/>
      </w:r>
      <w:r w:rsidRPr="00834B80">
        <w:rPr>
          <w:sz w:val="28"/>
          <w:szCs w:val="28"/>
        </w:rPr>
        <w:tab/>
      </w:r>
      <w:r w:rsidRPr="00834B80">
        <w:rPr>
          <w:sz w:val="28"/>
          <w:szCs w:val="28"/>
        </w:rPr>
        <w:tab/>
        <w:t xml:space="preserve">      </w:t>
      </w:r>
      <w:r w:rsidR="00834B80">
        <w:rPr>
          <w:sz w:val="28"/>
          <w:szCs w:val="28"/>
        </w:rPr>
        <w:t xml:space="preserve">             </w:t>
      </w:r>
      <w:r w:rsidRPr="00834B80">
        <w:rPr>
          <w:sz w:val="28"/>
          <w:szCs w:val="28"/>
        </w:rPr>
        <w:t xml:space="preserve">     С.И. Егоров</w:t>
      </w:r>
    </w:p>
    <w:p w:rsidR="00344A99" w:rsidRPr="00CC35B5" w:rsidRDefault="00344A99" w:rsidP="00344A99">
      <w:pPr>
        <w:rPr>
          <w:sz w:val="24"/>
          <w:szCs w:val="24"/>
        </w:rPr>
      </w:pPr>
    </w:p>
    <w:p w:rsidR="00344A99" w:rsidRPr="00CC35B5" w:rsidRDefault="00344A99" w:rsidP="00344A99">
      <w:pPr>
        <w:rPr>
          <w:sz w:val="24"/>
          <w:szCs w:val="24"/>
        </w:rPr>
      </w:pPr>
    </w:p>
    <w:p w:rsidR="00344A99" w:rsidRPr="00CC35B5" w:rsidRDefault="00344A99" w:rsidP="00344A99">
      <w:pPr>
        <w:ind w:firstLine="709"/>
        <w:jc w:val="right"/>
        <w:rPr>
          <w:sz w:val="24"/>
          <w:szCs w:val="24"/>
        </w:rPr>
      </w:pPr>
    </w:p>
    <w:p w:rsidR="00344A99" w:rsidRDefault="00344A99" w:rsidP="00344A99">
      <w:pPr>
        <w:ind w:firstLine="709"/>
        <w:jc w:val="right"/>
        <w:rPr>
          <w:sz w:val="24"/>
          <w:szCs w:val="24"/>
        </w:rPr>
      </w:pPr>
    </w:p>
    <w:p w:rsidR="00344A99" w:rsidRDefault="00344A99" w:rsidP="00344A99">
      <w:pPr>
        <w:ind w:firstLine="709"/>
        <w:jc w:val="right"/>
        <w:rPr>
          <w:sz w:val="24"/>
          <w:szCs w:val="24"/>
        </w:rPr>
      </w:pPr>
    </w:p>
    <w:p w:rsidR="00344A99" w:rsidRDefault="00344A99" w:rsidP="00344A99">
      <w:pPr>
        <w:ind w:firstLine="709"/>
        <w:jc w:val="right"/>
        <w:rPr>
          <w:sz w:val="24"/>
          <w:szCs w:val="24"/>
        </w:rPr>
      </w:pPr>
    </w:p>
    <w:p w:rsidR="00344A99" w:rsidRDefault="00344A99" w:rsidP="00344A99">
      <w:pPr>
        <w:ind w:firstLine="709"/>
        <w:jc w:val="right"/>
        <w:rPr>
          <w:sz w:val="24"/>
          <w:szCs w:val="24"/>
        </w:rPr>
      </w:pPr>
    </w:p>
    <w:p w:rsidR="00344A99" w:rsidRPr="00834B80" w:rsidRDefault="00344A99" w:rsidP="00834B80">
      <w:pPr>
        <w:pStyle w:val="a3"/>
        <w:ind w:left="4820"/>
        <w:rPr>
          <w:sz w:val="28"/>
          <w:szCs w:val="28"/>
        </w:rPr>
      </w:pPr>
      <w:r w:rsidRPr="00834B80">
        <w:rPr>
          <w:sz w:val="28"/>
          <w:szCs w:val="28"/>
        </w:rPr>
        <w:lastRenderedPageBreak/>
        <w:t>Приложение к распоряжению администрации муниципального района</w:t>
      </w:r>
      <w:r w:rsidR="00834B80">
        <w:rPr>
          <w:sz w:val="28"/>
          <w:szCs w:val="28"/>
        </w:rPr>
        <w:t xml:space="preserve"> от 8 ноября 2017 года №225-р</w:t>
      </w:r>
      <w:r w:rsidRPr="00834B80">
        <w:rPr>
          <w:sz w:val="28"/>
          <w:szCs w:val="28"/>
        </w:rPr>
        <w:t xml:space="preserve"> </w:t>
      </w:r>
    </w:p>
    <w:p w:rsidR="00344A99" w:rsidRPr="00CC35B5" w:rsidRDefault="00344A99" w:rsidP="00344A99">
      <w:pPr>
        <w:jc w:val="center"/>
        <w:rPr>
          <w:b/>
          <w:sz w:val="24"/>
          <w:szCs w:val="24"/>
        </w:rPr>
      </w:pPr>
    </w:p>
    <w:p w:rsidR="00A57A5C" w:rsidRPr="00A57A5C" w:rsidRDefault="00A57A5C" w:rsidP="00344A99">
      <w:pPr>
        <w:pStyle w:val="a3"/>
        <w:jc w:val="center"/>
        <w:rPr>
          <w:b/>
          <w:sz w:val="28"/>
          <w:szCs w:val="28"/>
        </w:rPr>
      </w:pPr>
      <w:r w:rsidRPr="00A57A5C">
        <w:rPr>
          <w:b/>
          <w:sz w:val="28"/>
          <w:szCs w:val="28"/>
        </w:rPr>
        <w:t xml:space="preserve">КОМПЛЕКСНЫЙ ПЛАН </w:t>
      </w:r>
    </w:p>
    <w:p w:rsidR="00344A99" w:rsidRDefault="00344A99" w:rsidP="00344A99">
      <w:pPr>
        <w:pStyle w:val="a3"/>
        <w:jc w:val="center"/>
        <w:rPr>
          <w:color w:val="000000"/>
          <w:sz w:val="28"/>
          <w:szCs w:val="28"/>
        </w:rPr>
      </w:pPr>
      <w:r w:rsidRPr="00834B80">
        <w:rPr>
          <w:sz w:val="28"/>
          <w:szCs w:val="28"/>
        </w:rPr>
        <w:t>мероприятий по обеспечению пожарной безопасности на территории Питерского муниципального образования Питерского муниципального района</w:t>
      </w:r>
      <w:r w:rsidRPr="00834B80">
        <w:rPr>
          <w:color w:val="000000"/>
          <w:sz w:val="28"/>
          <w:szCs w:val="28"/>
        </w:rPr>
        <w:t xml:space="preserve"> </w:t>
      </w:r>
      <w:r w:rsidRPr="00834B80">
        <w:rPr>
          <w:sz w:val="28"/>
          <w:szCs w:val="28"/>
        </w:rPr>
        <w:t xml:space="preserve">в осенне-зимний период 2017-2018 </w:t>
      </w:r>
      <w:r w:rsidR="00A57A5C">
        <w:rPr>
          <w:sz w:val="28"/>
          <w:szCs w:val="28"/>
        </w:rPr>
        <w:t>годов</w:t>
      </w:r>
      <w:r w:rsidRPr="00834B80">
        <w:rPr>
          <w:color w:val="000000"/>
          <w:sz w:val="28"/>
          <w:szCs w:val="28"/>
        </w:rPr>
        <w:t xml:space="preserve"> (с ноября 2017 г</w:t>
      </w:r>
      <w:r w:rsidR="00A57A5C">
        <w:rPr>
          <w:color w:val="000000"/>
          <w:sz w:val="28"/>
          <w:szCs w:val="28"/>
        </w:rPr>
        <w:t>.</w:t>
      </w:r>
      <w:r w:rsidRPr="00834B80">
        <w:rPr>
          <w:color w:val="000000"/>
          <w:sz w:val="28"/>
          <w:szCs w:val="28"/>
        </w:rPr>
        <w:t xml:space="preserve"> по март </w:t>
      </w:r>
      <w:smartTag w:uri="urn:schemas-microsoft-com:office:smarttags" w:element="metricconverter">
        <w:smartTagPr>
          <w:attr w:name="ProductID" w:val="2018 г"/>
        </w:smartTagPr>
        <w:r w:rsidRPr="00834B80">
          <w:rPr>
            <w:color w:val="000000"/>
            <w:sz w:val="28"/>
            <w:szCs w:val="28"/>
          </w:rPr>
          <w:t>2018 г</w:t>
        </w:r>
      </w:smartTag>
      <w:r w:rsidRPr="00834B80">
        <w:rPr>
          <w:color w:val="000000"/>
          <w:sz w:val="28"/>
          <w:szCs w:val="28"/>
        </w:rPr>
        <w:t>. включительно)</w:t>
      </w:r>
    </w:p>
    <w:p w:rsidR="00A57A5C" w:rsidRPr="00834B80" w:rsidRDefault="00A57A5C" w:rsidP="00344A99">
      <w:pPr>
        <w:pStyle w:val="a3"/>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3827"/>
        <w:gridCol w:w="1701"/>
        <w:gridCol w:w="3685"/>
      </w:tblGrid>
      <w:tr w:rsidR="00344A99" w:rsidRPr="00CC35B5" w:rsidTr="00DB3D31">
        <w:tc>
          <w:tcPr>
            <w:tcW w:w="710" w:type="dxa"/>
            <w:tcBorders>
              <w:top w:val="single" w:sz="4" w:space="0" w:color="auto"/>
              <w:bottom w:val="single" w:sz="4" w:space="0" w:color="auto"/>
              <w:right w:val="single" w:sz="4" w:space="0" w:color="auto"/>
            </w:tcBorders>
          </w:tcPr>
          <w:p w:rsidR="00344A99" w:rsidRPr="00922531" w:rsidRDefault="00922531" w:rsidP="00FC173C">
            <w:pPr>
              <w:pStyle w:val="a3"/>
              <w:jc w:val="center"/>
              <w:rPr>
                <w:sz w:val="26"/>
                <w:szCs w:val="26"/>
              </w:rPr>
            </w:pPr>
            <w:r w:rsidRPr="00922531">
              <w:rPr>
                <w:sz w:val="26"/>
                <w:szCs w:val="26"/>
              </w:rPr>
              <w:t>№</w:t>
            </w:r>
            <w:r w:rsidR="00344A99" w:rsidRPr="00922531">
              <w:rPr>
                <w:sz w:val="26"/>
                <w:szCs w:val="26"/>
              </w:rPr>
              <w:t xml:space="preserve"> п/п</w:t>
            </w:r>
          </w:p>
        </w:tc>
        <w:tc>
          <w:tcPr>
            <w:tcW w:w="3827"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Срок исполнения</w:t>
            </w:r>
          </w:p>
        </w:tc>
        <w:tc>
          <w:tcPr>
            <w:tcW w:w="3685" w:type="dxa"/>
            <w:tcBorders>
              <w:top w:val="single" w:sz="4" w:space="0" w:color="auto"/>
              <w:left w:val="single" w:sz="4" w:space="0" w:color="auto"/>
              <w:bottom w:val="single" w:sz="4" w:space="0" w:color="auto"/>
            </w:tcBorders>
          </w:tcPr>
          <w:p w:rsidR="00344A99" w:rsidRPr="00922531" w:rsidRDefault="00344A99" w:rsidP="00FC173C">
            <w:pPr>
              <w:pStyle w:val="a3"/>
              <w:jc w:val="center"/>
              <w:rPr>
                <w:sz w:val="26"/>
                <w:szCs w:val="26"/>
              </w:rPr>
            </w:pPr>
            <w:r w:rsidRPr="00922531">
              <w:rPr>
                <w:sz w:val="26"/>
                <w:szCs w:val="26"/>
              </w:rPr>
              <w:t>Ответственные исполнители</w:t>
            </w:r>
          </w:p>
        </w:tc>
      </w:tr>
      <w:tr w:rsidR="00344A99" w:rsidRPr="00CC35B5" w:rsidTr="00DB3D31">
        <w:tc>
          <w:tcPr>
            <w:tcW w:w="710" w:type="dxa"/>
            <w:tcBorders>
              <w:top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Организовать освещение в средствах массовой информации о  проводимых мероприятиях по предупреждению пожаров (рейды, беседы с гражданами, открытые уроки в образовательных учреждениях, пресс-конференции, рабочие совещания и т.п.), мерах пожарной безопасности в осенне-зимний  период, в период  Новогодних и Рождественских праздников</w:t>
            </w:r>
          </w:p>
        </w:tc>
        <w:tc>
          <w:tcPr>
            <w:tcW w:w="1701"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ежемесячно</w:t>
            </w:r>
          </w:p>
        </w:tc>
        <w:tc>
          <w:tcPr>
            <w:tcW w:w="3685" w:type="dxa"/>
            <w:tcBorders>
              <w:top w:val="single" w:sz="4" w:space="0" w:color="auto"/>
              <w:left w:val="single" w:sz="4" w:space="0" w:color="auto"/>
              <w:bottom w:val="single" w:sz="4" w:space="0" w:color="auto"/>
            </w:tcBorders>
          </w:tcPr>
          <w:p w:rsidR="00344A99" w:rsidRPr="00922531" w:rsidRDefault="00344A99" w:rsidP="00FC173C">
            <w:pPr>
              <w:pStyle w:val="a3"/>
              <w:jc w:val="center"/>
              <w:rPr>
                <w:sz w:val="26"/>
                <w:szCs w:val="26"/>
              </w:rPr>
            </w:pPr>
            <w:r w:rsidRPr="00922531">
              <w:rPr>
                <w:sz w:val="26"/>
                <w:szCs w:val="26"/>
              </w:rPr>
              <w:t>Управление надзорной деятельности по Саратовской области отделение надзорной деятельности по Питерскому муниципальному району (по согласованию), главный редактор МУП «Редакция газеты «Искра», главы муниципальных образований (по согласованию), МУ Управление образования администрации Питерского муниципального района</w:t>
            </w:r>
          </w:p>
        </w:tc>
      </w:tr>
      <w:tr w:rsidR="00344A99" w:rsidRPr="00CC35B5" w:rsidTr="00DB3D31">
        <w:tc>
          <w:tcPr>
            <w:tcW w:w="710" w:type="dxa"/>
            <w:tcBorders>
              <w:top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2.</w:t>
            </w:r>
          </w:p>
        </w:tc>
        <w:tc>
          <w:tcPr>
            <w:tcW w:w="3827"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Информировать Правительство области о состоянии пожарной безопасности всех категорий объектов для принятия скоординированных мер по повышению уровня защищенности объектов, территорий и населения от пожаров и их последствий</w:t>
            </w:r>
          </w:p>
        </w:tc>
        <w:tc>
          <w:tcPr>
            <w:tcW w:w="1701"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ежеквар</w:t>
            </w:r>
            <w:r w:rsidR="002821AC">
              <w:rPr>
                <w:sz w:val="26"/>
                <w:szCs w:val="26"/>
              </w:rPr>
              <w:t>-</w:t>
            </w:r>
            <w:r w:rsidRPr="00922531">
              <w:rPr>
                <w:sz w:val="26"/>
                <w:szCs w:val="26"/>
              </w:rPr>
              <w:t>тально</w:t>
            </w:r>
          </w:p>
        </w:tc>
        <w:tc>
          <w:tcPr>
            <w:tcW w:w="3685" w:type="dxa"/>
            <w:tcBorders>
              <w:top w:val="single" w:sz="4" w:space="0" w:color="auto"/>
              <w:left w:val="single" w:sz="4" w:space="0" w:color="auto"/>
              <w:bottom w:val="single" w:sz="4" w:space="0" w:color="auto"/>
            </w:tcBorders>
          </w:tcPr>
          <w:p w:rsidR="00344A99" w:rsidRPr="00922531" w:rsidRDefault="00344A99" w:rsidP="00FC173C">
            <w:pPr>
              <w:pStyle w:val="a3"/>
              <w:jc w:val="center"/>
              <w:rPr>
                <w:sz w:val="26"/>
                <w:szCs w:val="26"/>
              </w:rPr>
            </w:pPr>
            <w:r w:rsidRPr="00922531">
              <w:rPr>
                <w:sz w:val="26"/>
                <w:szCs w:val="26"/>
              </w:rPr>
              <w:t>Управление надзорной деятельности по Саратовской области отделение надзорной деятельности по Питерскому муниципальному району (по согласованию)</w:t>
            </w:r>
          </w:p>
        </w:tc>
      </w:tr>
      <w:tr w:rsidR="00344A99" w:rsidRPr="00CC35B5" w:rsidTr="00DB3D31">
        <w:tc>
          <w:tcPr>
            <w:tcW w:w="710" w:type="dxa"/>
            <w:tcBorders>
              <w:top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3.</w:t>
            </w:r>
          </w:p>
        </w:tc>
        <w:tc>
          <w:tcPr>
            <w:tcW w:w="3827"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Организовать работу профилактических групп по профилактике пожаров в каждом муниципальном образовании</w:t>
            </w:r>
          </w:p>
        </w:tc>
        <w:tc>
          <w:tcPr>
            <w:tcW w:w="1701"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постоянно</w:t>
            </w:r>
          </w:p>
        </w:tc>
        <w:tc>
          <w:tcPr>
            <w:tcW w:w="3685" w:type="dxa"/>
            <w:tcBorders>
              <w:top w:val="single" w:sz="4" w:space="0" w:color="auto"/>
              <w:left w:val="single" w:sz="4" w:space="0" w:color="auto"/>
              <w:bottom w:val="single" w:sz="4" w:space="0" w:color="auto"/>
            </w:tcBorders>
          </w:tcPr>
          <w:p w:rsidR="00344A99" w:rsidRPr="00922531" w:rsidRDefault="00344A99" w:rsidP="00FC173C">
            <w:pPr>
              <w:pStyle w:val="a3"/>
              <w:jc w:val="center"/>
              <w:rPr>
                <w:sz w:val="26"/>
                <w:szCs w:val="26"/>
              </w:rPr>
            </w:pPr>
            <w:r w:rsidRPr="00922531">
              <w:rPr>
                <w:sz w:val="26"/>
                <w:szCs w:val="26"/>
              </w:rPr>
              <w:t>Главы муниципальных образований (по согласованию), отделение полиции №</w:t>
            </w:r>
            <w:r w:rsidRPr="00922531">
              <w:rPr>
                <w:sz w:val="26"/>
                <w:szCs w:val="26"/>
                <w:lang w:eastAsia="en-US"/>
              </w:rPr>
              <w:t xml:space="preserve">2 в составе межмуниципального отдела Министерства Внутренних Дел России по Саратовской области «Новоузенский» </w:t>
            </w:r>
            <w:r w:rsidRPr="00922531">
              <w:rPr>
                <w:sz w:val="26"/>
                <w:szCs w:val="26"/>
              </w:rPr>
              <w:t xml:space="preserve">(по согласованию), Управление надзорной деятельности по Саратовской области отделение надзорной </w:t>
            </w:r>
            <w:r w:rsidRPr="00922531">
              <w:rPr>
                <w:sz w:val="26"/>
                <w:szCs w:val="26"/>
              </w:rPr>
              <w:lastRenderedPageBreak/>
              <w:t>деятельности по Питерскому муниципальному району (по согласованию)</w:t>
            </w:r>
          </w:p>
        </w:tc>
      </w:tr>
      <w:tr w:rsidR="00344A99" w:rsidRPr="00CC35B5" w:rsidTr="00DB3D31">
        <w:tc>
          <w:tcPr>
            <w:tcW w:w="710" w:type="dxa"/>
            <w:tcBorders>
              <w:top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lastRenderedPageBreak/>
              <w:t>4.</w:t>
            </w:r>
          </w:p>
        </w:tc>
        <w:tc>
          <w:tcPr>
            <w:tcW w:w="3827"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Организовать работу с социально неблагополучными гражданами, несовершеннолетними, стоящими на учете в детской комнате полиции, по проверке чердачных и подвальных помещений многоэтажных жилых домов по недопущению проникновения посторонних лиц</w:t>
            </w:r>
          </w:p>
        </w:tc>
        <w:tc>
          <w:tcPr>
            <w:tcW w:w="1701"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постоянно</w:t>
            </w:r>
          </w:p>
        </w:tc>
        <w:tc>
          <w:tcPr>
            <w:tcW w:w="3685" w:type="dxa"/>
            <w:tcBorders>
              <w:top w:val="single" w:sz="4" w:space="0" w:color="auto"/>
              <w:left w:val="single" w:sz="4" w:space="0" w:color="auto"/>
              <w:bottom w:val="single" w:sz="4" w:space="0" w:color="auto"/>
            </w:tcBorders>
          </w:tcPr>
          <w:p w:rsidR="00344A99" w:rsidRPr="00922531" w:rsidRDefault="00344A99" w:rsidP="00FC173C">
            <w:pPr>
              <w:pStyle w:val="a3"/>
              <w:jc w:val="center"/>
              <w:rPr>
                <w:sz w:val="26"/>
                <w:szCs w:val="26"/>
              </w:rPr>
            </w:pPr>
            <w:r w:rsidRPr="00922531">
              <w:rPr>
                <w:sz w:val="26"/>
                <w:szCs w:val="26"/>
                <w:lang w:eastAsia="en-US"/>
              </w:rPr>
              <w:t xml:space="preserve">Отделение полиции №2 в составе межмуниципального отдела Министерства Внутренних Дел России по Саратовской области «Новоузенский» </w:t>
            </w:r>
            <w:r w:rsidRPr="00922531">
              <w:rPr>
                <w:sz w:val="26"/>
                <w:szCs w:val="26"/>
              </w:rPr>
              <w:t>(по согласованию), Управление надзорной деятельности по Саратовской области отделение надзорной деятельности по Питерскому муниципальному району (по согласованию), главы муниципальных образований (по согласованию)</w:t>
            </w:r>
          </w:p>
        </w:tc>
      </w:tr>
      <w:tr w:rsidR="00344A99" w:rsidRPr="00CC35B5" w:rsidTr="00DB3D31">
        <w:tc>
          <w:tcPr>
            <w:tcW w:w="710" w:type="dxa"/>
            <w:tcBorders>
              <w:top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5.</w:t>
            </w:r>
          </w:p>
        </w:tc>
        <w:tc>
          <w:tcPr>
            <w:tcW w:w="3827"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Провести  заседание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по вопросу обеспечения пожарной безопасности в осенне-зимний период и проведения Новогодних и Рождественских праздников</w:t>
            </w:r>
          </w:p>
        </w:tc>
        <w:tc>
          <w:tcPr>
            <w:tcW w:w="1701"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lang w:val="en-US"/>
              </w:rPr>
              <w:t xml:space="preserve">IV </w:t>
            </w:r>
            <w:r w:rsidRPr="00922531">
              <w:rPr>
                <w:sz w:val="26"/>
                <w:szCs w:val="26"/>
              </w:rPr>
              <w:t>квартал 2017 года</w:t>
            </w:r>
          </w:p>
        </w:tc>
        <w:tc>
          <w:tcPr>
            <w:tcW w:w="3685" w:type="dxa"/>
            <w:tcBorders>
              <w:top w:val="single" w:sz="4" w:space="0" w:color="auto"/>
              <w:left w:val="single" w:sz="4" w:space="0" w:color="auto"/>
              <w:bottom w:val="single" w:sz="4" w:space="0" w:color="auto"/>
            </w:tcBorders>
          </w:tcPr>
          <w:p w:rsidR="00344A99" w:rsidRPr="00922531" w:rsidRDefault="00344A99" w:rsidP="00FC173C">
            <w:pPr>
              <w:pStyle w:val="a3"/>
              <w:jc w:val="center"/>
              <w:rPr>
                <w:sz w:val="26"/>
                <w:szCs w:val="26"/>
              </w:rPr>
            </w:pPr>
            <w:r w:rsidRPr="00922531">
              <w:rPr>
                <w:sz w:val="26"/>
                <w:szCs w:val="26"/>
              </w:rPr>
              <w:t>Секретарь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w:t>
            </w:r>
          </w:p>
        </w:tc>
      </w:tr>
      <w:tr w:rsidR="00344A99" w:rsidRPr="00CC35B5" w:rsidTr="00DB3D31">
        <w:tc>
          <w:tcPr>
            <w:tcW w:w="710" w:type="dxa"/>
            <w:tcBorders>
              <w:top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6.</w:t>
            </w:r>
          </w:p>
        </w:tc>
        <w:tc>
          <w:tcPr>
            <w:tcW w:w="3827"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Обеспечить выполнение и соблюдение в приоритетном порядке требований пожарной безопасности на объектах, используемых в качестве общежитий</w:t>
            </w:r>
          </w:p>
        </w:tc>
        <w:tc>
          <w:tcPr>
            <w:tcW w:w="1701" w:type="dxa"/>
            <w:tcBorders>
              <w:top w:val="single" w:sz="4" w:space="0" w:color="auto"/>
              <w:left w:val="single" w:sz="4" w:space="0" w:color="auto"/>
              <w:bottom w:val="single" w:sz="4" w:space="0" w:color="auto"/>
              <w:right w:val="single" w:sz="4" w:space="0" w:color="auto"/>
            </w:tcBorders>
          </w:tcPr>
          <w:p w:rsidR="00344A99" w:rsidRPr="00922531" w:rsidRDefault="00344A99" w:rsidP="00FC173C">
            <w:pPr>
              <w:pStyle w:val="a3"/>
              <w:jc w:val="center"/>
              <w:rPr>
                <w:sz w:val="26"/>
                <w:szCs w:val="26"/>
              </w:rPr>
            </w:pPr>
            <w:r w:rsidRPr="00922531">
              <w:rPr>
                <w:sz w:val="26"/>
                <w:szCs w:val="26"/>
              </w:rPr>
              <w:t>постоянно</w:t>
            </w:r>
          </w:p>
        </w:tc>
        <w:tc>
          <w:tcPr>
            <w:tcW w:w="3685" w:type="dxa"/>
            <w:tcBorders>
              <w:top w:val="single" w:sz="4" w:space="0" w:color="auto"/>
              <w:left w:val="single" w:sz="4" w:space="0" w:color="auto"/>
              <w:bottom w:val="single" w:sz="4" w:space="0" w:color="auto"/>
            </w:tcBorders>
          </w:tcPr>
          <w:p w:rsidR="00344A99" w:rsidRPr="00922531" w:rsidRDefault="00344A99" w:rsidP="00FC173C">
            <w:pPr>
              <w:pStyle w:val="a3"/>
              <w:jc w:val="center"/>
              <w:rPr>
                <w:sz w:val="26"/>
                <w:szCs w:val="26"/>
              </w:rPr>
            </w:pPr>
            <w:r w:rsidRPr="00922531">
              <w:rPr>
                <w:sz w:val="26"/>
                <w:szCs w:val="26"/>
              </w:rPr>
              <w:t>организации (балансодержатели) общежитий (по согласованию)</w:t>
            </w:r>
          </w:p>
        </w:tc>
      </w:tr>
    </w:tbl>
    <w:p w:rsidR="00344A99" w:rsidRDefault="00344A99" w:rsidP="00922531">
      <w:pPr>
        <w:pStyle w:val="a3"/>
        <w:rPr>
          <w:sz w:val="28"/>
          <w:szCs w:val="28"/>
        </w:rPr>
      </w:pPr>
    </w:p>
    <w:p w:rsidR="00922531" w:rsidRDefault="00922531" w:rsidP="00922531">
      <w:pPr>
        <w:pStyle w:val="a3"/>
        <w:rPr>
          <w:sz w:val="28"/>
          <w:szCs w:val="28"/>
        </w:rPr>
      </w:pPr>
    </w:p>
    <w:p w:rsidR="00922531" w:rsidRDefault="00922531" w:rsidP="00922531">
      <w:pPr>
        <w:pStyle w:val="a3"/>
        <w:rPr>
          <w:sz w:val="28"/>
          <w:szCs w:val="28"/>
        </w:rPr>
      </w:pPr>
      <w:r>
        <w:rPr>
          <w:sz w:val="28"/>
          <w:szCs w:val="28"/>
        </w:rPr>
        <w:t>ВЕРНО: руководитель аппарата администрации</w:t>
      </w:r>
    </w:p>
    <w:p w:rsidR="00922531" w:rsidRPr="00922531" w:rsidRDefault="00922531" w:rsidP="00922531">
      <w:pPr>
        <w:pStyle w:val="a3"/>
        <w:ind w:right="-285"/>
        <w:rPr>
          <w:sz w:val="28"/>
          <w:szCs w:val="28"/>
        </w:rPr>
      </w:pPr>
      <w:r>
        <w:rPr>
          <w:sz w:val="28"/>
          <w:szCs w:val="28"/>
        </w:rPr>
        <w:t xml:space="preserve">                муниципального района                                                     И.А. Серяпина</w:t>
      </w:r>
    </w:p>
    <w:p w:rsidR="00344A99" w:rsidRPr="00922531" w:rsidRDefault="00344A99" w:rsidP="00922531">
      <w:pPr>
        <w:pStyle w:val="a3"/>
        <w:rPr>
          <w:sz w:val="28"/>
          <w:szCs w:val="28"/>
        </w:rPr>
      </w:pPr>
    </w:p>
    <w:p w:rsidR="00344A99" w:rsidRPr="00922531" w:rsidRDefault="00344A99" w:rsidP="00922531">
      <w:pPr>
        <w:pStyle w:val="a3"/>
        <w:rPr>
          <w:sz w:val="28"/>
          <w:szCs w:val="28"/>
        </w:rPr>
      </w:pPr>
    </w:p>
    <w:sectPr w:rsidR="00344A99" w:rsidRPr="00922531" w:rsidSect="00DB3D31">
      <w:footerReference w:type="default" r:id="rId8"/>
      <w:pgSz w:w="11906" w:h="16838"/>
      <w:pgMar w:top="1134" w:right="567" w:bottom="1134" w:left="1843" w:header="709" w:footer="5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46" w:rsidRDefault="003F0446">
      <w:r>
        <w:separator/>
      </w:r>
    </w:p>
  </w:endnote>
  <w:endnote w:type="continuationSeparator" w:id="1">
    <w:p w:rsidR="003F0446" w:rsidRDefault="003F0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6878"/>
      <w:docPartObj>
        <w:docPartGallery w:val="Page Numbers (Bottom of Page)"/>
        <w:docPartUnique/>
      </w:docPartObj>
    </w:sdtPr>
    <w:sdtContent>
      <w:p w:rsidR="00DB3D31" w:rsidRDefault="00DB3D31">
        <w:pPr>
          <w:pStyle w:val="a7"/>
          <w:jc w:val="right"/>
        </w:pPr>
        <w:fldSimple w:instr=" PAGE   \* MERGEFORMAT ">
          <w:r w:rsidR="002821AC">
            <w:rPr>
              <w:noProof/>
            </w:rPr>
            <w:t>3</w:t>
          </w:r>
        </w:fldSimple>
      </w:p>
    </w:sdtContent>
  </w:sdt>
  <w:p w:rsidR="00DB3D31" w:rsidRDefault="00DB3D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46" w:rsidRDefault="003F0446">
      <w:r>
        <w:separator/>
      </w:r>
    </w:p>
  </w:footnote>
  <w:footnote w:type="continuationSeparator" w:id="1">
    <w:p w:rsidR="003F0446" w:rsidRDefault="003F0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44A99"/>
    <w:rsid w:val="0010207A"/>
    <w:rsid w:val="002821AC"/>
    <w:rsid w:val="00344A99"/>
    <w:rsid w:val="003F0446"/>
    <w:rsid w:val="006A533C"/>
    <w:rsid w:val="007B1AC5"/>
    <w:rsid w:val="00834B80"/>
    <w:rsid w:val="00922531"/>
    <w:rsid w:val="00A57A5C"/>
    <w:rsid w:val="00DB3D31"/>
    <w:rsid w:val="00E37A4B"/>
    <w:rsid w:val="00FC1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A99"/>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344A99"/>
  </w:style>
  <w:style w:type="character" w:styleId="a4">
    <w:name w:val="Hyperlink"/>
    <w:basedOn w:val="a0"/>
    <w:unhideWhenUsed/>
    <w:rsid w:val="00344A99"/>
    <w:rPr>
      <w:color w:val="0000FF"/>
      <w:u w:val="single"/>
    </w:rPr>
  </w:style>
  <w:style w:type="paragraph" w:customStyle="1" w:styleId="rtecenter">
    <w:name w:val="rtecenter"/>
    <w:basedOn w:val="a"/>
    <w:rsid w:val="00344A99"/>
    <w:pPr>
      <w:spacing w:before="100" w:beforeAutospacing="1" w:after="100" w:afterAutospacing="1"/>
    </w:pPr>
    <w:rPr>
      <w:sz w:val="24"/>
      <w:szCs w:val="24"/>
    </w:rPr>
  </w:style>
  <w:style w:type="paragraph" w:styleId="a5">
    <w:name w:val="header"/>
    <w:basedOn w:val="a"/>
    <w:link w:val="a6"/>
    <w:rsid w:val="00DB3D31"/>
    <w:pPr>
      <w:tabs>
        <w:tab w:val="center" w:pos="4677"/>
        <w:tab w:val="right" w:pos="9355"/>
      </w:tabs>
    </w:pPr>
  </w:style>
  <w:style w:type="character" w:customStyle="1" w:styleId="a6">
    <w:name w:val="Верхний колонтитул Знак"/>
    <w:basedOn w:val="a0"/>
    <w:link w:val="a5"/>
    <w:rsid w:val="00DB3D31"/>
  </w:style>
  <w:style w:type="paragraph" w:styleId="a7">
    <w:name w:val="footer"/>
    <w:basedOn w:val="a"/>
    <w:link w:val="a8"/>
    <w:uiPriority w:val="99"/>
    <w:rsid w:val="00DB3D31"/>
    <w:pPr>
      <w:tabs>
        <w:tab w:val="center" w:pos="4677"/>
        <w:tab w:val="right" w:pos="9355"/>
      </w:tabs>
    </w:pPr>
  </w:style>
  <w:style w:type="character" w:customStyle="1" w:styleId="a8">
    <w:name w:val="Нижний колонтитул Знак"/>
    <w:basedOn w:val="a0"/>
    <w:link w:val="a7"/>
    <w:uiPriority w:val="99"/>
    <w:rsid w:val="00DB3D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piterka.sarm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4991</CharactersWithSpaces>
  <SharedDoc>false</SharedDoc>
  <HLinks>
    <vt:vector size="6" baseType="variant">
      <vt:variant>
        <vt:i4>983063</vt:i4>
      </vt:variant>
      <vt:variant>
        <vt:i4>0</vt:i4>
      </vt:variant>
      <vt:variant>
        <vt:i4>0</vt:i4>
      </vt:variant>
      <vt:variant>
        <vt:i4>5</vt:i4>
      </vt:variant>
      <vt:variant>
        <vt:lpwstr>http://piterka.sarmo.ru/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компьютер</cp:lastModifiedBy>
  <cp:revision>3</cp:revision>
  <cp:lastPrinted>2017-11-08T08:45:00Z</cp:lastPrinted>
  <dcterms:created xsi:type="dcterms:W3CDTF">2017-11-08T08:39:00Z</dcterms:created>
  <dcterms:modified xsi:type="dcterms:W3CDTF">2017-11-08T08:45:00Z</dcterms:modified>
</cp:coreProperties>
</file>