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B80550">
        <w:rPr>
          <w:rFonts w:ascii="Times New Roman" w:hAnsi="Times New Roman"/>
          <w:sz w:val="28"/>
          <w:szCs w:val="28"/>
        </w:rPr>
        <w:t>7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B80550" w:rsidRDefault="009A6BE5" w:rsidP="00B8055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B80550">
        <w:rPr>
          <w:rFonts w:ascii="Times New Roman" w:hAnsi="Times New Roman"/>
          <w:sz w:val="28"/>
          <w:szCs w:val="28"/>
        </w:rPr>
        <w:t>от 12 мая 2022 года №161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B80550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B80550">
        <w:rPr>
          <w:rFonts w:ascii="Times New Roman" w:eastAsiaTheme="minorEastAsia" w:hAnsi="Times New Roman"/>
          <w:sz w:val="28"/>
          <w:szCs w:val="28"/>
        </w:rPr>
        <w:t>12</w:t>
      </w:r>
      <w:r w:rsidR="00B80550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B80550">
        <w:rPr>
          <w:rFonts w:ascii="Times New Roman CYR" w:eastAsiaTheme="minorEastAsia" w:hAnsi="Times New Roman CYR" w:cs="Times New Roman CYR"/>
          <w:sz w:val="28"/>
          <w:szCs w:val="28"/>
        </w:rPr>
        <w:t>мая 2022 года №161</w:t>
      </w:r>
      <w:r w:rsidR="00B80550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B80550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80550" w:rsidRPr="001556D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0550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0550">
        <w:rPr>
          <w:rFonts w:ascii="Times New Roman" w:hAnsi="Times New Roman"/>
          <w:color w:val="000000" w:themeColor="text1"/>
          <w:sz w:val="28"/>
          <w:szCs w:val="28"/>
        </w:rPr>
        <w:t xml:space="preserve"> на террит</w:t>
      </w:r>
      <w:bookmarkStart w:id="0" w:name="_GoBack"/>
      <w:bookmarkEnd w:id="0"/>
      <w:r w:rsidR="00B80550">
        <w:rPr>
          <w:rFonts w:ascii="Times New Roman" w:hAnsi="Times New Roman"/>
          <w:color w:val="000000" w:themeColor="text1"/>
          <w:sz w:val="28"/>
          <w:szCs w:val="28"/>
        </w:rPr>
        <w:t>ории Питерского муниципального района</w:t>
      </w:r>
      <w:r w:rsidR="00B80550" w:rsidRPr="000E70B6">
        <w:rPr>
          <w:rFonts w:ascii="Times New Roman" w:hAnsi="Times New Roman"/>
          <w:sz w:val="28"/>
          <w:szCs w:val="28"/>
        </w:rPr>
        <w:t>»</w:t>
      </w:r>
      <w:r w:rsidR="00B80550" w:rsidRPr="00FB3B55">
        <w:rPr>
          <w:rFonts w:ascii="Times New Roman" w:hAnsi="Times New Roman"/>
          <w:sz w:val="28"/>
          <w:szCs w:val="28"/>
        </w:rPr>
        <w:t xml:space="preserve"> </w:t>
      </w:r>
      <w:r w:rsidR="00B80550" w:rsidRPr="00B24452">
        <w:rPr>
          <w:rFonts w:ascii="Times New Roman" w:eastAsiaTheme="minorEastAsia" w:hAnsi="Times New Roman"/>
          <w:sz w:val="28"/>
          <w:szCs w:val="28"/>
        </w:rPr>
        <w:t>изменения</w:t>
      </w:r>
      <w:r w:rsidR="00B80550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B80550">
        <w:rPr>
          <w:rFonts w:ascii="Times New Roman" w:eastAsiaTheme="minorEastAsia" w:hAnsi="Times New Roman"/>
          <w:sz w:val="28"/>
          <w:szCs w:val="28"/>
        </w:rPr>
        <w:t>2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B80550">
        <w:rPr>
          <w:rFonts w:ascii="Times New Roman" w:eastAsiaTheme="minorEastAsia" w:hAnsi="Times New Roman"/>
          <w:sz w:val="28"/>
          <w:szCs w:val="28"/>
        </w:rPr>
        <w:t>2</w:t>
      </w:r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7D" w:rsidRDefault="0049687D" w:rsidP="00540B16">
      <w:pPr>
        <w:spacing w:after="0" w:line="240" w:lineRule="auto"/>
      </w:pPr>
      <w:r>
        <w:separator/>
      </w:r>
    </w:p>
  </w:endnote>
  <w:endnote w:type="continuationSeparator" w:id="0">
    <w:p w:rsidR="0049687D" w:rsidRDefault="0049687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63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7D" w:rsidRDefault="0049687D" w:rsidP="00540B16">
      <w:pPr>
        <w:spacing w:after="0" w:line="240" w:lineRule="auto"/>
      </w:pPr>
      <w:r>
        <w:separator/>
      </w:r>
    </w:p>
  </w:footnote>
  <w:footnote w:type="continuationSeparator" w:id="0">
    <w:p w:rsidR="0049687D" w:rsidRDefault="0049687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50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687D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C398-D35A-4923-8C86-307805A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2023-05-23T05:22:00Z</dcterms:created>
  <dcterms:modified xsi:type="dcterms:W3CDTF">2023-05-23T05:22:00Z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