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313C0A">
        <w:rPr>
          <w:rFonts w:ascii="Times New Roman CYR" w:hAnsi="Times New Roman CYR" w:cs="Times New Roman CYR"/>
          <w:sz w:val="28"/>
          <w:szCs w:val="28"/>
        </w:rPr>
        <w:t>3</w:t>
      </w:r>
      <w:r w:rsidR="00B8790F">
        <w:rPr>
          <w:rFonts w:ascii="Times New Roman CYR" w:hAnsi="Times New Roman CYR" w:cs="Times New Roman CYR"/>
          <w:sz w:val="28"/>
          <w:szCs w:val="28"/>
        </w:rPr>
        <w:t xml:space="preserve"> </w:t>
      </w:r>
      <w:r w:rsidR="00F77F3C">
        <w:rPr>
          <w:rFonts w:ascii="Times New Roman CYR" w:hAnsi="Times New Roman CYR" w:cs="Times New Roman CYR"/>
          <w:sz w:val="28"/>
          <w:szCs w:val="28"/>
        </w:rPr>
        <w:t>ию</w:t>
      </w:r>
      <w:r w:rsidR="00313C0A">
        <w:rPr>
          <w:rFonts w:ascii="Times New Roman CYR" w:hAnsi="Times New Roman CYR" w:cs="Times New Roman CYR"/>
          <w:sz w:val="28"/>
          <w:szCs w:val="28"/>
        </w:rPr>
        <w:t>л</w:t>
      </w:r>
      <w:r w:rsidR="00901501">
        <w:rPr>
          <w:rFonts w:ascii="Times New Roman CYR" w:hAnsi="Times New Roman CYR" w:cs="Times New Roman CYR"/>
          <w:sz w:val="28"/>
          <w:szCs w:val="28"/>
        </w:rPr>
        <w:t xml:space="preserve">я </w:t>
      </w:r>
      <w:r>
        <w:rPr>
          <w:rFonts w:ascii="Times New Roman CYR" w:hAnsi="Times New Roman CYR" w:cs="Times New Roman CYR"/>
          <w:sz w:val="28"/>
          <w:szCs w:val="28"/>
        </w:rPr>
        <w:t>201</w:t>
      </w:r>
      <w:r w:rsidR="00A2446A">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313C0A">
        <w:rPr>
          <w:rFonts w:ascii="Times New Roman CYR" w:hAnsi="Times New Roman CYR" w:cs="Times New Roman CYR"/>
          <w:sz w:val="28"/>
          <w:szCs w:val="28"/>
        </w:rPr>
        <w:t>238</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90627" w:rsidRDefault="00890627" w:rsidP="00313C0A">
      <w:pPr>
        <w:pStyle w:val="ac"/>
        <w:rPr>
          <w:rFonts w:ascii="Times New Roman" w:hAnsi="Times New Roman"/>
          <w:sz w:val="28"/>
          <w:szCs w:val="28"/>
        </w:rPr>
      </w:pPr>
    </w:p>
    <w:p w:rsidR="00890627" w:rsidRDefault="00313C0A" w:rsidP="00890627">
      <w:pPr>
        <w:pStyle w:val="ac"/>
        <w:ind w:right="3967"/>
        <w:rPr>
          <w:rFonts w:ascii="Times New Roman" w:hAnsi="Times New Roman"/>
          <w:sz w:val="28"/>
          <w:szCs w:val="28"/>
        </w:rPr>
      </w:pPr>
      <w:r w:rsidRPr="00313C0A">
        <w:rPr>
          <w:rFonts w:ascii="Times New Roman" w:hAnsi="Times New Roman"/>
          <w:sz w:val="28"/>
          <w:szCs w:val="28"/>
        </w:rPr>
        <w:t>О внесении изменени</w:t>
      </w:r>
      <w:r w:rsidR="00890627">
        <w:rPr>
          <w:rFonts w:ascii="Times New Roman" w:hAnsi="Times New Roman"/>
          <w:sz w:val="28"/>
          <w:szCs w:val="28"/>
        </w:rPr>
        <w:t>й</w:t>
      </w:r>
      <w:r w:rsidRPr="00313C0A">
        <w:rPr>
          <w:rFonts w:ascii="Times New Roman" w:hAnsi="Times New Roman"/>
          <w:sz w:val="28"/>
          <w:szCs w:val="28"/>
        </w:rPr>
        <w:t xml:space="preserve"> в постановление администрации муниципального района  </w:t>
      </w:r>
    </w:p>
    <w:p w:rsidR="00313C0A" w:rsidRPr="00313C0A" w:rsidRDefault="00313C0A" w:rsidP="00890627">
      <w:pPr>
        <w:pStyle w:val="ac"/>
        <w:ind w:right="3967"/>
        <w:rPr>
          <w:rFonts w:ascii="Times New Roman" w:hAnsi="Times New Roman"/>
          <w:sz w:val="28"/>
          <w:szCs w:val="28"/>
        </w:rPr>
      </w:pPr>
      <w:r w:rsidRPr="00313C0A">
        <w:rPr>
          <w:rFonts w:ascii="Times New Roman" w:hAnsi="Times New Roman"/>
          <w:sz w:val="28"/>
          <w:szCs w:val="28"/>
        </w:rPr>
        <w:t xml:space="preserve">от 30 сентября  2015 года  </w:t>
      </w:r>
      <w:r>
        <w:rPr>
          <w:rFonts w:ascii="Times New Roman" w:hAnsi="Times New Roman"/>
          <w:sz w:val="28"/>
          <w:szCs w:val="28"/>
        </w:rPr>
        <w:t>№</w:t>
      </w:r>
      <w:r w:rsidRPr="00313C0A">
        <w:rPr>
          <w:rFonts w:ascii="Times New Roman" w:hAnsi="Times New Roman"/>
          <w:sz w:val="28"/>
          <w:szCs w:val="28"/>
        </w:rPr>
        <w:t>437</w:t>
      </w:r>
    </w:p>
    <w:p w:rsidR="00313C0A" w:rsidRPr="00313C0A" w:rsidRDefault="00313C0A" w:rsidP="00890627">
      <w:pPr>
        <w:pStyle w:val="ac"/>
        <w:ind w:firstLine="709"/>
        <w:jc w:val="both"/>
        <w:rPr>
          <w:rFonts w:ascii="Times New Roman" w:hAnsi="Times New Roman"/>
          <w:sz w:val="28"/>
          <w:szCs w:val="28"/>
        </w:rPr>
      </w:pPr>
    </w:p>
    <w:p w:rsidR="00313C0A" w:rsidRPr="00313C0A" w:rsidRDefault="00313C0A" w:rsidP="00890627">
      <w:pPr>
        <w:pStyle w:val="ac"/>
        <w:ind w:firstLine="709"/>
        <w:jc w:val="both"/>
        <w:rPr>
          <w:rFonts w:ascii="Times New Roman" w:hAnsi="Times New Roman"/>
          <w:sz w:val="28"/>
          <w:szCs w:val="28"/>
        </w:rPr>
      </w:pPr>
      <w:r w:rsidRPr="00313C0A">
        <w:rPr>
          <w:rFonts w:ascii="Times New Roman" w:hAnsi="Times New Roman"/>
          <w:sz w:val="28"/>
          <w:szCs w:val="28"/>
        </w:rPr>
        <w:t xml:space="preserve">На основании протокола заседания </w:t>
      </w:r>
      <w:r w:rsidRPr="00313C0A">
        <w:rPr>
          <w:rStyle w:val="s1"/>
          <w:rFonts w:ascii="Times New Roman" w:hAnsi="Times New Roman"/>
          <w:color w:val="000000"/>
          <w:sz w:val="28"/>
          <w:szCs w:val="28"/>
        </w:rPr>
        <w:t>Общественного совета</w:t>
      </w:r>
      <w:r w:rsidRPr="00313C0A">
        <w:rPr>
          <w:rStyle w:val="apple-converted-space"/>
          <w:rFonts w:ascii="Times New Roman" w:hAnsi="Times New Roman"/>
          <w:color w:val="000000"/>
          <w:sz w:val="28"/>
          <w:szCs w:val="28"/>
        </w:rPr>
        <w:t> </w:t>
      </w:r>
      <w:r w:rsidRPr="00313C0A">
        <w:rPr>
          <w:rStyle w:val="s2"/>
          <w:rFonts w:ascii="Times New Roman" w:hAnsi="Times New Roman"/>
          <w:color w:val="000000"/>
          <w:sz w:val="28"/>
          <w:szCs w:val="28"/>
        </w:rPr>
        <w:t>по проведению независимой оценки качества оказания услуг по организациям социальной сферы, расположенным</w:t>
      </w:r>
      <w:r w:rsidR="0055787F">
        <w:rPr>
          <w:rStyle w:val="s2"/>
          <w:rFonts w:ascii="Times New Roman" w:hAnsi="Times New Roman"/>
          <w:color w:val="000000"/>
          <w:sz w:val="28"/>
          <w:szCs w:val="28"/>
        </w:rPr>
        <w:t>и</w:t>
      </w:r>
      <w:r w:rsidRPr="00313C0A">
        <w:rPr>
          <w:rStyle w:val="s2"/>
          <w:rFonts w:ascii="Times New Roman" w:hAnsi="Times New Roman"/>
          <w:color w:val="000000"/>
          <w:sz w:val="28"/>
          <w:szCs w:val="28"/>
        </w:rPr>
        <w:t xml:space="preserve"> на территории Питерского муниципального района Саратовской области от </w:t>
      </w:r>
      <w:r w:rsidRPr="00313C0A">
        <w:rPr>
          <w:rFonts w:ascii="Times New Roman" w:hAnsi="Times New Roman"/>
          <w:sz w:val="28"/>
          <w:szCs w:val="28"/>
        </w:rPr>
        <w:t>27 апреля 2017 г</w:t>
      </w:r>
      <w:r w:rsidR="00890627">
        <w:rPr>
          <w:rFonts w:ascii="Times New Roman" w:hAnsi="Times New Roman"/>
          <w:sz w:val="28"/>
          <w:szCs w:val="28"/>
        </w:rPr>
        <w:t>ода</w:t>
      </w:r>
      <w:r w:rsidRPr="00313C0A">
        <w:rPr>
          <w:rFonts w:ascii="Times New Roman" w:hAnsi="Times New Roman"/>
          <w:sz w:val="28"/>
          <w:szCs w:val="28"/>
        </w:rPr>
        <w:t>, рассмотрев заявления Колотовкиной Л.К.</w:t>
      </w:r>
      <w:r w:rsidR="00D87129">
        <w:rPr>
          <w:rFonts w:ascii="Times New Roman" w:hAnsi="Times New Roman"/>
          <w:sz w:val="28"/>
          <w:szCs w:val="28"/>
        </w:rPr>
        <w:t xml:space="preserve">, </w:t>
      </w:r>
      <w:r w:rsidRPr="00313C0A">
        <w:rPr>
          <w:rFonts w:ascii="Times New Roman" w:hAnsi="Times New Roman"/>
          <w:sz w:val="28"/>
          <w:szCs w:val="28"/>
        </w:rPr>
        <w:t>Поздняковой О.А.</w:t>
      </w:r>
      <w:r w:rsidR="00C917CE">
        <w:rPr>
          <w:rFonts w:ascii="Times New Roman" w:hAnsi="Times New Roman"/>
          <w:sz w:val="28"/>
          <w:szCs w:val="28"/>
        </w:rPr>
        <w:t xml:space="preserve"> от 27 апреля 2017 года</w:t>
      </w:r>
      <w:r w:rsidRPr="00313C0A">
        <w:rPr>
          <w:rFonts w:ascii="Times New Roman" w:hAnsi="Times New Roman"/>
          <w:sz w:val="28"/>
          <w:szCs w:val="28"/>
        </w:rPr>
        <w:t>, руководствуясь Уставом Питерского муниципального района, администрация муниципального района</w:t>
      </w:r>
    </w:p>
    <w:p w:rsidR="00313C0A" w:rsidRPr="00313C0A" w:rsidRDefault="00313C0A" w:rsidP="00890627">
      <w:pPr>
        <w:pStyle w:val="ac"/>
        <w:ind w:firstLine="709"/>
        <w:jc w:val="both"/>
        <w:rPr>
          <w:rFonts w:ascii="Times New Roman" w:hAnsi="Times New Roman"/>
          <w:sz w:val="28"/>
          <w:szCs w:val="28"/>
        </w:rPr>
      </w:pPr>
      <w:r w:rsidRPr="00313C0A">
        <w:rPr>
          <w:rFonts w:ascii="Times New Roman" w:hAnsi="Times New Roman"/>
          <w:sz w:val="28"/>
          <w:szCs w:val="28"/>
        </w:rPr>
        <w:t>ПОСТАНОВЛЯЕТ:</w:t>
      </w:r>
    </w:p>
    <w:p w:rsidR="00313C0A" w:rsidRPr="00313C0A" w:rsidRDefault="00313C0A" w:rsidP="00890627">
      <w:pPr>
        <w:pStyle w:val="ac"/>
        <w:ind w:firstLine="709"/>
        <w:jc w:val="both"/>
        <w:rPr>
          <w:rFonts w:ascii="Times New Roman" w:hAnsi="Times New Roman"/>
          <w:sz w:val="28"/>
          <w:szCs w:val="28"/>
        </w:rPr>
      </w:pPr>
      <w:r w:rsidRPr="00313C0A">
        <w:rPr>
          <w:rFonts w:ascii="Times New Roman" w:hAnsi="Times New Roman"/>
          <w:sz w:val="28"/>
          <w:szCs w:val="28"/>
        </w:rPr>
        <w:t xml:space="preserve">1. Внести в постановление администрации муниципального района от 30 сентября  2015 года  </w:t>
      </w:r>
      <w:r w:rsidR="00C917CE">
        <w:rPr>
          <w:rFonts w:ascii="Times New Roman" w:hAnsi="Times New Roman"/>
          <w:sz w:val="28"/>
          <w:szCs w:val="28"/>
        </w:rPr>
        <w:t>№</w:t>
      </w:r>
      <w:r w:rsidRPr="00313C0A">
        <w:rPr>
          <w:rFonts w:ascii="Times New Roman" w:hAnsi="Times New Roman"/>
          <w:sz w:val="28"/>
          <w:szCs w:val="28"/>
        </w:rPr>
        <w:t>437 «Об Общественном совете по проведению независимой оценки качества оказания услуг организациями социальной сферы</w:t>
      </w:r>
      <w:r w:rsidR="001C4E6D">
        <w:rPr>
          <w:rFonts w:ascii="Times New Roman" w:hAnsi="Times New Roman"/>
          <w:sz w:val="28"/>
          <w:szCs w:val="28"/>
        </w:rPr>
        <w:t>»</w:t>
      </w:r>
      <w:r w:rsidRPr="00313C0A">
        <w:rPr>
          <w:rFonts w:ascii="Times New Roman" w:hAnsi="Times New Roman"/>
          <w:sz w:val="28"/>
          <w:szCs w:val="28"/>
        </w:rPr>
        <w:t>, расположенными на территории Питерского муниципального района следующее изменение:</w:t>
      </w:r>
    </w:p>
    <w:p w:rsidR="00313C0A" w:rsidRPr="00313C0A" w:rsidRDefault="00313C0A" w:rsidP="00890627">
      <w:pPr>
        <w:pStyle w:val="ac"/>
        <w:ind w:firstLine="709"/>
        <w:jc w:val="both"/>
        <w:rPr>
          <w:rFonts w:ascii="Times New Roman" w:hAnsi="Times New Roman"/>
          <w:sz w:val="28"/>
          <w:szCs w:val="28"/>
        </w:rPr>
      </w:pPr>
      <w:r w:rsidRPr="00313C0A">
        <w:rPr>
          <w:rFonts w:ascii="Times New Roman" w:hAnsi="Times New Roman"/>
          <w:sz w:val="28"/>
          <w:szCs w:val="28"/>
        </w:rPr>
        <w:t>1.1 в п. 4 слова «</w:t>
      </w:r>
      <w:r w:rsidRPr="00313C0A">
        <w:rPr>
          <w:rFonts w:ascii="Times New Roman" w:hAnsi="Times New Roman"/>
          <w:color w:val="000000"/>
          <w:sz w:val="28"/>
          <w:szCs w:val="28"/>
        </w:rPr>
        <w:t>руководителя аппарата администрации муниципального района Серяпину И.А.</w:t>
      </w:r>
      <w:r w:rsidRPr="00313C0A">
        <w:rPr>
          <w:rFonts w:ascii="Times New Roman" w:hAnsi="Times New Roman"/>
          <w:sz w:val="28"/>
          <w:szCs w:val="28"/>
        </w:rPr>
        <w:t xml:space="preserve">.» заменить словами «заместителя главы </w:t>
      </w:r>
      <w:r w:rsidRPr="00313C0A">
        <w:rPr>
          <w:rFonts w:ascii="Times New Roman" w:hAnsi="Times New Roman"/>
          <w:color w:val="000000"/>
          <w:sz w:val="28"/>
          <w:szCs w:val="28"/>
        </w:rPr>
        <w:t xml:space="preserve">администрации муниципального района по социальной сфере </w:t>
      </w:r>
      <w:r w:rsidRPr="00313C0A">
        <w:rPr>
          <w:rFonts w:ascii="Times New Roman" w:hAnsi="Times New Roman"/>
          <w:sz w:val="28"/>
          <w:szCs w:val="28"/>
        </w:rPr>
        <w:t>Брусенцеву Т.В.».</w:t>
      </w:r>
    </w:p>
    <w:p w:rsidR="00313C0A" w:rsidRPr="00313C0A" w:rsidRDefault="00303498" w:rsidP="00890627">
      <w:pPr>
        <w:pStyle w:val="ac"/>
        <w:ind w:firstLine="709"/>
        <w:jc w:val="both"/>
        <w:rPr>
          <w:rFonts w:ascii="Times New Roman" w:hAnsi="Times New Roman"/>
          <w:sz w:val="28"/>
          <w:szCs w:val="28"/>
        </w:rPr>
      </w:pPr>
      <w:r>
        <w:rPr>
          <w:rFonts w:ascii="Times New Roman" w:hAnsi="Times New Roman"/>
          <w:sz w:val="28"/>
          <w:szCs w:val="28"/>
        </w:rPr>
        <w:t xml:space="preserve">2. </w:t>
      </w:r>
      <w:r w:rsidR="00313C0A" w:rsidRPr="00313C0A">
        <w:rPr>
          <w:rFonts w:ascii="Times New Roman" w:hAnsi="Times New Roman"/>
          <w:sz w:val="28"/>
          <w:szCs w:val="28"/>
        </w:rPr>
        <w:t xml:space="preserve">Внести в приложение </w:t>
      </w:r>
      <w:r>
        <w:rPr>
          <w:rFonts w:ascii="Times New Roman" w:hAnsi="Times New Roman"/>
          <w:sz w:val="28"/>
          <w:szCs w:val="28"/>
        </w:rPr>
        <w:t>№</w:t>
      </w:r>
      <w:r w:rsidR="00313C0A" w:rsidRPr="00313C0A">
        <w:rPr>
          <w:rFonts w:ascii="Times New Roman" w:hAnsi="Times New Roman"/>
          <w:sz w:val="28"/>
          <w:szCs w:val="28"/>
        </w:rPr>
        <w:t>1 к</w:t>
      </w:r>
      <w:r w:rsidR="00A03852">
        <w:rPr>
          <w:rFonts w:ascii="Times New Roman" w:hAnsi="Times New Roman"/>
          <w:sz w:val="28"/>
          <w:szCs w:val="28"/>
        </w:rPr>
        <w:t xml:space="preserve"> </w:t>
      </w:r>
      <w:r w:rsidR="00313C0A" w:rsidRPr="00313C0A">
        <w:rPr>
          <w:rFonts w:ascii="Times New Roman" w:hAnsi="Times New Roman"/>
          <w:sz w:val="28"/>
          <w:szCs w:val="28"/>
        </w:rPr>
        <w:t xml:space="preserve">постановлению администрации муниципального района от 30 сентября  2015 года  </w:t>
      </w:r>
      <w:r w:rsidR="00BB74FE">
        <w:rPr>
          <w:rFonts w:ascii="Times New Roman" w:hAnsi="Times New Roman"/>
          <w:sz w:val="28"/>
          <w:szCs w:val="28"/>
        </w:rPr>
        <w:t>№</w:t>
      </w:r>
      <w:r w:rsidR="00313C0A" w:rsidRPr="00313C0A">
        <w:rPr>
          <w:rFonts w:ascii="Times New Roman" w:hAnsi="Times New Roman"/>
          <w:sz w:val="28"/>
          <w:szCs w:val="28"/>
        </w:rPr>
        <w:t>437 «Об Общественном совете по проведению независимой оценки качества оказания услуг организациями социальной сферы, расположенными на территории Питерского муниципального района следующее изменение:</w:t>
      </w:r>
    </w:p>
    <w:p w:rsidR="00313C0A" w:rsidRPr="00313C0A" w:rsidRDefault="00313C0A" w:rsidP="00671D1A">
      <w:pPr>
        <w:pStyle w:val="ac"/>
        <w:ind w:firstLine="709"/>
        <w:jc w:val="both"/>
        <w:rPr>
          <w:rFonts w:ascii="Times New Roman" w:hAnsi="Times New Roman"/>
          <w:sz w:val="28"/>
          <w:szCs w:val="28"/>
        </w:rPr>
      </w:pPr>
      <w:r w:rsidRPr="00313C0A">
        <w:rPr>
          <w:rFonts w:ascii="Times New Roman" w:hAnsi="Times New Roman"/>
          <w:sz w:val="28"/>
          <w:szCs w:val="28"/>
        </w:rPr>
        <w:t>2.1 слова «Тополян Р.П.</w:t>
      </w:r>
      <w:r w:rsidR="00671D1A">
        <w:rPr>
          <w:rFonts w:ascii="Times New Roman" w:hAnsi="Times New Roman"/>
          <w:sz w:val="28"/>
          <w:szCs w:val="28"/>
        </w:rPr>
        <w:t xml:space="preserve"> </w:t>
      </w:r>
      <w:r w:rsidRPr="00313C0A">
        <w:rPr>
          <w:rFonts w:ascii="Times New Roman" w:hAnsi="Times New Roman"/>
          <w:sz w:val="28"/>
          <w:szCs w:val="28"/>
        </w:rPr>
        <w:t xml:space="preserve">- </w:t>
      </w:r>
      <w:r w:rsidRPr="00313C0A">
        <w:rPr>
          <w:rStyle w:val="s1"/>
          <w:rFonts w:ascii="Times New Roman" w:hAnsi="Times New Roman"/>
          <w:color w:val="000000"/>
          <w:sz w:val="28"/>
          <w:szCs w:val="28"/>
        </w:rPr>
        <w:t>председатель районного Совета ветеранов войны, труда, вооруженных сил (пенсионеров) и правоохранительных органов (по согласованию)</w:t>
      </w:r>
      <w:r w:rsidRPr="00313C0A">
        <w:rPr>
          <w:rFonts w:ascii="Times New Roman" w:hAnsi="Times New Roman"/>
          <w:sz w:val="28"/>
          <w:szCs w:val="28"/>
        </w:rPr>
        <w:t>»</w:t>
      </w:r>
      <w:r w:rsidR="00671D1A">
        <w:rPr>
          <w:rFonts w:ascii="Times New Roman" w:hAnsi="Times New Roman"/>
          <w:sz w:val="28"/>
          <w:szCs w:val="28"/>
        </w:rPr>
        <w:t>,</w:t>
      </w:r>
      <w:r w:rsidRPr="00313C0A">
        <w:rPr>
          <w:rFonts w:ascii="Times New Roman" w:hAnsi="Times New Roman"/>
          <w:sz w:val="28"/>
          <w:szCs w:val="28"/>
        </w:rPr>
        <w:t xml:space="preserve"> «Саяпина Н.А</w:t>
      </w:r>
      <w:r w:rsidR="00671D1A">
        <w:rPr>
          <w:rFonts w:ascii="Times New Roman" w:hAnsi="Times New Roman"/>
          <w:sz w:val="28"/>
          <w:szCs w:val="28"/>
        </w:rPr>
        <w:t xml:space="preserve"> </w:t>
      </w:r>
      <w:r w:rsidRPr="00313C0A">
        <w:rPr>
          <w:rFonts w:ascii="Times New Roman" w:hAnsi="Times New Roman"/>
          <w:sz w:val="28"/>
          <w:szCs w:val="28"/>
        </w:rPr>
        <w:t>-</w:t>
      </w:r>
      <w:r w:rsidR="00671D1A">
        <w:rPr>
          <w:rFonts w:ascii="Times New Roman" w:hAnsi="Times New Roman"/>
          <w:sz w:val="28"/>
          <w:szCs w:val="28"/>
        </w:rPr>
        <w:t xml:space="preserve"> </w:t>
      </w:r>
      <w:r w:rsidRPr="00313C0A">
        <w:rPr>
          <w:rStyle w:val="s1"/>
          <w:rFonts w:ascii="Times New Roman" w:hAnsi="Times New Roman"/>
          <w:color w:val="000000"/>
          <w:sz w:val="28"/>
          <w:szCs w:val="28"/>
        </w:rPr>
        <w:t>председатель профсоюзной организации агропромышленного комплекса Питерского района (по согласованию)</w:t>
      </w:r>
      <w:r w:rsidR="00237BFD">
        <w:rPr>
          <w:rFonts w:ascii="Times New Roman" w:hAnsi="Times New Roman"/>
          <w:sz w:val="28"/>
          <w:szCs w:val="28"/>
        </w:rPr>
        <w:t>» исключить;</w:t>
      </w:r>
    </w:p>
    <w:p w:rsidR="00313C0A" w:rsidRPr="00313C0A" w:rsidRDefault="00313C0A" w:rsidP="00671D1A">
      <w:pPr>
        <w:pStyle w:val="ac"/>
        <w:ind w:firstLine="709"/>
        <w:jc w:val="both"/>
        <w:rPr>
          <w:rFonts w:ascii="Times New Roman" w:hAnsi="Times New Roman"/>
          <w:sz w:val="28"/>
          <w:szCs w:val="28"/>
        </w:rPr>
      </w:pPr>
      <w:r w:rsidRPr="00313C0A">
        <w:rPr>
          <w:rFonts w:ascii="Times New Roman" w:hAnsi="Times New Roman"/>
          <w:sz w:val="28"/>
          <w:szCs w:val="28"/>
        </w:rPr>
        <w:lastRenderedPageBreak/>
        <w:t>2.2</w:t>
      </w:r>
      <w:r w:rsidR="00671D1A">
        <w:rPr>
          <w:rFonts w:ascii="Times New Roman" w:hAnsi="Times New Roman"/>
          <w:sz w:val="28"/>
          <w:szCs w:val="28"/>
        </w:rPr>
        <w:t xml:space="preserve"> </w:t>
      </w:r>
      <w:r w:rsidRPr="00313C0A">
        <w:rPr>
          <w:rFonts w:ascii="Times New Roman" w:hAnsi="Times New Roman"/>
          <w:sz w:val="28"/>
          <w:szCs w:val="28"/>
        </w:rPr>
        <w:t xml:space="preserve"> после слов «Машенцев В.И. - председатель Общественного совета  Питерского муниципального района (по согласованию)» дополнить словами «Колотовкина Л.К..- председатель районного Совета ветеранов войны, труда, вооруженных сил (пенсионеров) и правоохранител</w:t>
      </w:r>
      <w:r w:rsidR="00237BFD">
        <w:rPr>
          <w:rFonts w:ascii="Times New Roman" w:hAnsi="Times New Roman"/>
          <w:sz w:val="28"/>
          <w:szCs w:val="28"/>
        </w:rPr>
        <w:t>ьных органов (по согласованию)»;</w:t>
      </w:r>
    </w:p>
    <w:p w:rsidR="00313C0A" w:rsidRPr="00313C0A" w:rsidRDefault="00313C0A" w:rsidP="00671D1A">
      <w:pPr>
        <w:pStyle w:val="ac"/>
        <w:ind w:firstLine="709"/>
        <w:jc w:val="both"/>
        <w:rPr>
          <w:rFonts w:ascii="Times New Roman" w:hAnsi="Times New Roman"/>
          <w:sz w:val="28"/>
          <w:szCs w:val="28"/>
        </w:rPr>
      </w:pPr>
      <w:r w:rsidRPr="00313C0A">
        <w:rPr>
          <w:rFonts w:ascii="Times New Roman" w:hAnsi="Times New Roman"/>
          <w:sz w:val="28"/>
          <w:szCs w:val="28"/>
        </w:rPr>
        <w:t>2.3.  после слов «Андреев А.А. - руководитель военно-патриотического клуба «Щит и меч» (по согласованию)» дополнить словами «Позднякова О.А. - председатель первичной профсоюзной организа</w:t>
      </w:r>
      <w:r w:rsidR="00237BFD">
        <w:rPr>
          <w:rFonts w:ascii="Times New Roman" w:hAnsi="Times New Roman"/>
          <w:sz w:val="28"/>
          <w:szCs w:val="28"/>
        </w:rPr>
        <w:t>ц</w:t>
      </w:r>
      <w:r w:rsidRPr="00313C0A">
        <w:rPr>
          <w:rFonts w:ascii="Times New Roman" w:hAnsi="Times New Roman"/>
          <w:sz w:val="28"/>
          <w:szCs w:val="28"/>
        </w:rPr>
        <w:t>ии  администрации Питерского  муниципального района (по согласованию).</w:t>
      </w:r>
    </w:p>
    <w:p w:rsidR="00814809" w:rsidRPr="00313C0A" w:rsidRDefault="00313C0A" w:rsidP="00237BFD">
      <w:pPr>
        <w:pStyle w:val="ac"/>
        <w:ind w:firstLine="709"/>
        <w:jc w:val="both"/>
        <w:rPr>
          <w:rFonts w:ascii="Times New Roman" w:hAnsi="Times New Roman"/>
          <w:sz w:val="28"/>
          <w:szCs w:val="28"/>
        </w:rPr>
      </w:pPr>
      <w:r w:rsidRPr="00313C0A">
        <w:rPr>
          <w:rFonts w:ascii="Times New Roman" w:hAnsi="Times New Roman"/>
          <w:sz w:val="28"/>
          <w:szCs w:val="28"/>
        </w:rPr>
        <w:t>3. Настоящее постановление вступает в силу со дня опубликования на сайте администрации Питерского муниципального района по адресу: http://piterka.sarmo.ru/.</w:t>
      </w:r>
    </w:p>
    <w:p w:rsidR="007771E9" w:rsidRDefault="007771E9" w:rsidP="00A01DC3">
      <w:pPr>
        <w:pStyle w:val="ac"/>
        <w:ind w:firstLine="709"/>
        <w:jc w:val="both"/>
        <w:rPr>
          <w:rFonts w:ascii="Times New Roman" w:hAnsi="Times New Roman"/>
          <w:sz w:val="28"/>
          <w:szCs w:val="28"/>
        </w:rPr>
      </w:pPr>
      <w:bookmarkStart w:id="0" w:name="_GoBack"/>
      <w:bookmarkEnd w:id="0"/>
    </w:p>
    <w:p w:rsidR="00A01DC3" w:rsidRDefault="00A01DC3" w:rsidP="00B22FD4">
      <w:pPr>
        <w:pStyle w:val="ac"/>
        <w:jc w:val="both"/>
        <w:rPr>
          <w:rFonts w:ascii="Times New Roman" w:hAnsi="Times New Roman"/>
          <w:sz w:val="28"/>
          <w:szCs w:val="28"/>
        </w:rPr>
      </w:pPr>
    </w:p>
    <w:p w:rsidR="00A0233C" w:rsidRDefault="00D31696" w:rsidP="00B22FD4">
      <w:pPr>
        <w:autoSpaceDE w:val="0"/>
        <w:autoSpaceDN w:val="0"/>
        <w:adjustRightInd w:val="0"/>
        <w:spacing w:after="0" w:line="240" w:lineRule="auto"/>
        <w:ind w:right="-285"/>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B22FD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A2446A">
        <w:rPr>
          <w:rFonts w:ascii="Times New Roman CYR" w:hAnsi="Times New Roman CYR" w:cs="Times New Roman CYR"/>
          <w:sz w:val="28"/>
          <w:szCs w:val="28"/>
        </w:rPr>
        <w:t>С.И. Егоров</w:t>
      </w:r>
    </w:p>
    <w:p w:rsidR="00B00897" w:rsidRDefault="00B00897" w:rsidP="00D31696">
      <w:pPr>
        <w:autoSpaceDE w:val="0"/>
        <w:autoSpaceDN w:val="0"/>
        <w:adjustRightInd w:val="0"/>
        <w:spacing w:after="0" w:line="240" w:lineRule="auto"/>
        <w:jc w:val="both"/>
        <w:rPr>
          <w:rFonts w:ascii="Times New Roman CYR" w:hAnsi="Times New Roman CYR" w:cs="Times New Roman CYR"/>
          <w:sz w:val="28"/>
          <w:szCs w:val="28"/>
        </w:rPr>
      </w:pPr>
    </w:p>
    <w:p w:rsidR="00B00897" w:rsidRDefault="00B00897" w:rsidP="00B22FD4">
      <w:pPr>
        <w:pStyle w:val="ac"/>
        <w:jc w:val="both"/>
        <w:rPr>
          <w:rFonts w:ascii="Times New Roman" w:hAnsi="Times New Roman"/>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2D04B7" w:rsidRDefault="002D04B7" w:rsidP="00B22FD4">
      <w:pPr>
        <w:pStyle w:val="ac"/>
        <w:rPr>
          <w:rStyle w:val="af"/>
          <w:rFonts w:ascii="Times New Roman" w:hAnsi="Times New Roman"/>
          <w:b w:val="0"/>
          <w:sz w:val="28"/>
          <w:szCs w:val="28"/>
        </w:rPr>
      </w:pPr>
    </w:p>
    <w:p w:rsidR="00B22FD4" w:rsidRPr="00B22FD4" w:rsidRDefault="00B22FD4" w:rsidP="002D04B7">
      <w:pPr>
        <w:pStyle w:val="ac"/>
        <w:ind w:left="4536"/>
        <w:rPr>
          <w:rStyle w:val="af"/>
          <w:rFonts w:ascii="Times New Roman" w:hAnsi="Times New Roman"/>
          <w:b w:val="0"/>
          <w:sz w:val="28"/>
          <w:szCs w:val="28"/>
        </w:rPr>
      </w:pPr>
      <w:r w:rsidRPr="00B22FD4">
        <w:rPr>
          <w:rStyle w:val="af"/>
          <w:rFonts w:ascii="Times New Roman" w:hAnsi="Times New Roman"/>
          <w:b w:val="0"/>
          <w:sz w:val="28"/>
          <w:szCs w:val="28"/>
        </w:rPr>
        <w:lastRenderedPageBreak/>
        <w:t xml:space="preserve">Приложение </w:t>
      </w:r>
      <w:r w:rsidR="002D04B7">
        <w:rPr>
          <w:rStyle w:val="af"/>
          <w:rFonts w:ascii="Times New Roman" w:hAnsi="Times New Roman"/>
          <w:b w:val="0"/>
          <w:sz w:val="28"/>
          <w:szCs w:val="28"/>
        </w:rPr>
        <w:t>№</w:t>
      </w:r>
      <w:r w:rsidRPr="00B22FD4">
        <w:rPr>
          <w:rStyle w:val="af"/>
          <w:rFonts w:ascii="Times New Roman" w:hAnsi="Times New Roman"/>
          <w:b w:val="0"/>
          <w:sz w:val="28"/>
          <w:szCs w:val="28"/>
        </w:rPr>
        <w:t xml:space="preserve">1 к </w:t>
      </w:r>
      <w:r w:rsidRPr="00B22FD4">
        <w:rPr>
          <w:rStyle w:val="af0"/>
          <w:rFonts w:ascii="Times New Roman" w:hAnsi="Times New Roman"/>
          <w:color w:val="000000"/>
          <w:sz w:val="28"/>
          <w:szCs w:val="28"/>
        </w:rPr>
        <w:t>постановлению</w:t>
      </w:r>
      <w:r w:rsidRPr="00B22FD4">
        <w:rPr>
          <w:rStyle w:val="af"/>
          <w:rFonts w:ascii="Times New Roman" w:hAnsi="Times New Roman"/>
          <w:b w:val="0"/>
          <w:sz w:val="28"/>
          <w:szCs w:val="28"/>
        </w:rPr>
        <w:t xml:space="preserve">  администрации муниципального</w:t>
      </w:r>
    </w:p>
    <w:p w:rsidR="00B22FD4" w:rsidRPr="00B22FD4" w:rsidRDefault="00B22FD4" w:rsidP="002D04B7">
      <w:pPr>
        <w:pStyle w:val="ac"/>
        <w:ind w:left="4536"/>
        <w:rPr>
          <w:rFonts w:ascii="Times New Roman" w:hAnsi="Times New Roman"/>
          <w:sz w:val="28"/>
          <w:szCs w:val="28"/>
        </w:rPr>
      </w:pPr>
      <w:r w:rsidRPr="00B22FD4">
        <w:rPr>
          <w:rStyle w:val="af"/>
          <w:rFonts w:ascii="Times New Roman" w:hAnsi="Times New Roman"/>
          <w:b w:val="0"/>
          <w:sz w:val="28"/>
          <w:szCs w:val="28"/>
        </w:rPr>
        <w:t xml:space="preserve"> района от </w:t>
      </w:r>
      <w:r w:rsidR="002D04B7">
        <w:rPr>
          <w:rStyle w:val="af"/>
          <w:rFonts w:ascii="Times New Roman" w:hAnsi="Times New Roman"/>
          <w:b w:val="0"/>
          <w:sz w:val="28"/>
          <w:szCs w:val="28"/>
        </w:rPr>
        <w:t>3 июля 2017 года №238</w:t>
      </w:r>
    </w:p>
    <w:p w:rsidR="00B22FD4" w:rsidRPr="00B22FD4" w:rsidRDefault="00B22FD4" w:rsidP="00B22FD4">
      <w:pPr>
        <w:pStyle w:val="ac"/>
        <w:rPr>
          <w:rFonts w:ascii="Times New Roman" w:hAnsi="Times New Roman"/>
          <w:sz w:val="28"/>
          <w:szCs w:val="28"/>
        </w:rPr>
      </w:pPr>
    </w:p>
    <w:p w:rsidR="00B22FD4" w:rsidRPr="00B22FD4" w:rsidRDefault="00B22FD4" w:rsidP="002D04B7">
      <w:pPr>
        <w:pStyle w:val="ac"/>
        <w:jc w:val="center"/>
        <w:rPr>
          <w:rFonts w:ascii="Times New Roman" w:hAnsi="Times New Roman"/>
          <w:sz w:val="28"/>
          <w:szCs w:val="28"/>
        </w:rPr>
      </w:pPr>
      <w:r w:rsidRPr="002D04B7">
        <w:rPr>
          <w:rFonts w:ascii="Times New Roman" w:hAnsi="Times New Roman"/>
          <w:b/>
          <w:sz w:val="28"/>
          <w:szCs w:val="28"/>
        </w:rPr>
        <w:t>СОСТАВ</w:t>
      </w:r>
      <w:r w:rsidRPr="00B22FD4">
        <w:rPr>
          <w:rFonts w:ascii="Times New Roman" w:hAnsi="Times New Roman"/>
          <w:sz w:val="28"/>
          <w:szCs w:val="28"/>
        </w:rPr>
        <w:br/>
        <w:t>Общественного совета по проведению независимой оценки качества оказания услуг организациями социальной сферы, расположенными на территории Питерского муниципального района</w:t>
      </w:r>
    </w:p>
    <w:p w:rsidR="00B22FD4" w:rsidRPr="00B22FD4" w:rsidRDefault="00B22FD4" w:rsidP="00B22FD4">
      <w:pPr>
        <w:pStyle w:val="ac"/>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052"/>
      </w:tblGrid>
      <w:tr w:rsidR="00720C17" w:rsidTr="00895661">
        <w:tc>
          <w:tcPr>
            <w:tcW w:w="2518" w:type="dxa"/>
          </w:tcPr>
          <w:p w:rsidR="00720C17" w:rsidRDefault="00720C17" w:rsidP="00B22FD4">
            <w:pPr>
              <w:pStyle w:val="ac"/>
              <w:rPr>
                <w:rFonts w:ascii="Times New Roman" w:hAnsi="Times New Roman"/>
                <w:sz w:val="28"/>
                <w:szCs w:val="28"/>
              </w:rPr>
            </w:pPr>
            <w:r w:rsidRPr="00B22FD4">
              <w:rPr>
                <w:rFonts w:ascii="Times New Roman" w:hAnsi="Times New Roman"/>
                <w:sz w:val="28"/>
                <w:szCs w:val="28"/>
              </w:rPr>
              <w:t>Машенцев В.В</w:t>
            </w:r>
            <w:r>
              <w:rPr>
                <w:rFonts w:ascii="Times New Roman" w:hAnsi="Times New Roman"/>
                <w:sz w:val="28"/>
                <w:szCs w:val="28"/>
              </w:rPr>
              <w:t>.</w:t>
            </w:r>
          </w:p>
        </w:tc>
        <w:tc>
          <w:tcPr>
            <w:tcW w:w="7052" w:type="dxa"/>
          </w:tcPr>
          <w:p w:rsidR="00720C17" w:rsidRDefault="00720C17" w:rsidP="00720C17">
            <w:pPr>
              <w:pStyle w:val="ac"/>
              <w:jc w:val="both"/>
              <w:rPr>
                <w:rFonts w:ascii="Times New Roman" w:hAnsi="Times New Roman"/>
                <w:sz w:val="28"/>
                <w:szCs w:val="28"/>
              </w:rPr>
            </w:pPr>
            <w:r w:rsidRPr="00B22FD4">
              <w:rPr>
                <w:rFonts w:ascii="Times New Roman" w:hAnsi="Times New Roman"/>
                <w:sz w:val="28"/>
                <w:szCs w:val="28"/>
              </w:rPr>
              <w:t>- главный редактор МУП «Редакция газеты «Искра», председатель совета (по согласованию);</w:t>
            </w:r>
          </w:p>
        </w:tc>
      </w:tr>
      <w:tr w:rsidR="00720C17" w:rsidTr="00895661">
        <w:tc>
          <w:tcPr>
            <w:tcW w:w="2518" w:type="dxa"/>
          </w:tcPr>
          <w:p w:rsidR="00720C17" w:rsidRPr="00B22FD4" w:rsidRDefault="00720C17" w:rsidP="00B22FD4">
            <w:pPr>
              <w:pStyle w:val="ac"/>
              <w:rPr>
                <w:rFonts w:ascii="Times New Roman" w:hAnsi="Times New Roman"/>
                <w:sz w:val="28"/>
                <w:szCs w:val="28"/>
              </w:rPr>
            </w:pPr>
            <w:r w:rsidRPr="00B22FD4">
              <w:rPr>
                <w:rFonts w:ascii="Times New Roman" w:hAnsi="Times New Roman"/>
                <w:sz w:val="28"/>
                <w:szCs w:val="28"/>
              </w:rPr>
              <w:t>Ломакина А.Ф.</w:t>
            </w:r>
          </w:p>
        </w:tc>
        <w:tc>
          <w:tcPr>
            <w:tcW w:w="7052" w:type="dxa"/>
          </w:tcPr>
          <w:p w:rsidR="00720C17" w:rsidRPr="00B22FD4" w:rsidRDefault="00720C17" w:rsidP="00720C17">
            <w:pPr>
              <w:pStyle w:val="ac"/>
              <w:jc w:val="both"/>
              <w:rPr>
                <w:rFonts w:ascii="Times New Roman" w:hAnsi="Times New Roman"/>
                <w:sz w:val="28"/>
                <w:szCs w:val="28"/>
              </w:rPr>
            </w:pPr>
            <w:r w:rsidRPr="00B22FD4">
              <w:rPr>
                <w:rFonts w:ascii="Times New Roman" w:hAnsi="Times New Roman"/>
                <w:sz w:val="28"/>
                <w:szCs w:val="28"/>
              </w:rPr>
              <w:t>- председатель Питерской районной организации Общероссийского профсоюза  образования, заместитель председателя совета  (по согласованию);</w:t>
            </w:r>
          </w:p>
        </w:tc>
      </w:tr>
      <w:tr w:rsidR="00720C17" w:rsidTr="00895661">
        <w:tc>
          <w:tcPr>
            <w:tcW w:w="2518" w:type="dxa"/>
          </w:tcPr>
          <w:p w:rsidR="00720C17" w:rsidRPr="00B22FD4" w:rsidRDefault="00720C17" w:rsidP="00B22FD4">
            <w:pPr>
              <w:pStyle w:val="ac"/>
              <w:rPr>
                <w:rFonts w:ascii="Times New Roman" w:hAnsi="Times New Roman"/>
                <w:sz w:val="28"/>
                <w:szCs w:val="28"/>
              </w:rPr>
            </w:pPr>
            <w:r w:rsidRPr="00B22FD4">
              <w:rPr>
                <w:rFonts w:ascii="Times New Roman" w:hAnsi="Times New Roman"/>
                <w:sz w:val="28"/>
                <w:szCs w:val="28"/>
              </w:rPr>
              <w:t>Машенцев В.И.</w:t>
            </w:r>
          </w:p>
        </w:tc>
        <w:tc>
          <w:tcPr>
            <w:tcW w:w="7052" w:type="dxa"/>
          </w:tcPr>
          <w:p w:rsidR="00720C17" w:rsidRPr="00B22FD4" w:rsidRDefault="00720C17" w:rsidP="00720C17">
            <w:pPr>
              <w:pStyle w:val="ac"/>
              <w:jc w:val="both"/>
              <w:rPr>
                <w:rFonts w:ascii="Times New Roman" w:hAnsi="Times New Roman"/>
                <w:sz w:val="28"/>
                <w:szCs w:val="28"/>
              </w:rPr>
            </w:pPr>
            <w:r w:rsidRPr="00B22FD4">
              <w:rPr>
                <w:rFonts w:ascii="Times New Roman" w:hAnsi="Times New Roman"/>
                <w:sz w:val="28"/>
                <w:szCs w:val="28"/>
              </w:rPr>
              <w:t>- председатель Общественного совета  Питерского муниципального района (по согласованию);</w:t>
            </w:r>
          </w:p>
        </w:tc>
      </w:tr>
      <w:tr w:rsidR="00720C17" w:rsidTr="00895661">
        <w:tc>
          <w:tcPr>
            <w:tcW w:w="2518" w:type="dxa"/>
          </w:tcPr>
          <w:p w:rsidR="00720C17" w:rsidRPr="00B22FD4" w:rsidRDefault="00895661" w:rsidP="00B22FD4">
            <w:pPr>
              <w:pStyle w:val="ac"/>
              <w:rPr>
                <w:rFonts w:ascii="Times New Roman" w:hAnsi="Times New Roman"/>
                <w:sz w:val="28"/>
                <w:szCs w:val="28"/>
              </w:rPr>
            </w:pPr>
            <w:r w:rsidRPr="00B22FD4">
              <w:rPr>
                <w:rFonts w:ascii="Times New Roman" w:hAnsi="Times New Roman"/>
                <w:sz w:val="28"/>
                <w:szCs w:val="28"/>
              </w:rPr>
              <w:t>Колотовкина Л.К.</w:t>
            </w:r>
          </w:p>
        </w:tc>
        <w:tc>
          <w:tcPr>
            <w:tcW w:w="7052" w:type="dxa"/>
          </w:tcPr>
          <w:p w:rsidR="00720C17" w:rsidRPr="00B22FD4" w:rsidRDefault="00895661" w:rsidP="00720C17">
            <w:pPr>
              <w:pStyle w:val="ac"/>
              <w:jc w:val="both"/>
              <w:rPr>
                <w:rFonts w:ascii="Times New Roman" w:hAnsi="Times New Roman"/>
                <w:sz w:val="28"/>
                <w:szCs w:val="28"/>
              </w:rPr>
            </w:pPr>
            <w:r w:rsidRPr="00B22FD4">
              <w:rPr>
                <w:rFonts w:ascii="Times New Roman" w:hAnsi="Times New Roman"/>
                <w:sz w:val="28"/>
                <w:szCs w:val="28"/>
              </w:rPr>
              <w:t>- председатель районного Совета ветеранов войны, труда, вооруженных сил (пенсионеров) и правоохранительных органов (по согласованию);</w:t>
            </w:r>
          </w:p>
        </w:tc>
      </w:tr>
      <w:tr w:rsidR="00895661" w:rsidTr="00895661">
        <w:tc>
          <w:tcPr>
            <w:tcW w:w="2518" w:type="dxa"/>
          </w:tcPr>
          <w:p w:rsidR="00895661" w:rsidRPr="00B22FD4" w:rsidRDefault="00895661" w:rsidP="00B22FD4">
            <w:pPr>
              <w:pStyle w:val="ac"/>
              <w:rPr>
                <w:rFonts w:ascii="Times New Roman" w:hAnsi="Times New Roman"/>
                <w:sz w:val="28"/>
                <w:szCs w:val="28"/>
              </w:rPr>
            </w:pPr>
            <w:r w:rsidRPr="00B22FD4">
              <w:rPr>
                <w:rFonts w:ascii="Times New Roman" w:hAnsi="Times New Roman"/>
                <w:sz w:val="28"/>
                <w:szCs w:val="28"/>
              </w:rPr>
              <w:t>Садетова С.Т.</w:t>
            </w:r>
          </w:p>
        </w:tc>
        <w:tc>
          <w:tcPr>
            <w:tcW w:w="7052" w:type="dxa"/>
          </w:tcPr>
          <w:p w:rsidR="00895661" w:rsidRPr="00B22FD4" w:rsidRDefault="00895661" w:rsidP="00720C17">
            <w:pPr>
              <w:pStyle w:val="ac"/>
              <w:jc w:val="both"/>
              <w:rPr>
                <w:rFonts w:ascii="Times New Roman" w:hAnsi="Times New Roman"/>
                <w:sz w:val="28"/>
                <w:szCs w:val="28"/>
              </w:rPr>
            </w:pPr>
            <w:r w:rsidRPr="00B22FD4">
              <w:rPr>
                <w:rFonts w:ascii="Times New Roman" w:hAnsi="Times New Roman"/>
                <w:sz w:val="28"/>
                <w:szCs w:val="28"/>
              </w:rPr>
              <w:t>- представитель казахского  национального центра (по согласованию);</w:t>
            </w:r>
          </w:p>
        </w:tc>
      </w:tr>
      <w:tr w:rsidR="00895661" w:rsidTr="00895661">
        <w:tc>
          <w:tcPr>
            <w:tcW w:w="2518" w:type="dxa"/>
          </w:tcPr>
          <w:p w:rsidR="00895661" w:rsidRPr="00B22FD4" w:rsidRDefault="00895661" w:rsidP="00B22FD4">
            <w:pPr>
              <w:pStyle w:val="ac"/>
              <w:rPr>
                <w:rFonts w:ascii="Times New Roman" w:hAnsi="Times New Roman"/>
                <w:sz w:val="28"/>
                <w:szCs w:val="28"/>
              </w:rPr>
            </w:pPr>
            <w:r w:rsidRPr="00B22FD4">
              <w:rPr>
                <w:rFonts w:ascii="Times New Roman" w:hAnsi="Times New Roman"/>
                <w:sz w:val="28"/>
                <w:szCs w:val="28"/>
              </w:rPr>
              <w:t>Андреев А.А.</w:t>
            </w:r>
          </w:p>
        </w:tc>
        <w:tc>
          <w:tcPr>
            <w:tcW w:w="7052" w:type="dxa"/>
          </w:tcPr>
          <w:p w:rsidR="00895661" w:rsidRPr="00B22FD4" w:rsidRDefault="00895661" w:rsidP="00720C17">
            <w:pPr>
              <w:pStyle w:val="ac"/>
              <w:jc w:val="both"/>
              <w:rPr>
                <w:rFonts w:ascii="Times New Roman" w:hAnsi="Times New Roman"/>
                <w:sz w:val="28"/>
                <w:szCs w:val="28"/>
              </w:rPr>
            </w:pPr>
            <w:r w:rsidRPr="00B22FD4">
              <w:rPr>
                <w:rFonts w:ascii="Times New Roman" w:hAnsi="Times New Roman"/>
                <w:sz w:val="28"/>
                <w:szCs w:val="28"/>
              </w:rPr>
              <w:t>- руководитель военно-патриотического клуба «Щит и меч» (по согласованию);</w:t>
            </w:r>
          </w:p>
        </w:tc>
      </w:tr>
      <w:tr w:rsidR="005A2EE4" w:rsidTr="00895661">
        <w:tc>
          <w:tcPr>
            <w:tcW w:w="2518" w:type="dxa"/>
          </w:tcPr>
          <w:p w:rsidR="005A2EE4" w:rsidRPr="00B22FD4" w:rsidRDefault="005A2EE4" w:rsidP="00B22FD4">
            <w:pPr>
              <w:pStyle w:val="ac"/>
              <w:rPr>
                <w:rFonts w:ascii="Times New Roman" w:hAnsi="Times New Roman"/>
                <w:sz w:val="28"/>
                <w:szCs w:val="28"/>
              </w:rPr>
            </w:pPr>
            <w:r w:rsidRPr="00B22FD4">
              <w:rPr>
                <w:rFonts w:ascii="Times New Roman" w:hAnsi="Times New Roman"/>
                <w:sz w:val="28"/>
                <w:szCs w:val="28"/>
              </w:rPr>
              <w:t>Позднякова О.А.</w:t>
            </w:r>
          </w:p>
        </w:tc>
        <w:tc>
          <w:tcPr>
            <w:tcW w:w="7052" w:type="dxa"/>
          </w:tcPr>
          <w:p w:rsidR="005A2EE4" w:rsidRPr="00B22FD4" w:rsidRDefault="005A2EE4" w:rsidP="00720C17">
            <w:pPr>
              <w:pStyle w:val="ac"/>
              <w:jc w:val="both"/>
              <w:rPr>
                <w:rFonts w:ascii="Times New Roman" w:hAnsi="Times New Roman"/>
                <w:sz w:val="28"/>
                <w:szCs w:val="28"/>
              </w:rPr>
            </w:pPr>
            <w:r w:rsidRPr="00B22FD4">
              <w:rPr>
                <w:rFonts w:ascii="Times New Roman" w:hAnsi="Times New Roman"/>
                <w:sz w:val="28"/>
                <w:szCs w:val="28"/>
              </w:rPr>
              <w:t xml:space="preserve">-  председатель первичной профсоюзной </w:t>
            </w:r>
            <w:r>
              <w:rPr>
                <w:rFonts w:ascii="Times New Roman" w:hAnsi="Times New Roman"/>
                <w:sz w:val="28"/>
                <w:szCs w:val="28"/>
              </w:rPr>
              <w:t>организац</w:t>
            </w:r>
            <w:r w:rsidRPr="00B22FD4">
              <w:rPr>
                <w:rFonts w:ascii="Times New Roman" w:hAnsi="Times New Roman"/>
                <w:sz w:val="28"/>
                <w:szCs w:val="28"/>
              </w:rPr>
              <w:t>ии  администрации Питерского  муниципального района (по согласованию);</w:t>
            </w:r>
          </w:p>
        </w:tc>
      </w:tr>
    </w:tbl>
    <w:p w:rsidR="00B22FD4" w:rsidRDefault="00B22FD4" w:rsidP="00B22FD4">
      <w:pPr>
        <w:pStyle w:val="ac"/>
        <w:rPr>
          <w:rFonts w:ascii="Times New Roman" w:hAnsi="Times New Roman"/>
          <w:sz w:val="28"/>
          <w:szCs w:val="28"/>
        </w:rPr>
      </w:pPr>
    </w:p>
    <w:p w:rsidR="005A2EE4" w:rsidRPr="00B22FD4" w:rsidRDefault="005A2EE4" w:rsidP="00B22FD4">
      <w:pPr>
        <w:pStyle w:val="ac"/>
        <w:rPr>
          <w:rFonts w:ascii="Times New Roman" w:hAnsi="Times New Roman"/>
          <w:sz w:val="28"/>
          <w:szCs w:val="28"/>
        </w:rPr>
      </w:pPr>
    </w:p>
    <w:p w:rsidR="00B22FD4" w:rsidRPr="00B22FD4" w:rsidRDefault="00B22FD4" w:rsidP="00B22FD4">
      <w:pPr>
        <w:pStyle w:val="ac"/>
        <w:rPr>
          <w:rFonts w:ascii="Times New Roman" w:hAnsi="Times New Roman"/>
          <w:sz w:val="28"/>
          <w:szCs w:val="28"/>
        </w:rPr>
      </w:pPr>
      <w:r w:rsidRPr="00B22FD4">
        <w:rPr>
          <w:rFonts w:ascii="Times New Roman" w:hAnsi="Times New Roman"/>
          <w:sz w:val="28"/>
          <w:szCs w:val="28"/>
        </w:rPr>
        <w:t>ВЕРНО: управляющий делами администрации</w:t>
      </w:r>
    </w:p>
    <w:p w:rsidR="00B22FD4" w:rsidRDefault="00B22FD4" w:rsidP="00B22FD4">
      <w:pPr>
        <w:pStyle w:val="ac"/>
        <w:rPr>
          <w:rFonts w:ascii="Times New Roman" w:hAnsi="Times New Roman"/>
          <w:sz w:val="28"/>
          <w:szCs w:val="28"/>
        </w:rPr>
      </w:pPr>
      <w:r w:rsidRPr="00B22FD4">
        <w:rPr>
          <w:rFonts w:ascii="Times New Roman" w:hAnsi="Times New Roman"/>
          <w:sz w:val="28"/>
          <w:szCs w:val="28"/>
        </w:rPr>
        <w:t xml:space="preserve">                муниципального района                                                   В.В. Кунавина</w:t>
      </w: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Default="00BF009B" w:rsidP="00B22FD4">
      <w:pPr>
        <w:pStyle w:val="ac"/>
        <w:rPr>
          <w:rFonts w:ascii="Times New Roman" w:hAnsi="Times New Roman"/>
          <w:sz w:val="28"/>
          <w:szCs w:val="28"/>
        </w:rPr>
      </w:pPr>
    </w:p>
    <w:p w:rsidR="00BF009B" w:rsidRPr="00445601" w:rsidRDefault="00BF009B" w:rsidP="00BF009B">
      <w:pPr>
        <w:pStyle w:val="NoSpacing"/>
        <w:tabs>
          <w:tab w:val="left" w:pos="851"/>
        </w:tabs>
        <w:ind w:left="4678"/>
        <w:rPr>
          <w:rStyle w:val="af"/>
          <w:rFonts w:ascii="Times New Roman" w:hAnsi="Times New Roman"/>
          <w:b w:val="0"/>
          <w:sz w:val="28"/>
        </w:rPr>
      </w:pPr>
      <w:r w:rsidRPr="00445601">
        <w:rPr>
          <w:rStyle w:val="af"/>
          <w:rFonts w:ascii="Times New Roman" w:hAnsi="Times New Roman"/>
          <w:b w:val="0"/>
          <w:sz w:val="28"/>
        </w:rPr>
        <w:lastRenderedPageBreak/>
        <w:t xml:space="preserve">Приложение </w:t>
      </w:r>
      <w:r w:rsidR="00445601">
        <w:rPr>
          <w:rStyle w:val="af"/>
          <w:rFonts w:ascii="Times New Roman" w:hAnsi="Times New Roman"/>
          <w:b w:val="0"/>
          <w:sz w:val="28"/>
        </w:rPr>
        <w:t>№</w:t>
      </w:r>
      <w:r w:rsidRPr="00445601">
        <w:rPr>
          <w:rStyle w:val="af"/>
          <w:rFonts w:ascii="Times New Roman" w:hAnsi="Times New Roman"/>
          <w:b w:val="0"/>
          <w:sz w:val="28"/>
        </w:rPr>
        <w:t>2 к</w:t>
      </w:r>
      <w:r w:rsidRPr="00445601">
        <w:rPr>
          <w:rStyle w:val="af"/>
          <w:rFonts w:ascii="Times New Roman" w:hAnsi="Times New Roman"/>
          <w:sz w:val="28"/>
        </w:rPr>
        <w:t xml:space="preserve"> </w:t>
      </w:r>
      <w:r w:rsidRPr="00445601">
        <w:rPr>
          <w:rStyle w:val="af0"/>
          <w:rFonts w:ascii="Times New Roman" w:hAnsi="Times New Roman"/>
          <w:color w:val="000000"/>
          <w:sz w:val="28"/>
        </w:rPr>
        <w:t>постановлению</w:t>
      </w:r>
      <w:r w:rsidRPr="00445601">
        <w:rPr>
          <w:rStyle w:val="af"/>
          <w:rFonts w:ascii="Times New Roman" w:hAnsi="Times New Roman"/>
          <w:b w:val="0"/>
          <w:sz w:val="28"/>
        </w:rPr>
        <w:t xml:space="preserve">  администрации муниципального</w:t>
      </w:r>
    </w:p>
    <w:p w:rsidR="00BF009B" w:rsidRDefault="00BF009B" w:rsidP="00BF009B">
      <w:pPr>
        <w:spacing w:after="0" w:line="100" w:lineRule="atLeast"/>
        <w:ind w:firstLine="4678"/>
        <w:jc w:val="both"/>
      </w:pPr>
      <w:r w:rsidRPr="00445601">
        <w:rPr>
          <w:rStyle w:val="af"/>
          <w:rFonts w:ascii="Times New Roman" w:hAnsi="Times New Roman"/>
          <w:b w:val="0"/>
          <w:sz w:val="28"/>
        </w:rPr>
        <w:t xml:space="preserve"> района от </w:t>
      </w:r>
      <w:r w:rsidR="00445601">
        <w:rPr>
          <w:rStyle w:val="af"/>
          <w:rFonts w:ascii="Times New Roman" w:hAnsi="Times New Roman"/>
          <w:b w:val="0"/>
          <w:sz w:val="28"/>
        </w:rPr>
        <w:t>3 июля</w:t>
      </w:r>
      <w:r w:rsidRPr="00445601">
        <w:rPr>
          <w:rStyle w:val="af"/>
          <w:rFonts w:ascii="Times New Roman" w:hAnsi="Times New Roman"/>
          <w:b w:val="0"/>
          <w:sz w:val="28"/>
        </w:rPr>
        <w:t xml:space="preserve"> 201</w:t>
      </w:r>
      <w:r w:rsidR="00445601">
        <w:rPr>
          <w:rStyle w:val="af"/>
          <w:rFonts w:ascii="Times New Roman" w:hAnsi="Times New Roman"/>
          <w:b w:val="0"/>
          <w:sz w:val="28"/>
        </w:rPr>
        <w:t>7</w:t>
      </w:r>
      <w:r w:rsidRPr="00445601">
        <w:rPr>
          <w:rStyle w:val="af"/>
          <w:rFonts w:ascii="Times New Roman" w:hAnsi="Times New Roman"/>
          <w:b w:val="0"/>
          <w:sz w:val="28"/>
        </w:rPr>
        <w:t xml:space="preserve"> года </w:t>
      </w:r>
      <w:r w:rsidR="00445601">
        <w:rPr>
          <w:rStyle w:val="af"/>
          <w:rFonts w:ascii="Times New Roman" w:hAnsi="Times New Roman"/>
          <w:b w:val="0"/>
          <w:sz w:val="28"/>
        </w:rPr>
        <w:t>№238</w:t>
      </w:r>
      <w:r w:rsidRPr="00445601">
        <w:rPr>
          <w:rStyle w:val="af"/>
          <w:rFonts w:ascii="Times New Roman" w:hAnsi="Times New Roman"/>
          <w:b w:val="0"/>
          <w:sz w:val="28"/>
        </w:rPr>
        <w:t xml:space="preserve"> </w:t>
      </w:r>
    </w:p>
    <w:p w:rsidR="00BF009B" w:rsidRDefault="00BF009B" w:rsidP="00BF009B">
      <w:pPr>
        <w:spacing w:after="0" w:line="100" w:lineRule="atLeast"/>
        <w:jc w:val="both"/>
      </w:pPr>
    </w:p>
    <w:p w:rsidR="00BF009B" w:rsidRDefault="00BF009B" w:rsidP="00BF009B">
      <w:pPr>
        <w:pStyle w:val="NoSpacing"/>
        <w:ind w:firstLine="709"/>
        <w:jc w:val="center"/>
        <w:rPr>
          <w:rFonts w:ascii="Times New Roman" w:hAnsi="Times New Roman"/>
          <w:sz w:val="28"/>
        </w:rPr>
      </w:pPr>
      <w:r>
        <w:rPr>
          <w:rFonts w:ascii="Times New Roman" w:hAnsi="Times New Roman"/>
          <w:b/>
          <w:sz w:val="28"/>
        </w:rPr>
        <w:t>ПОЛОЖЕНИЕ</w:t>
      </w:r>
    </w:p>
    <w:p w:rsidR="00BF009B" w:rsidRDefault="00BF009B" w:rsidP="00BF009B">
      <w:pPr>
        <w:pStyle w:val="NoSpacing"/>
        <w:ind w:firstLine="709"/>
        <w:jc w:val="center"/>
        <w:rPr>
          <w:rFonts w:ascii="Times New Roman" w:hAnsi="Times New Roman"/>
          <w:sz w:val="28"/>
        </w:rPr>
      </w:pPr>
      <w:r>
        <w:rPr>
          <w:rFonts w:ascii="Times New Roman" w:hAnsi="Times New Roman"/>
          <w:sz w:val="28"/>
        </w:rPr>
        <w:t>Об Общественном совете по проведению независимой оценки качества оказания услуг организациями социальной сферы, расположенными на территории Питерского муниципального района</w:t>
      </w:r>
      <w:bookmarkStart w:id="1" w:name="sub_2100"/>
    </w:p>
    <w:p w:rsidR="00BF009B" w:rsidRDefault="00BF009B" w:rsidP="00BF009B">
      <w:pPr>
        <w:pStyle w:val="NoSpacing"/>
        <w:ind w:firstLine="709"/>
        <w:jc w:val="center"/>
        <w:rPr>
          <w:rFonts w:ascii="Times New Roman" w:hAnsi="Times New Roman"/>
          <w:sz w:val="28"/>
        </w:rPr>
      </w:pPr>
    </w:p>
    <w:p w:rsidR="00BF009B" w:rsidRDefault="00BF009B" w:rsidP="00BF009B">
      <w:pPr>
        <w:pStyle w:val="NoSpacing"/>
        <w:ind w:firstLine="709"/>
        <w:jc w:val="center"/>
        <w:rPr>
          <w:rFonts w:ascii="Times New Roman" w:hAnsi="Times New Roman"/>
          <w:sz w:val="28"/>
        </w:rPr>
      </w:pPr>
      <w:r>
        <w:rPr>
          <w:rFonts w:ascii="Times New Roman" w:hAnsi="Times New Roman"/>
          <w:b/>
          <w:sz w:val="28"/>
        </w:rPr>
        <w:t>I. Общие положения</w:t>
      </w:r>
    </w:p>
    <w:bookmarkEnd w:id="1"/>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both"/>
        <w:rPr>
          <w:rFonts w:ascii="Times New Roman" w:hAnsi="Times New Roman"/>
          <w:sz w:val="28"/>
        </w:rPr>
      </w:pPr>
      <w:bookmarkStart w:id="2" w:name="sub_2001"/>
      <w:r>
        <w:rPr>
          <w:rFonts w:ascii="Times New Roman" w:hAnsi="Times New Roman"/>
          <w:sz w:val="28"/>
        </w:rPr>
        <w:t>1. Настоящее Положение определяет основные задачи, права, порядок формирования и порядок работы Общественного совета по проведению независимой оценки качества оказания услуг организациями социальной сферы, расположенными на территории Питерского муниципального района (далее - Общественный совет).</w:t>
      </w:r>
    </w:p>
    <w:p w:rsidR="00BF009B" w:rsidRDefault="00BF009B" w:rsidP="00BF009B">
      <w:pPr>
        <w:pStyle w:val="NoSpacing"/>
        <w:ind w:firstLine="709"/>
        <w:jc w:val="both"/>
        <w:rPr>
          <w:rFonts w:ascii="Times New Roman" w:hAnsi="Times New Roman"/>
          <w:sz w:val="28"/>
        </w:rPr>
      </w:pPr>
      <w:bookmarkStart w:id="3" w:name="sub_2002"/>
      <w:bookmarkEnd w:id="2"/>
      <w:r>
        <w:rPr>
          <w:rFonts w:ascii="Times New Roman" w:hAnsi="Times New Roman"/>
          <w:sz w:val="28"/>
        </w:rPr>
        <w:t>2. Общественный совет является постоянно действующим совещательным органом.</w:t>
      </w:r>
    </w:p>
    <w:p w:rsidR="00BF009B" w:rsidRDefault="00BF009B" w:rsidP="00BF009B">
      <w:pPr>
        <w:pStyle w:val="NoSpacing"/>
        <w:ind w:firstLine="709"/>
        <w:jc w:val="both"/>
        <w:rPr>
          <w:rFonts w:ascii="Times New Roman" w:hAnsi="Times New Roman"/>
          <w:sz w:val="28"/>
        </w:rPr>
      </w:pPr>
      <w:bookmarkStart w:id="4" w:name="sub_2003"/>
      <w:bookmarkEnd w:id="3"/>
      <w:r>
        <w:rPr>
          <w:rFonts w:ascii="Times New Roman" w:hAnsi="Times New Roman"/>
          <w:sz w:val="28"/>
        </w:rPr>
        <w:t>3. Общественный совет создается в целях обеспечения организации и проведения независимой оценки качества оказания услуг организациями социальной сферы, расположенными на территории Питерского муниципального района, в сфере культуры и образования.</w:t>
      </w:r>
    </w:p>
    <w:p w:rsidR="00BF009B" w:rsidRDefault="00BF009B" w:rsidP="00BF009B">
      <w:pPr>
        <w:pStyle w:val="NoSpacing"/>
        <w:ind w:firstLine="709"/>
        <w:jc w:val="both"/>
        <w:rPr>
          <w:rFonts w:ascii="Times New Roman" w:hAnsi="Times New Roman"/>
          <w:sz w:val="28"/>
        </w:rPr>
      </w:pPr>
      <w:bookmarkStart w:id="5" w:name="sub_2004"/>
      <w:bookmarkEnd w:id="4"/>
      <w:r>
        <w:rPr>
          <w:rFonts w:ascii="Times New Roman" w:hAnsi="Times New Roman"/>
          <w:sz w:val="28"/>
        </w:rPr>
        <w:t>4. Независимая оценка качества оказания услуг организациями социальной сферы, расположенными на территории Питерского муниципального района,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социальной сферы, а также в целях повышения качества их деятельности.</w:t>
      </w:r>
    </w:p>
    <w:p w:rsidR="00BF009B" w:rsidRDefault="00BF009B" w:rsidP="00BF009B">
      <w:pPr>
        <w:pStyle w:val="NoSpacing"/>
        <w:ind w:firstLine="709"/>
        <w:jc w:val="both"/>
        <w:rPr>
          <w:rFonts w:ascii="Times New Roman" w:hAnsi="Times New Roman"/>
          <w:sz w:val="28"/>
        </w:rPr>
      </w:pPr>
      <w:bookmarkStart w:id="6" w:name="sub_2005"/>
      <w:bookmarkEnd w:id="5"/>
      <w:r>
        <w:rPr>
          <w:rFonts w:ascii="Times New Roman" w:hAnsi="Times New Roman"/>
          <w:sz w:val="28"/>
        </w:rPr>
        <w:t xml:space="preserve">5. Независимая оценка качества оказания услуг организациями социальной сферы, расположенными на территории Питерского муниципального района, предусматривает оценку условий оказания услуг по общим критериям, установленным </w:t>
      </w:r>
      <w:r>
        <w:rPr>
          <w:rStyle w:val="af0"/>
          <w:rFonts w:ascii="Times New Roman" w:hAnsi="Times New Roman"/>
          <w:color w:val="000000"/>
          <w:sz w:val="28"/>
        </w:rPr>
        <w:t>Федеральным законом</w:t>
      </w:r>
      <w:r>
        <w:rPr>
          <w:rFonts w:ascii="Times New Roman" w:hAnsi="Times New Roman"/>
          <w:sz w:val="28"/>
        </w:rP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и другим критериям, установленными Общественном советом дополнительно к общим критериям (далее - дополнительные критерии).</w:t>
      </w:r>
    </w:p>
    <w:p w:rsidR="00BF009B" w:rsidRDefault="00BF009B" w:rsidP="00BF009B">
      <w:pPr>
        <w:pStyle w:val="NoSpacing"/>
        <w:ind w:firstLine="709"/>
        <w:jc w:val="both"/>
        <w:rPr>
          <w:rFonts w:ascii="Times New Roman" w:hAnsi="Times New Roman"/>
          <w:sz w:val="28"/>
        </w:rPr>
      </w:pPr>
      <w:bookmarkStart w:id="7" w:name="sub_2006"/>
      <w:bookmarkEnd w:id="6"/>
      <w:r>
        <w:rPr>
          <w:rFonts w:ascii="Times New Roman" w:hAnsi="Times New Roman"/>
          <w:sz w:val="28"/>
        </w:rPr>
        <w:t xml:space="preserve">6. Независимая оценка качества оказания услуг организациями социальной сферы, расположенными на территории Питерского муниципального района, проводится в соответствии с настоящим Положением. При проведении независимой оценки качества оказания услуг организациями социальной сферы, расположенными на территории Питерского муниципального района, используется общедоступная </w:t>
      </w:r>
      <w:r>
        <w:rPr>
          <w:rFonts w:ascii="Times New Roman" w:hAnsi="Times New Roman"/>
          <w:sz w:val="28"/>
        </w:rPr>
        <w:lastRenderedPageBreak/>
        <w:t>информация об организациях социальной сферы, размещаемая также в форме открытых данных.</w:t>
      </w:r>
    </w:p>
    <w:p w:rsidR="00BF009B" w:rsidRDefault="00BF009B" w:rsidP="00BF009B">
      <w:pPr>
        <w:pStyle w:val="NoSpacing"/>
        <w:ind w:firstLine="709"/>
        <w:jc w:val="both"/>
        <w:rPr>
          <w:rFonts w:ascii="Times New Roman" w:hAnsi="Times New Roman"/>
          <w:sz w:val="28"/>
        </w:rPr>
      </w:pPr>
      <w:bookmarkStart w:id="8" w:name="sub_2007"/>
      <w:bookmarkEnd w:id="7"/>
      <w:r>
        <w:rPr>
          <w:rFonts w:ascii="Times New Roman" w:hAnsi="Times New Roman"/>
          <w:sz w:val="28"/>
        </w:rPr>
        <w:t xml:space="preserve">7. Общественный совет в своей деятельности руководствуется </w:t>
      </w:r>
      <w:r>
        <w:rPr>
          <w:rStyle w:val="af0"/>
          <w:rFonts w:ascii="Times New Roman" w:hAnsi="Times New Roman"/>
          <w:color w:val="000000"/>
          <w:sz w:val="28"/>
        </w:rPr>
        <w:t>Конституцией</w:t>
      </w:r>
      <w:r>
        <w:rPr>
          <w:rFonts w:ascii="Times New Roman" w:hAnsi="Times New Roman"/>
          <w:sz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Саратовской области, постановлениями и распоряжениями Губернатора Саратовской области, постановлениями и распоряжениями Правительства Саратовской области, иными нормативными правовыми актами Саратовской области, муниципальными правовыми актами, а также настоящим Положением.</w:t>
      </w:r>
    </w:p>
    <w:bookmarkEnd w:id="8"/>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center"/>
        <w:rPr>
          <w:rFonts w:ascii="Times New Roman" w:hAnsi="Times New Roman"/>
          <w:sz w:val="28"/>
        </w:rPr>
      </w:pPr>
      <w:bookmarkStart w:id="9" w:name="sub_2200"/>
      <w:r>
        <w:rPr>
          <w:rFonts w:ascii="Times New Roman" w:hAnsi="Times New Roman"/>
          <w:b/>
          <w:sz w:val="28"/>
        </w:rPr>
        <w:t>II. Основные задачи Общественного совета</w:t>
      </w:r>
    </w:p>
    <w:bookmarkEnd w:id="9"/>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both"/>
        <w:rPr>
          <w:rFonts w:ascii="Times New Roman" w:hAnsi="Times New Roman"/>
          <w:sz w:val="28"/>
        </w:rPr>
      </w:pPr>
      <w:bookmarkStart w:id="10" w:name="sub_2008"/>
      <w:r>
        <w:rPr>
          <w:rFonts w:ascii="Times New Roman" w:hAnsi="Times New Roman"/>
          <w:sz w:val="28"/>
        </w:rPr>
        <w:t>8. Основными задачами Общественного совета являются:</w:t>
      </w:r>
    </w:p>
    <w:p w:rsidR="00BF009B" w:rsidRDefault="00BF009B" w:rsidP="00BF009B">
      <w:pPr>
        <w:pStyle w:val="NoSpacing"/>
        <w:ind w:firstLine="709"/>
        <w:jc w:val="both"/>
        <w:rPr>
          <w:rFonts w:ascii="Times New Roman" w:hAnsi="Times New Roman"/>
          <w:sz w:val="28"/>
        </w:rPr>
      </w:pPr>
      <w:bookmarkStart w:id="11" w:name="sub_2081"/>
      <w:bookmarkEnd w:id="10"/>
      <w:r>
        <w:rPr>
          <w:rFonts w:ascii="Times New Roman" w:hAnsi="Times New Roman"/>
          <w:sz w:val="28"/>
        </w:rPr>
        <w:t xml:space="preserve">8.1. </w:t>
      </w:r>
      <w:bookmarkStart w:id="12" w:name="sub_2082"/>
      <w:bookmarkEnd w:id="11"/>
      <w:r>
        <w:rPr>
          <w:rFonts w:ascii="Times New Roman" w:hAnsi="Times New Roman"/>
          <w:sz w:val="28"/>
        </w:rPr>
        <w:t>Формирование предложений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социальной сферы (далее - оператор), участие в рассмотрении проектов документации о закупке работ, услуг</w:t>
      </w:r>
      <w:bookmarkStart w:id="13" w:name="sub_2083"/>
      <w:bookmarkEnd w:id="12"/>
      <w:r>
        <w:rPr>
          <w:rFonts w:ascii="Times New Roman" w:hAnsi="Times New Roman"/>
          <w:sz w:val="28"/>
        </w:rPr>
        <w:t>.</w:t>
      </w:r>
    </w:p>
    <w:p w:rsidR="00BF009B" w:rsidRDefault="00BF009B" w:rsidP="00BF009B">
      <w:pPr>
        <w:pStyle w:val="NoSpacing"/>
        <w:ind w:firstLine="709"/>
        <w:jc w:val="both"/>
        <w:rPr>
          <w:rFonts w:ascii="Times New Roman" w:hAnsi="Times New Roman"/>
          <w:sz w:val="28"/>
        </w:rPr>
      </w:pPr>
      <w:r>
        <w:rPr>
          <w:rFonts w:ascii="Times New Roman" w:hAnsi="Times New Roman"/>
          <w:sz w:val="28"/>
        </w:rPr>
        <w:t>8.2. Установление при необходимости дополнительных критериев оценки качества оказания услуг организациями социальной сферы, расположенными на территории Питерского муниципального района.</w:t>
      </w:r>
    </w:p>
    <w:p w:rsidR="00BF009B" w:rsidRDefault="00BF009B" w:rsidP="00BF009B">
      <w:pPr>
        <w:pStyle w:val="NoSpacing"/>
        <w:ind w:firstLine="709"/>
        <w:jc w:val="both"/>
        <w:rPr>
          <w:rFonts w:ascii="Times New Roman" w:hAnsi="Times New Roman"/>
          <w:sz w:val="28"/>
        </w:rPr>
      </w:pPr>
      <w:bookmarkStart w:id="14" w:name="sub_2084"/>
      <w:bookmarkEnd w:id="13"/>
      <w:r>
        <w:rPr>
          <w:rFonts w:ascii="Times New Roman" w:hAnsi="Times New Roman"/>
          <w:sz w:val="28"/>
        </w:rPr>
        <w:t>8.3. Осуществление независимой оценки качества оказания услуг организациями социальной сферы, расположенными на территории Питерского муниципального района</w:t>
      </w:r>
      <w:bookmarkStart w:id="15" w:name="sub_2085"/>
      <w:bookmarkEnd w:id="14"/>
      <w:r>
        <w:rPr>
          <w:rFonts w:ascii="Times New Roman" w:hAnsi="Times New Roman"/>
          <w:sz w:val="28"/>
        </w:rPr>
        <w:t>.</w:t>
      </w:r>
    </w:p>
    <w:p w:rsidR="00BF009B" w:rsidRDefault="00BF009B" w:rsidP="00BF009B">
      <w:pPr>
        <w:pStyle w:val="NoSpacing"/>
        <w:ind w:firstLine="709"/>
        <w:jc w:val="both"/>
        <w:rPr>
          <w:rFonts w:ascii="Times New Roman" w:hAnsi="Times New Roman"/>
          <w:sz w:val="28"/>
        </w:rPr>
      </w:pPr>
      <w:r>
        <w:rPr>
          <w:rFonts w:ascii="Times New Roman" w:hAnsi="Times New Roman"/>
          <w:sz w:val="28"/>
        </w:rPr>
        <w:t>8.4. Представление главе администрации Питерского муниципального района Саратовской области, начальнику Управления образования администрации Питерского муниципального района Саратовской области, начальнику Управления культуры и кино администрации Питерского муниципального района Саратовской области результатов независимой оценки качества оказания услуг организациями социальной сферы, расположенными на территории Питерского муниципального района, а также предложений об улучшении качества их деятельности.</w:t>
      </w:r>
    </w:p>
    <w:bookmarkEnd w:id="15"/>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center"/>
        <w:rPr>
          <w:rFonts w:ascii="Times New Roman" w:hAnsi="Times New Roman"/>
          <w:sz w:val="28"/>
        </w:rPr>
      </w:pPr>
      <w:bookmarkStart w:id="16" w:name="sub_2300"/>
      <w:r>
        <w:rPr>
          <w:rFonts w:ascii="Times New Roman" w:hAnsi="Times New Roman"/>
          <w:b/>
          <w:sz w:val="28"/>
        </w:rPr>
        <w:t>III. Права Общественного совета</w:t>
      </w:r>
    </w:p>
    <w:bookmarkEnd w:id="16"/>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both"/>
        <w:rPr>
          <w:rFonts w:ascii="Times New Roman" w:hAnsi="Times New Roman"/>
          <w:sz w:val="28"/>
        </w:rPr>
      </w:pPr>
      <w:bookmarkStart w:id="17" w:name="sub_2009"/>
      <w:r>
        <w:rPr>
          <w:rFonts w:ascii="Times New Roman" w:hAnsi="Times New Roman"/>
          <w:sz w:val="28"/>
        </w:rPr>
        <w:t>9. Общественный совет имеет право запрашивать в установленном порядке у органов местного самоуправления Питерского района, а также у муниципальных учреждений информацию, необходимую для работы Общественного совета.</w:t>
      </w:r>
    </w:p>
    <w:bookmarkEnd w:id="17"/>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center"/>
        <w:rPr>
          <w:rFonts w:ascii="Times New Roman" w:hAnsi="Times New Roman"/>
          <w:sz w:val="28"/>
        </w:rPr>
      </w:pPr>
      <w:bookmarkStart w:id="18" w:name="sub_2301"/>
      <w:r>
        <w:rPr>
          <w:rFonts w:ascii="Times New Roman" w:hAnsi="Times New Roman"/>
          <w:b/>
          <w:sz w:val="28"/>
        </w:rPr>
        <w:t>IV. Порядок формирования Общественного совета</w:t>
      </w:r>
    </w:p>
    <w:bookmarkEnd w:id="18"/>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both"/>
        <w:rPr>
          <w:rFonts w:ascii="Times New Roman" w:hAnsi="Times New Roman"/>
          <w:sz w:val="28"/>
        </w:rPr>
      </w:pPr>
      <w:bookmarkStart w:id="19" w:name="sub_2010"/>
      <w:r>
        <w:rPr>
          <w:rFonts w:ascii="Times New Roman" w:hAnsi="Times New Roman"/>
          <w:sz w:val="28"/>
        </w:rPr>
        <w:lastRenderedPageBreak/>
        <w:t>10. Число членов общественного совета не может быть менее чем пять человек.</w:t>
      </w:r>
    </w:p>
    <w:p w:rsidR="00BF009B" w:rsidRDefault="00BF009B" w:rsidP="00BF009B">
      <w:pPr>
        <w:pStyle w:val="NoSpacing"/>
        <w:ind w:firstLine="709"/>
        <w:jc w:val="both"/>
        <w:rPr>
          <w:rFonts w:ascii="Times New Roman" w:hAnsi="Times New Roman"/>
          <w:sz w:val="28"/>
        </w:rPr>
      </w:pPr>
      <w:bookmarkStart w:id="20" w:name="sub_2011"/>
      <w:bookmarkEnd w:id="19"/>
      <w:r>
        <w:rPr>
          <w:rFonts w:ascii="Times New Roman" w:hAnsi="Times New Roman"/>
          <w:sz w:val="28"/>
        </w:rPr>
        <w:t xml:space="preserve">11. Персональный </w:t>
      </w:r>
      <w:r>
        <w:rPr>
          <w:rStyle w:val="af0"/>
          <w:rFonts w:ascii="Times New Roman" w:hAnsi="Times New Roman"/>
          <w:color w:val="000000"/>
          <w:sz w:val="28"/>
        </w:rPr>
        <w:t>состав</w:t>
      </w:r>
      <w:r>
        <w:rPr>
          <w:rFonts w:ascii="Times New Roman" w:hAnsi="Times New Roman"/>
          <w:sz w:val="28"/>
        </w:rPr>
        <w:t xml:space="preserve"> Общественного совета утверждается правовым актом администрации Питерского муниципального района.</w:t>
      </w:r>
    </w:p>
    <w:p w:rsidR="00BF009B" w:rsidRDefault="00BF009B" w:rsidP="00BF009B">
      <w:pPr>
        <w:pStyle w:val="NoSpacing"/>
        <w:ind w:firstLine="709"/>
        <w:jc w:val="both"/>
        <w:rPr>
          <w:rFonts w:ascii="Times New Roman" w:hAnsi="Times New Roman"/>
          <w:sz w:val="28"/>
        </w:rPr>
      </w:pPr>
      <w:bookmarkStart w:id="21" w:name="sub_2012"/>
      <w:bookmarkEnd w:id="20"/>
      <w:r>
        <w:rPr>
          <w:rFonts w:ascii="Times New Roman" w:hAnsi="Times New Roman"/>
          <w:sz w:val="28"/>
        </w:rPr>
        <w:t xml:space="preserve">12. </w:t>
      </w:r>
      <w:bookmarkStart w:id="22" w:name="sub_2013"/>
      <w:bookmarkEnd w:id="21"/>
      <w:r>
        <w:rPr>
          <w:rFonts w:ascii="Times New Roman" w:hAnsi="Times New Roman"/>
          <w:sz w:val="28"/>
        </w:rPr>
        <w:t>Критериями отбора членов Общественного совета являются:</w:t>
      </w:r>
    </w:p>
    <w:p w:rsidR="00BF009B" w:rsidRDefault="00BF009B" w:rsidP="00BF009B">
      <w:pPr>
        <w:pStyle w:val="NoSpacing"/>
        <w:ind w:firstLine="709"/>
        <w:jc w:val="both"/>
        <w:rPr>
          <w:rFonts w:ascii="Times New Roman" w:hAnsi="Times New Roman"/>
          <w:sz w:val="28"/>
        </w:rPr>
      </w:pPr>
      <w:bookmarkStart w:id="23" w:name="sub_20131"/>
      <w:bookmarkEnd w:id="22"/>
      <w:r>
        <w:rPr>
          <w:rFonts w:ascii="Times New Roman" w:hAnsi="Times New Roman"/>
          <w:sz w:val="28"/>
        </w:rPr>
        <w:t>1) соответствующий опыт работы, а также необходимые знания и квалификация в сферах образования, культуры;</w:t>
      </w:r>
    </w:p>
    <w:p w:rsidR="00BF009B" w:rsidRDefault="00BF009B" w:rsidP="00BF009B">
      <w:pPr>
        <w:pStyle w:val="NoSpacing"/>
        <w:ind w:firstLine="709"/>
        <w:jc w:val="both"/>
        <w:rPr>
          <w:rFonts w:ascii="Times New Roman" w:hAnsi="Times New Roman"/>
          <w:sz w:val="28"/>
        </w:rPr>
      </w:pPr>
      <w:bookmarkStart w:id="24" w:name="sub_20132"/>
      <w:bookmarkEnd w:id="23"/>
      <w:r>
        <w:rPr>
          <w:rFonts w:ascii="Times New Roman" w:hAnsi="Times New Roman"/>
          <w:sz w:val="28"/>
        </w:rPr>
        <w:t>2) позитивные достижения в своей сфере деятельности;</w:t>
      </w:r>
    </w:p>
    <w:p w:rsidR="00BF009B" w:rsidRDefault="00BF009B" w:rsidP="00BF009B">
      <w:pPr>
        <w:pStyle w:val="NoSpacing"/>
        <w:ind w:firstLine="709"/>
        <w:jc w:val="both"/>
        <w:rPr>
          <w:rFonts w:ascii="Times New Roman" w:hAnsi="Times New Roman"/>
          <w:sz w:val="28"/>
        </w:rPr>
      </w:pPr>
      <w:bookmarkStart w:id="25" w:name="sub_20133"/>
      <w:bookmarkEnd w:id="24"/>
      <w:r>
        <w:rPr>
          <w:rFonts w:ascii="Times New Roman" w:hAnsi="Times New Roman"/>
          <w:sz w:val="28"/>
        </w:rPr>
        <w:t>3) деловые качества, необходимые для выполнения своих обязанностей и организации эффективной работы Общественного совета.</w:t>
      </w:r>
    </w:p>
    <w:p w:rsidR="00BF009B" w:rsidRDefault="00BF009B" w:rsidP="00BF009B">
      <w:pPr>
        <w:pStyle w:val="NoSpacing"/>
        <w:ind w:firstLine="709"/>
        <w:jc w:val="both"/>
        <w:rPr>
          <w:rFonts w:ascii="Times New Roman" w:hAnsi="Times New Roman"/>
          <w:sz w:val="28"/>
        </w:rPr>
      </w:pPr>
      <w:bookmarkStart w:id="26" w:name="sub_2014"/>
      <w:bookmarkEnd w:id="25"/>
      <w:r>
        <w:rPr>
          <w:rFonts w:ascii="Times New Roman" w:hAnsi="Times New Roman"/>
          <w:sz w:val="28"/>
        </w:rPr>
        <w:t xml:space="preserve">13. Основанием для отказа во включении заявителя в состав Общественного совета является несоответствие критериям, указанным </w:t>
      </w:r>
      <w:r>
        <w:rPr>
          <w:rFonts w:ascii="Times New Roman" w:hAnsi="Times New Roman"/>
          <w:color w:val="000000"/>
          <w:sz w:val="28"/>
        </w:rPr>
        <w:t xml:space="preserve">в </w:t>
      </w:r>
      <w:r>
        <w:rPr>
          <w:rStyle w:val="af0"/>
          <w:rFonts w:ascii="Times New Roman" w:hAnsi="Times New Roman"/>
          <w:color w:val="000000"/>
          <w:sz w:val="28"/>
        </w:rPr>
        <w:t>пункте</w:t>
      </w:r>
      <w:r>
        <w:rPr>
          <w:rFonts w:ascii="Times New Roman" w:hAnsi="Times New Roman"/>
          <w:sz w:val="28"/>
        </w:rPr>
        <w:t xml:space="preserve"> 12 настоящего Положения.</w:t>
      </w:r>
    </w:p>
    <w:p w:rsidR="00BF009B" w:rsidRDefault="00BF009B" w:rsidP="00BF009B">
      <w:pPr>
        <w:pStyle w:val="NoSpacing"/>
        <w:ind w:firstLine="709"/>
        <w:jc w:val="both"/>
        <w:rPr>
          <w:rFonts w:ascii="Times New Roman" w:hAnsi="Times New Roman"/>
          <w:sz w:val="28"/>
        </w:rPr>
      </w:pPr>
      <w:bookmarkStart w:id="27" w:name="sub_2015"/>
      <w:bookmarkEnd w:id="26"/>
      <w:r>
        <w:rPr>
          <w:rFonts w:ascii="Times New Roman" w:hAnsi="Times New Roman"/>
          <w:sz w:val="28"/>
        </w:rPr>
        <w:t>14. Один раз в 3 года состав Общественного совета подлежит ротации на основании оценки работы Общественного совета.</w:t>
      </w:r>
    </w:p>
    <w:p w:rsidR="00BF009B" w:rsidRDefault="00BF009B" w:rsidP="00BF009B">
      <w:pPr>
        <w:pStyle w:val="NoSpacing"/>
        <w:ind w:firstLine="709"/>
        <w:jc w:val="both"/>
        <w:rPr>
          <w:rFonts w:ascii="Times New Roman" w:hAnsi="Times New Roman"/>
          <w:sz w:val="28"/>
        </w:rPr>
      </w:pPr>
      <w:bookmarkStart w:id="28" w:name="sub_2016"/>
      <w:bookmarkEnd w:id="27"/>
      <w:r>
        <w:rPr>
          <w:rFonts w:ascii="Times New Roman" w:hAnsi="Times New Roman"/>
          <w:sz w:val="28"/>
        </w:rPr>
        <w:t>15. Оценка работы Общественного совета проводится рабочей группой по формированию системы независимой оценки качества работы  муниципальных учреждений Питерского района, оказывающих социальные услуги (далее - рабочая группа), созданной на основании правового акта администрации Питерского муниципального района, в соответствии с ежегодными отчетами председателя Общественного совета о работе членов Общественного совета, представляемых секретарю рабочей группы, за трехлетний период.</w:t>
      </w:r>
    </w:p>
    <w:bookmarkEnd w:id="28"/>
    <w:p w:rsidR="00BF009B" w:rsidRDefault="00BF009B" w:rsidP="00BF009B">
      <w:pPr>
        <w:pStyle w:val="NoSpacing"/>
        <w:ind w:firstLine="709"/>
        <w:jc w:val="both"/>
        <w:rPr>
          <w:rFonts w:ascii="Times New Roman" w:hAnsi="Times New Roman"/>
          <w:sz w:val="28"/>
        </w:rPr>
      </w:pPr>
      <w:r>
        <w:rPr>
          <w:rFonts w:ascii="Times New Roman" w:hAnsi="Times New Roman"/>
          <w:sz w:val="28"/>
        </w:rPr>
        <w:t>16. Отчет о работе Общественного совета рассматривается на первом (в календарном году) заседании Общественного совета и ежегодно направляется секретарю рабочей группы до 1 февраля года, следующего за отчетным.</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Отчет о работе Общественного совета должен содержать информацию о выполнении пунктов плана работы Общественного совета (далее - План), разработанного на один календарный год и утвержденного на первом (в календарном году) заседании Общественного совета, а также оценку работы каждого члена Общественного совета в зависимости от его вклада в реализацию пунктов Плана.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В случае невыполнения 75 процентов и более пунктов Плана состав Общественного совета подлежит обновлению. Невыполнение от 50 до 75 процентов пунктов Плана предполагает обновление состава Общественного совета путем замены не менее 25 процентов его членов. Невыполнение менее 50 процентов пунктов Плана предполагает обновление состава Общественного совета путем замены не менее 10 процентов его членов.</w:t>
      </w:r>
    </w:p>
    <w:p w:rsidR="00BF009B" w:rsidRDefault="00BF009B" w:rsidP="00BF009B">
      <w:pPr>
        <w:pStyle w:val="NoSpacing"/>
        <w:ind w:firstLine="709"/>
        <w:jc w:val="both"/>
        <w:rPr>
          <w:rFonts w:ascii="Times New Roman" w:hAnsi="Times New Roman"/>
          <w:sz w:val="28"/>
        </w:rPr>
      </w:pPr>
      <w:r>
        <w:rPr>
          <w:rFonts w:ascii="Times New Roman" w:hAnsi="Times New Roman"/>
          <w:sz w:val="28"/>
        </w:rPr>
        <w:t>Члены Общественного совета, чьи полномочия прекращаются ввиду ротации его состава, определяются рабочей группой, обсуждаются на заседании рабочей группы и утверждаются простым большинством голосов членов рабочей группы.</w:t>
      </w:r>
    </w:p>
    <w:p w:rsidR="00BF009B" w:rsidRDefault="00BF009B" w:rsidP="00BF009B">
      <w:pPr>
        <w:pStyle w:val="NoSpacing"/>
        <w:ind w:firstLine="709"/>
        <w:jc w:val="both"/>
        <w:rPr>
          <w:rFonts w:ascii="Times New Roman" w:hAnsi="Times New Roman"/>
          <w:sz w:val="28"/>
        </w:rPr>
      </w:pPr>
      <w:bookmarkStart w:id="29" w:name="sub_2017"/>
      <w:r>
        <w:rPr>
          <w:rFonts w:ascii="Times New Roman" w:hAnsi="Times New Roman"/>
          <w:sz w:val="28"/>
        </w:rPr>
        <w:lastRenderedPageBreak/>
        <w:t>17. Рабочая группа рассматривает заявления о включении в состав Общественного совета, а также характеристики на кандидатов в члены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Заявления о включении в состав Общественного совета, а также характеристики на кандидатов в члены Общественного совета являются основанием для включения в состав Общественного совета после  утверждения текущего состава.</w:t>
      </w:r>
    </w:p>
    <w:bookmarkEnd w:id="29"/>
    <w:p w:rsidR="00BF009B" w:rsidRDefault="00BF009B" w:rsidP="00BF009B">
      <w:pPr>
        <w:pStyle w:val="NoSpacing"/>
        <w:ind w:firstLine="709"/>
        <w:jc w:val="both"/>
        <w:rPr>
          <w:rFonts w:ascii="Times New Roman" w:hAnsi="Times New Roman"/>
          <w:sz w:val="28"/>
        </w:rPr>
      </w:pPr>
      <w:r>
        <w:rPr>
          <w:rFonts w:ascii="Times New Roman" w:hAnsi="Times New Roman"/>
          <w:sz w:val="28"/>
        </w:rPr>
        <w:t xml:space="preserve">Заявления в произвольной форме и характеристики направляются гражданами лично либо по почте в администрацию Питерского муниципального района  в течение 30 календарных дней со дня размещения объявления о начале формирования нового состава Общественного совета на </w:t>
      </w:r>
      <w:r>
        <w:rPr>
          <w:rStyle w:val="af0"/>
          <w:rFonts w:ascii="Times New Roman" w:hAnsi="Times New Roman"/>
          <w:color w:val="000000"/>
          <w:sz w:val="28"/>
        </w:rPr>
        <w:t>официальном сайте</w:t>
      </w:r>
      <w:r>
        <w:rPr>
          <w:rFonts w:ascii="Times New Roman" w:hAnsi="Times New Roman"/>
          <w:color w:val="000000"/>
          <w:sz w:val="28"/>
        </w:rPr>
        <w:t xml:space="preserve"> </w:t>
      </w:r>
      <w:r>
        <w:rPr>
          <w:rFonts w:ascii="Times New Roman" w:hAnsi="Times New Roman"/>
          <w:sz w:val="28"/>
        </w:rPr>
        <w:t>администрации Питерского муниципального района.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 xml:space="preserve"> В случае превышения количества поданных заявлений, в отношении которых не может быть принято решение об отказе во включении в состав Общественного совета, его состав формируется на основе открытого голосования членов рабочей группы простым большинством голосов по каждой кандидатуре. При равенстве голосов членов рабочей группы голос председателя рабочей группы (заместителя в случае отсутствия председателя) является решающим.</w:t>
      </w:r>
    </w:p>
    <w:p w:rsidR="00BF009B" w:rsidRDefault="00BF009B" w:rsidP="00BF009B">
      <w:pPr>
        <w:pStyle w:val="NoSpacing"/>
        <w:ind w:firstLine="709"/>
        <w:jc w:val="both"/>
        <w:rPr>
          <w:rFonts w:ascii="Times New Roman" w:hAnsi="Times New Roman"/>
          <w:sz w:val="28"/>
        </w:rPr>
      </w:pPr>
      <w:bookmarkStart w:id="30" w:name="sub_2018"/>
      <w:r>
        <w:rPr>
          <w:rFonts w:ascii="Times New Roman" w:hAnsi="Times New Roman"/>
          <w:sz w:val="28"/>
        </w:rPr>
        <w:t>18. В течение трехлетнего действия полномочий Общественного совета может изменяться состав Общественного совета.</w:t>
      </w:r>
    </w:p>
    <w:p w:rsidR="00BF009B" w:rsidRDefault="00BF009B" w:rsidP="00BF009B">
      <w:pPr>
        <w:pStyle w:val="NoSpacing"/>
        <w:ind w:firstLine="709"/>
        <w:jc w:val="both"/>
        <w:rPr>
          <w:rFonts w:ascii="Times New Roman" w:hAnsi="Times New Roman"/>
          <w:sz w:val="28"/>
        </w:rPr>
      </w:pPr>
      <w:bookmarkStart w:id="31" w:name="sub_2019"/>
      <w:bookmarkEnd w:id="30"/>
      <w:r>
        <w:rPr>
          <w:rFonts w:ascii="Times New Roman" w:hAnsi="Times New Roman"/>
          <w:sz w:val="28"/>
        </w:rPr>
        <w:t>19. Полномочия члена Общественного совета прекращаются в случае:</w:t>
      </w:r>
    </w:p>
    <w:p w:rsidR="00BF009B" w:rsidRDefault="00BF009B" w:rsidP="00BF009B">
      <w:pPr>
        <w:pStyle w:val="NoSpacing"/>
        <w:ind w:firstLine="709"/>
        <w:jc w:val="both"/>
        <w:rPr>
          <w:rFonts w:ascii="Times New Roman" w:hAnsi="Times New Roman"/>
          <w:sz w:val="28"/>
        </w:rPr>
      </w:pPr>
      <w:bookmarkStart w:id="32" w:name="sub_20191"/>
      <w:bookmarkEnd w:id="31"/>
      <w:r>
        <w:rPr>
          <w:rFonts w:ascii="Times New Roman" w:hAnsi="Times New Roman"/>
          <w:sz w:val="28"/>
        </w:rPr>
        <w:t>1) подачи им заявления о выходе из состава Общественного совета;</w:t>
      </w:r>
    </w:p>
    <w:p w:rsidR="00BF009B" w:rsidRDefault="00BF009B" w:rsidP="00BF009B">
      <w:pPr>
        <w:pStyle w:val="NoSpacing"/>
        <w:ind w:firstLine="709"/>
        <w:jc w:val="both"/>
        <w:rPr>
          <w:rFonts w:ascii="Times New Roman" w:hAnsi="Times New Roman"/>
          <w:sz w:val="28"/>
        </w:rPr>
      </w:pPr>
      <w:bookmarkStart w:id="33" w:name="sub_20192"/>
      <w:bookmarkEnd w:id="32"/>
      <w:r>
        <w:rPr>
          <w:rFonts w:ascii="Times New Roman" w:hAnsi="Times New Roman"/>
          <w:sz w:val="28"/>
        </w:rPr>
        <w:t>2) неявки (без уважительной причины) на три и более заседания Общественного совета в течение календарного года;</w:t>
      </w:r>
    </w:p>
    <w:p w:rsidR="00BF009B" w:rsidRDefault="00BF009B" w:rsidP="00BF009B">
      <w:pPr>
        <w:pStyle w:val="NoSpacing"/>
        <w:ind w:firstLine="709"/>
        <w:jc w:val="both"/>
        <w:rPr>
          <w:rFonts w:ascii="Times New Roman" w:hAnsi="Times New Roman"/>
          <w:sz w:val="28"/>
        </w:rPr>
      </w:pPr>
      <w:bookmarkStart w:id="34" w:name="sub_20193"/>
      <w:bookmarkEnd w:id="33"/>
      <w:r>
        <w:rPr>
          <w:rFonts w:ascii="Times New Roman" w:hAnsi="Times New Roman"/>
          <w:sz w:val="28"/>
        </w:rPr>
        <w:t>3)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должность муниципальной службы, избрания на выборную должность в органах местного самоуправления;</w:t>
      </w:r>
    </w:p>
    <w:p w:rsidR="00BF009B" w:rsidRDefault="00BF009B" w:rsidP="00BF009B">
      <w:pPr>
        <w:pStyle w:val="NoSpacing"/>
        <w:ind w:firstLine="709"/>
        <w:jc w:val="both"/>
        <w:rPr>
          <w:rFonts w:ascii="Times New Roman" w:hAnsi="Times New Roman"/>
          <w:sz w:val="28"/>
        </w:rPr>
      </w:pPr>
      <w:bookmarkStart w:id="35" w:name="sub_20194"/>
      <w:bookmarkEnd w:id="34"/>
      <w:r>
        <w:rPr>
          <w:rFonts w:ascii="Times New Roman" w:hAnsi="Times New Roman"/>
          <w:sz w:val="28"/>
        </w:rPr>
        <w:t>4) выезда его за пределы Питерского района на постоянное место жительства;</w:t>
      </w:r>
    </w:p>
    <w:p w:rsidR="00BF009B" w:rsidRDefault="00BF009B" w:rsidP="00BF009B">
      <w:pPr>
        <w:pStyle w:val="NoSpacing"/>
        <w:ind w:firstLine="709"/>
        <w:jc w:val="both"/>
        <w:rPr>
          <w:rFonts w:ascii="Times New Roman" w:hAnsi="Times New Roman"/>
          <w:sz w:val="28"/>
        </w:rPr>
      </w:pPr>
      <w:bookmarkStart w:id="36" w:name="sub_20195"/>
      <w:bookmarkEnd w:id="35"/>
      <w:r>
        <w:rPr>
          <w:rFonts w:ascii="Times New Roman" w:hAnsi="Times New Roman"/>
          <w:sz w:val="28"/>
        </w:rPr>
        <w:t>5) вступления в законную силу вынесенного в отношении него обвинительного приговора суда;</w:t>
      </w:r>
    </w:p>
    <w:p w:rsidR="00BF009B" w:rsidRDefault="00BF009B" w:rsidP="00BF009B">
      <w:pPr>
        <w:pStyle w:val="NoSpacing"/>
        <w:ind w:firstLine="709"/>
        <w:jc w:val="both"/>
        <w:rPr>
          <w:rFonts w:ascii="Times New Roman" w:hAnsi="Times New Roman"/>
          <w:sz w:val="28"/>
        </w:rPr>
      </w:pPr>
      <w:bookmarkStart w:id="37" w:name="sub_20196"/>
      <w:bookmarkEnd w:id="36"/>
      <w:r>
        <w:rPr>
          <w:rFonts w:ascii="Times New Roman" w:hAnsi="Times New Roman"/>
          <w:sz w:val="28"/>
        </w:rPr>
        <w:t>6) признания его недееспособным, безвестно отсутствующим или умершим на основании решения суда, вступившего в законную силу;</w:t>
      </w:r>
    </w:p>
    <w:p w:rsidR="00BF009B" w:rsidRDefault="00BF009B" w:rsidP="00BF009B">
      <w:pPr>
        <w:pStyle w:val="NoSpacing"/>
        <w:ind w:firstLine="709"/>
        <w:jc w:val="both"/>
        <w:rPr>
          <w:rFonts w:ascii="Times New Roman" w:hAnsi="Times New Roman"/>
          <w:sz w:val="28"/>
        </w:rPr>
      </w:pPr>
      <w:bookmarkStart w:id="38" w:name="sub_20197"/>
      <w:bookmarkEnd w:id="37"/>
      <w:r>
        <w:rPr>
          <w:rFonts w:ascii="Times New Roman" w:hAnsi="Times New Roman"/>
          <w:sz w:val="28"/>
        </w:rPr>
        <w:t>7) по инициативе любого члена Общественного совета при согласии не менее половины состава Общественного совета, на основании неучастия в выполнении плана работы Общественного совета на 40 и более процентов, при этом решение об исключении из состава Общественного совета по инициативе члена Общественного совета принимается на заседании Общественного совета простым большинством голосов членов Общественного совета, рассматривается и согласовывается на заседании рабочей группы.</w:t>
      </w:r>
    </w:p>
    <w:p w:rsidR="00BF009B" w:rsidRDefault="00BF009B" w:rsidP="00BF009B">
      <w:pPr>
        <w:pStyle w:val="NoSpacing"/>
        <w:ind w:firstLine="709"/>
        <w:jc w:val="both"/>
        <w:rPr>
          <w:rFonts w:ascii="Times New Roman" w:hAnsi="Times New Roman"/>
          <w:sz w:val="28"/>
        </w:rPr>
      </w:pPr>
      <w:bookmarkStart w:id="39" w:name="sub_2020"/>
      <w:bookmarkEnd w:id="38"/>
      <w:r>
        <w:rPr>
          <w:rFonts w:ascii="Times New Roman" w:hAnsi="Times New Roman"/>
          <w:sz w:val="28"/>
        </w:rPr>
        <w:lastRenderedPageBreak/>
        <w:t>20. Члены Общественного совета могут простым большинством голосов включать в состав совета кандидатуры, отвечающие требованиям настоящего Положения, на основании личных заявлений и характеристик граждан по согласованию с рабочей группой.</w:t>
      </w:r>
    </w:p>
    <w:bookmarkEnd w:id="39"/>
    <w:p w:rsidR="00BF009B" w:rsidRDefault="00BF009B" w:rsidP="00BF009B">
      <w:pPr>
        <w:pStyle w:val="NoSpacing"/>
        <w:ind w:firstLine="709"/>
        <w:jc w:val="both"/>
        <w:rPr>
          <w:rFonts w:ascii="Times New Roman" w:hAnsi="Times New Roman"/>
          <w:sz w:val="28"/>
        </w:rPr>
      </w:pPr>
      <w:r>
        <w:rPr>
          <w:rFonts w:ascii="Times New Roman" w:hAnsi="Times New Roman"/>
          <w:sz w:val="28"/>
        </w:rPr>
        <w:t>Заявления о включении в состав Общественного совета, а также характеристики на кандидатов в члены Общественного совета, поступающие в администрацию Питерского муниципального района, рассматриваются, согласовываются на заседании рабочей группы и направляются на голосование членам Общественного совета.</w:t>
      </w:r>
    </w:p>
    <w:p w:rsidR="00BF009B" w:rsidRDefault="00BF009B" w:rsidP="00BF009B">
      <w:pPr>
        <w:pStyle w:val="NoSpacing"/>
        <w:ind w:firstLine="709"/>
        <w:jc w:val="both"/>
        <w:rPr>
          <w:rFonts w:ascii="Times New Roman" w:hAnsi="Times New Roman"/>
          <w:sz w:val="28"/>
        </w:rPr>
      </w:pPr>
      <w:bookmarkStart w:id="40" w:name="sub_2021"/>
      <w:r>
        <w:rPr>
          <w:rFonts w:ascii="Times New Roman" w:hAnsi="Times New Roman"/>
          <w:sz w:val="28"/>
        </w:rPr>
        <w:t>21. При формировании персонального состава Общественного совета должно быть обеспечено отсутствие конфликта интересов.</w:t>
      </w:r>
    </w:p>
    <w:p w:rsidR="00BF009B" w:rsidRDefault="00BF009B" w:rsidP="00BF009B">
      <w:pPr>
        <w:pStyle w:val="NoSpacing"/>
        <w:ind w:firstLine="709"/>
        <w:jc w:val="both"/>
        <w:rPr>
          <w:rFonts w:ascii="Times New Roman" w:hAnsi="Times New Roman"/>
          <w:sz w:val="28"/>
        </w:rPr>
      </w:pPr>
      <w:bookmarkStart w:id="41" w:name="sub_2022"/>
      <w:bookmarkEnd w:id="40"/>
      <w:r>
        <w:rPr>
          <w:rFonts w:ascii="Times New Roman" w:hAnsi="Times New Roman"/>
          <w:sz w:val="28"/>
        </w:rPr>
        <w:t>22. Члены Общественного совета исполняют свои обязанности на общественных началах.</w:t>
      </w:r>
    </w:p>
    <w:bookmarkEnd w:id="41"/>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center"/>
        <w:rPr>
          <w:rFonts w:ascii="Times New Roman" w:hAnsi="Times New Roman"/>
          <w:sz w:val="28"/>
        </w:rPr>
      </w:pPr>
      <w:bookmarkStart w:id="42" w:name="sub_2500"/>
      <w:r>
        <w:rPr>
          <w:rFonts w:ascii="Times New Roman" w:hAnsi="Times New Roman"/>
          <w:b/>
          <w:sz w:val="28"/>
        </w:rPr>
        <w:t>V. Порядок работы Общественного совета</w:t>
      </w:r>
    </w:p>
    <w:bookmarkEnd w:id="42"/>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both"/>
        <w:rPr>
          <w:rFonts w:ascii="Times New Roman" w:hAnsi="Times New Roman"/>
          <w:sz w:val="28"/>
        </w:rPr>
      </w:pPr>
      <w:bookmarkStart w:id="43" w:name="sub_2023"/>
      <w:r>
        <w:rPr>
          <w:rFonts w:ascii="Times New Roman" w:hAnsi="Times New Roman"/>
          <w:sz w:val="28"/>
        </w:rPr>
        <w:t>23. Председатель Общественного совета и его заместитель избираются на 3 года из состава Общественного совета на первом заседании открытым голосованием простым большинством голосов присутствующих членов Общественного совета. Кандидатуры председателя и его заместителя может предложить любой член Общественного совета.</w:t>
      </w:r>
    </w:p>
    <w:p w:rsidR="00BF009B" w:rsidRDefault="00BF009B" w:rsidP="00BF009B">
      <w:pPr>
        <w:pStyle w:val="NoSpacing"/>
        <w:ind w:firstLine="709"/>
        <w:jc w:val="both"/>
        <w:rPr>
          <w:rFonts w:ascii="Times New Roman" w:hAnsi="Times New Roman"/>
          <w:sz w:val="28"/>
        </w:rPr>
      </w:pPr>
      <w:bookmarkStart w:id="44" w:name="sub_2024"/>
      <w:bookmarkEnd w:id="43"/>
      <w:r>
        <w:rPr>
          <w:rFonts w:ascii="Times New Roman" w:hAnsi="Times New Roman"/>
          <w:sz w:val="28"/>
        </w:rPr>
        <w:t>24. Председатель Общественного совета:</w:t>
      </w:r>
    </w:p>
    <w:bookmarkEnd w:id="44"/>
    <w:p w:rsidR="00BF009B" w:rsidRDefault="00BF009B" w:rsidP="00BF009B">
      <w:pPr>
        <w:pStyle w:val="NoSpacing"/>
        <w:ind w:firstLine="709"/>
        <w:jc w:val="both"/>
        <w:rPr>
          <w:rFonts w:ascii="Times New Roman" w:hAnsi="Times New Roman"/>
          <w:sz w:val="28"/>
        </w:rPr>
      </w:pPr>
      <w:r>
        <w:rPr>
          <w:rFonts w:ascii="Times New Roman" w:hAnsi="Times New Roman"/>
          <w:sz w:val="28"/>
        </w:rPr>
        <w:t>утверждает План Общественного совета на один календарный год, повестку заседания и список лиц, приглашенных на заседание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организует работу Общественного совета и председательствует на его заседаниях;</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подписывает протоколы заседаний и другие документы, исходящие от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взаимодействует с руководителями органов местного самоуправления по вопросам реализации решений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осуществляет контроль за выполнением плана работы Общественного совета на очередной год.</w:t>
      </w:r>
    </w:p>
    <w:p w:rsidR="00BF009B" w:rsidRDefault="00BF009B" w:rsidP="00BF009B">
      <w:pPr>
        <w:pStyle w:val="NoSpacing"/>
        <w:ind w:firstLine="709"/>
        <w:jc w:val="both"/>
        <w:rPr>
          <w:rFonts w:ascii="Times New Roman" w:hAnsi="Times New Roman"/>
          <w:sz w:val="28"/>
        </w:rPr>
      </w:pPr>
      <w:bookmarkStart w:id="45" w:name="sub_2025"/>
      <w:r>
        <w:rPr>
          <w:rFonts w:ascii="Times New Roman" w:hAnsi="Times New Roman"/>
          <w:sz w:val="28"/>
        </w:rPr>
        <w:t>25. Заместитель председателя Общественного совета: председательствует на заседаниях Общественного совета в случае отсутствия председателя Общественного совета;</w:t>
      </w:r>
    </w:p>
    <w:bookmarkEnd w:id="45"/>
    <w:p w:rsidR="00BF009B" w:rsidRDefault="00BF009B" w:rsidP="00BF009B">
      <w:pPr>
        <w:pStyle w:val="NoSpacing"/>
        <w:ind w:firstLine="709"/>
        <w:jc w:val="both"/>
        <w:rPr>
          <w:rFonts w:ascii="Times New Roman" w:hAnsi="Times New Roman"/>
          <w:sz w:val="28"/>
        </w:rPr>
      </w:pPr>
      <w:r>
        <w:rPr>
          <w:rFonts w:ascii="Times New Roman" w:hAnsi="Times New Roman"/>
          <w:sz w:val="28"/>
        </w:rPr>
        <w:t>участвует в организации работы Общественного совета и подготовке планов работы Общественного совета.</w:t>
      </w:r>
    </w:p>
    <w:p w:rsidR="00BF009B" w:rsidRDefault="00BF009B" w:rsidP="00BF009B">
      <w:pPr>
        <w:pStyle w:val="NoSpacing"/>
        <w:ind w:firstLine="709"/>
        <w:jc w:val="both"/>
        <w:rPr>
          <w:rFonts w:ascii="Times New Roman" w:hAnsi="Times New Roman"/>
          <w:sz w:val="28"/>
        </w:rPr>
      </w:pPr>
      <w:bookmarkStart w:id="46" w:name="sub_2026"/>
      <w:r>
        <w:rPr>
          <w:rFonts w:ascii="Times New Roman" w:hAnsi="Times New Roman"/>
          <w:sz w:val="28"/>
        </w:rPr>
        <w:t>26. Члены Общественного совета имеют право:</w:t>
      </w:r>
    </w:p>
    <w:bookmarkEnd w:id="46"/>
    <w:p w:rsidR="00BF009B" w:rsidRDefault="00BF009B" w:rsidP="00BF009B">
      <w:pPr>
        <w:pStyle w:val="NoSpacing"/>
        <w:ind w:firstLine="709"/>
        <w:jc w:val="both"/>
        <w:rPr>
          <w:rFonts w:ascii="Times New Roman" w:hAnsi="Times New Roman"/>
          <w:sz w:val="28"/>
        </w:rPr>
      </w:pPr>
      <w:r>
        <w:rPr>
          <w:rFonts w:ascii="Times New Roman" w:hAnsi="Times New Roman"/>
          <w:sz w:val="28"/>
        </w:rPr>
        <w:t>вносить предложения по формированию повестки заседаний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вносить предложения в План Общественного совета; участвовать в подготовке материалов к заседаниям Общественного совета; высказывать особое мнение по вопросам, рассматриваемым на заседаниях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lastRenderedPageBreak/>
        <w:t>вносить предложения по вопросу формирования экспертных и рабочих групп, создаваемых Общественным советом;</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вносить предложения по вопросу формирования системы независимой оценки качества работы организаций социальной сферы, расположенных на территории Питерского муниципального района.</w:t>
      </w:r>
    </w:p>
    <w:p w:rsidR="00BF009B" w:rsidRDefault="00BF009B" w:rsidP="00BF009B">
      <w:pPr>
        <w:pStyle w:val="NoSpacing"/>
        <w:ind w:firstLine="709"/>
        <w:jc w:val="both"/>
        <w:rPr>
          <w:rFonts w:ascii="Times New Roman" w:hAnsi="Times New Roman"/>
          <w:sz w:val="28"/>
        </w:rPr>
      </w:pPr>
      <w:bookmarkStart w:id="47" w:name="sub_2027"/>
      <w:r>
        <w:rPr>
          <w:rFonts w:ascii="Times New Roman" w:hAnsi="Times New Roman"/>
          <w:sz w:val="28"/>
        </w:rPr>
        <w:t>27. Для обеспечения деятельности Общественного совета назначается секретарь Общественного совета из числа муниципальных служащих администрации Питерского муниципального района. Секретарь Общественного совета не является членом Общественного совета.</w:t>
      </w:r>
    </w:p>
    <w:p w:rsidR="00BF009B" w:rsidRDefault="00BF009B" w:rsidP="00BF009B">
      <w:pPr>
        <w:pStyle w:val="NoSpacing"/>
        <w:ind w:firstLine="709"/>
        <w:jc w:val="both"/>
        <w:rPr>
          <w:rFonts w:ascii="Times New Roman" w:hAnsi="Times New Roman"/>
          <w:sz w:val="28"/>
        </w:rPr>
      </w:pPr>
      <w:bookmarkStart w:id="48" w:name="sub_2028"/>
      <w:bookmarkEnd w:id="47"/>
      <w:r>
        <w:rPr>
          <w:rFonts w:ascii="Times New Roman" w:hAnsi="Times New Roman"/>
          <w:sz w:val="28"/>
        </w:rPr>
        <w:t>28. Секретарь Общественного совета:</w:t>
      </w:r>
    </w:p>
    <w:bookmarkEnd w:id="48"/>
    <w:p w:rsidR="00BF009B" w:rsidRDefault="00BF009B" w:rsidP="00BF009B">
      <w:pPr>
        <w:pStyle w:val="NoSpacing"/>
        <w:ind w:firstLine="709"/>
        <w:jc w:val="both"/>
        <w:rPr>
          <w:rFonts w:ascii="Times New Roman" w:hAnsi="Times New Roman"/>
          <w:sz w:val="28"/>
        </w:rPr>
      </w:pPr>
      <w:r>
        <w:rPr>
          <w:rFonts w:ascii="Times New Roman" w:hAnsi="Times New Roman"/>
          <w:sz w:val="28"/>
        </w:rPr>
        <w:t>ведет протокол заседания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уведомляет членов Общественного совета о дате и времени предстоящего заседания;</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готовит проекты решений Общественного совета и иных документов, исходящих от Общественного совета;</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готовит информационные письма в органы местного самоуправления и муниципальные учреждения;</w:t>
      </w:r>
    </w:p>
    <w:p w:rsidR="00BF009B" w:rsidRDefault="00BF009B" w:rsidP="00BF009B">
      <w:pPr>
        <w:pStyle w:val="NoSpacing"/>
        <w:ind w:firstLine="709"/>
        <w:jc w:val="both"/>
        <w:rPr>
          <w:rFonts w:ascii="Times New Roman" w:hAnsi="Times New Roman"/>
          <w:sz w:val="28"/>
        </w:rPr>
      </w:pPr>
      <w:r>
        <w:rPr>
          <w:rFonts w:ascii="Times New Roman" w:hAnsi="Times New Roman"/>
          <w:sz w:val="28"/>
        </w:rPr>
        <w:t>готовит информацию о деятельности Общественного совета.</w:t>
      </w:r>
    </w:p>
    <w:p w:rsidR="00BF009B" w:rsidRDefault="00BF009B" w:rsidP="00BF009B">
      <w:pPr>
        <w:pStyle w:val="NoSpacing"/>
        <w:ind w:firstLine="709"/>
        <w:jc w:val="both"/>
        <w:rPr>
          <w:rFonts w:ascii="Times New Roman" w:hAnsi="Times New Roman"/>
          <w:sz w:val="28"/>
        </w:rPr>
      </w:pPr>
      <w:bookmarkStart w:id="49" w:name="sub_2029"/>
      <w:r>
        <w:rPr>
          <w:rFonts w:ascii="Times New Roman" w:hAnsi="Times New Roman"/>
          <w:sz w:val="28"/>
        </w:rPr>
        <w:t>29. Общественный совет осуществляет свою деятельность в соответствии с Планом на очередной календарный год, утвержденным председателем Общественного совета.</w:t>
      </w:r>
    </w:p>
    <w:p w:rsidR="00BF009B" w:rsidRDefault="00BF009B" w:rsidP="00BF009B">
      <w:pPr>
        <w:pStyle w:val="NoSpacing"/>
        <w:ind w:firstLine="709"/>
        <w:jc w:val="both"/>
        <w:rPr>
          <w:rFonts w:ascii="Times New Roman" w:hAnsi="Times New Roman"/>
          <w:sz w:val="28"/>
        </w:rPr>
      </w:pPr>
      <w:bookmarkStart w:id="50" w:name="sub_2030"/>
      <w:bookmarkEnd w:id="49"/>
      <w:r>
        <w:rPr>
          <w:rFonts w:ascii="Times New Roman" w:hAnsi="Times New Roman"/>
          <w:sz w:val="28"/>
        </w:rPr>
        <w:t>30. Основной формой деятельности Общественного совета являются заседания.</w:t>
      </w:r>
    </w:p>
    <w:p w:rsidR="00BF009B" w:rsidRDefault="00BF009B" w:rsidP="00BF009B">
      <w:pPr>
        <w:pStyle w:val="NoSpacing"/>
        <w:ind w:firstLine="709"/>
        <w:jc w:val="both"/>
        <w:rPr>
          <w:rFonts w:ascii="Times New Roman" w:hAnsi="Times New Roman"/>
          <w:sz w:val="28"/>
        </w:rPr>
      </w:pPr>
      <w:bookmarkStart w:id="51" w:name="sub_2031"/>
      <w:bookmarkEnd w:id="50"/>
      <w:r>
        <w:rPr>
          <w:rFonts w:ascii="Times New Roman" w:hAnsi="Times New Roman"/>
          <w:sz w:val="28"/>
        </w:rPr>
        <w:t>31. Очередные заседания Общественного совета проводятся по мере необходимости, но не реже одного раза в полугодие в соответствии с планом работы Общественного совета.</w:t>
      </w:r>
    </w:p>
    <w:p w:rsidR="00BF009B" w:rsidRDefault="00BF009B" w:rsidP="00BF009B">
      <w:pPr>
        <w:pStyle w:val="NoSpacing"/>
        <w:ind w:firstLine="709"/>
        <w:jc w:val="both"/>
        <w:rPr>
          <w:rFonts w:ascii="Times New Roman" w:hAnsi="Times New Roman"/>
          <w:sz w:val="28"/>
        </w:rPr>
      </w:pPr>
      <w:bookmarkStart w:id="52" w:name="sub_2032"/>
      <w:bookmarkEnd w:id="51"/>
      <w:r>
        <w:rPr>
          <w:rFonts w:ascii="Times New Roman" w:hAnsi="Times New Roman"/>
          <w:sz w:val="28"/>
        </w:rPr>
        <w:t>32. Внеочередное заседание Общественного совета проводится по решению председателя Общественного совета.</w:t>
      </w:r>
    </w:p>
    <w:p w:rsidR="00BF009B" w:rsidRDefault="00BF009B" w:rsidP="00BF009B">
      <w:pPr>
        <w:pStyle w:val="NoSpacing"/>
        <w:ind w:firstLine="709"/>
        <w:jc w:val="both"/>
        <w:rPr>
          <w:rFonts w:ascii="Times New Roman" w:hAnsi="Times New Roman"/>
          <w:sz w:val="28"/>
        </w:rPr>
      </w:pPr>
      <w:bookmarkStart w:id="53" w:name="sub_2033"/>
      <w:bookmarkEnd w:id="52"/>
      <w:r>
        <w:rPr>
          <w:rFonts w:ascii="Times New Roman" w:hAnsi="Times New Roman"/>
          <w:sz w:val="28"/>
        </w:rPr>
        <w:t>33. Члены Общественного совета лично участвуют в заседаниях Общественного совета.</w:t>
      </w:r>
    </w:p>
    <w:p w:rsidR="00BF009B" w:rsidRDefault="00BF009B" w:rsidP="00BF009B">
      <w:pPr>
        <w:pStyle w:val="NoSpacing"/>
        <w:ind w:firstLine="709"/>
        <w:jc w:val="both"/>
        <w:rPr>
          <w:rFonts w:ascii="Times New Roman" w:hAnsi="Times New Roman"/>
          <w:sz w:val="28"/>
        </w:rPr>
      </w:pPr>
      <w:bookmarkStart w:id="54" w:name="sub_2034"/>
      <w:bookmarkEnd w:id="53"/>
      <w:r>
        <w:rPr>
          <w:rFonts w:ascii="Times New Roman" w:hAnsi="Times New Roman"/>
          <w:sz w:val="28"/>
        </w:rPr>
        <w:t>34. Заседание Общественного совета считается правомочным, если в нем участвуют не менее половины членов Общественного совета.</w:t>
      </w:r>
    </w:p>
    <w:p w:rsidR="00BF009B" w:rsidRDefault="00BF009B" w:rsidP="00BF009B">
      <w:pPr>
        <w:pStyle w:val="NoSpacing"/>
        <w:ind w:firstLine="709"/>
        <w:jc w:val="both"/>
        <w:rPr>
          <w:rFonts w:ascii="Times New Roman" w:hAnsi="Times New Roman"/>
          <w:sz w:val="28"/>
        </w:rPr>
      </w:pPr>
      <w:bookmarkStart w:id="55" w:name="sub_2035"/>
      <w:bookmarkEnd w:id="54"/>
      <w:r>
        <w:rPr>
          <w:rFonts w:ascii="Times New Roman" w:hAnsi="Times New Roman"/>
          <w:sz w:val="28"/>
        </w:rPr>
        <w:t>35.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BF009B" w:rsidRDefault="00BF009B" w:rsidP="00BF009B">
      <w:pPr>
        <w:pStyle w:val="NoSpacing"/>
        <w:ind w:firstLine="709"/>
        <w:jc w:val="both"/>
        <w:rPr>
          <w:rFonts w:ascii="Times New Roman" w:hAnsi="Times New Roman"/>
          <w:sz w:val="28"/>
        </w:rPr>
      </w:pPr>
      <w:bookmarkStart w:id="56" w:name="sub_2036"/>
      <w:bookmarkEnd w:id="55"/>
      <w:r>
        <w:rPr>
          <w:rFonts w:ascii="Times New Roman" w:hAnsi="Times New Roman"/>
          <w:sz w:val="28"/>
        </w:rPr>
        <w:t>36. При равенстве голосов членов Общественного совета голос председателя Общественного совета (его заместителя в случае отсутствия председателя) является решающим.</w:t>
      </w:r>
    </w:p>
    <w:p w:rsidR="00BF009B" w:rsidRDefault="00BF009B" w:rsidP="00BF009B">
      <w:pPr>
        <w:pStyle w:val="NoSpacing"/>
        <w:ind w:firstLine="709"/>
        <w:jc w:val="both"/>
        <w:rPr>
          <w:rFonts w:ascii="Times New Roman" w:hAnsi="Times New Roman"/>
          <w:sz w:val="28"/>
        </w:rPr>
      </w:pPr>
      <w:bookmarkStart w:id="57" w:name="sub_2037"/>
      <w:bookmarkEnd w:id="56"/>
      <w:r>
        <w:rPr>
          <w:rFonts w:ascii="Times New Roman" w:hAnsi="Times New Roman"/>
          <w:sz w:val="28"/>
        </w:rPr>
        <w:t>37. Решения, принятые на заседаниях Общественного совета, оформляются протоколом заседания Общественного совета, подписываются председателем Общественного совета в течение 5 рабочих дней после заседания Общественного совета и представляются в администрацию питерского муниципального района.</w:t>
      </w:r>
    </w:p>
    <w:p w:rsidR="00BF009B" w:rsidRDefault="00BF009B" w:rsidP="00BF009B">
      <w:pPr>
        <w:pStyle w:val="NoSpacing"/>
        <w:ind w:firstLine="709"/>
        <w:jc w:val="both"/>
        <w:rPr>
          <w:rFonts w:ascii="Times New Roman" w:hAnsi="Times New Roman"/>
          <w:sz w:val="28"/>
        </w:rPr>
      </w:pPr>
      <w:bookmarkStart w:id="58" w:name="sub_2038"/>
      <w:bookmarkEnd w:id="57"/>
      <w:r>
        <w:rPr>
          <w:rFonts w:ascii="Times New Roman" w:hAnsi="Times New Roman"/>
          <w:sz w:val="28"/>
        </w:rPr>
        <w:lastRenderedPageBreak/>
        <w:t>38. Члены Общественного совета, не согласные с принятыми на заседании решениями, могут письменно изложить свое мнение, которое приобщается к протоколу заседания.</w:t>
      </w:r>
    </w:p>
    <w:p w:rsidR="00BF009B" w:rsidRDefault="00BF009B" w:rsidP="00BF009B">
      <w:pPr>
        <w:pStyle w:val="NoSpacing"/>
        <w:ind w:firstLine="709"/>
        <w:jc w:val="both"/>
        <w:rPr>
          <w:rFonts w:ascii="Times New Roman" w:hAnsi="Times New Roman"/>
          <w:sz w:val="28"/>
        </w:rPr>
      </w:pPr>
      <w:bookmarkStart w:id="59" w:name="sub_2039"/>
      <w:bookmarkEnd w:id="58"/>
      <w:r>
        <w:rPr>
          <w:rFonts w:ascii="Times New Roman" w:hAnsi="Times New Roman"/>
          <w:sz w:val="28"/>
        </w:rPr>
        <w:t>39. Общественный совет вправе приглашать физических лиц (по согласованию) для проведения анкетирования потребителей услуг социальной сферы, создавать рабочие и экспертные группы по различным вопросам в установленной сфере деятельности, в состав которых могут входить муниципальные служащие органов местного самоуправления Питерского района и иные эксперты, не являющиеся членами Общественного совета, как по собственной инициативе, так и по предложению членов Общественного совета, взаимодействовать с некоммерческими организациями (по согласованию) для достижения цели и задач независимой оценки качества предоставления услуг.</w:t>
      </w:r>
    </w:p>
    <w:p w:rsidR="00BF009B" w:rsidRDefault="00BF009B" w:rsidP="00BF009B">
      <w:pPr>
        <w:pStyle w:val="NoSpacing"/>
        <w:ind w:firstLine="709"/>
        <w:jc w:val="both"/>
        <w:rPr>
          <w:rFonts w:ascii="Times New Roman" w:hAnsi="Times New Roman"/>
          <w:sz w:val="28"/>
        </w:rPr>
      </w:pPr>
      <w:bookmarkStart w:id="60" w:name="sub_2040"/>
      <w:bookmarkEnd w:id="59"/>
      <w:r>
        <w:rPr>
          <w:rFonts w:ascii="Times New Roman" w:hAnsi="Times New Roman"/>
          <w:sz w:val="28"/>
        </w:rPr>
        <w:t>40. В заседаниях Общественного совета по его решению могут участвовать руководители, муниципальные служащие органов местного самоуправления Питерского района и иные лица, не являющиеся членами Общественного совета.</w:t>
      </w:r>
    </w:p>
    <w:p w:rsidR="00BF009B" w:rsidRDefault="00BF009B" w:rsidP="00BF009B">
      <w:pPr>
        <w:pStyle w:val="NoSpacing"/>
        <w:ind w:firstLine="709"/>
        <w:jc w:val="both"/>
        <w:rPr>
          <w:rFonts w:ascii="Times New Roman" w:hAnsi="Times New Roman"/>
          <w:sz w:val="28"/>
        </w:rPr>
      </w:pPr>
      <w:bookmarkStart w:id="61" w:name="sub_2041"/>
      <w:bookmarkEnd w:id="60"/>
      <w:r>
        <w:rPr>
          <w:rFonts w:ascii="Times New Roman" w:hAnsi="Times New Roman"/>
          <w:sz w:val="28"/>
        </w:rPr>
        <w:t>41.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 а также соблюдения прав граждан и юридических лиц.</w:t>
      </w:r>
    </w:p>
    <w:p w:rsidR="00BF009B" w:rsidRDefault="00BF009B" w:rsidP="00BF009B">
      <w:pPr>
        <w:pStyle w:val="NoSpacing"/>
        <w:ind w:firstLine="709"/>
        <w:jc w:val="both"/>
        <w:rPr>
          <w:rFonts w:ascii="Times New Roman" w:hAnsi="Times New Roman"/>
          <w:sz w:val="28"/>
        </w:rPr>
      </w:pPr>
      <w:bookmarkStart w:id="62" w:name="sub_2042"/>
      <w:bookmarkEnd w:id="61"/>
      <w:r>
        <w:rPr>
          <w:rFonts w:ascii="Times New Roman" w:hAnsi="Times New Roman"/>
          <w:sz w:val="28"/>
        </w:rPr>
        <w:t xml:space="preserve">42. В период между заседаниями Общественный совет проводит обсуждение вопросов, запланированных и (или) предлагаемых к вынесению на заседания Общественного совета, рассмотрение проектов нормативных правовых актов и иных документов, разрабатываемых в целях формирования оценки качества оказания услуг организациями социальной сферы, расположенными на территории Питерского муниципального района, с использованием </w:t>
      </w:r>
      <w:r>
        <w:rPr>
          <w:rStyle w:val="af0"/>
          <w:rFonts w:ascii="Times New Roman" w:hAnsi="Times New Roman"/>
          <w:color w:val="000000"/>
          <w:sz w:val="28"/>
        </w:rPr>
        <w:t>официального сайта</w:t>
      </w:r>
      <w:r>
        <w:rPr>
          <w:rFonts w:ascii="Times New Roman" w:hAnsi="Times New Roman"/>
          <w:sz w:val="28"/>
        </w:rPr>
        <w:t xml:space="preserve"> администрации Питерского муниципального района в информационно-телекоммуникационной сети Интернет.</w:t>
      </w:r>
      <w:bookmarkEnd w:id="62"/>
    </w:p>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center"/>
        <w:rPr>
          <w:rFonts w:ascii="Times New Roman" w:hAnsi="Times New Roman"/>
          <w:sz w:val="28"/>
        </w:rPr>
      </w:pPr>
      <w:bookmarkStart w:id="63" w:name="sub_2600"/>
      <w:r>
        <w:rPr>
          <w:rFonts w:ascii="Times New Roman" w:hAnsi="Times New Roman"/>
          <w:b/>
          <w:sz w:val="28"/>
        </w:rPr>
        <w:t>VI.  Заключительные положения</w:t>
      </w:r>
      <w:bookmarkEnd w:id="63"/>
    </w:p>
    <w:p w:rsidR="00BF009B" w:rsidRDefault="00BF009B" w:rsidP="00BF009B">
      <w:pPr>
        <w:pStyle w:val="NoSpacing"/>
        <w:ind w:firstLine="709"/>
        <w:jc w:val="both"/>
        <w:rPr>
          <w:rFonts w:ascii="Times New Roman" w:hAnsi="Times New Roman"/>
          <w:sz w:val="28"/>
        </w:rPr>
      </w:pPr>
      <w:bookmarkStart w:id="64" w:name="sub_2043"/>
    </w:p>
    <w:p w:rsidR="00BF009B" w:rsidRDefault="00BF009B" w:rsidP="00BF009B">
      <w:pPr>
        <w:pStyle w:val="NoSpacing"/>
        <w:ind w:firstLine="709"/>
        <w:jc w:val="both"/>
        <w:rPr>
          <w:rFonts w:ascii="Times New Roman" w:hAnsi="Times New Roman"/>
          <w:sz w:val="28"/>
        </w:rPr>
      </w:pPr>
      <w:r>
        <w:rPr>
          <w:rFonts w:ascii="Times New Roman" w:hAnsi="Times New Roman"/>
          <w:sz w:val="28"/>
        </w:rPr>
        <w:t>43. Организационно-техническое обеспечение деятельности Общественного совета осуществляется специалистом 1 категории по труду администрации Питерского муниципального района, в том числе обеспечение технической возможности выражения мнений получателями услуг о качестве оказания услуг в сфере культуры и образования</w:t>
      </w:r>
      <w:bookmarkEnd w:id="64"/>
      <w:r>
        <w:rPr>
          <w:rFonts w:ascii="Times New Roman" w:hAnsi="Times New Roman"/>
          <w:sz w:val="28"/>
        </w:rPr>
        <w:t>.</w:t>
      </w:r>
    </w:p>
    <w:p w:rsidR="00BF009B" w:rsidRDefault="00BF009B" w:rsidP="00BF009B">
      <w:pPr>
        <w:pStyle w:val="NoSpacing"/>
        <w:ind w:firstLine="709"/>
        <w:jc w:val="both"/>
        <w:rPr>
          <w:rFonts w:ascii="Times New Roman" w:hAnsi="Times New Roman"/>
          <w:sz w:val="28"/>
        </w:rPr>
      </w:pPr>
    </w:p>
    <w:p w:rsidR="00BF009B" w:rsidRDefault="00BF009B" w:rsidP="00BF009B">
      <w:pPr>
        <w:pStyle w:val="NoSpacing"/>
        <w:ind w:firstLine="709"/>
        <w:jc w:val="both"/>
        <w:rPr>
          <w:rFonts w:ascii="Times New Roman" w:hAnsi="Times New Roman"/>
          <w:sz w:val="28"/>
        </w:rPr>
      </w:pPr>
    </w:p>
    <w:p w:rsidR="00BF009B" w:rsidRDefault="00BF009B" w:rsidP="00BF009B">
      <w:pPr>
        <w:pStyle w:val="NoSpacing"/>
        <w:jc w:val="both"/>
        <w:rPr>
          <w:rFonts w:ascii="Times New Roman" w:hAnsi="Times New Roman"/>
          <w:sz w:val="28"/>
        </w:rPr>
      </w:pPr>
      <w:r>
        <w:rPr>
          <w:rFonts w:ascii="Times New Roman" w:hAnsi="Times New Roman"/>
          <w:sz w:val="28"/>
        </w:rPr>
        <w:t>ВЕРНО: управляющий делами администрации</w:t>
      </w:r>
    </w:p>
    <w:p w:rsidR="00BF009B" w:rsidRPr="00B22FD4" w:rsidRDefault="00BF009B" w:rsidP="00BF009B">
      <w:pPr>
        <w:pStyle w:val="ac"/>
        <w:rPr>
          <w:rFonts w:ascii="Times New Roman" w:hAnsi="Times New Roman"/>
          <w:sz w:val="28"/>
          <w:szCs w:val="28"/>
        </w:rPr>
      </w:pPr>
      <w:r>
        <w:rPr>
          <w:rFonts w:ascii="Times New Roman" w:hAnsi="Times New Roman"/>
          <w:sz w:val="28"/>
        </w:rPr>
        <w:t xml:space="preserve">                муниципального района                                                </w:t>
      </w:r>
      <w:r w:rsidR="00911278">
        <w:rPr>
          <w:rFonts w:ascii="Times New Roman" w:hAnsi="Times New Roman"/>
          <w:sz w:val="28"/>
        </w:rPr>
        <w:t xml:space="preserve">   </w:t>
      </w:r>
      <w:r>
        <w:rPr>
          <w:rFonts w:ascii="Times New Roman" w:hAnsi="Times New Roman"/>
          <w:sz w:val="28"/>
        </w:rPr>
        <w:t>В.В. Кунавина</w:t>
      </w:r>
    </w:p>
    <w:sectPr w:rsidR="00BF009B" w:rsidRPr="00B22FD4" w:rsidSect="0063117C">
      <w:footerReference w:type="default" r:id="rId8"/>
      <w:pgSz w:w="11906" w:h="16838"/>
      <w:pgMar w:top="1276" w:right="709" w:bottom="993" w:left="1843"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D0C" w:rsidRDefault="009E0D0C" w:rsidP="00540B16">
      <w:pPr>
        <w:spacing w:after="0" w:line="240" w:lineRule="auto"/>
      </w:pPr>
      <w:r>
        <w:separator/>
      </w:r>
    </w:p>
  </w:endnote>
  <w:endnote w:type="continuationSeparator" w:id="1">
    <w:p w:rsidR="009E0D0C" w:rsidRDefault="009E0D0C"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F7714F">
    <w:pPr>
      <w:pStyle w:val="a9"/>
      <w:jc w:val="right"/>
    </w:pPr>
    <w:r>
      <w:fldChar w:fldCharType="begin"/>
    </w:r>
    <w:r w:rsidR="00DB5831">
      <w:instrText xml:space="preserve"> PAGE   \* MERGEFORMAT </w:instrText>
    </w:r>
    <w:r>
      <w:fldChar w:fldCharType="separate"/>
    </w:r>
    <w:r w:rsidR="00BB74FE">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D0C" w:rsidRDefault="009E0D0C" w:rsidP="00540B16">
      <w:pPr>
        <w:spacing w:after="0" w:line="240" w:lineRule="auto"/>
      </w:pPr>
      <w:r>
        <w:separator/>
      </w:r>
    </w:p>
  </w:footnote>
  <w:footnote w:type="continuationSeparator" w:id="1">
    <w:p w:rsidR="009E0D0C" w:rsidRDefault="009E0D0C"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BC241BD"/>
    <w:multiLevelType w:val="singleLevel"/>
    <w:tmpl w:val="ADA2AB22"/>
    <w:lvl w:ilvl="0">
      <w:start w:val="2"/>
      <w:numFmt w:val="decimal"/>
      <w:lvlText w:val="%1"/>
      <w:legacy w:legacy="1" w:legacySpace="0" w:legacyIndent="0"/>
      <w:lvlJc w:val="left"/>
      <w:pPr>
        <w:ind w:left="709" w:firstLine="0"/>
      </w:p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start w:val="14"/>
      <w:numFmt w:val="decimal"/>
      <w:lvlText w:val="%1."/>
      <w:lvlJc w:val="left"/>
      <w:pPr>
        <w:tabs>
          <w:tab w:val="num" w:pos="420"/>
        </w:tabs>
        <w:ind w:left="420" w:hanging="360"/>
      </w:pPr>
      <w:rPr>
        <w:rFonts w:hint="default"/>
        <w:sz w:val="24"/>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5">
    <w:nsid w:val="69BD50D3"/>
    <w:multiLevelType w:val="singleLevel"/>
    <w:tmpl w:val="F9E6A956"/>
    <w:lvl w:ilvl="0">
      <w:start w:val="2"/>
      <w:numFmt w:val="decimal"/>
      <w:lvlText w:val="%1"/>
      <w:legacy w:legacy="1" w:legacySpace="0" w:legacyIndent="0"/>
      <w:lvlJc w:val="left"/>
      <w:pPr>
        <w:ind w:left="709" w:firstLine="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64F8"/>
    <w:rsid w:val="00011381"/>
    <w:rsid w:val="00011830"/>
    <w:rsid w:val="0002121E"/>
    <w:rsid w:val="00030D43"/>
    <w:rsid w:val="000500CE"/>
    <w:rsid w:val="00051AF1"/>
    <w:rsid w:val="000625A4"/>
    <w:rsid w:val="00072EB7"/>
    <w:rsid w:val="00076BEE"/>
    <w:rsid w:val="00081033"/>
    <w:rsid w:val="00083927"/>
    <w:rsid w:val="00093F7B"/>
    <w:rsid w:val="000978A9"/>
    <w:rsid w:val="000A6B71"/>
    <w:rsid w:val="000C3905"/>
    <w:rsid w:val="000C533A"/>
    <w:rsid w:val="000C6B9B"/>
    <w:rsid w:val="000D23D1"/>
    <w:rsid w:val="000D24D1"/>
    <w:rsid w:val="000D73DA"/>
    <w:rsid w:val="000E0E58"/>
    <w:rsid w:val="000E3A9B"/>
    <w:rsid w:val="000F6692"/>
    <w:rsid w:val="00102D7F"/>
    <w:rsid w:val="001227A1"/>
    <w:rsid w:val="0013459B"/>
    <w:rsid w:val="0014238E"/>
    <w:rsid w:val="0014454B"/>
    <w:rsid w:val="00156909"/>
    <w:rsid w:val="00160BAB"/>
    <w:rsid w:val="00167A7D"/>
    <w:rsid w:val="00174770"/>
    <w:rsid w:val="001809D3"/>
    <w:rsid w:val="001813AB"/>
    <w:rsid w:val="001846AC"/>
    <w:rsid w:val="00185DCC"/>
    <w:rsid w:val="00186C8D"/>
    <w:rsid w:val="00191288"/>
    <w:rsid w:val="0019274E"/>
    <w:rsid w:val="0019451B"/>
    <w:rsid w:val="00194EED"/>
    <w:rsid w:val="001A23F7"/>
    <w:rsid w:val="001A5229"/>
    <w:rsid w:val="001A65A0"/>
    <w:rsid w:val="001B098A"/>
    <w:rsid w:val="001B5A95"/>
    <w:rsid w:val="001C499B"/>
    <w:rsid w:val="001C4E6D"/>
    <w:rsid w:val="001D1C9F"/>
    <w:rsid w:val="001E6FE5"/>
    <w:rsid w:val="001F115F"/>
    <w:rsid w:val="00213E5B"/>
    <w:rsid w:val="00226ADA"/>
    <w:rsid w:val="00233C0A"/>
    <w:rsid w:val="00237BFD"/>
    <w:rsid w:val="00243D69"/>
    <w:rsid w:val="00244A1D"/>
    <w:rsid w:val="00252F7C"/>
    <w:rsid w:val="00256008"/>
    <w:rsid w:val="00270565"/>
    <w:rsid w:val="00277222"/>
    <w:rsid w:val="0029123A"/>
    <w:rsid w:val="0029140C"/>
    <w:rsid w:val="00296FBF"/>
    <w:rsid w:val="002B6D77"/>
    <w:rsid w:val="002C68D9"/>
    <w:rsid w:val="002D04B7"/>
    <w:rsid w:val="002D5C3F"/>
    <w:rsid w:val="002D75A4"/>
    <w:rsid w:val="002F50EA"/>
    <w:rsid w:val="002F7D6E"/>
    <w:rsid w:val="00303498"/>
    <w:rsid w:val="00313C0A"/>
    <w:rsid w:val="003354B7"/>
    <w:rsid w:val="00342AD3"/>
    <w:rsid w:val="0034545D"/>
    <w:rsid w:val="00351315"/>
    <w:rsid w:val="00353B6B"/>
    <w:rsid w:val="00354A97"/>
    <w:rsid w:val="00357609"/>
    <w:rsid w:val="003650ED"/>
    <w:rsid w:val="00365DC6"/>
    <w:rsid w:val="00375976"/>
    <w:rsid w:val="00377F6B"/>
    <w:rsid w:val="00380E5D"/>
    <w:rsid w:val="00393408"/>
    <w:rsid w:val="003B552B"/>
    <w:rsid w:val="003B61CC"/>
    <w:rsid w:val="003F0C70"/>
    <w:rsid w:val="003F10BA"/>
    <w:rsid w:val="003F112E"/>
    <w:rsid w:val="00402A25"/>
    <w:rsid w:val="004057DF"/>
    <w:rsid w:val="00420BF0"/>
    <w:rsid w:val="00426E7E"/>
    <w:rsid w:val="00445601"/>
    <w:rsid w:val="004647F8"/>
    <w:rsid w:val="00473EF8"/>
    <w:rsid w:val="004806AE"/>
    <w:rsid w:val="00493F14"/>
    <w:rsid w:val="00497DEF"/>
    <w:rsid w:val="004A2D57"/>
    <w:rsid w:val="004B4EE1"/>
    <w:rsid w:val="004E280A"/>
    <w:rsid w:val="004E2B73"/>
    <w:rsid w:val="004E5127"/>
    <w:rsid w:val="004E69B5"/>
    <w:rsid w:val="004E7DFE"/>
    <w:rsid w:val="004F0BC0"/>
    <w:rsid w:val="004F16C0"/>
    <w:rsid w:val="004F348B"/>
    <w:rsid w:val="00504F95"/>
    <w:rsid w:val="00506005"/>
    <w:rsid w:val="005265F6"/>
    <w:rsid w:val="00540B16"/>
    <w:rsid w:val="00555DC4"/>
    <w:rsid w:val="0055787F"/>
    <w:rsid w:val="00571904"/>
    <w:rsid w:val="005802E7"/>
    <w:rsid w:val="00586E54"/>
    <w:rsid w:val="005920E6"/>
    <w:rsid w:val="005928D8"/>
    <w:rsid w:val="00592AEE"/>
    <w:rsid w:val="005A101C"/>
    <w:rsid w:val="005A2EE4"/>
    <w:rsid w:val="005A36E7"/>
    <w:rsid w:val="005B3AD8"/>
    <w:rsid w:val="005C361F"/>
    <w:rsid w:val="005E6F02"/>
    <w:rsid w:val="006002B6"/>
    <w:rsid w:val="006042B4"/>
    <w:rsid w:val="0060510C"/>
    <w:rsid w:val="00605C8E"/>
    <w:rsid w:val="00614225"/>
    <w:rsid w:val="0063117C"/>
    <w:rsid w:val="00633AD1"/>
    <w:rsid w:val="006371FC"/>
    <w:rsid w:val="0064195A"/>
    <w:rsid w:val="00657269"/>
    <w:rsid w:val="00662978"/>
    <w:rsid w:val="00671D1A"/>
    <w:rsid w:val="00675FD9"/>
    <w:rsid w:val="006918E1"/>
    <w:rsid w:val="00693838"/>
    <w:rsid w:val="00693D27"/>
    <w:rsid w:val="006A0DC2"/>
    <w:rsid w:val="006A4D76"/>
    <w:rsid w:val="006B42DA"/>
    <w:rsid w:val="006B6042"/>
    <w:rsid w:val="006E5344"/>
    <w:rsid w:val="006F64B5"/>
    <w:rsid w:val="007019E0"/>
    <w:rsid w:val="00702680"/>
    <w:rsid w:val="00720C17"/>
    <w:rsid w:val="00722AF4"/>
    <w:rsid w:val="007244BE"/>
    <w:rsid w:val="00727265"/>
    <w:rsid w:val="00731079"/>
    <w:rsid w:val="00761CEF"/>
    <w:rsid w:val="0077348C"/>
    <w:rsid w:val="007771E9"/>
    <w:rsid w:val="00785138"/>
    <w:rsid w:val="0078693E"/>
    <w:rsid w:val="007872F3"/>
    <w:rsid w:val="0079799A"/>
    <w:rsid w:val="007A268F"/>
    <w:rsid w:val="007A4E10"/>
    <w:rsid w:val="007B5BD3"/>
    <w:rsid w:val="007B7093"/>
    <w:rsid w:val="007C02D9"/>
    <w:rsid w:val="007D58DA"/>
    <w:rsid w:val="007F174B"/>
    <w:rsid w:val="007F3BC8"/>
    <w:rsid w:val="007F3EB4"/>
    <w:rsid w:val="00804AEC"/>
    <w:rsid w:val="00806E05"/>
    <w:rsid w:val="00810E60"/>
    <w:rsid w:val="00814809"/>
    <w:rsid w:val="008403A4"/>
    <w:rsid w:val="00845EEA"/>
    <w:rsid w:val="008558E3"/>
    <w:rsid w:val="00860EF4"/>
    <w:rsid w:val="00864387"/>
    <w:rsid w:val="00884C6A"/>
    <w:rsid w:val="00890627"/>
    <w:rsid w:val="00895661"/>
    <w:rsid w:val="008A2481"/>
    <w:rsid w:val="008A4AEA"/>
    <w:rsid w:val="008C0D88"/>
    <w:rsid w:val="008C0E6E"/>
    <w:rsid w:val="008C7B8C"/>
    <w:rsid w:val="008D19B5"/>
    <w:rsid w:val="008E4F83"/>
    <w:rsid w:val="008F2CFD"/>
    <w:rsid w:val="008F5332"/>
    <w:rsid w:val="00901501"/>
    <w:rsid w:val="00911278"/>
    <w:rsid w:val="00931126"/>
    <w:rsid w:val="00943A85"/>
    <w:rsid w:val="0095425D"/>
    <w:rsid w:val="00961EC1"/>
    <w:rsid w:val="00965962"/>
    <w:rsid w:val="009832F9"/>
    <w:rsid w:val="00987DC7"/>
    <w:rsid w:val="009901C3"/>
    <w:rsid w:val="00991125"/>
    <w:rsid w:val="009920A4"/>
    <w:rsid w:val="00992669"/>
    <w:rsid w:val="009A3FD7"/>
    <w:rsid w:val="009B10EE"/>
    <w:rsid w:val="009B2BD3"/>
    <w:rsid w:val="009B5584"/>
    <w:rsid w:val="009D5B11"/>
    <w:rsid w:val="009E0D0C"/>
    <w:rsid w:val="00A00726"/>
    <w:rsid w:val="00A01DC3"/>
    <w:rsid w:val="00A0233C"/>
    <w:rsid w:val="00A03852"/>
    <w:rsid w:val="00A16740"/>
    <w:rsid w:val="00A20ED2"/>
    <w:rsid w:val="00A2446A"/>
    <w:rsid w:val="00A264C2"/>
    <w:rsid w:val="00A3262E"/>
    <w:rsid w:val="00A3698A"/>
    <w:rsid w:val="00A40ED8"/>
    <w:rsid w:val="00A425E2"/>
    <w:rsid w:val="00A46F3E"/>
    <w:rsid w:val="00A47BF7"/>
    <w:rsid w:val="00A50854"/>
    <w:rsid w:val="00A54E14"/>
    <w:rsid w:val="00A66C62"/>
    <w:rsid w:val="00A67DF2"/>
    <w:rsid w:val="00A865C6"/>
    <w:rsid w:val="00A9194E"/>
    <w:rsid w:val="00A9221C"/>
    <w:rsid w:val="00A930F0"/>
    <w:rsid w:val="00A96A76"/>
    <w:rsid w:val="00AA1D95"/>
    <w:rsid w:val="00AA1FA0"/>
    <w:rsid w:val="00AA5E66"/>
    <w:rsid w:val="00AC63D2"/>
    <w:rsid w:val="00AE0C48"/>
    <w:rsid w:val="00AE15DB"/>
    <w:rsid w:val="00AE652B"/>
    <w:rsid w:val="00AE7401"/>
    <w:rsid w:val="00AE7B8C"/>
    <w:rsid w:val="00B00759"/>
    <w:rsid w:val="00B00897"/>
    <w:rsid w:val="00B170AE"/>
    <w:rsid w:val="00B22FD4"/>
    <w:rsid w:val="00B31002"/>
    <w:rsid w:val="00B33D04"/>
    <w:rsid w:val="00B42240"/>
    <w:rsid w:val="00B45BC8"/>
    <w:rsid w:val="00B548CB"/>
    <w:rsid w:val="00B77F55"/>
    <w:rsid w:val="00B8790F"/>
    <w:rsid w:val="00B90825"/>
    <w:rsid w:val="00B92415"/>
    <w:rsid w:val="00B94A8B"/>
    <w:rsid w:val="00BA0DAE"/>
    <w:rsid w:val="00BB74FE"/>
    <w:rsid w:val="00BC1EE3"/>
    <w:rsid w:val="00BC7650"/>
    <w:rsid w:val="00BD46D5"/>
    <w:rsid w:val="00BD6657"/>
    <w:rsid w:val="00BD7570"/>
    <w:rsid w:val="00BE0567"/>
    <w:rsid w:val="00BF009B"/>
    <w:rsid w:val="00BF262E"/>
    <w:rsid w:val="00BF3687"/>
    <w:rsid w:val="00BF7E78"/>
    <w:rsid w:val="00C10A6F"/>
    <w:rsid w:val="00C12080"/>
    <w:rsid w:val="00C2378C"/>
    <w:rsid w:val="00C36940"/>
    <w:rsid w:val="00C4228A"/>
    <w:rsid w:val="00C52F19"/>
    <w:rsid w:val="00C53587"/>
    <w:rsid w:val="00C606D2"/>
    <w:rsid w:val="00C67CB6"/>
    <w:rsid w:val="00C778B4"/>
    <w:rsid w:val="00C847F1"/>
    <w:rsid w:val="00C916A5"/>
    <w:rsid w:val="00C917CE"/>
    <w:rsid w:val="00C91DE9"/>
    <w:rsid w:val="00CB0C07"/>
    <w:rsid w:val="00CB7F09"/>
    <w:rsid w:val="00CC6EDB"/>
    <w:rsid w:val="00CD4B70"/>
    <w:rsid w:val="00CF16C0"/>
    <w:rsid w:val="00CF3247"/>
    <w:rsid w:val="00D1592A"/>
    <w:rsid w:val="00D17288"/>
    <w:rsid w:val="00D23644"/>
    <w:rsid w:val="00D31696"/>
    <w:rsid w:val="00D321A9"/>
    <w:rsid w:val="00D35654"/>
    <w:rsid w:val="00D53B04"/>
    <w:rsid w:val="00D55076"/>
    <w:rsid w:val="00D5788C"/>
    <w:rsid w:val="00D579DD"/>
    <w:rsid w:val="00D57A25"/>
    <w:rsid w:val="00D87129"/>
    <w:rsid w:val="00D90D70"/>
    <w:rsid w:val="00D92823"/>
    <w:rsid w:val="00D93B74"/>
    <w:rsid w:val="00D96B27"/>
    <w:rsid w:val="00DA16C1"/>
    <w:rsid w:val="00DA6025"/>
    <w:rsid w:val="00DB1D99"/>
    <w:rsid w:val="00DB3323"/>
    <w:rsid w:val="00DB5831"/>
    <w:rsid w:val="00DD3314"/>
    <w:rsid w:val="00DD526A"/>
    <w:rsid w:val="00DE5C67"/>
    <w:rsid w:val="00DF0FC4"/>
    <w:rsid w:val="00E153BA"/>
    <w:rsid w:val="00E35834"/>
    <w:rsid w:val="00E53D36"/>
    <w:rsid w:val="00E6571D"/>
    <w:rsid w:val="00E659A5"/>
    <w:rsid w:val="00E67B17"/>
    <w:rsid w:val="00E91286"/>
    <w:rsid w:val="00EA291A"/>
    <w:rsid w:val="00EA4081"/>
    <w:rsid w:val="00EB06A3"/>
    <w:rsid w:val="00EB4F08"/>
    <w:rsid w:val="00EB6CC8"/>
    <w:rsid w:val="00EC5F6B"/>
    <w:rsid w:val="00EC6CA0"/>
    <w:rsid w:val="00EE5E97"/>
    <w:rsid w:val="00EE717E"/>
    <w:rsid w:val="00EF0806"/>
    <w:rsid w:val="00EF5F40"/>
    <w:rsid w:val="00EF610C"/>
    <w:rsid w:val="00F11505"/>
    <w:rsid w:val="00F11BD6"/>
    <w:rsid w:val="00F136C7"/>
    <w:rsid w:val="00F31BFD"/>
    <w:rsid w:val="00F411B8"/>
    <w:rsid w:val="00F44F79"/>
    <w:rsid w:val="00F61A17"/>
    <w:rsid w:val="00F7714F"/>
    <w:rsid w:val="00F77F3C"/>
    <w:rsid w:val="00F8056F"/>
    <w:rsid w:val="00F81343"/>
    <w:rsid w:val="00F83325"/>
    <w:rsid w:val="00F91B00"/>
    <w:rsid w:val="00FB2717"/>
    <w:rsid w:val="00FC037F"/>
    <w:rsid w:val="00FC1438"/>
    <w:rsid w:val="00FD0FF5"/>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1">
    <w:name w:val="heading 1"/>
    <w:basedOn w:val="a"/>
    <w:next w:val="a0"/>
    <w:link w:val="10"/>
    <w:qFormat/>
    <w:locked/>
    <w:rsid w:val="00BF009B"/>
    <w:pPr>
      <w:keepNext/>
      <w:keepLines/>
      <w:suppressAutoHyphens/>
      <w:overflowPunct w:val="0"/>
      <w:autoSpaceDE w:val="0"/>
      <w:autoSpaceDN w:val="0"/>
      <w:adjustRightInd w:val="0"/>
      <w:spacing w:before="480" w:after="0"/>
      <w:textAlignment w:val="baseline"/>
      <w:outlineLvl w:val="0"/>
    </w:pPr>
    <w:rPr>
      <w:rFonts w:ascii="Cambria" w:eastAsia="Times New Roman" w:hAnsi="Cambria"/>
      <w:b/>
      <w:color w:val="008080"/>
      <w:sz w:val="28"/>
      <w:szCs w:val="20"/>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rsid w:val="00473EF8"/>
    <w:pPr>
      <w:spacing w:after="0" w:line="240" w:lineRule="auto"/>
    </w:pPr>
    <w:rPr>
      <w:rFonts w:ascii="Tahoma" w:hAnsi="Tahoma" w:cs="Tahoma"/>
      <w:sz w:val="16"/>
      <w:szCs w:val="16"/>
    </w:rPr>
  </w:style>
  <w:style w:type="character" w:customStyle="1" w:styleId="a5">
    <w:name w:val="Текст выноски Знак"/>
    <w:basedOn w:val="a1"/>
    <w:link w:val="a4"/>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6">
    <w:name w:val="Основной текст Знак"/>
    <w:basedOn w:val="a1"/>
    <w:link w:val="a0"/>
    <w:rsid w:val="00233C0A"/>
    <w:rPr>
      <w:sz w:val="26"/>
      <w:szCs w:val="26"/>
      <w:lang w:bidi="ar-SA"/>
    </w:rPr>
  </w:style>
  <w:style w:type="paragraph" w:styleId="a0">
    <w:name w:val="Body Text"/>
    <w:basedOn w:val="a"/>
    <w:link w:val="a6"/>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1"/>
    <w:link w:val="a7"/>
    <w:rsid w:val="00540B16"/>
    <w:rPr>
      <w:sz w:val="22"/>
      <w:szCs w:val="22"/>
    </w:rPr>
  </w:style>
  <w:style w:type="paragraph" w:styleId="a9">
    <w:name w:val="footer"/>
    <w:basedOn w:val="a"/>
    <w:link w:val="aa"/>
    <w:rsid w:val="00540B16"/>
    <w:pPr>
      <w:tabs>
        <w:tab w:val="center" w:pos="4677"/>
        <w:tab w:val="right" w:pos="9355"/>
      </w:tabs>
    </w:pPr>
  </w:style>
  <w:style w:type="character" w:customStyle="1" w:styleId="aa">
    <w:name w:val="Нижний колонтитул Знак"/>
    <w:basedOn w:val="a1"/>
    <w:link w:val="a9"/>
    <w:uiPriority w:val="99"/>
    <w:rsid w:val="00540B16"/>
    <w:rPr>
      <w:sz w:val="22"/>
      <w:szCs w:val="22"/>
    </w:rPr>
  </w:style>
  <w:style w:type="character" w:styleId="ab">
    <w:name w:val="Hyperlink"/>
    <w:basedOn w:val="a1"/>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1"/>
    <w:link w:val="3"/>
    <w:rsid w:val="004E5127"/>
    <w:rPr>
      <w:sz w:val="16"/>
      <w:szCs w:val="16"/>
    </w:rPr>
  </w:style>
  <w:style w:type="paragraph" w:styleId="ac">
    <w:name w:val="No Spacing"/>
    <w:uiPriority w:val="1"/>
    <w:qFormat/>
    <w:rsid w:val="004E5127"/>
    <w:rPr>
      <w:sz w:val="22"/>
      <w:szCs w:val="22"/>
    </w:rPr>
  </w:style>
  <w:style w:type="table" w:styleId="ad">
    <w:name w:val="Table Grid"/>
    <w:basedOn w:val="a2"/>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1"/>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1"/>
    <w:link w:val="21"/>
    <w:rsid w:val="001B098A"/>
    <w:rPr>
      <w:sz w:val="22"/>
      <w:szCs w:val="22"/>
    </w:rPr>
  </w:style>
  <w:style w:type="character" w:customStyle="1" w:styleId="90">
    <w:name w:val="Заголовок 9 Знак"/>
    <w:basedOn w:val="a1"/>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1"/>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1"/>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1"/>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1"/>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1"/>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1"/>
    <w:rsid w:val="007771E9"/>
    <w:rPr>
      <w:rFonts w:ascii="Times New Roman" w:eastAsia="Times New Roman" w:hAnsi="Times New Roman" w:cs="Times New Roman"/>
      <w:b w:val="0"/>
      <w:bCs w:val="0"/>
      <w:i/>
      <w:iCs/>
      <w:smallCaps w:val="0"/>
      <w:strike/>
      <w:spacing w:val="0"/>
      <w:sz w:val="26"/>
      <w:szCs w:val="26"/>
    </w:rPr>
  </w:style>
  <w:style w:type="character" w:customStyle="1" w:styleId="11">
    <w:name w:val="Основной текст1"/>
    <w:basedOn w:val="a1"/>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1"/>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1"/>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1"/>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af">
    <w:name w:val="???????? ?????????"/>
    <w:rsid w:val="00313C0A"/>
    <w:rPr>
      <w:b/>
      <w:color w:val="000000"/>
    </w:rPr>
  </w:style>
  <w:style w:type="character" w:customStyle="1" w:styleId="s1">
    <w:name w:val="s1"/>
    <w:rsid w:val="00313C0A"/>
  </w:style>
  <w:style w:type="character" w:customStyle="1" w:styleId="apple-converted-space">
    <w:name w:val="apple-converted-space"/>
    <w:rsid w:val="00313C0A"/>
  </w:style>
  <w:style w:type="character" w:customStyle="1" w:styleId="s2">
    <w:name w:val="s2"/>
    <w:rsid w:val="00313C0A"/>
  </w:style>
  <w:style w:type="paragraph" w:customStyle="1" w:styleId="NoSpacing">
    <w:name w:val="No Spacing"/>
    <w:rsid w:val="00313C0A"/>
    <w:pPr>
      <w:suppressAutoHyphens/>
      <w:overflowPunct w:val="0"/>
      <w:autoSpaceDE w:val="0"/>
      <w:autoSpaceDN w:val="0"/>
      <w:adjustRightInd w:val="0"/>
      <w:textAlignment w:val="baseline"/>
    </w:pPr>
    <w:rPr>
      <w:rFonts w:eastAsia="Times New Roman"/>
      <w:sz w:val="22"/>
    </w:rPr>
  </w:style>
  <w:style w:type="character" w:customStyle="1" w:styleId="af0">
    <w:name w:val="?????????????? ??????"/>
    <w:basedOn w:val="a1"/>
    <w:rsid w:val="00B22FD4"/>
    <w:rPr>
      <w:color w:val="008080"/>
    </w:rPr>
  </w:style>
  <w:style w:type="character" w:customStyle="1" w:styleId="10">
    <w:name w:val="Заголовок 1 Знак"/>
    <w:basedOn w:val="a1"/>
    <w:link w:val="1"/>
    <w:rsid w:val="00BF009B"/>
    <w:rPr>
      <w:rFonts w:ascii="Cambria" w:eastAsia="Times New Roman" w:hAnsi="Cambria"/>
      <w:b/>
      <w:color w:val="008080"/>
      <w:sz w:val="28"/>
    </w:rPr>
  </w:style>
  <w:style w:type="character" w:customStyle="1" w:styleId="DefaultParagraphFont">
    <w:name w:val="Default Paragraph Font"/>
    <w:rsid w:val="00BF009B"/>
  </w:style>
  <w:style w:type="character" w:customStyle="1" w:styleId="af1">
    <w:name w:val="????? ??????? ????"/>
    <w:basedOn w:val="DefaultParagraphFont"/>
    <w:rsid w:val="00BF009B"/>
    <w:rPr>
      <w:rFonts w:ascii="Tahoma" w:hAnsi="Tahoma"/>
      <w:sz w:val="16"/>
    </w:rPr>
  </w:style>
  <w:style w:type="character" w:customStyle="1" w:styleId="af2">
    <w:name w:val="???????? ????? ????"/>
    <w:basedOn w:val="DefaultParagraphFont"/>
    <w:rsid w:val="00BF009B"/>
    <w:rPr>
      <w:sz w:val="26"/>
    </w:rPr>
  </w:style>
  <w:style w:type="character" w:customStyle="1" w:styleId="af3">
    <w:name w:val="??????? ?????????? ????"/>
    <w:basedOn w:val="DefaultParagraphFont"/>
    <w:rsid w:val="00BF009B"/>
    <w:rPr>
      <w:sz w:val="22"/>
    </w:rPr>
  </w:style>
  <w:style w:type="character" w:customStyle="1" w:styleId="af4">
    <w:name w:val="?????? ?????????? ????"/>
    <w:basedOn w:val="DefaultParagraphFont"/>
    <w:rsid w:val="00BF009B"/>
    <w:rPr>
      <w:sz w:val="22"/>
    </w:rPr>
  </w:style>
  <w:style w:type="character" w:customStyle="1" w:styleId="32">
    <w:name w:val="???????? ????? ? ???????? 3 ????"/>
    <w:basedOn w:val="DefaultParagraphFont"/>
    <w:rsid w:val="00BF009B"/>
    <w:rPr>
      <w:sz w:val="16"/>
    </w:rPr>
  </w:style>
  <w:style w:type="character" w:customStyle="1" w:styleId="24">
    <w:name w:val="???????? ????? 2 ????"/>
    <w:basedOn w:val="DefaultParagraphFont"/>
    <w:rsid w:val="00BF009B"/>
    <w:rPr>
      <w:sz w:val="22"/>
    </w:rPr>
  </w:style>
  <w:style w:type="character" w:customStyle="1" w:styleId="25">
    <w:name w:val="???????? ????? ? ???????? 2 ????"/>
    <w:basedOn w:val="DefaultParagraphFont"/>
    <w:rsid w:val="00BF009B"/>
    <w:rPr>
      <w:sz w:val="22"/>
    </w:rPr>
  </w:style>
  <w:style w:type="character" w:customStyle="1" w:styleId="91">
    <w:name w:val="????????? 9 ????"/>
    <w:basedOn w:val="DefaultParagraphFont"/>
    <w:rsid w:val="00BF009B"/>
    <w:rPr>
      <w:rFonts w:ascii="Times New Roman" w:hAnsi="Times New Roman"/>
      <w:b/>
      <w:sz w:val="22"/>
    </w:rPr>
  </w:style>
  <w:style w:type="character" w:customStyle="1" w:styleId="12">
    <w:name w:val="????????? 1 ????"/>
    <w:basedOn w:val="DefaultParagraphFont"/>
    <w:rsid w:val="00BF009B"/>
    <w:rPr>
      <w:rFonts w:ascii="Cambria" w:hAnsi="Cambria"/>
      <w:b/>
      <w:color w:val="008080"/>
      <w:sz w:val="28"/>
    </w:rPr>
  </w:style>
  <w:style w:type="character" w:customStyle="1" w:styleId="ListLabel1">
    <w:name w:val="ListLabel 1"/>
    <w:rsid w:val="00BF009B"/>
    <w:rPr>
      <w:b w:val="0"/>
      <w:i w:val="0"/>
      <w:caps w:val="0"/>
      <w:smallCaps w:val="0"/>
      <w:strike w:val="0"/>
      <w:color w:val="000000"/>
      <w:spacing w:val="0"/>
      <w:position w:val="0"/>
      <w:sz w:val="26"/>
      <w:u w:val="none"/>
      <w:vertAlign w:val="baseline"/>
    </w:rPr>
  </w:style>
  <w:style w:type="character" w:customStyle="1" w:styleId="ListLabel2">
    <w:name w:val="ListLabel 2"/>
    <w:rsid w:val="00BF009B"/>
    <w:rPr>
      <w:sz w:val="24"/>
    </w:rPr>
  </w:style>
  <w:style w:type="character" w:customStyle="1" w:styleId="af5">
    <w:name w:val="?????? ?????????"/>
    <w:rsid w:val="00BF009B"/>
  </w:style>
  <w:style w:type="paragraph" w:customStyle="1" w:styleId="af6">
    <w:name w:val="?????????"/>
    <w:basedOn w:val="a"/>
    <w:next w:val="a0"/>
    <w:rsid w:val="00BF009B"/>
    <w:pPr>
      <w:keepNext/>
      <w:suppressAutoHyphens/>
      <w:overflowPunct w:val="0"/>
      <w:autoSpaceDE w:val="0"/>
      <w:autoSpaceDN w:val="0"/>
      <w:adjustRightInd w:val="0"/>
      <w:spacing w:before="240" w:after="120"/>
      <w:textAlignment w:val="baseline"/>
    </w:pPr>
    <w:rPr>
      <w:rFonts w:ascii="Arial" w:eastAsia="Times New Roman" w:hAnsi="Arial"/>
      <w:sz w:val="28"/>
      <w:szCs w:val="20"/>
    </w:rPr>
  </w:style>
  <w:style w:type="paragraph" w:styleId="af7">
    <w:name w:val="List"/>
    <w:basedOn w:val="a0"/>
    <w:rsid w:val="00BF009B"/>
    <w:pPr>
      <w:suppressAutoHyphens/>
      <w:overflowPunct w:val="0"/>
      <w:autoSpaceDE w:val="0"/>
      <w:autoSpaceDN w:val="0"/>
      <w:adjustRightInd w:val="0"/>
      <w:textAlignment w:val="baseline"/>
    </w:pPr>
    <w:rPr>
      <w:szCs w:val="20"/>
    </w:rPr>
  </w:style>
  <w:style w:type="paragraph" w:customStyle="1" w:styleId="af8">
    <w:name w:val="????????"/>
    <w:basedOn w:val="a"/>
    <w:rsid w:val="00BF009B"/>
    <w:pPr>
      <w:suppressLineNumbers/>
      <w:suppressAutoHyphens/>
      <w:overflowPunct w:val="0"/>
      <w:autoSpaceDE w:val="0"/>
      <w:autoSpaceDN w:val="0"/>
      <w:adjustRightInd w:val="0"/>
      <w:spacing w:before="120" w:after="120"/>
      <w:textAlignment w:val="baseline"/>
    </w:pPr>
    <w:rPr>
      <w:rFonts w:eastAsia="Times New Roman"/>
      <w:i/>
      <w:sz w:val="24"/>
      <w:szCs w:val="20"/>
    </w:rPr>
  </w:style>
  <w:style w:type="paragraph" w:customStyle="1" w:styleId="BalloonText">
    <w:name w:val="Balloon Text"/>
    <w:basedOn w:val="a"/>
    <w:rsid w:val="00BF009B"/>
    <w:pPr>
      <w:suppressAutoHyphens/>
      <w:overflowPunct w:val="0"/>
      <w:autoSpaceDE w:val="0"/>
      <w:autoSpaceDN w:val="0"/>
      <w:adjustRightInd w:val="0"/>
      <w:spacing w:after="0" w:line="100" w:lineRule="atLeast"/>
      <w:textAlignment w:val="baseline"/>
    </w:pPr>
    <w:rPr>
      <w:rFonts w:ascii="Tahoma" w:eastAsia="Times New Roman" w:hAnsi="Tahoma"/>
      <w:sz w:val="16"/>
      <w:szCs w:val="20"/>
    </w:rPr>
  </w:style>
  <w:style w:type="paragraph" w:customStyle="1" w:styleId="BodyTextIndent3">
    <w:name w:val="Body Text Indent 3"/>
    <w:basedOn w:val="a"/>
    <w:rsid w:val="00BF009B"/>
    <w:pPr>
      <w:suppressAutoHyphens/>
      <w:overflowPunct w:val="0"/>
      <w:autoSpaceDE w:val="0"/>
      <w:autoSpaceDN w:val="0"/>
      <w:adjustRightInd w:val="0"/>
      <w:spacing w:after="120"/>
      <w:ind w:left="283"/>
      <w:textAlignment w:val="baseline"/>
    </w:pPr>
    <w:rPr>
      <w:rFonts w:eastAsia="Times New Roman"/>
      <w:sz w:val="16"/>
      <w:szCs w:val="20"/>
    </w:rPr>
  </w:style>
  <w:style w:type="paragraph" w:customStyle="1" w:styleId="BodyText2">
    <w:name w:val="Body Text 2"/>
    <w:basedOn w:val="a"/>
    <w:rsid w:val="00BF009B"/>
    <w:pPr>
      <w:suppressAutoHyphens/>
      <w:overflowPunct w:val="0"/>
      <w:autoSpaceDE w:val="0"/>
      <w:autoSpaceDN w:val="0"/>
      <w:adjustRightInd w:val="0"/>
      <w:spacing w:after="120" w:line="480" w:lineRule="auto"/>
      <w:textAlignment w:val="baseline"/>
    </w:pPr>
    <w:rPr>
      <w:rFonts w:eastAsia="Times New Roman"/>
      <w:szCs w:val="20"/>
    </w:rPr>
  </w:style>
  <w:style w:type="paragraph" w:customStyle="1" w:styleId="BodyTextIndent2">
    <w:name w:val="Body Text Indent 2"/>
    <w:basedOn w:val="a"/>
    <w:rsid w:val="00BF009B"/>
    <w:pPr>
      <w:suppressAutoHyphens/>
      <w:overflowPunct w:val="0"/>
      <w:autoSpaceDE w:val="0"/>
      <w:autoSpaceDN w:val="0"/>
      <w:adjustRightInd w:val="0"/>
      <w:spacing w:after="120" w:line="480" w:lineRule="auto"/>
      <w:ind w:left="283"/>
      <w:textAlignment w:val="baseline"/>
    </w:pPr>
    <w:rPr>
      <w:rFonts w:eastAsia="Times New Roman"/>
      <w:szCs w:val="20"/>
    </w:rPr>
  </w:style>
  <w:style w:type="paragraph" w:customStyle="1" w:styleId="ListParagraph">
    <w:name w:val="List Paragraph"/>
    <w:basedOn w:val="a"/>
    <w:rsid w:val="00BF009B"/>
    <w:pPr>
      <w:suppressAutoHyphens/>
      <w:overflowPunct w:val="0"/>
      <w:autoSpaceDE w:val="0"/>
      <w:autoSpaceDN w:val="0"/>
      <w:adjustRightInd w:val="0"/>
      <w:ind w:left="720"/>
      <w:textAlignment w:val="baseline"/>
    </w:pPr>
    <w:rPr>
      <w:rFonts w:eastAsia="Times New Roman"/>
      <w:szCs w:val="20"/>
    </w:rPr>
  </w:style>
  <w:style w:type="paragraph" w:customStyle="1" w:styleId="af9">
    <w:name w:val="?????????? ???????"/>
    <w:basedOn w:val="a"/>
    <w:rsid w:val="00BF009B"/>
    <w:pPr>
      <w:suppressLineNumbers/>
      <w:suppressAutoHyphens/>
      <w:overflowPunct w:val="0"/>
      <w:autoSpaceDE w:val="0"/>
      <w:autoSpaceDN w:val="0"/>
      <w:adjustRightInd w:val="0"/>
      <w:textAlignment w:val="baseline"/>
    </w:pPr>
    <w:rPr>
      <w:rFonts w:eastAsia="Times New Roman"/>
      <w:szCs w:val="20"/>
    </w:rPr>
  </w:style>
  <w:style w:type="paragraph" w:customStyle="1" w:styleId="afa">
    <w:name w:val="????????? ???????"/>
    <w:basedOn w:val="af9"/>
    <w:rsid w:val="00BF009B"/>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3024</Words>
  <Characters>17241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4</cp:revision>
  <cp:lastPrinted>2017-07-03T13:40:00Z</cp:lastPrinted>
  <dcterms:created xsi:type="dcterms:W3CDTF">2017-07-03T13:14:00Z</dcterms:created>
  <dcterms:modified xsi:type="dcterms:W3CDTF">2017-07-03T13:41:00Z</dcterms:modified>
</cp:coreProperties>
</file>