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2D219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80E5D">
        <w:rPr>
          <w:rFonts w:ascii="Times New Roman CYR" w:hAnsi="Times New Roman CYR" w:cs="Times New Roman CYR"/>
          <w:sz w:val="28"/>
          <w:szCs w:val="28"/>
        </w:rPr>
        <w:t>т</w:t>
      </w:r>
      <w:r w:rsidR="004F283A">
        <w:rPr>
          <w:rFonts w:ascii="Times New Roman CYR" w:hAnsi="Times New Roman CYR" w:cs="Times New Roman CYR"/>
          <w:sz w:val="28"/>
          <w:szCs w:val="28"/>
        </w:rPr>
        <w:t xml:space="preserve">  31 мая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F283A">
        <w:rPr>
          <w:rFonts w:ascii="Times New Roman CYR" w:hAnsi="Times New Roman CYR" w:cs="Times New Roman CYR"/>
          <w:sz w:val="28"/>
          <w:szCs w:val="28"/>
        </w:rPr>
        <w:t xml:space="preserve">  244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07A5" w:rsidRPr="002D219C" w:rsidRDefault="009C6260" w:rsidP="001B07A5">
      <w:pPr>
        <w:pStyle w:val="1"/>
        <w:spacing w:before="0" w:line="240" w:lineRule="atLeast"/>
        <w:ind w:right="5146"/>
        <w:jc w:val="both"/>
        <w:rPr>
          <w:b w:val="0"/>
          <w:color w:val="auto"/>
        </w:rPr>
      </w:pPr>
      <w:r w:rsidRPr="002D219C">
        <w:rPr>
          <w:b w:val="0"/>
          <w:color w:val="auto"/>
        </w:rPr>
        <w:t>Об утверждении</w:t>
      </w:r>
      <w:r w:rsidR="004F283A" w:rsidRPr="002D219C">
        <w:rPr>
          <w:b w:val="0"/>
          <w:color w:val="auto"/>
        </w:rPr>
        <w:t xml:space="preserve">       Пла</w:t>
      </w:r>
      <w:r w:rsidR="00CA0C39" w:rsidRPr="002D219C">
        <w:rPr>
          <w:b w:val="0"/>
          <w:color w:val="auto"/>
        </w:rPr>
        <w:t xml:space="preserve">на </w:t>
      </w:r>
      <w:r w:rsidRPr="002D219C">
        <w:rPr>
          <w:b w:val="0"/>
          <w:color w:val="auto"/>
        </w:rPr>
        <w:t>мероприятий органов местного</w:t>
      </w:r>
      <w:r w:rsidR="00CA0C39" w:rsidRPr="002D219C">
        <w:rPr>
          <w:b w:val="0"/>
          <w:color w:val="auto"/>
        </w:rPr>
        <w:t xml:space="preserve"> </w:t>
      </w:r>
      <w:r w:rsidRPr="002D219C">
        <w:rPr>
          <w:b w:val="0"/>
          <w:color w:val="auto"/>
        </w:rPr>
        <w:t>самоуправления Питерского</w:t>
      </w:r>
      <w:r w:rsidR="00CA0C39" w:rsidRPr="002D219C">
        <w:rPr>
          <w:b w:val="0"/>
          <w:color w:val="auto"/>
        </w:rPr>
        <w:t xml:space="preserve"> </w:t>
      </w:r>
      <w:r w:rsidRPr="002D219C">
        <w:rPr>
          <w:b w:val="0"/>
          <w:color w:val="auto"/>
        </w:rPr>
        <w:t>муниципального района</w:t>
      </w:r>
      <w:r w:rsidR="00CA0C39" w:rsidRPr="002D219C">
        <w:rPr>
          <w:b w:val="0"/>
          <w:color w:val="auto"/>
        </w:rPr>
        <w:t xml:space="preserve"> </w:t>
      </w:r>
      <w:r w:rsidRPr="002D219C">
        <w:rPr>
          <w:b w:val="0"/>
          <w:color w:val="auto"/>
        </w:rPr>
        <w:t>Саратовской области по реализации</w:t>
      </w:r>
      <w:r w:rsidR="00CA0C39" w:rsidRPr="002D219C">
        <w:rPr>
          <w:b w:val="0"/>
          <w:color w:val="auto"/>
        </w:rPr>
        <w:t xml:space="preserve"> </w:t>
      </w:r>
      <w:r w:rsidRPr="002D219C">
        <w:rPr>
          <w:b w:val="0"/>
          <w:color w:val="auto"/>
        </w:rPr>
        <w:t>антикоррупционной политики на 2016-2017 годы</w:t>
      </w:r>
    </w:p>
    <w:p w:rsidR="009C6260" w:rsidRPr="002D219C" w:rsidRDefault="009C6260" w:rsidP="002D21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br/>
        <w:t xml:space="preserve">        </w:t>
      </w:r>
      <w:r w:rsidR="00AD409E">
        <w:tab/>
      </w:r>
      <w:r w:rsidRPr="002D219C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</w:t>
      </w:r>
      <w:r w:rsidR="009F4909" w:rsidRPr="002D219C">
        <w:rPr>
          <w:rFonts w:ascii="Times New Roman" w:hAnsi="Times New Roman"/>
          <w:sz w:val="28"/>
          <w:szCs w:val="28"/>
        </w:rPr>
        <w:t xml:space="preserve">оссийской </w:t>
      </w:r>
      <w:r w:rsidRPr="002D219C">
        <w:rPr>
          <w:rFonts w:ascii="Times New Roman" w:hAnsi="Times New Roman"/>
          <w:sz w:val="28"/>
          <w:szCs w:val="28"/>
        </w:rPr>
        <w:t>Ф</w:t>
      </w:r>
      <w:r w:rsidR="009F4909" w:rsidRPr="002D219C">
        <w:rPr>
          <w:rFonts w:ascii="Times New Roman" w:hAnsi="Times New Roman"/>
          <w:sz w:val="28"/>
          <w:szCs w:val="28"/>
        </w:rPr>
        <w:t>едерации</w:t>
      </w:r>
      <w:r w:rsidRPr="002D219C">
        <w:rPr>
          <w:rFonts w:ascii="Times New Roman" w:hAnsi="Times New Roman"/>
          <w:sz w:val="28"/>
          <w:szCs w:val="28"/>
        </w:rPr>
        <w:t xml:space="preserve"> от 1 апреля 2016 года № 147 «О Национальном плане противодействия коррупции на 2016 - 2017 годы», руководствуясь Уставом Питерского муниципального района, администрация муниципального района</w:t>
      </w:r>
    </w:p>
    <w:p w:rsidR="009C6260" w:rsidRPr="002D219C" w:rsidRDefault="009C6260" w:rsidP="002D219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D219C">
        <w:rPr>
          <w:rFonts w:ascii="Times New Roman" w:hAnsi="Times New Roman"/>
          <w:sz w:val="28"/>
          <w:szCs w:val="28"/>
        </w:rPr>
        <w:t>ПОСТАНОВЛЯЕТ:</w:t>
      </w:r>
    </w:p>
    <w:p w:rsidR="009C6260" w:rsidRPr="00AD409E" w:rsidRDefault="00AD409E" w:rsidP="00AD40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</w:t>
      </w:r>
      <w:r w:rsidR="009C6260" w:rsidRPr="002D219C">
        <w:rPr>
          <w:rFonts w:ascii="Times New Roman" w:hAnsi="Times New Roman"/>
          <w:sz w:val="28"/>
          <w:szCs w:val="28"/>
        </w:rPr>
        <w:t xml:space="preserve">Утвердить План мероприятий органов местного самоуправления Питерского муниципального района Саратовской области по реализации антикоррупционной политики на 2016-2017 годы </w:t>
      </w:r>
      <w:r w:rsidR="009C6260" w:rsidRPr="00AD409E">
        <w:rPr>
          <w:rFonts w:ascii="Times New Roman" w:hAnsi="Times New Roman"/>
          <w:sz w:val="28"/>
          <w:szCs w:val="28"/>
        </w:rPr>
        <w:t xml:space="preserve">согласно </w:t>
      </w:r>
      <w:hyperlink r:id="rId8" w:anchor="sub_1000" w:history="1">
        <w:r w:rsidR="009C6260" w:rsidRPr="00AD409E">
          <w:rPr>
            <w:rStyle w:val="af2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9C6260" w:rsidRPr="00AD409E">
        <w:rPr>
          <w:rFonts w:ascii="Times New Roman" w:hAnsi="Times New Roman"/>
          <w:sz w:val="28"/>
          <w:szCs w:val="28"/>
        </w:rPr>
        <w:t>.</w:t>
      </w:r>
    </w:p>
    <w:p w:rsidR="009C6260" w:rsidRPr="002D219C" w:rsidRDefault="009C6260" w:rsidP="00AD40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4"/>
      <w:bookmarkEnd w:id="0"/>
      <w:r w:rsidRPr="00AD409E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</w:t>
      </w:r>
      <w:r w:rsidRPr="002D219C">
        <w:rPr>
          <w:rFonts w:ascii="Times New Roman" w:hAnsi="Times New Roman"/>
          <w:sz w:val="28"/>
          <w:szCs w:val="28"/>
        </w:rPr>
        <w:t xml:space="preserve"> сайте</w:t>
      </w:r>
      <w:r w:rsidRPr="002D219C">
        <w:rPr>
          <w:rFonts w:ascii="Times New Roman" w:hAnsi="Times New Roman"/>
          <w:bCs/>
          <w:kern w:val="36"/>
          <w:sz w:val="28"/>
          <w:szCs w:val="28"/>
        </w:rPr>
        <w:t xml:space="preserve"> администрации Питерского муниципального района в </w:t>
      </w:r>
      <w:r w:rsidRPr="002D219C">
        <w:rPr>
          <w:rFonts w:ascii="Times New Roman" w:hAnsi="Times New Roman"/>
          <w:sz w:val="28"/>
          <w:szCs w:val="28"/>
        </w:rPr>
        <w:t>информационно-коммуникационной сети "Интернет" по адресу: http://piterka.sarmo.ru.</w:t>
      </w:r>
    </w:p>
    <w:p w:rsidR="009C6260" w:rsidRPr="002D219C" w:rsidRDefault="009C6260" w:rsidP="00AD409E">
      <w:pPr>
        <w:pStyle w:val="ac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D219C">
        <w:rPr>
          <w:rFonts w:ascii="Times New Roman" w:hAnsi="Times New Roman"/>
          <w:bCs/>
          <w:kern w:val="36"/>
          <w:sz w:val="28"/>
          <w:szCs w:val="28"/>
        </w:rPr>
        <w:t>3. Настоящее постановление вступает в силу со дня его опубликования на официальном сайте администрации Питерского муниципального района.</w:t>
      </w:r>
    </w:p>
    <w:p w:rsidR="009C6260" w:rsidRPr="002D219C" w:rsidRDefault="009C6260" w:rsidP="00AD40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D219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bookmarkEnd w:id="1"/>
    <w:p w:rsidR="009C6260" w:rsidRDefault="009C6260" w:rsidP="009C6260">
      <w:pPr>
        <w:rPr>
          <w:sz w:val="28"/>
          <w:szCs w:val="28"/>
        </w:rPr>
      </w:pPr>
    </w:p>
    <w:tbl>
      <w:tblPr>
        <w:tblW w:w="13030" w:type="dxa"/>
        <w:tblInd w:w="-34" w:type="dxa"/>
        <w:tblLook w:val="04A0"/>
      </w:tblPr>
      <w:tblGrid>
        <w:gridCol w:w="9781"/>
        <w:gridCol w:w="3249"/>
      </w:tblGrid>
      <w:tr w:rsidR="009C6260" w:rsidTr="00AD409E">
        <w:trPr>
          <w:trHeight w:val="501"/>
        </w:trPr>
        <w:tc>
          <w:tcPr>
            <w:tcW w:w="9781" w:type="dxa"/>
            <w:hideMark/>
          </w:tcPr>
          <w:p w:rsidR="00AE4F8C" w:rsidRDefault="00AE4F8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 </w:t>
            </w:r>
          </w:p>
          <w:p w:rsidR="009C6260" w:rsidRDefault="00AE4F8C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</w:t>
            </w:r>
            <w:r w:rsidR="002C251F">
              <w:rPr>
                <w:sz w:val="28"/>
                <w:szCs w:val="28"/>
              </w:rPr>
              <w:t xml:space="preserve">она   </w:t>
            </w:r>
            <w:r w:rsidR="00AD409E">
              <w:rPr>
                <w:sz w:val="28"/>
                <w:szCs w:val="28"/>
              </w:rPr>
              <w:t xml:space="preserve">                                                             В.Н. Дерябин</w:t>
            </w:r>
          </w:p>
        </w:tc>
        <w:tc>
          <w:tcPr>
            <w:tcW w:w="3249" w:type="dxa"/>
            <w:hideMark/>
          </w:tcPr>
          <w:p w:rsidR="009C6260" w:rsidRDefault="009C6260">
            <w:pPr>
              <w:pStyle w:val="af"/>
              <w:rPr>
                <w:sz w:val="28"/>
                <w:szCs w:val="28"/>
              </w:rPr>
            </w:pPr>
          </w:p>
        </w:tc>
      </w:tr>
    </w:tbl>
    <w:p w:rsidR="009C6260" w:rsidRDefault="009C6260" w:rsidP="009C6260">
      <w:pPr>
        <w:rPr>
          <w:sz w:val="28"/>
          <w:szCs w:val="28"/>
          <w:shd w:val="clear" w:color="auto" w:fill="FFFFFF"/>
        </w:rPr>
        <w:sectPr w:rsidR="009C6260">
          <w:pgSz w:w="11900" w:h="16800"/>
          <w:pgMar w:top="1440" w:right="800" w:bottom="1440" w:left="1418" w:header="720" w:footer="720" w:gutter="0"/>
          <w:cols w:space="720"/>
        </w:sectPr>
      </w:pPr>
    </w:p>
    <w:p w:rsidR="009C6260" w:rsidRDefault="009C6260" w:rsidP="009C6260">
      <w:pPr>
        <w:jc w:val="center"/>
        <w:rPr>
          <w:sz w:val="28"/>
          <w:szCs w:val="28"/>
        </w:rPr>
      </w:pPr>
    </w:p>
    <w:p w:rsidR="00204410" w:rsidRPr="008E1079" w:rsidRDefault="009C6260" w:rsidP="008E1079">
      <w:pPr>
        <w:pStyle w:val="ac"/>
        <w:ind w:left="9912"/>
        <w:rPr>
          <w:rFonts w:ascii="Times New Roman" w:hAnsi="Times New Roman"/>
          <w:sz w:val="28"/>
          <w:szCs w:val="28"/>
        </w:rPr>
      </w:pPr>
      <w:r w:rsidRPr="008E1079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204410" w:rsidRPr="008E1079">
        <w:rPr>
          <w:rFonts w:ascii="Times New Roman" w:hAnsi="Times New Roman"/>
          <w:sz w:val="28"/>
          <w:szCs w:val="28"/>
        </w:rPr>
        <w:t xml:space="preserve"> </w:t>
      </w:r>
    </w:p>
    <w:p w:rsidR="00204410" w:rsidRPr="008E1079" w:rsidRDefault="009C6260" w:rsidP="008E1079">
      <w:pPr>
        <w:pStyle w:val="ac"/>
        <w:ind w:left="9912"/>
        <w:rPr>
          <w:rFonts w:ascii="Times New Roman" w:hAnsi="Times New Roman"/>
          <w:sz w:val="28"/>
          <w:szCs w:val="28"/>
        </w:rPr>
      </w:pPr>
      <w:r w:rsidRPr="008E1079">
        <w:rPr>
          <w:rFonts w:ascii="Times New Roman" w:hAnsi="Times New Roman"/>
          <w:sz w:val="28"/>
          <w:szCs w:val="28"/>
        </w:rPr>
        <w:t>администрации</w:t>
      </w:r>
      <w:r w:rsidR="002C251F" w:rsidRPr="008E107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04410" w:rsidRPr="008E1079">
        <w:rPr>
          <w:rFonts w:ascii="Times New Roman" w:hAnsi="Times New Roman"/>
          <w:sz w:val="28"/>
          <w:szCs w:val="28"/>
        </w:rPr>
        <w:t xml:space="preserve"> </w:t>
      </w:r>
    </w:p>
    <w:p w:rsidR="00204410" w:rsidRPr="00AD409E" w:rsidRDefault="00204410" w:rsidP="008E1079">
      <w:pPr>
        <w:pStyle w:val="ac"/>
        <w:ind w:left="9912"/>
      </w:pPr>
      <w:r w:rsidRPr="008E1079">
        <w:rPr>
          <w:rFonts w:ascii="Times New Roman" w:hAnsi="Times New Roman"/>
          <w:sz w:val="28"/>
          <w:szCs w:val="28"/>
        </w:rPr>
        <w:t>от 31 мая  2016 года  № 244</w:t>
      </w:r>
    </w:p>
    <w:p w:rsidR="009C6260" w:rsidRPr="00AD409E" w:rsidRDefault="009C6260" w:rsidP="009C6260">
      <w:pPr>
        <w:jc w:val="right"/>
        <w:rPr>
          <w:rFonts w:ascii="Times New Roman" w:hAnsi="Times New Roman"/>
          <w:sz w:val="28"/>
          <w:szCs w:val="28"/>
        </w:rPr>
      </w:pPr>
    </w:p>
    <w:p w:rsidR="009C6260" w:rsidRPr="00AD409E" w:rsidRDefault="009C6260" w:rsidP="008E1079">
      <w:pPr>
        <w:ind w:right="-31"/>
        <w:jc w:val="center"/>
        <w:rPr>
          <w:rFonts w:ascii="Times New Roman" w:hAnsi="Times New Roman"/>
          <w:sz w:val="24"/>
          <w:szCs w:val="24"/>
        </w:rPr>
      </w:pPr>
      <w:r w:rsidRPr="00AD409E">
        <w:rPr>
          <w:rFonts w:ascii="Times New Roman" w:hAnsi="Times New Roman"/>
          <w:sz w:val="28"/>
          <w:szCs w:val="28"/>
        </w:rPr>
        <w:t>План мероприятий органов местного самоуправления Питерского муниципального района Саратовской области по реализации антикоррупционной политики на 2016-2017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1"/>
        <w:gridCol w:w="7554"/>
        <w:gridCol w:w="2642"/>
        <w:gridCol w:w="2689"/>
      </w:tblGrid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N п/п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Мероприятия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Срок выполнения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Исполнители</w:t>
            </w:r>
          </w:p>
        </w:tc>
      </w:tr>
      <w:tr w:rsidR="009C6260" w:rsidRPr="00AD409E" w:rsidTr="008E1079">
        <w:trPr>
          <w:trHeight w:val="364"/>
        </w:trPr>
        <w:tc>
          <w:tcPr>
            <w:tcW w:w="1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 Организационные меры по обеспечению реализации антикоррупционной политики в органе местного самоуправления Питерского муниципального района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2" w:name="sub_1011"/>
            <w:r w:rsidRPr="00AD409E">
              <w:t>1.1.</w:t>
            </w:r>
            <w:bookmarkEnd w:id="2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Разработка программ (планов) противодействия коррупции в органах местного самоуправления Питерского муниципального района 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  <w:rPr>
                <w:color w:val="FF000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До 1 июня 2016 года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 администрации Питерского муниципального района (далее – руководитель аппарата),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Утверждение плана работы по профилактике коррупционных и иных правонарушений для подразделений должностных лиц кадровой службы, ответственных за работу по профилактике коррупционных и иных правонарушений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1 июля 2016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1.3.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Назначение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1 июля 2016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9E">
              <w:rPr>
                <w:rFonts w:ascii="Times New Roman" w:hAnsi="Times New Roman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Создание в органах местного самоуправления Питерского муниципального района группы по оценке и координации антикоррупционной работы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1 сентября 2016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9E">
              <w:rPr>
                <w:rFonts w:ascii="Times New Roman" w:hAnsi="Times New Roman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Осуществление оценки и координации антикоррупционной работы в органах местного самоуправления Питерского муниципального района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9E">
              <w:rPr>
                <w:rFonts w:ascii="Times New Roman" w:hAnsi="Times New Roman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муниципального района (далее – руководитель аппарата),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3" w:name="sub_1017"/>
            <w:r w:rsidRPr="00AD409E">
              <w:t>1.7.</w:t>
            </w:r>
            <w:bookmarkEnd w:id="3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Рассмотрение на постоянно действующих совещаниях при главе администрации муниципального района 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хода и результатов выполнения мероприятий антикоррупционной </w:t>
            </w:r>
            <w:r w:rsidRPr="00AD409E">
              <w:lastRenderedPageBreak/>
              <w:t>направленности, в том числе: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анализа работы должностных лиц кадровой службы,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состояния работы по приведению в установленные сроки нормативных правовых актов органов местного самоуправления в соответствие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ежеквартально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Руководитель аппарата, руководители органов местного </w:t>
            </w:r>
            <w:r w:rsidRPr="00AD409E">
              <w:lastRenderedPageBreak/>
              <w:t>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1.8.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Определение показателей оценки эффективности деятельности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1 декабря отчетного периода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1.9.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Подготовка отчета справки об исполнении программы противодействия коррупции в Питерском муниципальном районе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20 июня и до 15 декабря отчетного периода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1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4" w:name="sub_1200"/>
            <w:r w:rsidRPr="00AD409E"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  <w:bookmarkEnd w:id="4"/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Организационно-техническое и документационное обеспечение деятельности комиссии органов местного самоуправления Питерского муниципального района по соблюдению требований к служебному </w:t>
            </w:r>
            <w:r w:rsidRPr="00AD409E">
              <w:lastRenderedPageBreak/>
              <w:t>поведению муниципальных служащих и урегулированию конфликта интересов, а также совершенствование нормативных правовых актов органа, регламентирующих ее функционирование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Консультант по правовой и кадровой работе, руководители </w:t>
            </w:r>
            <w:r w:rsidRPr="00AD409E">
              <w:lastRenderedPageBreak/>
              <w:t>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rPr>
          <w:trHeight w:val="4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2.2.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участия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 мере поступления соответствующей информации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анализа работы должностных лиц кадровой службы,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ежеквартально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Рабочая группа по оценке и координации антикоррупционной работы 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Консультант по правовой и кадровой работе администрации Питерского муниципального района, руководители органов местного самоуправления </w:t>
            </w:r>
            <w:r w:rsidRPr="00AD409E">
              <w:lastRenderedPageBreak/>
              <w:t>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2.6.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Поддержание в актуальном состоянии перечня должностей государственной гражданской службы в органе исполнительной власти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2.7.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2.8.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60" w:rsidRPr="00AD409E" w:rsidRDefault="009C6260" w:rsidP="00E3137C">
            <w:pPr>
              <w:pStyle w:val="af0"/>
              <w:ind w:right="-31"/>
              <w:jc w:val="both"/>
              <w:rPr>
                <w:bCs/>
              </w:rPr>
            </w:pPr>
            <w:r w:rsidRPr="00AD409E">
              <w:t xml:space="preserve">Доведение до сведения муниципальных служащих положений общих требований к служебному поведению муниципальных служащих, установленных Федеральным законом от 2 марта 2007 года № 25-ФЗ «О муниципальной службе в Российской Федерации» и </w:t>
            </w:r>
            <w:r w:rsidRPr="00AD409E">
              <w:rPr>
                <w:bCs/>
              </w:rPr>
              <w:t>Законом Саратовской области от 27 сентября 2011 г. N 110-ЗСО «Кодекс этики и служебного поведения муниципальных служащих Саратовской области»</w:t>
            </w:r>
          </w:p>
          <w:p w:rsidR="009C6260" w:rsidRPr="00AD409E" w:rsidRDefault="009C6260" w:rsidP="00E3137C">
            <w:pPr>
              <w:pStyle w:val="af0"/>
              <w:ind w:right="-31"/>
              <w:jc w:val="both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 и при поступлении на службу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5" w:name="sub_1029"/>
            <w:r w:rsidRPr="00AD409E">
              <w:t>2.9.</w:t>
            </w:r>
            <w:bookmarkEnd w:id="5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</w:t>
            </w:r>
            <w:r w:rsidRPr="00AD409E">
              <w:lastRenderedPageBreak/>
              <w:t>целях противодействия коррупции, в том числе ограничений, касающихся получения подарков,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не реже одного раза в полугодие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Консультант по правовой и кадровой работе администрации Питерского </w:t>
            </w:r>
            <w:r w:rsidRPr="00AD409E">
              <w:lastRenderedPageBreak/>
              <w:t>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6" w:name="sub_10210"/>
            <w:r w:rsidRPr="00AD409E">
              <w:lastRenderedPageBreak/>
              <w:t>2.10.</w:t>
            </w:r>
            <w:bookmarkEnd w:id="6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Разработка и проведение мероприятий по формированию у муниципальных служащих отрицательного отношения к коррупции и коррупционным правонарушениям, в том числе связанным с ограничениями при получении подарка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Организация правового просвещения муниципальных служащих по антикоррупционной тематике (семинары, тренинги, лекции, совещания с разъяснением муниципальным служащим требований нормативных правовых актов в сфере противодействия коррупции), в том числе доведение до муниципальных служащих положений </w:t>
            </w:r>
            <w:hyperlink r:id="rId9" w:history="1">
              <w:r w:rsidRPr="00AD409E">
                <w:rPr>
                  <w:rStyle w:val="af2"/>
                </w:rPr>
                <w:t>законодательства</w:t>
              </w:r>
            </w:hyperlink>
            <w:r w:rsidRPr="00AD409E"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ежеквартально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Консультант по правовой и кадровой работе администрации Питерского </w:t>
            </w:r>
            <w:r w:rsidRPr="00AD409E">
              <w:lastRenderedPageBreak/>
              <w:t>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2.13.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при выявлении соответствующих нарушений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7" w:name="sub_12141"/>
            <w:r w:rsidRPr="00AD409E">
              <w:t>2.14.1.</w:t>
            </w:r>
            <w:bookmarkEnd w:id="7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Организация получения дополнительного профессионального </w:t>
            </w:r>
            <w:r w:rsidRPr="00AD409E">
              <w:lastRenderedPageBreak/>
              <w:t>образования и стажировки специалистов, в должностные обязанности которых входит участие в противодействии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Руководитель аппарата, </w:t>
            </w:r>
            <w:r w:rsidRPr="00AD409E">
              <w:lastRenderedPageBreak/>
              <w:t>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2.16.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Обмен лучшими практиками, передовым опытом по организации работы по противодействию коррупции (изучение соответствующей информации государственных органов, иных органов местного самоуправления, в том числе других регионов, распространение имеющегося положительного опыта)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2.17.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1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3. Выявление и систематизация причин и условий проявления коррупции, мониторинг коррупционных рисков и их устранение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3.1.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антикоррупционной экспертизы проектов нормативных правовых актов, принимаемых администрацией Питерского муниципального района Саратовской области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постоянно, по мере разработки проектов нормативных правовых актов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3.2.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Осуществление мониторинга применения нормативных правовых актов, принятых администрацией Питерского муниципального района Саратовской области, и проведение в отношении них антикоррупционной экспертизы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Консультант по правовой и кадровой работе администрации Питерского </w:t>
            </w:r>
            <w:r w:rsidRPr="00AD409E">
              <w:lastRenderedPageBreak/>
              <w:t>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3.3.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области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ежеквартально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3.4.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Размещение на интернет-сайте администрации Питерского муниципального района Саратовской области проектов, разрабатываемых нормативных правовых актов, для обеспечения возможности проведения в отношении них независимой антикоррупционной экспертизы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постоянно, по мере разработки проектов нормативных правовых актов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программному обеспечению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3.5.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Обеспечение внедрения и действенного функционирования межведомственного электронного взаимодействия администрации Питерского муниципального района Саратовской области с органами исполнительной власти области, а также с гражданами и организациями в рамках предоставления муниципальных и </w:t>
            </w:r>
            <w:r w:rsidRPr="00AD409E">
              <w:lastRenderedPageBreak/>
              <w:t>государственных услуг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Специалист 1 категории по труду, руководители органов местного самоуправления Питерского района (по </w:t>
            </w:r>
            <w:r w:rsidRPr="00AD409E">
              <w:lastRenderedPageBreak/>
              <w:t>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8" w:name="sub_1038"/>
            <w:r w:rsidRPr="00AD409E">
              <w:lastRenderedPageBreak/>
              <w:t>3.6.</w:t>
            </w:r>
            <w:bookmarkEnd w:id="8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Главный специалист по закупкам комитета по экономике, управлению имуществом и закупкам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bookmarkStart w:id="9" w:name="sub_1037"/>
            <w:r w:rsidRPr="00AD409E">
              <w:t>3.7.</w:t>
            </w:r>
            <w:bookmarkEnd w:id="9"/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Организация проведения социологических исследований для оценки уровня коррупции в Питерском районе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ежегодно, в декабре отчетного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1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 Взаимодействие органов местного самоуправления района с институтами гражданского общества и гражданами, обеспечение доступности информации о деятельности местного самоуправления района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функционирования специализированного раздела о реализации антикоррупционной политики на официальном интернет-сайте администрации Питерского муниципального района и размещение актуальной информации об антикоррупционной деятельности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программному обеспечению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4.2.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возможности оперативного взаимодействия граждан с администрацией Питерского муниципального района в сфере противодействия коррупции (функционирование "горячей линии" и/или "телефона доверия", электронной почты для приема сообщений по вопросам противодействия коррупции, использование компьютерных технологий в режиме "онлайн")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9E">
              <w:rPr>
                <w:rFonts w:ascii="Times New Roman" w:hAnsi="Times New Roman"/>
              </w:rPr>
              <w:t>Консультант по программному обеспечению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постоянно, по мере поступления обращений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09E">
              <w:rPr>
                <w:rFonts w:ascii="Times New Roman" w:hAnsi="Times New Roman"/>
              </w:rPr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ежеквартально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4.6.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антикоррупционной деятельности органовместного самоуправления района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4.7.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Подготовка информационной справки о размещенных в средствах массовой информации материалах по вопросам противодействия коррупции, в том числе антикоррупционной деятельности органов местного самоуправления района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до 1 декабря отчётного периода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4.8.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анализа публикаций в средствах массовой информации на предмет наличия сведений о проявлениях коррупции в органах местного самоуправления района и муниципальных учреждениях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4.9.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проверки опубликованных в средствах массовой информации сведений о проявлениях коррупции в органах местного самоуправления района и муниципальных учреждениях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 случае публикации соответствующих сведений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4.10.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Привлечение членов общественных советов к осуществлению контроля за выполнением мероприятий, предусмотренных настоящим Планом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 соответствии с планом органа местного самоуправления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4.11.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Освещение в средствах массовой информации акций и основных итогов деятельности институтов гражданского общества в сфере </w:t>
            </w:r>
            <w:r w:rsidRPr="00AD409E">
              <w:lastRenderedPageBreak/>
              <w:t>противодействия коррупции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 xml:space="preserve">в соответствии с планом органа </w:t>
            </w:r>
            <w:r w:rsidRPr="00AD409E">
              <w:lastRenderedPageBreak/>
              <w:t>местного самоуправления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 xml:space="preserve">Руководитель аппарата, руководители органов </w:t>
            </w:r>
            <w:r w:rsidRPr="00AD409E">
              <w:lastRenderedPageBreak/>
              <w:t>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1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5. Мероприятия органов местного самоуправления, направленные на противодействие коррупции с учетом специфики его деятельности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5.1.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Совершенствование осуществления контрольно-надзорных и разрешительных функций органов местного самоуправления района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5.2.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Осуществление контроля за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 соответствии с планом органа местного самоуправления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5.3.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Оптимизация предоставления муниципальных услуг, в том числе внедрение административных регламентов осуществления муниципальных функций, предоставления муниципальных услуг, и обеспечение соблюдения требований действующих административных регламентов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Ведущий специалист по организационной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5.4.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Проведение мониторинга сфер деятельности органов местного самоуправления Питерского муниципального района с целью получения информации о коррупционных правонарушениях, с которыми граждане сталкиваются наиболее часто (бытовая </w:t>
            </w:r>
            <w:r w:rsidRPr="00AD409E">
              <w:lastRenderedPageBreak/>
              <w:t>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lastRenderedPageBreak/>
              <w:t>постоянно, в соответствии с планом органа местного самоуправления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Руководитель аппарата, руководители органов местного самоуправления </w:t>
            </w:r>
            <w:r w:rsidRPr="00AD409E">
              <w:lastRenderedPageBreak/>
              <w:t>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5.5.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Проведение оценки коррупционных рисков, возникающих при реализации должностными лицами администрации питерского муниципального района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постоянно, в соответствии с планом органа местного самоуправления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5.6.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5.7.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Обеспечение реализации мероприятий по противодействию коррупции в структурных подразделениях администрации Питерского муниципального района имуниципальных учреждениях, в том числе проведение контроля за качеством предоставляемых услуг и осуществлением муниципальных функций, принятие 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Руководитель аппарата, руководители органов местного 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t>5.8.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Осуществление контроля за использованием объектов муниципальной собственности муниципальными учреждениями,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Начальник отдела по земельно-правовым и имущественным отношения администрации питерского муниципального района, руководители органов местного </w:t>
            </w:r>
            <w:r w:rsidRPr="00AD409E">
              <w:lastRenderedPageBreak/>
              <w:t>самоуправления Питерского района (по согласованию)</w:t>
            </w:r>
          </w:p>
        </w:tc>
      </w:tr>
      <w:tr w:rsidR="009C6260" w:rsidRPr="00AD409E" w:rsidTr="008E107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"/>
              <w:ind w:right="-31"/>
            </w:pPr>
            <w:r w:rsidRPr="00AD409E">
              <w:lastRenderedPageBreak/>
              <w:t>5.9.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 xml:space="preserve">Разработка методических рекомендаций по предупреждению коррупционных правонарушений на муниципальной службе, по выявлению и предотвращению конфликта интересов у муниципальных служащих, по представлению сведений о расходах должностными лицами и осуществлению контроля за расходами, памяток муниципальным служащим по урегулированию конфликта интересов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60" w:rsidRPr="00AD409E" w:rsidRDefault="009C6260" w:rsidP="00E3137C">
            <w:pPr>
              <w:pStyle w:val="af0"/>
              <w:ind w:right="-31"/>
              <w:jc w:val="both"/>
            </w:pPr>
            <w:r w:rsidRPr="00AD409E">
              <w:t>Консультант по правовой и кадровой работе администрации Питерского муниципального района, руководители органов местного самоуправления Питерского района (по согласованию)</w:t>
            </w:r>
          </w:p>
        </w:tc>
      </w:tr>
    </w:tbl>
    <w:p w:rsidR="009C6260" w:rsidRPr="00AD409E" w:rsidRDefault="009C6260" w:rsidP="00E3137C">
      <w:pPr>
        <w:ind w:right="-31"/>
        <w:jc w:val="both"/>
        <w:rPr>
          <w:rFonts w:ascii="Times New Roman" w:hAnsi="Times New Roman"/>
        </w:rPr>
      </w:pPr>
    </w:p>
    <w:p w:rsidR="00867949" w:rsidRPr="00AD409E" w:rsidRDefault="00867949" w:rsidP="00E3137C">
      <w:pPr>
        <w:pStyle w:val="ac"/>
        <w:ind w:right="-31"/>
        <w:jc w:val="both"/>
        <w:rPr>
          <w:rFonts w:ascii="Times New Roman" w:hAnsi="Times New Roman"/>
          <w:sz w:val="28"/>
          <w:szCs w:val="28"/>
        </w:rPr>
      </w:pPr>
    </w:p>
    <w:p w:rsidR="00A0233C" w:rsidRPr="00657478" w:rsidRDefault="00A0233C" w:rsidP="004844D9">
      <w:pPr>
        <w:pStyle w:val="ac"/>
        <w:ind w:right="-31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A0233C" w:rsidRPr="00657478" w:rsidSect="008E1079">
      <w:footerReference w:type="default" r:id="rId10"/>
      <w:pgSz w:w="16838" w:h="11906" w:orient="landscape"/>
      <w:pgMar w:top="1985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08" w:rsidRDefault="007C4C08" w:rsidP="00540B16">
      <w:pPr>
        <w:spacing w:after="0" w:line="240" w:lineRule="auto"/>
      </w:pPr>
      <w:r>
        <w:separator/>
      </w:r>
    </w:p>
  </w:endnote>
  <w:endnote w:type="continuationSeparator" w:id="1">
    <w:p w:rsidR="007C4C08" w:rsidRDefault="007C4C0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07F0C">
    <w:pPr>
      <w:pStyle w:val="a9"/>
      <w:jc w:val="right"/>
    </w:pPr>
    <w:fldSimple w:instr=" PAGE   \* MERGEFORMAT ">
      <w:r w:rsidR="00657478">
        <w:rPr>
          <w:noProof/>
        </w:rPr>
        <w:t>16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08" w:rsidRDefault="007C4C08" w:rsidP="00540B16">
      <w:pPr>
        <w:spacing w:after="0" w:line="240" w:lineRule="auto"/>
      </w:pPr>
      <w:r>
        <w:separator/>
      </w:r>
    </w:p>
  </w:footnote>
  <w:footnote w:type="continuationSeparator" w:id="1">
    <w:p w:rsidR="007C4C08" w:rsidRDefault="007C4C0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E60491"/>
    <w:multiLevelType w:val="hybridMultilevel"/>
    <w:tmpl w:val="FB4ADD7A"/>
    <w:lvl w:ilvl="0" w:tplc="BF56BBE0">
      <w:start w:val="1"/>
      <w:numFmt w:val="decimal"/>
      <w:lvlText w:val="%1."/>
      <w:lvlJc w:val="left"/>
      <w:pPr>
        <w:ind w:left="1108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7A5"/>
    <w:rsid w:val="001B098A"/>
    <w:rsid w:val="001B5A95"/>
    <w:rsid w:val="001C499B"/>
    <w:rsid w:val="001D1C9F"/>
    <w:rsid w:val="001E6FE5"/>
    <w:rsid w:val="001F115F"/>
    <w:rsid w:val="00201851"/>
    <w:rsid w:val="00204410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251F"/>
    <w:rsid w:val="002C68D9"/>
    <w:rsid w:val="002D219C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16CD0"/>
    <w:rsid w:val="00426E7E"/>
    <w:rsid w:val="004647F8"/>
    <w:rsid w:val="00473EF8"/>
    <w:rsid w:val="004806AE"/>
    <w:rsid w:val="0048237E"/>
    <w:rsid w:val="004844D9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283A"/>
    <w:rsid w:val="004F348B"/>
    <w:rsid w:val="00504F95"/>
    <w:rsid w:val="00506005"/>
    <w:rsid w:val="00507F0C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D60C2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57478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B636B"/>
    <w:rsid w:val="006E5344"/>
    <w:rsid w:val="006F64B5"/>
    <w:rsid w:val="007019E0"/>
    <w:rsid w:val="00702680"/>
    <w:rsid w:val="00712CF0"/>
    <w:rsid w:val="0072098E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C4C08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91ED9"/>
    <w:rsid w:val="008A2481"/>
    <w:rsid w:val="008A4AEA"/>
    <w:rsid w:val="008C0D88"/>
    <w:rsid w:val="008C0E6E"/>
    <w:rsid w:val="008D19B5"/>
    <w:rsid w:val="008E1079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C6260"/>
    <w:rsid w:val="009D5B11"/>
    <w:rsid w:val="009F3867"/>
    <w:rsid w:val="009F4909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73201"/>
    <w:rsid w:val="00A865C6"/>
    <w:rsid w:val="00A9194E"/>
    <w:rsid w:val="00A9221C"/>
    <w:rsid w:val="00A930F0"/>
    <w:rsid w:val="00A96A76"/>
    <w:rsid w:val="00AA1D95"/>
    <w:rsid w:val="00AA1FA0"/>
    <w:rsid w:val="00AD409E"/>
    <w:rsid w:val="00AE0C48"/>
    <w:rsid w:val="00AE15DB"/>
    <w:rsid w:val="00AE4F8C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E2570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A0C39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137C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296A"/>
    <w:rsid w:val="00F83325"/>
    <w:rsid w:val="00F91B00"/>
    <w:rsid w:val="00FA5F93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C6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Нормальный (таблица)"/>
    <w:basedOn w:val="a"/>
    <w:next w:val="a"/>
    <w:uiPriority w:val="99"/>
    <w:rsid w:val="009C62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9C62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Цветовое выделение"/>
    <w:uiPriority w:val="99"/>
    <w:rsid w:val="009C6260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9C626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086;&#1074;&#1085;&#1080;&#1082;&#1086;&#1074;&#1072;\YandexDisk-piterka2015\&#1057;&#1072;&#1083;&#1072;&#1094;&#1082;&#1072;&#1103;%20&#1053;.&#1040;\&#1048;&#1070;&#1053;&#1068;-&#1048;&#1073;&#1088;&#1072;&#1096;&#1077;&#1074;&#1072;\&#1087;&#1083;&#1072;&#1085;%202016%20&#1075;&#1086;&#1076;-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7</cp:revision>
  <cp:lastPrinted>2016-06-02T05:06:00Z</cp:lastPrinted>
  <dcterms:created xsi:type="dcterms:W3CDTF">2016-05-31T05:28:00Z</dcterms:created>
  <dcterms:modified xsi:type="dcterms:W3CDTF">2016-06-02T05:12:00Z</dcterms:modified>
</cp:coreProperties>
</file>