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98" w:rsidRPr="005E6F02" w:rsidRDefault="00355D07" w:rsidP="0070649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98" w:rsidRDefault="00706498" w:rsidP="00706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06498" w:rsidRDefault="00706498" w:rsidP="00706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06498" w:rsidRDefault="00706498" w:rsidP="00706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06498" w:rsidRDefault="00706498" w:rsidP="00706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Cs w:val="28"/>
        </w:rPr>
      </w:pPr>
    </w:p>
    <w:p w:rsidR="00706498" w:rsidRDefault="00706498" w:rsidP="00706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 О С Т А Н О В Л Е Н И Е</w:t>
      </w:r>
    </w:p>
    <w:p w:rsidR="00706498" w:rsidRDefault="00706498" w:rsidP="00706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706498" w:rsidRDefault="00706498" w:rsidP="00706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</w:t>
      </w:r>
      <w:r w:rsidR="005045AF">
        <w:rPr>
          <w:rFonts w:ascii="Times New Roman CYR" w:hAnsi="Times New Roman CYR" w:cs="Times New Roman CYR"/>
          <w:szCs w:val="28"/>
        </w:rPr>
        <w:t>25</w:t>
      </w:r>
      <w:r>
        <w:rPr>
          <w:rFonts w:ascii="Times New Roman CYR" w:hAnsi="Times New Roman CYR" w:cs="Times New Roman CYR"/>
          <w:szCs w:val="28"/>
        </w:rPr>
        <w:t xml:space="preserve"> июля 2018 года  №</w:t>
      </w:r>
      <w:r w:rsidR="005045AF">
        <w:rPr>
          <w:rFonts w:ascii="Times New Roman CYR" w:hAnsi="Times New Roman CYR" w:cs="Times New Roman CYR"/>
          <w:szCs w:val="28"/>
        </w:rPr>
        <w:t>258</w:t>
      </w:r>
      <w:r>
        <w:rPr>
          <w:rFonts w:ascii="Times New Roman CYR" w:hAnsi="Times New Roman CYR" w:cs="Times New Roman CYR"/>
          <w:szCs w:val="28"/>
        </w:rPr>
        <w:t xml:space="preserve"> </w:t>
      </w:r>
    </w:p>
    <w:p w:rsidR="00706498" w:rsidRDefault="00706498" w:rsidP="00706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с. Питерка</w:t>
      </w:r>
    </w:p>
    <w:p w:rsidR="00B6679D" w:rsidRPr="00BC6580" w:rsidRDefault="00B6679D" w:rsidP="00B6679D">
      <w:pPr>
        <w:spacing w:line="240" w:lineRule="auto"/>
        <w:ind w:firstLine="0"/>
        <w:rPr>
          <w:sz w:val="24"/>
          <w:szCs w:val="24"/>
        </w:rPr>
      </w:pPr>
    </w:p>
    <w:p w:rsidR="00C23D41" w:rsidRPr="005E2745" w:rsidRDefault="00C23D41" w:rsidP="005E2745">
      <w:pPr>
        <w:keepNext/>
        <w:autoSpaceDE w:val="0"/>
        <w:autoSpaceDN w:val="0"/>
        <w:adjustRightInd w:val="0"/>
        <w:spacing w:line="240" w:lineRule="auto"/>
        <w:ind w:right="4818" w:firstLine="0"/>
        <w:rPr>
          <w:bCs/>
          <w:color w:val="000000"/>
          <w:szCs w:val="28"/>
        </w:rPr>
      </w:pPr>
      <w:r w:rsidRPr="005E2745">
        <w:rPr>
          <w:bCs/>
          <w:color w:val="000000"/>
          <w:szCs w:val="28"/>
        </w:rPr>
        <w:t xml:space="preserve">Об организации обучения населения </w:t>
      </w:r>
      <w:r w:rsidR="007D1861" w:rsidRPr="005E2745">
        <w:rPr>
          <w:bCs/>
          <w:color w:val="000000"/>
          <w:szCs w:val="28"/>
        </w:rPr>
        <w:t xml:space="preserve">  </w:t>
      </w:r>
      <w:r w:rsidR="005E2745" w:rsidRPr="005E2745">
        <w:rPr>
          <w:bCs/>
          <w:color w:val="000000"/>
          <w:szCs w:val="28"/>
        </w:rPr>
        <w:t>способам защиты и действиям в чрезвычайных ситуациях</w:t>
      </w:r>
    </w:p>
    <w:p w:rsidR="006C4BA5" w:rsidRPr="00BC6580" w:rsidRDefault="006C4BA5" w:rsidP="006C4BA5">
      <w:pPr>
        <w:widowControl w:val="0"/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C4BA5" w:rsidRPr="005E2745" w:rsidRDefault="00C23D41" w:rsidP="00355D07">
      <w:pPr>
        <w:spacing w:line="240" w:lineRule="auto"/>
        <w:rPr>
          <w:szCs w:val="28"/>
        </w:rPr>
      </w:pPr>
      <w:r w:rsidRPr="005E2745">
        <w:rPr>
          <w:szCs w:val="28"/>
        </w:rPr>
        <w:t>В соответствии со </w:t>
      </w:r>
      <w:hyperlink r:id="rId8" w:history="1">
        <w:r w:rsidR="007D1861" w:rsidRPr="005E2745">
          <w:rPr>
            <w:szCs w:val="28"/>
          </w:rPr>
          <w:t xml:space="preserve">статьей </w:t>
        </w:r>
        <w:r w:rsidRPr="005E2745">
          <w:rPr>
            <w:szCs w:val="28"/>
          </w:rPr>
          <w:t>8</w:t>
        </w:r>
      </w:hyperlink>
      <w:r w:rsidRPr="005E2745">
        <w:rPr>
          <w:szCs w:val="28"/>
        </w:rPr>
        <w:t> Федерального закона от 12 февраля 1998 г</w:t>
      </w:r>
      <w:r w:rsidR="00786BDA">
        <w:rPr>
          <w:szCs w:val="28"/>
        </w:rPr>
        <w:t xml:space="preserve">ода </w:t>
      </w:r>
      <w:r w:rsidRPr="005E2745">
        <w:rPr>
          <w:szCs w:val="28"/>
        </w:rPr>
        <w:t>№28-ФЗ «О гражданской обороне», </w:t>
      </w:r>
      <w:hyperlink r:id="rId9" w:history="1">
        <w:r w:rsidRPr="005E2745">
          <w:rPr>
            <w:szCs w:val="28"/>
          </w:rPr>
          <w:t>статьями 3</w:t>
        </w:r>
      </w:hyperlink>
      <w:r w:rsidRPr="005E2745">
        <w:rPr>
          <w:szCs w:val="28"/>
        </w:rPr>
        <w:t>,</w:t>
      </w:r>
      <w:r w:rsidRPr="005E2745">
        <w:rPr>
          <w:b/>
          <w:bCs/>
          <w:szCs w:val="28"/>
        </w:rPr>
        <w:t> </w:t>
      </w:r>
      <w:hyperlink r:id="rId10" w:history="1">
        <w:r w:rsidRPr="005E2745">
          <w:rPr>
            <w:szCs w:val="28"/>
          </w:rPr>
          <w:t>19</w:t>
        </w:r>
      </w:hyperlink>
      <w:r w:rsidRPr="005E2745">
        <w:rPr>
          <w:szCs w:val="28"/>
        </w:rPr>
        <w:t> Федерального закона от 18 ноября 1994 г</w:t>
      </w:r>
      <w:r w:rsidR="008B2F99">
        <w:rPr>
          <w:szCs w:val="28"/>
        </w:rPr>
        <w:t>ода</w:t>
      </w:r>
      <w:r w:rsidRPr="005E2745">
        <w:rPr>
          <w:szCs w:val="28"/>
        </w:rPr>
        <w:t xml:space="preserve"> №69-ФЗ «О пожарной безопасности», </w:t>
      </w:r>
      <w:hyperlink r:id="rId11" w:history="1">
        <w:r w:rsidRPr="005E2745">
          <w:rPr>
            <w:szCs w:val="28"/>
          </w:rPr>
          <w:t>статьей 11</w:t>
        </w:r>
      </w:hyperlink>
      <w:r w:rsidRPr="005E2745">
        <w:rPr>
          <w:b/>
          <w:bCs/>
          <w:szCs w:val="28"/>
        </w:rPr>
        <w:t> </w:t>
      </w:r>
      <w:r w:rsidRPr="005E2745">
        <w:rPr>
          <w:szCs w:val="28"/>
        </w:rPr>
        <w:t>Федерального закона от 21 декабря 1994 года</w:t>
      </w:r>
      <w:r w:rsidR="007D1861" w:rsidRPr="005E2745">
        <w:rPr>
          <w:szCs w:val="28"/>
        </w:rPr>
        <w:t xml:space="preserve"> </w:t>
      </w:r>
      <w:r w:rsidRPr="005E2745">
        <w:rPr>
          <w:szCs w:val="28"/>
        </w:rPr>
        <w:t>№68-ФЗ</w:t>
      </w:r>
      <w:r w:rsidRPr="005E2745">
        <w:rPr>
          <w:b/>
          <w:bCs/>
          <w:szCs w:val="28"/>
        </w:rPr>
        <w:t> </w:t>
      </w:r>
      <w:r w:rsidRPr="005E2745">
        <w:rPr>
          <w:szCs w:val="28"/>
        </w:rPr>
        <w:t>«О защите населения и территорий от чрезвычайных ситуаций природного и техногенного характера», </w:t>
      </w:r>
      <w:hyperlink r:id="rId12" w:history="1">
        <w:r w:rsidRPr="005E2745">
          <w:rPr>
            <w:szCs w:val="28"/>
          </w:rPr>
          <w:t>постановлением</w:t>
        </w:r>
      </w:hyperlink>
      <w:r w:rsidRPr="005E2745">
        <w:rPr>
          <w:color w:val="000000"/>
          <w:szCs w:val="28"/>
        </w:rPr>
        <w:t xml:space="preserve"> </w:t>
      </w:r>
      <w:r w:rsidRPr="005E2745">
        <w:rPr>
          <w:szCs w:val="28"/>
        </w:rPr>
        <w:t>Правительства Российской Федерации от 4</w:t>
      </w:r>
      <w:r w:rsidRPr="005E2745">
        <w:rPr>
          <w:color w:val="000000"/>
          <w:szCs w:val="28"/>
        </w:rPr>
        <w:t> сентября 2003 г</w:t>
      </w:r>
      <w:r w:rsidR="008B2F99">
        <w:rPr>
          <w:color w:val="000000"/>
          <w:szCs w:val="28"/>
        </w:rPr>
        <w:t>ода</w:t>
      </w:r>
      <w:r w:rsidRPr="005E2745">
        <w:rPr>
          <w:color w:val="000000"/>
          <w:szCs w:val="28"/>
        </w:rPr>
        <w:t xml:space="preserve"> №547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 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5E2745">
        <w:rPr>
          <w:szCs w:val="28"/>
        </w:rPr>
        <w:t xml:space="preserve">, </w:t>
      </w:r>
      <w:r w:rsidR="006D0747">
        <w:rPr>
          <w:color w:val="000000"/>
          <w:szCs w:val="28"/>
        </w:rPr>
        <w:t>руководствуясь</w:t>
      </w:r>
      <w:r w:rsidR="007D1861" w:rsidRPr="005E2745">
        <w:rPr>
          <w:szCs w:val="28"/>
        </w:rPr>
        <w:t xml:space="preserve"> Устав</w:t>
      </w:r>
      <w:r w:rsidR="006D0747">
        <w:rPr>
          <w:szCs w:val="28"/>
        </w:rPr>
        <w:t>ом</w:t>
      </w:r>
      <w:r w:rsidR="007D1861" w:rsidRPr="005E2745">
        <w:rPr>
          <w:szCs w:val="28"/>
        </w:rPr>
        <w:t xml:space="preserve">  Питерского муниципального района Саратовской области</w:t>
      </w:r>
      <w:r w:rsidR="008B2F99">
        <w:rPr>
          <w:szCs w:val="28"/>
        </w:rPr>
        <w:t xml:space="preserve"> администрация муниципального района</w:t>
      </w:r>
    </w:p>
    <w:p w:rsidR="006C4BA5" w:rsidRPr="005E2745" w:rsidRDefault="006C4BA5" w:rsidP="006C4BA5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E2745">
        <w:rPr>
          <w:szCs w:val="28"/>
        </w:rPr>
        <w:t>ПОСТАНОВЛЯЕТ:</w:t>
      </w:r>
    </w:p>
    <w:p w:rsidR="00C23D41" w:rsidRPr="005E2745" w:rsidRDefault="00C23D41" w:rsidP="00C23D41">
      <w:pPr>
        <w:spacing w:line="240" w:lineRule="auto"/>
        <w:ind w:firstLine="567"/>
        <w:rPr>
          <w:color w:val="000000"/>
          <w:szCs w:val="28"/>
        </w:rPr>
      </w:pPr>
      <w:r w:rsidRPr="005E2745">
        <w:rPr>
          <w:color w:val="000000"/>
          <w:szCs w:val="28"/>
        </w:rPr>
        <w:t>1. Утвердить Порядок подготовки и обучения населения мерам пожарной безопасности,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согласно приложени</w:t>
      </w:r>
      <w:hyperlink r:id="rId13" w:anchor="sub_1000" w:history="1">
        <w:r w:rsidRPr="005E2745">
          <w:rPr>
            <w:szCs w:val="28"/>
          </w:rPr>
          <w:t>ю</w:t>
        </w:r>
      </w:hyperlink>
      <w:r w:rsidRPr="005E2745">
        <w:rPr>
          <w:color w:val="000000"/>
          <w:szCs w:val="28"/>
        </w:rPr>
        <w:t>.</w:t>
      </w:r>
    </w:p>
    <w:p w:rsidR="00C23D41" w:rsidRPr="005E2745" w:rsidRDefault="00C23D41" w:rsidP="00C23D41">
      <w:pPr>
        <w:widowControl w:val="0"/>
        <w:autoSpaceDE w:val="0"/>
        <w:autoSpaceDN w:val="0"/>
        <w:spacing w:line="240" w:lineRule="auto"/>
        <w:ind w:firstLine="567"/>
        <w:rPr>
          <w:color w:val="000000"/>
          <w:szCs w:val="28"/>
        </w:rPr>
      </w:pPr>
      <w:r w:rsidRPr="005E2745">
        <w:rPr>
          <w:color w:val="000000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276B1" w:rsidRPr="005E2745" w:rsidRDefault="007276B1" w:rsidP="007276B1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5E2745">
        <w:rPr>
          <w:szCs w:val="28"/>
        </w:rPr>
        <w:lastRenderedPageBreak/>
        <w:t xml:space="preserve">3. Настоящее постановление опубликовать на официальном сайте администрации Питерского муниципального района Саратовской области в сети Интернет: </w:t>
      </w:r>
      <w:hyperlink r:id="rId14" w:history="1">
        <w:r w:rsidRPr="00355D07">
          <w:rPr>
            <w:rStyle w:val="a5"/>
            <w:color w:val="000000" w:themeColor="text1"/>
            <w:szCs w:val="28"/>
            <w:u w:val="none"/>
            <w:lang w:val="en-US"/>
          </w:rPr>
          <w:t>http</w:t>
        </w:r>
        <w:r w:rsidRPr="00355D07">
          <w:rPr>
            <w:rStyle w:val="a5"/>
            <w:color w:val="000000" w:themeColor="text1"/>
            <w:szCs w:val="28"/>
            <w:u w:val="none"/>
          </w:rPr>
          <w:t>://</w:t>
        </w:r>
        <w:r w:rsidRPr="00355D07">
          <w:rPr>
            <w:rStyle w:val="a5"/>
            <w:color w:val="000000" w:themeColor="text1"/>
            <w:szCs w:val="28"/>
            <w:u w:val="none"/>
            <w:lang w:val="en-US"/>
          </w:rPr>
          <w:t>piterka</w:t>
        </w:r>
        <w:r w:rsidRPr="00355D07">
          <w:rPr>
            <w:rStyle w:val="a5"/>
            <w:color w:val="000000" w:themeColor="text1"/>
            <w:szCs w:val="28"/>
            <w:u w:val="none"/>
          </w:rPr>
          <w:t>.</w:t>
        </w:r>
        <w:r w:rsidRPr="00355D07">
          <w:rPr>
            <w:rStyle w:val="a5"/>
            <w:color w:val="000000" w:themeColor="text1"/>
            <w:szCs w:val="28"/>
            <w:u w:val="none"/>
            <w:lang w:val="en-US"/>
          </w:rPr>
          <w:t>sarmo</w:t>
        </w:r>
        <w:r w:rsidRPr="00355D07">
          <w:rPr>
            <w:rStyle w:val="a5"/>
            <w:color w:val="000000" w:themeColor="text1"/>
            <w:szCs w:val="28"/>
            <w:u w:val="none"/>
          </w:rPr>
          <w:t>.</w:t>
        </w:r>
        <w:r w:rsidRPr="00355D07">
          <w:rPr>
            <w:rStyle w:val="a5"/>
            <w:color w:val="000000" w:themeColor="text1"/>
            <w:szCs w:val="28"/>
            <w:u w:val="none"/>
            <w:lang w:val="en-US"/>
          </w:rPr>
          <w:t>ru</w:t>
        </w:r>
        <w:r w:rsidRPr="00355D07">
          <w:rPr>
            <w:rStyle w:val="a5"/>
            <w:color w:val="000000" w:themeColor="text1"/>
            <w:szCs w:val="28"/>
            <w:u w:val="none"/>
          </w:rPr>
          <w:t>/</w:t>
        </w:r>
      </w:hyperlink>
      <w:r w:rsidRPr="00355D07">
        <w:rPr>
          <w:color w:val="000000" w:themeColor="text1"/>
          <w:szCs w:val="28"/>
        </w:rPr>
        <w:t xml:space="preserve"> </w:t>
      </w:r>
      <w:r w:rsidRPr="005E2745">
        <w:rPr>
          <w:szCs w:val="28"/>
        </w:rPr>
        <w:t>и районной газете «Искра».</w:t>
      </w:r>
    </w:p>
    <w:p w:rsidR="007276B1" w:rsidRPr="00BC6580" w:rsidRDefault="007276B1" w:rsidP="007276B1">
      <w:pPr>
        <w:spacing w:line="240" w:lineRule="auto"/>
        <w:ind w:firstLine="567"/>
        <w:contextualSpacing/>
        <w:rPr>
          <w:sz w:val="24"/>
          <w:szCs w:val="24"/>
        </w:rPr>
      </w:pPr>
      <w:r w:rsidRPr="005E2745">
        <w:rPr>
          <w:szCs w:val="28"/>
        </w:rPr>
        <w:t>4. Контроль за исполнением настоящего постановления возложить на первого заместителя главы администрации Питерского муниципального района Чиженькова</w:t>
      </w:r>
      <w:r w:rsidR="008B2F99">
        <w:rPr>
          <w:szCs w:val="28"/>
        </w:rPr>
        <w:t xml:space="preserve"> </w:t>
      </w:r>
      <w:r w:rsidR="008B2F99" w:rsidRPr="005E2745">
        <w:rPr>
          <w:szCs w:val="28"/>
        </w:rPr>
        <w:t>О.Е.</w:t>
      </w:r>
    </w:p>
    <w:p w:rsidR="007276B1" w:rsidRDefault="007276B1" w:rsidP="007276B1">
      <w:pPr>
        <w:spacing w:line="240" w:lineRule="auto"/>
        <w:ind w:firstLine="567"/>
        <w:contextualSpacing/>
        <w:rPr>
          <w:sz w:val="24"/>
          <w:szCs w:val="24"/>
        </w:rPr>
      </w:pPr>
    </w:p>
    <w:p w:rsidR="00355D07" w:rsidRPr="00BC6580" w:rsidRDefault="00355D07" w:rsidP="007276B1">
      <w:pPr>
        <w:spacing w:line="240" w:lineRule="auto"/>
        <w:ind w:firstLine="567"/>
        <w:contextualSpacing/>
        <w:rPr>
          <w:sz w:val="24"/>
          <w:szCs w:val="24"/>
        </w:rPr>
      </w:pPr>
    </w:p>
    <w:p w:rsidR="007276B1" w:rsidRPr="00355D07" w:rsidRDefault="007276B1" w:rsidP="007276B1">
      <w:pPr>
        <w:spacing w:line="240" w:lineRule="auto"/>
        <w:ind w:firstLine="0"/>
        <w:contextualSpacing/>
        <w:rPr>
          <w:szCs w:val="28"/>
        </w:rPr>
      </w:pPr>
      <w:r w:rsidRPr="00355D07">
        <w:rPr>
          <w:szCs w:val="28"/>
        </w:rPr>
        <w:t xml:space="preserve">Глава муниципального района                                                       С.И.Егоров                                                                  </w:t>
      </w:r>
    </w:p>
    <w:p w:rsidR="006C4BA5" w:rsidRPr="00BC6580" w:rsidRDefault="006C4BA5" w:rsidP="00C23D41">
      <w:pPr>
        <w:spacing w:line="240" w:lineRule="auto"/>
        <w:ind w:firstLine="567"/>
        <w:rPr>
          <w:sz w:val="24"/>
          <w:szCs w:val="24"/>
        </w:rPr>
      </w:pPr>
    </w:p>
    <w:p w:rsidR="006C4BA5" w:rsidRPr="00BC6580" w:rsidRDefault="006C4BA5" w:rsidP="00C23D41">
      <w:pPr>
        <w:spacing w:line="240" w:lineRule="auto"/>
        <w:ind w:firstLine="567"/>
        <w:rPr>
          <w:sz w:val="24"/>
          <w:szCs w:val="24"/>
        </w:rPr>
      </w:pPr>
    </w:p>
    <w:p w:rsidR="00C23D41" w:rsidRPr="00BC6580" w:rsidRDefault="00C23D41" w:rsidP="006C4BA5">
      <w:pPr>
        <w:spacing w:line="240" w:lineRule="auto"/>
        <w:ind w:firstLine="0"/>
        <w:rPr>
          <w:b/>
          <w:sz w:val="24"/>
          <w:szCs w:val="24"/>
        </w:rPr>
      </w:pPr>
    </w:p>
    <w:p w:rsidR="00C23D41" w:rsidRPr="00BC6580" w:rsidRDefault="00C23D41" w:rsidP="006C4BA5">
      <w:pPr>
        <w:spacing w:line="240" w:lineRule="auto"/>
        <w:ind w:firstLine="0"/>
        <w:rPr>
          <w:b/>
          <w:sz w:val="24"/>
          <w:szCs w:val="24"/>
        </w:rPr>
      </w:pPr>
    </w:p>
    <w:p w:rsidR="00C23D41" w:rsidRPr="00BC6580" w:rsidRDefault="00C23D41" w:rsidP="006C4BA5">
      <w:pPr>
        <w:spacing w:line="240" w:lineRule="auto"/>
        <w:ind w:firstLine="0"/>
        <w:rPr>
          <w:b/>
          <w:sz w:val="24"/>
          <w:szCs w:val="24"/>
        </w:rPr>
      </w:pPr>
    </w:p>
    <w:p w:rsidR="00C23D41" w:rsidRPr="00BC6580" w:rsidRDefault="00C23D41" w:rsidP="006C4BA5">
      <w:pPr>
        <w:spacing w:line="240" w:lineRule="auto"/>
        <w:ind w:firstLine="0"/>
        <w:rPr>
          <w:b/>
          <w:sz w:val="24"/>
          <w:szCs w:val="24"/>
        </w:rPr>
      </w:pPr>
    </w:p>
    <w:p w:rsidR="00C23D41" w:rsidRPr="00BC6580" w:rsidRDefault="00C23D41" w:rsidP="006C4BA5">
      <w:pPr>
        <w:spacing w:line="240" w:lineRule="auto"/>
        <w:ind w:firstLine="0"/>
        <w:rPr>
          <w:b/>
          <w:sz w:val="24"/>
          <w:szCs w:val="24"/>
        </w:rPr>
      </w:pPr>
    </w:p>
    <w:p w:rsidR="00C23D41" w:rsidRPr="00BC6580" w:rsidRDefault="00C23D41" w:rsidP="006C4BA5">
      <w:pPr>
        <w:spacing w:line="240" w:lineRule="auto"/>
        <w:ind w:firstLine="0"/>
        <w:rPr>
          <w:b/>
          <w:sz w:val="24"/>
          <w:szCs w:val="24"/>
        </w:rPr>
      </w:pPr>
    </w:p>
    <w:p w:rsidR="00851006" w:rsidRPr="00BC6580" w:rsidRDefault="007175C0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  <w:r w:rsidRPr="00BC6580">
        <w:rPr>
          <w:rStyle w:val="a6"/>
          <w:color w:val="000000"/>
          <w:sz w:val="24"/>
          <w:szCs w:val="24"/>
        </w:rPr>
        <w:t xml:space="preserve"> </w:t>
      </w:r>
      <w:r w:rsidR="00C23D41" w:rsidRPr="00BC6580">
        <w:rPr>
          <w:rStyle w:val="a6"/>
          <w:color w:val="000000"/>
          <w:sz w:val="24"/>
          <w:szCs w:val="24"/>
        </w:rPr>
        <w:t xml:space="preserve">                                                  </w:t>
      </w:r>
    </w:p>
    <w:p w:rsidR="00BC6580" w:rsidRDefault="00851006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  <w:r w:rsidRPr="00BC6580">
        <w:rPr>
          <w:rStyle w:val="a6"/>
          <w:color w:val="000000"/>
          <w:sz w:val="24"/>
          <w:szCs w:val="24"/>
        </w:rPr>
        <w:t xml:space="preserve">                                                                                      </w:t>
      </w:r>
      <w:r w:rsidR="00C23D41" w:rsidRPr="00BC6580">
        <w:rPr>
          <w:rStyle w:val="a6"/>
          <w:color w:val="000000"/>
          <w:sz w:val="24"/>
          <w:szCs w:val="24"/>
        </w:rPr>
        <w:t xml:space="preserve">  </w:t>
      </w: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657DE9" w:rsidRDefault="00657DE9" w:rsidP="00851006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851006" w:rsidRPr="00657DE9" w:rsidRDefault="00851006" w:rsidP="00C72D48">
      <w:pPr>
        <w:pStyle w:val="aa"/>
        <w:ind w:left="4678" w:firstLine="0"/>
        <w:rPr>
          <w:rStyle w:val="a7"/>
          <w:b w:val="0"/>
          <w:bCs w:val="0"/>
          <w:color w:val="auto"/>
          <w:sz w:val="28"/>
          <w:szCs w:val="28"/>
        </w:rPr>
      </w:pPr>
      <w:r w:rsidRPr="00657DE9">
        <w:rPr>
          <w:rStyle w:val="a6"/>
          <w:b w:val="0"/>
          <w:color w:val="000000"/>
          <w:sz w:val="28"/>
          <w:szCs w:val="28"/>
        </w:rPr>
        <w:lastRenderedPageBreak/>
        <w:t xml:space="preserve">Приложение  к </w:t>
      </w:r>
      <w:r w:rsidRPr="00657DE9">
        <w:rPr>
          <w:rStyle w:val="a7"/>
          <w:b w:val="0"/>
          <w:bCs w:val="0"/>
          <w:color w:val="auto"/>
          <w:sz w:val="28"/>
          <w:szCs w:val="28"/>
        </w:rPr>
        <w:t>постановлению</w:t>
      </w:r>
    </w:p>
    <w:p w:rsidR="00657DE9" w:rsidRDefault="00851006" w:rsidP="00C72D48">
      <w:pPr>
        <w:pStyle w:val="aa"/>
        <w:ind w:left="4678" w:firstLine="0"/>
        <w:rPr>
          <w:rStyle w:val="a7"/>
          <w:b w:val="0"/>
          <w:color w:val="auto"/>
          <w:sz w:val="28"/>
          <w:szCs w:val="28"/>
        </w:rPr>
      </w:pPr>
      <w:r w:rsidRPr="00657DE9">
        <w:rPr>
          <w:rStyle w:val="a7"/>
          <w:b w:val="0"/>
          <w:color w:val="auto"/>
          <w:sz w:val="28"/>
          <w:szCs w:val="28"/>
        </w:rPr>
        <w:t xml:space="preserve">администрации муниципального </w:t>
      </w:r>
    </w:p>
    <w:p w:rsidR="00851006" w:rsidRPr="00BC6580" w:rsidRDefault="00851006" w:rsidP="00C72D48">
      <w:pPr>
        <w:pStyle w:val="aa"/>
        <w:ind w:left="4678" w:firstLine="0"/>
        <w:rPr>
          <w:rStyle w:val="a6"/>
          <w:b w:val="0"/>
          <w:color w:val="000000"/>
          <w:sz w:val="24"/>
          <w:szCs w:val="24"/>
        </w:rPr>
      </w:pPr>
      <w:r w:rsidRPr="00657DE9">
        <w:rPr>
          <w:rStyle w:val="a7"/>
          <w:b w:val="0"/>
          <w:color w:val="auto"/>
          <w:sz w:val="28"/>
          <w:szCs w:val="28"/>
        </w:rPr>
        <w:t xml:space="preserve">района </w:t>
      </w:r>
      <w:r w:rsidRPr="00657DE9">
        <w:rPr>
          <w:rStyle w:val="a6"/>
          <w:b w:val="0"/>
          <w:color w:val="000000"/>
          <w:sz w:val="28"/>
          <w:szCs w:val="28"/>
        </w:rPr>
        <w:t xml:space="preserve">от </w:t>
      </w:r>
      <w:r w:rsidR="00E1574A">
        <w:rPr>
          <w:rStyle w:val="a6"/>
          <w:b w:val="0"/>
          <w:color w:val="000000"/>
          <w:sz w:val="28"/>
          <w:szCs w:val="28"/>
        </w:rPr>
        <w:t>25</w:t>
      </w:r>
      <w:r w:rsidR="00657DE9">
        <w:rPr>
          <w:rStyle w:val="a6"/>
          <w:b w:val="0"/>
          <w:color w:val="000000"/>
          <w:sz w:val="28"/>
          <w:szCs w:val="28"/>
        </w:rPr>
        <w:t xml:space="preserve">  июля </w:t>
      </w:r>
      <w:r w:rsidRPr="00657DE9">
        <w:rPr>
          <w:rStyle w:val="a6"/>
          <w:b w:val="0"/>
          <w:color w:val="000000"/>
          <w:sz w:val="28"/>
          <w:szCs w:val="28"/>
        </w:rPr>
        <w:t>2018 г</w:t>
      </w:r>
      <w:r w:rsidR="00657DE9">
        <w:rPr>
          <w:rStyle w:val="a6"/>
          <w:b w:val="0"/>
          <w:color w:val="000000"/>
          <w:sz w:val="28"/>
          <w:szCs w:val="28"/>
        </w:rPr>
        <w:t>ода</w:t>
      </w:r>
      <w:r w:rsidRPr="00657DE9">
        <w:rPr>
          <w:rStyle w:val="a6"/>
          <w:b w:val="0"/>
          <w:color w:val="000000"/>
          <w:sz w:val="28"/>
          <w:szCs w:val="28"/>
        </w:rPr>
        <w:t xml:space="preserve"> №</w:t>
      </w:r>
      <w:r w:rsidR="00E1574A">
        <w:rPr>
          <w:rStyle w:val="a6"/>
          <w:b w:val="0"/>
          <w:color w:val="000000"/>
          <w:sz w:val="28"/>
          <w:szCs w:val="28"/>
        </w:rPr>
        <w:t>258</w:t>
      </w:r>
      <w:r w:rsidRPr="00657DE9">
        <w:rPr>
          <w:rStyle w:val="a6"/>
          <w:b w:val="0"/>
          <w:color w:val="000000"/>
          <w:sz w:val="28"/>
          <w:szCs w:val="28"/>
        </w:rPr>
        <w:t xml:space="preserve"> </w:t>
      </w:r>
    </w:p>
    <w:p w:rsidR="00C23D41" w:rsidRPr="00BC6580" w:rsidRDefault="00C23D41" w:rsidP="00C23D41">
      <w:pPr>
        <w:spacing w:line="240" w:lineRule="auto"/>
        <w:ind w:firstLine="0"/>
        <w:rPr>
          <w:rStyle w:val="a6"/>
          <w:color w:val="000000"/>
          <w:sz w:val="24"/>
          <w:szCs w:val="24"/>
        </w:rPr>
      </w:pPr>
    </w:p>
    <w:p w:rsidR="00C23D41" w:rsidRPr="00BC6580" w:rsidRDefault="00C23D41" w:rsidP="00C23D41">
      <w:pPr>
        <w:spacing w:line="240" w:lineRule="auto"/>
        <w:ind w:firstLine="0"/>
        <w:jc w:val="center"/>
        <w:rPr>
          <w:b/>
          <w:bCs/>
          <w:color w:val="000000"/>
          <w:kern w:val="36"/>
          <w:sz w:val="24"/>
          <w:szCs w:val="24"/>
        </w:rPr>
      </w:pPr>
    </w:p>
    <w:p w:rsidR="00C23D41" w:rsidRPr="00C72D48" w:rsidRDefault="005045AF" w:rsidP="00C23D41">
      <w:pPr>
        <w:spacing w:line="240" w:lineRule="auto"/>
        <w:ind w:firstLine="0"/>
        <w:jc w:val="center"/>
        <w:rPr>
          <w:b/>
          <w:bCs/>
          <w:color w:val="000000"/>
          <w:kern w:val="36"/>
          <w:szCs w:val="28"/>
        </w:rPr>
      </w:pPr>
      <w:r w:rsidRPr="00C72D48">
        <w:rPr>
          <w:b/>
          <w:bCs/>
          <w:color w:val="000000"/>
          <w:kern w:val="36"/>
          <w:szCs w:val="28"/>
        </w:rPr>
        <w:t>ПОРЯДОК</w:t>
      </w:r>
      <w:r w:rsidR="00C23D41" w:rsidRPr="00C72D48">
        <w:rPr>
          <w:b/>
          <w:bCs/>
          <w:color w:val="000000"/>
          <w:kern w:val="36"/>
          <w:szCs w:val="28"/>
        </w:rPr>
        <w:t> </w:t>
      </w:r>
      <w:r w:rsidR="00C23D41" w:rsidRPr="00C72D48">
        <w:rPr>
          <w:b/>
          <w:bCs/>
          <w:color w:val="000000"/>
          <w:kern w:val="36"/>
          <w:szCs w:val="28"/>
        </w:rPr>
        <w:br/>
      </w:r>
      <w:r w:rsidR="00C23D41" w:rsidRPr="005045AF">
        <w:rPr>
          <w:bCs/>
          <w:color w:val="000000"/>
          <w:kern w:val="36"/>
          <w:szCs w:val="28"/>
        </w:rPr>
        <w:t>организации обучения населения способам защиты и действиям в чрезвычайных ситуациях</w:t>
      </w:r>
    </w:p>
    <w:p w:rsidR="00C23D41" w:rsidRPr="00C72D48" w:rsidRDefault="00C23D41" w:rsidP="00C23D41">
      <w:pPr>
        <w:spacing w:line="240" w:lineRule="auto"/>
        <w:ind w:firstLine="0"/>
        <w:jc w:val="center"/>
        <w:rPr>
          <w:b/>
          <w:bCs/>
          <w:color w:val="000000"/>
          <w:kern w:val="36"/>
          <w:szCs w:val="28"/>
        </w:rPr>
      </w:pP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bookmarkStart w:id="0" w:name="sub_1001"/>
      <w:r w:rsidRPr="00C72D48">
        <w:rPr>
          <w:color w:val="000000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  <w:bookmarkEnd w:id="0"/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bookmarkStart w:id="1" w:name="sub_1002"/>
      <w:r w:rsidRPr="00C72D48">
        <w:rPr>
          <w:color w:val="000000"/>
          <w:szCs w:val="28"/>
        </w:rPr>
        <w:t>2. Подготовку и обучение мерам пожарной безопасности,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проходят:</w:t>
      </w:r>
      <w:bookmarkEnd w:id="1"/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лица, занятые в сфере производства и обслуживания, не включенные в состав органов управления муниципального звена территориальной подсистемы Саратовской области единой государственной системы предупреждения и ликвидации чрезвычайных ситуаций (далее - работающее население);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лица, не занятые в сфере производства и обслуживания (далее - неработающее население);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</w:t>
      </w:r>
      <w:r w:rsidR="00693BB9" w:rsidRPr="00C72D48">
        <w:rPr>
          <w:color w:val="000000"/>
          <w:szCs w:val="28"/>
        </w:rPr>
        <w:t xml:space="preserve">ные в состав органов управления </w:t>
      </w:r>
      <w:r w:rsidR="00C23D41" w:rsidRPr="00C72D48">
        <w:rPr>
          <w:color w:val="000000"/>
          <w:szCs w:val="28"/>
        </w:rPr>
        <w:t>муниципального звена территориальной подсистемы Саратовской области единой государственной системы предупреждения и ликвидации чрезвычайных ситуаций (далее - уполномоченные работники);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 </w:t>
      </w:r>
      <w:r w:rsidR="00851006" w:rsidRPr="00C72D48">
        <w:rPr>
          <w:color w:val="000000"/>
          <w:szCs w:val="28"/>
        </w:rPr>
        <w:t>Питер</w:t>
      </w:r>
      <w:r w:rsidR="00C23D41" w:rsidRPr="00C72D48">
        <w:rPr>
          <w:color w:val="000000"/>
          <w:szCs w:val="28"/>
        </w:rPr>
        <w:t>ского муниципального района</w:t>
      </w:r>
      <w:r w:rsidR="00693BB9" w:rsidRPr="00C72D48">
        <w:rPr>
          <w:color w:val="000000"/>
          <w:szCs w:val="28"/>
        </w:rPr>
        <w:t xml:space="preserve"> и муниципальных образований</w:t>
      </w:r>
      <w:r w:rsidR="00C23D41" w:rsidRPr="00C72D48">
        <w:rPr>
          <w:color w:val="000000"/>
          <w:szCs w:val="28"/>
        </w:rPr>
        <w:t>.</w:t>
      </w: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r w:rsidRPr="00C72D48">
        <w:rPr>
          <w:color w:val="000000"/>
          <w:szCs w:val="28"/>
        </w:rPr>
        <w:t xml:space="preserve">3. Основными задачами при подготовке населения и обучении мерам пожарной безопасности, способам защиты от опасностей, возникающих при </w:t>
      </w:r>
      <w:r w:rsidRPr="00C72D48">
        <w:rPr>
          <w:szCs w:val="28"/>
        </w:rPr>
        <w:t>военных конфликтах или вследствие</w:t>
      </w:r>
      <w:r w:rsidRPr="00C72D48">
        <w:rPr>
          <w:color w:val="000000"/>
          <w:szCs w:val="28"/>
        </w:rPr>
        <w:t xml:space="preserve"> этих конфликтов, а также при чрезвычайных ситуациях природного и техногенного характера являются: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- </w:t>
      </w:r>
      <w:r w:rsidR="00C23D41" w:rsidRPr="00C72D48">
        <w:rPr>
          <w:color w:val="000000"/>
          <w:szCs w:val="28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выработка у руководителей администрации</w:t>
      </w:r>
      <w:r w:rsidR="0003481A">
        <w:rPr>
          <w:color w:val="000000"/>
          <w:szCs w:val="28"/>
        </w:rPr>
        <w:t xml:space="preserve"> Питерского муниципального района</w:t>
      </w:r>
      <w:r w:rsidR="00C23D41" w:rsidRPr="00C72D48">
        <w:rPr>
          <w:color w:val="000000"/>
          <w:szCs w:val="28"/>
        </w:rPr>
        <w:t xml:space="preserve"> и организаций </w:t>
      </w:r>
      <w:r w:rsidR="0003481A">
        <w:rPr>
          <w:color w:val="000000"/>
          <w:szCs w:val="28"/>
        </w:rPr>
        <w:t xml:space="preserve">муниципального района </w:t>
      </w:r>
      <w:r w:rsidR="00C23D41" w:rsidRPr="00C72D48">
        <w:rPr>
          <w:color w:val="000000"/>
          <w:szCs w:val="28"/>
        </w:rPr>
        <w:t>навыков управления силами и средствами, входящими в состав муниципального звена территориальной подсистемы Саратовской области единой государственной системы предупреждения и ликвидации чрезвычайных ситуаций;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совершенствование практических навыков руководителей администрации</w:t>
      </w:r>
      <w:r w:rsidR="00E1574A">
        <w:rPr>
          <w:color w:val="000000"/>
          <w:szCs w:val="28"/>
        </w:rPr>
        <w:t xml:space="preserve"> Питерского муниципального района</w:t>
      </w:r>
      <w:r w:rsidR="00C23D41" w:rsidRPr="00C72D48">
        <w:rPr>
          <w:color w:val="000000"/>
          <w:szCs w:val="28"/>
        </w:rPr>
        <w:t xml:space="preserve"> и организаций</w:t>
      </w:r>
      <w:r w:rsidR="00E1574A">
        <w:rPr>
          <w:color w:val="000000"/>
          <w:szCs w:val="28"/>
        </w:rPr>
        <w:t xml:space="preserve"> Питерского муниципального района</w:t>
      </w:r>
      <w:r w:rsidR="00C23D41" w:rsidRPr="00C72D48">
        <w:rPr>
          <w:color w:val="000000"/>
          <w:szCs w:val="28"/>
        </w:rPr>
        <w:t>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 функционирования муниципального звена территориальной подсистемы Саратовской области единой государственной системы предупреждения и ликвидации чрезвычайных ситуаций, а также при проведении аварийно-спасательных и других неотложных работ.</w:t>
      </w: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bookmarkStart w:id="2" w:name="sub_1004"/>
      <w:r w:rsidRPr="00C72D48">
        <w:rPr>
          <w:color w:val="000000"/>
          <w:szCs w:val="28"/>
        </w:rPr>
        <w:t>4. Подготовка и обучение населения мерам пожарной безопасности, способам защиты от </w:t>
      </w:r>
      <w:bookmarkEnd w:id="2"/>
      <w:r w:rsidRPr="00C72D48">
        <w:rPr>
          <w:color w:val="000000"/>
          <w:szCs w:val="28"/>
        </w:rPr>
        <w:t>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предусматривает: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</w:t>
      </w:r>
      <w:r w:rsidR="00693BB9" w:rsidRPr="00C72D48">
        <w:rPr>
          <w:color w:val="000000"/>
          <w:szCs w:val="28"/>
        </w:rPr>
        <w:t>ом пункте</w:t>
      </w:r>
      <w:r w:rsidR="00C23D41" w:rsidRPr="00C72D48">
        <w:rPr>
          <w:color w:val="000000"/>
          <w:szCs w:val="28"/>
        </w:rPr>
        <w:t>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</w:t>
      </w:r>
      <w:r>
        <w:rPr>
          <w:color w:val="000000"/>
          <w:szCs w:val="28"/>
        </w:rPr>
        <w:t xml:space="preserve"> </w:t>
      </w:r>
      <w:r w:rsidR="00C23D41" w:rsidRPr="00C72D48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C23D41" w:rsidRPr="00C72D48">
        <w:rPr>
          <w:color w:val="000000"/>
          <w:szCs w:val="28"/>
        </w:rPr>
        <w:t>дисциплины</w:t>
      </w:r>
      <w:r>
        <w:rPr>
          <w:color w:val="000000"/>
          <w:szCs w:val="28"/>
        </w:rPr>
        <w:t xml:space="preserve"> </w:t>
      </w:r>
      <w:r w:rsidR="00C23D41" w:rsidRPr="00C72D48">
        <w:rPr>
          <w:color w:val="000000"/>
          <w:szCs w:val="28"/>
        </w:rPr>
        <w:t>«Безопасность жизнедеятельности»,</w:t>
      </w:r>
      <w:r>
        <w:rPr>
          <w:color w:val="000000"/>
          <w:szCs w:val="28"/>
        </w:rPr>
        <w:t xml:space="preserve"> </w:t>
      </w:r>
      <w:r w:rsidR="00C23D41" w:rsidRPr="00C72D48">
        <w:rPr>
          <w:color w:val="000000"/>
          <w:szCs w:val="28"/>
        </w:rPr>
        <w:t>утвержденными Министерством образования Российской Федерации;</w:t>
      </w:r>
    </w:p>
    <w:p w:rsidR="00C23D41" w:rsidRPr="00C72D48" w:rsidRDefault="00904324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 xml:space="preserve"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</w:t>
      </w:r>
      <w:r w:rsidR="00C23D41" w:rsidRPr="00C72D48">
        <w:rPr>
          <w:color w:val="000000"/>
          <w:szCs w:val="28"/>
        </w:rPr>
        <w:lastRenderedPageBreak/>
        <w:t>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r w:rsidRPr="00C72D48">
        <w:rPr>
          <w:color w:val="000000"/>
          <w:szCs w:val="28"/>
        </w:rPr>
        <w:t>5. 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переподготовка или повышение квалификации в течение первого года работы является обязательной. Повышение квалификации может осуществляться по очной и очно-заочной формам обучения, в том числе с использованием дистанционных образовательных технологий.</w:t>
      </w: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r w:rsidRPr="00C72D48">
        <w:rPr>
          <w:color w:val="000000"/>
          <w:szCs w:val="28"/>
        </w:rPr>
        <w:t>6. Повышение квалификации в области пожарной безопасности,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проходят:</w:t>
      </w:r>
    </w:p>
    <w:p w:rsidR="00C23D41" w:rsidRPr="00C72D48" w:rsidRDefault="005045AF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Саратовской области («УМЦ ГОЧС Саратовской области»);</w:t>
      </w:r>
    </w:p>
    <w:p w:rsidR="00C23D41" w:rsidRPr="00C72D48" w:rsidRDefault="005045AF" w:rsidP="00C23D41">
      <w:pPr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23D41" w:rsidRPr="00C72D48">
        <w:rPr>
          <w:color w:val="000000"/>
          <w:szCs w:val="28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Саратовской области («УМЦ ГОЧС Саратовской области»).</w:t>
      </w: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r w:rsidRPr="00C72D48">
        <w:rPr>
          <w:color w:val="000000"/>
          <w:szCs w:val="28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 гражданской обороне и чрезвычайным ситуациям Саратовской области.</w:t>
      </w: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bookmarkStart w:id="3" w:name="sub_1007"/>
      <w:r w:rsidRPr="00C72D48">
        <w:rPr>
          <w:color w:val="000000"/>
          <w:szCs w:val="28"/>
        </w:rPr>
        <w:t>7. Совершенствование знаний, умений и навыков в области пожарной безопасности, способов защиты от </w:t>
      </w:r>
      <w:bookmarkEnd w:id="3"/>
      <w:r w:rsidRPr="00C72D48">
        <w:rPr>
          <w:color w:val="000000"/>
          <w:szCs w:val="28"/>
        </w:rPr>
        <w:t>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осуществляется в ходе проведения комплексных, командно-штабных учений и тренировок, тактико-специальных учений.</w:t>
      </w: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bookmarkStart w:id="4" w:name="sub_1008"/>
      <w:r w:rsidRPr="00C72D48">
        <w:rPr>
          <w:color w:val="000000"/>
          <w:szCs w:val="28"/>
        </w:rPr>
        <w:lastRenderedPageBreak/>
        <w:t>8. </w:t>
      </w:r>
      <w:bookmarkEnd w:id="4"/>
      <w:r w:rsidRPr="00C72D48">
        <w:rPr>
          <w:color w:val="000000"/>
          <w:szCs w:val="28"/>
        </w:rPr>
        <w:t xml:space="preserve">К проведению командно-штабных учений в </w:t>
      </w:r>
      <w:r w:rsidR="00BC6580" w:rsidRPr="00C72D48">
        <w:rPr>
          <w:color w:val="000000"/>
          <w:szCs w:val="28"/>
        </w:rPr>
        <w:t>Питер</w:t>
      </w:r>
      <w:r w:rsidRPr="00C72D48">
        <w:rPr>
          <w:color w:val="000000"/>
          <w:szCs w:val="28"/>
        </w:rPr>
        <w:t>ском муниципальном районе могут в установленном порядке привлекаться оперативные группы</w:t>
      </w:r>
      <w:r w:rsidR="00693BB9" w:rsidRPr="00C72D48">
        <w:rPr>
          <w:color w:val="000000"/>
          <w:szCs w:val="28"/>
        </w:rPr>
        <w:t xml:space="preserve"> </w:t>
      </w:r>
      <w:r w:rsidRPr="00C72D48">
        <w:rPr>
          <w:color w:val="000000"/>
          <w:szCs w:val="28"/>
        </w:rPr>
        <w:t>органов внутренних дел Российской Федерации, а также по согласованию с органами исполнительной государственной власти Саратовской области и органами местного самоуправления - силы и средства муниципального звена территориальной подсистемы Саратовской области единой государственной системы предупреждения и ликвидации чрезвычайных ситуаций.</w:t>
      </w:r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bookmarkStart w:id="5" w:name="sub_1009"/>
      <w:r w:rsidRPr="00C72D48">
        <w:rPr>
          <w:color w:val="000000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  <w:bookmarkEnd w:id="5"/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bookmarkStart w:id="6" w:name="sub_1010"/>
      <w:r w:rsidRPr="00C72D48">
        <w:rPr>
          <w:color w:val="000000"/>
          <w:szCs w:val="28"/>
        </w:rPr>
        <w:t>10. Комплексные учения продолжительностью до 8 часов</w:t>
      </w:r>
      <w:r w:rsidR="00693BB9" w:rsidRPr="00C72D48">
        <w:rPr>
          <w:color w:val="000000"/>
          <w:szCs w:val="28"/>
        </w:rPr>
        <w:t xml:space="preserve"> проводятся 1 раз в 3 года во всех организациях, расположенных на территории Питерского муниципального района</w:t>
      </w:r>
      <w:r w:rsidRPr="00C72D48">
        <w:rPr>
          <w:color w:val="000000"/>
          <w:szCs w:val="28"/>
        </w:rPr>
        <w:t>.</w:t>
      </w:r>
      <w:bookmarkEnd w:id="6"/>
    </w:p>
    <w:p w:rsidR="00C23D41" w:rsidRPr="00C72D48" w:rsidRDefault="00C23D41" w:rsidP="00C23D41">
      <w:pPr>
        <w:spacing w:line="240" w:lineRule="auto"/>
        <w:ind w:firstLine="567"/>
        <w:rPr>
          <w:color w:val="000000"/>
          <w:szCs w:val="28"/>
        </w:rPr>
      </w:pPr>
      <w:bookmarkStart w:id="7" w:name="sub_1011"/>
      <w:r w:rsidRPr="00C72D48">
        <w:rPr>
          <w:color w:val="000000"/>
          <w:szCs w:val="28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  <w:bookmarkEnd w:id="7"/>
    </w:p>
    <w:p w:rsidR="00C23D41" w:rsidRPr="00BC6580" w:rsidRDefault="00C23D41" w:rsidP="00C23D41">
      <w:pPr>
        <w:spacing w:line="240" w:lineRule="auto"/>
        <w:ind w:firstLine="567"/>
        <w:rPr>
          <w:color w:val="000000"/>
          <w:sz w:val="24"/>
          <w:szCs w:val="24"/>
        </w:rPr>
      </w:pPr>
      <w:r w:rsidRPr="00C72D48">
        <w:rPr>
          <w:color w:val="000000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</w:t>
      </w:r>
      <w:r w:rsidR="00C72D48">
        <w:rPr>
          <w:color w:val="000000"/>
          <w:szCs w:val="28"/>
        </w:rPr>
        <w:t>е</w:t>
      </w:r>
      <w:r w:rsidRPr="00C72D48">
        <w:rPr>
          <w:color w:val="000000"/>
          <w:szCs w:val="28"/>
        </w:rPr>
        <w:t xml:space="preserve">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C23D41" w:rsidRPr="00BC6580" w:rsidRDefault="00C23D41" w:rsidP="00C23D41">
      <w:pPr>
        <w:spacing w:line="240" w:lineRule="auto"/>
        <w:ind w:firstLine="567"/>
        <w:rPr>
          <w:color w:val="000000"/>
          <w:sz w:val="24"/>
          <w:szCs w:val="24"/>
        </w:rPr>
      </w:pPr>
    </w:p>
    <w:p w:rsidR="00C23D41" w:rsidRPr="00BC6580" w:rsidRDefault="00C23D41" w:rsidP="00BC6580">
      <w:pPr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:rsidR="00C23D41" w:rsidRDefault="00C72D48" w:rsidP="00BC6580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ВЕРНО: управляющий делами администрации</w:t>
      </w:r>
    </w:p>
    <w:p w:rsidR="001F2072" w:rsidRPr="00C72D48" w:rsidRDefault="001F2072" w:rsidP="001F2072">
      <w:pPr>
        <w:spacing w:line="240" w:lineRule="auto"/>
        <w:ind w:right="-285" w:firstLine="0"/>
        <w:jc w:val="left"/>
        <w:rPr>
          <w:szCs w:val="28"/>
        </w:rPr>
      </w:pPr>
      <w:r>
        <w:rPr>
          <w:szCs w:val="28"/>
        </w:rPr>
        <w:t xml:space="preserve">                муниципального  района                                               В.В. Скорочкина</w:t>
      </w:r>
    </w:p>
    <w:sectPr w:rsidR="001F2072" w:rsidRPr="00C72D48" w:rsidSect="008B2F99">
      <w:footerReference w:type="default" r:id="rId15"/>
      <w:pgSz w:w="11906" w:h="16838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89" w:rsidRDefault="00D67E89" w:rsidP="008B2F99">
      <w:pPr>
        <w:spacing w:line="240" w:lineRule="auto"/>
      </w:pPr>
      <w:r>
        <w:separator/>
      </w:r>
    </w:p>
  </w:endnote>
  <w:endnote w:type="continuationSeparator" w:id="1">
    <w:p w:rsidR="00D67E89" w:rsidRDefault="00D67E89" w:rsidP="008B2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117"/>
      <w:docPartObj>
        <w:docPartGallery w:val="Page Numbers (Bottom of Page)"/>
        <w:docPartUnique/>
      </w:docPartObj>
    </w:sdtPr>
    <w:sdtContent>
      <w:p w:rsidR="008B2F99" w:rsidRDefault="00323E28">
        <w:pPr>
          <w:pStyle w:val="a8"/>
          <w:jc w:val="right"/>
        </w:pPr>
        <w:fldSimple w:instr=" PAGE   \* MERGEFORMAT ">
          <w:r w:rsidR="005050A6">
            <w:rPr>
              <w:noProof/>
            </w:rPr>
            <w:t>6</w:t>
          </w:r>
        </w:fldSimple>
      </w:p>
    </w:sdtContent>
  </w:sdt>
  <w:p w:rsidR="008B2F99" w:rsidRDefault="008B2F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89" w:rsidRDefault="00D67E89" w:rsidP="008B2F99">
      <w:pPr>
        <w:spacing w:line="240" w:lineRule="auto"/>
      </w:pPr>
      <w:r>
        <w:separator/>
      </w:r>
    </w:p>
  </w:footnote>
  <w:footnote w:type="continuationSeparator" w:id="1">
    <w:p w:rsidR="00D67E89" w:rsidRDefault="00D67E89" w:rsidP="008B2F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79D"/>
    <w:rsid w:val="0000425D"/>
    <w:rsid w:val="00015454"/>
    <w:rsid w:val="0003481A"/>
    <w:rsid w:val="00094570"/>
    <w:rsid w:val="000A5F72"/>
    <w:rsid w:val="000C36AB"/>
    <w:rsid w:val="000C45DE"/>
    <w:rsid w:val="000D6FF5"/>
    <w:rsid w:val="00115EA7"/>
    <w:rsid w:val="001452E7"/>
    <w:rsid w:val="00150C30"/>
    <w:rsid w:val="00177FE7"/>
    <w:rsid w:val="001E1C20"/>
    <w:rsid w:val="001F2072"/>
    <w:rsid w:val="001F33DF"/>
    <w:rsid w:val="00216002"/>
    <w:rsid w:val="002706AD"/>
    <w:rsid w:val="002F69C9"/>
    <w:rsid w:val="00323E28"/>
    <w:rsid w:val="00352063"/>
    <w:rsid w:val="00355D07"/>
    <w:rsid w:val="00463A72"/>
    <w:rsid w:val="004C5B95"/>
    <w:rsid w:val="005045AF"/>
    <w:rsid w:val="005050A6"/>
    <w:rsid w:val="005145E6"/>
    <w:rsid w:val="00593C95"/>
    <w:rsid w:val="00596EEF"/>
    <w:rsid w:val="005B72E9"/>
    <w:rsid w:val="005D3505"/>
    <w:rsid w:val="005E2745"/>
    <w:rsid w:val="00657DE9"/>
    <w:rsid w:val="00691426"/>
    <w:rsid w:val="00693BB9"/>
    <w:rsid w:val="006C4BA5"/>
    <w:rsid w:val="006D0747"/>
    <w:rsid w:val="00706498"/>
    <w:rsid w:val="007175C0"/>
    <w:rsid w:val="007276B1"/>
    <w:rsid w:val="00786BDA"/>
    <w:rsid w:val="007D1861"/>
    <w:rsid w:val="007E6D77"/>
    <w:rsid w:val="00851006"/>
    <w:rsid w:val="008B2F99"/>
    <w:rsid w:val="008D0E4F"/>
    <w:rsid w:val="008E71FC"/>
    <w:rsid w:val="008F4C02"/>
    <w:rsid w:val="00904324"/>
    <w:rsid w:val="009B43CA"/>
    <w:rsid w:val="00A959C9"/>
    <w:rsid w:val="00B1080D"/>
    <w:rsid w:val="00B6679D"/>
    <w:rsid w:val="00B84720"/>
    <w:rsid w:val="00BC6580"/>
    <w:rsid w:val="00BF2929"/>
    <w:rsid w:val="00C23D41"/>
    <w:rsid w:val="00C427F2"/>
    <w:rsid w:val="00C44830"/>
    <w:rsid w:val="00C72D48"/>
    <w:rsid w:val="00CF5C42"/>
    <w:rsid w:val="00D67E89"/>
    <w:rsid w:val="00DB7560"/>
    <w:rsid w:val="00E1574A"/>
    <w:rsid w:val="00E1741B"/>
    <w:rsid w:val="00E23CD0"/>
    <w:rsid w:val="00E37F6C"/>
    <w:rsid w:val="00F0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79D"/>
    <w:pPr>
      <w:suppressAutoHyphens/>
      <w:spacing w:line="348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679D"/>
    <w:pPr>
      <w:tabs>
        <w:tab w:val="center" w:pos="4153"/>
        <w:tab w:val="right" w:pos="8306"/>
      </w:tabs>
    </w:pPr>
  </w:style>
  <w:style w:type="paragraph" w:styleId="a4">
    <w:name w:val="List Paragraph"/>
    <w:basedOn w:val="a"/>
    <w:uiPriority w:val="34"/>
    <w:qFormat/>
    <w:rsid w:val="004C5B9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1452E7"/>
    <w:rPr>
      <w:color w:val="0000FF"/>
      <w:u w:val="single"/>
    </w:rPr>
  </w:style>
  <w:style w:type="character" w:customStyle="1" w:styleId="a6">
    <w:name w:val="Цветовое выделение"/>
    <w:rsid w:val="001452E7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1452E7"/>
    <w:rPr>
      <w:b/>
      <w:bCs/>
      <w:color w:val="106BBE"/>
      <w:sz w:val="26"/>
      <w:szCs w:val="26"/>
    </w:rPr>
  </w:style>
  <w:style w:type="paragraph" w:styleId="a8">
    <w:name w:val="footer"/>
    <w:basedOn w:val="a"/>
    <w:link w:val="a9"/>
    <w:uiPriority w:val="99"/>
    <w:rsid w:val="008B2F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F99"/>
    <w:rPr>
      <w:sz w:val="28"/>
    </w:rPr>
  </w:style>
  <w:style w:type="paragraph" w:styleId="aa">
    <w:name w:val="No Spacing"/>
    <w:uiPriority w:val="1"/>
    <w:qFormat/>
    <w:rsid w:val="00657DE9"/>
    <w:pPr>
      <w:suppressAutoHyphens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8" TargetMode="External"/><Relationship Id="rId13" Type="http://schemas.openxmlformats.org/officeDocument/2006/relationships/hyperlink" Target="http://saratov.gov.ru/gov/auth/upravobj/modelnye-tipovye-pravovye-akty/Postanovlenie%20o%20obuchenii%20naseleni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32351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7960.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0003955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955.3" TargetMode="External"/><Relationship Id="rId14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11748</CharactersWithSpaces>
  <SharedDoc>false</SharedDoc>
  <HLinks>
    <vt:vector size="42" baseType="variant">
      <vt:variant>
        <vt:i4>983063</vt:i4>
      </vt:variant>
      <vt:variant>
        <vt:i4>18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655469</vt:i4>
      </vt:variant>
      <vt:variant>
        <vt:i4>15</vt:i4>
      </vt:variant>
      <vt:variant>
        <vt:i4>0</vt:i4>
      </vt:variant>
      <vt:variant>
        <vt:i4>5</vt:i4>
      </vt:variant>
      <vt:variant>
        <vt:lpwstr>http://saratov.gov.ru/gov/auth/upravobj/modelnye-tipovye-pravovye-akty/Postanovlenie o obuchenii naselenia.htm</vt:lpwstr>
      </vt:variant>
      <vt:variant>
        <vt:lpwstr>sub_1000</vt:lpwstr>
      </vt:variant>
      <vt:variant>
        <vt:i4>7143483</vt:i4>
      </vt:variant>
      <vt:variant>
        <vt:i4>12</vt:i4>
      </vt:variant>
      <vt:variant>
        <vt:i4>0</vt:i4>
      </vt:variant>
      <vt:variant>
        <vt:i4>5</vt:i4>
      </vt:variant>
      <vt:variant>
        <vt:lpwstr>garantf1://12032351.0/</vt:lpwstr>
      </vt:variant>
      <vt:variant>
        <vt:lpwstr/>
      </vt:variant>
      <vt:variant>
        <vt:i4>7667760</vt:i4>
      </vt:variant>
      <vt:variant>
        <vt:i4>9</vt:i4>
      </vt:variant>
      <vt:variant>
        <vt:i4>0</vt:i4>
      </vt:variant>
      <vt:variant>
        <vt:i4>5</vt:i4>
      </vt:variant>
      <vt:variant>
        <vt:lpwstr>garantf1://10007960.11/</vt:lpwstr>
      </vt:variant>
      <vt:variant>
        <vt:lpwstr/>
      </vt:variant>
      <vt:variant>
        <vt:i4>7995445</vt:i4>
      </vt:variant>
      <vt:variant>
        <vt:i4>6</vt:i4>
      </vt:variant>
      <vt:variant>
        <vt:i4>0</vt:i4>
      </vt:variant>
      <vt:variant>
        <vt:i4>5</vt:i4>
      </vt:variant>
      <vt:variant>
        <vt:lpwstr>garantf1://10003955.19/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garantf1://10003955.3/</vt:lpwstr>
      </vt:variant>
      <vt:variant>
        <vt:lpwstr/>
      </vt:variant>
      <vt:variant>
        <vt:i4>6553640</vt:i4>
      </vt:variant>
      <vt:variant>
        <vt:i4>0</vt:i4>
      </vt:variant>
      <vt:variant>
        <vt:i4>0</vt:i4>
      </vt:variant>
      <vt:variant>
        <vt:i4>5</vt:i4>
      </vt:variant>
      <vt:variant>
        <vt:lpwstr>garantf1://78160.8/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AMINAROV</dc:creator>
  <cp:lastModifiedBy>компьютер</cp:lastModifiedBy>
  <cp:revision>4</cp:revision>
  <cp:lastPrinted>2018-07-27T12:57:00Z</cp:lastPrinted>
  <dcterms:created xsi:type="dcterms:W3CDTF">2018-07-27T11:50:00Z</dcterms:created>
  <dcterms:modified xsi:type="dcterms:W3CDTF">2018-07-27T12:58:00Z</dcterms:modified>
</cp:coreProperties>
</file>