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6430" cy="840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83C1F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83C1F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83C1F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83C1F" w:rsidRPr="00C83C1F" w:rsidTr="00D2618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1F" w:rsidRPr="00C83C1F" w:rsidRDefault="00C83C1F" w:rsidP="00C8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83C1F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3C1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C83C1F"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gramEnd"/>
      <w:r w:rsidRPr="00C83C1F">
        <w:rPr>
          <w:rFonts w:ascii="Times New Roman" w:eastAsia="Times New Roman" w:hAnsi="Times New Roman"/>
          <w:b/>
          <w:sz w:val="24"/>
          <w:szCs w:val="24"/>
          <w:lang w:eastAsia="ru-RU"/>
        </w:rPr>
        <w:t>итерка</w:t>
      </w:r>
      <w:proofErr w:type="spellEnd"/>
    </w:p>
    <w:p w:rsidR="00C83C1F" w:rsidRPr="00C83C1F" w:rsidRDefault="00C83C1F" w:rsidP="00C83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 октября</w:t>
      </w:r>
      <w:r w:rsidRPr="00C83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                     </w:t>
      </w:r>
      <w:r w:rsidRPr="00C83C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83C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83C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83C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26-11</w:t>
      </w:r>
    </w:p>
    <w:p w:rsidR="00C83C1F" w:rsidRDefault="00C83C1F" w:rsidP="003C72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204" w:rsidRPr="00097392" w:rsidRDefault="003C7204" w:rsidP="003C72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 xml:space="preserve">Об обращении Совета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04" w:rsidRPr="00097392" w:rsidRDefault="003C7204" w:rsidP="003C72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Питерского </w:t>
      </w:r>
    </w:p>
    <w:p w:rsidR="002233C2" w:rsidRPr="00097392" w:rsidRDefault="003C7204" w:rsidP="0094390A">
      <w:pPr>
        <w:spacing w:line="240" w:lineRule="auto"/>
        <w:ind w:right="3245"/>
        <w:contextualSpacing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390A" w:rsidRPr="00097392">
        <w:rPr>
          <w:rFonts w:ascii="Times New Roman" w:hAnsi="Times New Roman" w:cs="Times New Roman"/>
          <w:sz w:val="28"/>
          <w:szCs w:val="28"/>
        </w:rPr>
        <w:t>р</w:t>
      </w:r>
      <w:r w:rsidRPr="00097392">
        <w:rPr>
          <w:rFonts w:ascii="Times New Roman" w:hAnsi="Times New Roman" w:cs="Times New Roman"/>
          <w:sz w:val="28"/>
          <w:szCs w:val="28"/>
        </w:rPr>
        <w:t>айона в Правительство Саратовской области</w:t>
      </w:r>
    </w:p>
    <w:p w:rsidR="003C7204" w:rsidRPr="000B7710" w:rsidRDefault="003C7204" w:rsidP="003C7204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</w:p>
    <w:p w:rsidR="00097392" w:rsidRPr="000B7710" w:rsidRDefault="00097392" w:rsidP="00C83C1F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</w:p>
    <w:p w:rsidR="003C7204" w:rsidRPr="00097392" w:rsidRDefault="003C7204" w:rsidP="00C8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ab/>
        <w:t>В соответствии со ст.14 Закона Саратовской области от 3 апреля 2000 года №21-ЗСО «Об административно-территориальном устройстве Саратовской области», руководствуясь Уставом Питерского муниципального района, Собрание депутатов Питерского муниципального района РЕШИЛО:</w:t>
      </w:r>
    </w:p>
    <w:p w:rsidR="003C7204" w:rsidRPr="00097392" w:rsidRDefault="003C7204" w:rsidP="00C83C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ab/>
        <w:t xml:space="preserve">1.Поддержать ходатайство Совета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в Правительство Саратовской области №</w:t>
      </w:r>
      <w:r w:rsidR="000B7710">
        <w:rPr>
          <w:rFonts w:ascii="Times New Roman" w:hAnsi="Times New Roman" w:cs="Times New Roman"/>
          <w:sz w:val="28"/>
          <w:szCs w:val="28"/>
        </w:rPr>
        <w:t>12</w:t>
      </w:r>
      <w:r w:rsidR="00097392" w:rsidRPr="00097392">
        <w:rPr>
          <w:rFonts w:ascii="Times New Roman" w:hAnsi="Times New Roman" w:cs="Times New Roman"/>
          <w:sz w:val="28"/>
          <w:szCs w:val="28"/>
        </w:rPr>
        <w:t xml:space="preserve">-1 </w:t>
      </w:r>
      <w:r w:rsidRPr="00097392">
        <w:rPr>
          <w:rFonts w:ascii="Times New Roman" w:hAnsi="Times New Roman" w:cs="Times New Roman"/>
          <w:sz w:val="28"/>
          <w:szCs w:val="28"/>
        </w:rPr>
        <w:t>от</w:t>
      </w:r>
      <w:r w:rsidR="00097392" w:rsidRPr="00097392">
        <w:rPr>
          <w:rFonts w:ascii="Times New Roman" w:hAnsi="Times New Roman" w:cs="Times New Roman"/>
          <w:sz w:val="28"/>
          <w:szCs w:val="28"/>
        </w:rPr>
        <w:t xml:space="preserve"> </w:t>
      </w:r>
      <w:r w:rsidR="000B7710">
        <w:rPr>
          <w:rFonts w:ascii="Times New Roman" w:hAnsi="Times New Roman" w:cs="Times New Roman"/>
          <w:sz w:val="28"/>
          <w:szCs w:val="28"/>
        </w:rPr>
        <w:t>19</w:t>
      </w:r>
      <w:r w:rsidR="00097392" w:rsidRPr="00097392">
        <w:rPr>
          <w:rFonts w:ascii="Times New Roman" w:hAnsi="Times New Roman" w:cs="Times New Roman"/>
          <w:sz w:val="28"/>
          <w:szCs w:val="28"/>
        </w:rPr>
        <w:t xml:space="preserve"> </w:t>
      </w:r>
      <w:r w:rsidR="000B7710">
        <w:rPr>
          <w:rFonts w:ascii="Times New Roman" w:hAnsi="Times New Roman" w:cs="Times New Roman"/>
          <w:sz w:val="28"/>
          <w:szCs w:val="28"/>
        </w:rPr>
        <w:t>октября</w:t>
      </w:r>
      <w:r w:rsidR="00097392">
        <w:rPr>
          <w:rFonts w:ascii="Times New Roman" w:hAnsi="Times New Roman" w:cs="Times New Roman"/>
          <w:sz w:val="28"/>
          <w:szCs w:val="28"/>
        </w:rPr>
        <w:t xml:space="preserve"> 201</w:t>
      </w:r>
      <w:r w:rsidR="000B7710">
        <w:rPr>
          <w:rFonts w:ascii="Times New Roman" w:hAnsi="Times New Roman" w:cs="Times New Roman"/>
          <w:sz w:val="28"/>
          <w:szCs w:val="28"/>
        </w:rPr>
        <w:t>8</w:t>
      </w:r>
      <w:r w:rsidR="0009739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7392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0B771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 w:rsidR="000B7710">
        <w:rPr>
          <w:rFonts w:ascii="Times New Roman" w:hAnsi="Times New Roman" w:cs="Times New Roman"/>
          <w:sz w:val="28"/>
          <w:szCs w:val="28"/>
        </w:rPr>
        <w:t xml:space="preserve"> и хутора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Игнаткин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из учетных данных административно-территориального устройства Саратовской области.</w:t>
      </w:r>
    </w:p>
    <w:p w:rsidR="003C7204" w:rsidRPr="00097392" w:rsidRDefault="003C7204" w:rsidP="00C83C1F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ab/>
        <w:t xml:space="preserve">2.Направить настоящее решение главе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организации в пределах компетенции дальнейшей работы в соответствии с действующим законодательством по исключению </w:t>
      </w:r>
      <w:r w:rsidR="000B771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 w:rsidR="000B7710">
        <w:rPr>
          <w:rFonts w:ascii="Times New Roman" w:hAnsi="Times New Roman" w:cs="Times New Roman"/>
          <w:sz w:val="28"/>
          <w:szCs w:val="28"/>
        </w:rPr>
        <w:t xml:space="preserve"> и хутора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Игнаткин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710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097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из учетных данных административно-территориального устройства Саратовской области.</w:t>
      </w:r>
    </w:p>
    <w:p w:rsidR="000B7710" w:rsidRDefault="003C7204" w:rsidP="00C83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92">
        <w:rPr>
          <w:rFonts w:ascii="Times New Roman" w:hAnsi="Times New Roman" w:cs="Times New Roman"/>
          <w:sz w:val="28"/>
          <w:szCs w:val="28"/>
        </w:rPr>
        <w:t>3.Настоящее решение вступает в силу</w:t>
      </w:r>
      <w:r w:rsidRPr="00097392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опубликования </w:t>
      </w:r>
      <w:r w:rsidR="000B7710">
        <w:rPr>
          <w:rFonts w:ascii="Times New Roman" w:hAnsi="Times New Roman" w:cs="Times New Roman"/>
          <w:color w:val="000000"/>
          <w:sz w:val="28"/>
          <w:szCs w:val="28"/>
        </w:rPr>
        <w:t>в местной газете «Искра».</w:t>
      </w:r>
    </w:p>
    <w:p w:rsidR="003C7204" w:rsidRPr="00097392" w:rsidRDefault="000B7710" w:rsidP="00C83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4.Опубликовать настоящее решение </w:t>
      </w:r>
      <w:r w:rsidR="003C7204" w:rsidRPr="0009739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органов местного самоуправления в сети Интернет:</w:t>
      </w:r>
      <w:r w:rsidR="003C7204" w:rsidRPr="000973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83C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7204" w:rsidRPr="000973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83C1F">
        <w:rPr>
          <w:rFonts w:ascii="Times New Roman" w:hAnsi="Times New Roman" w:cs="Times New Roman"/>
          <w:color w:val="000000"/>
          <w:sz w:val="28"/>
          <w:szCs w:val="28"/>
        </w:rPr>
        <w:t>Питерка</w:t>
      </w:r>
      <w:proofErr w:type="gramStart"/>
      <w:r w:rsidR="00C83C1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83C1F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C83C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C1F" w:rsidRPr="00097392" w:rsidRDefault="00C83C1F" w:rsidP="000973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2" w:type="dxa"/>
        <w:tblLook w:val="04A0" w:firstRow="1" w:lastRow="0" w:firstColumn="1" w:lastColumn="0" w:noHBand="0" w:noVBand="1"/>
      </w:tblPr>
      <w:tblGrid>
        <w:gridCol w:w="4361"/>
        <w:gridCol w:w="709"/>
        <w:gridCol w:w="4532"/>
      </w:tblGrid>
      <w:tr w:rsidR="003C7204" w:rsidRPr="00097392" w:rsidTr="00C83C1F">
        <w:tc>
          <w:tcPr>
            <w:tcW w:w="4361" w:type="dxa"/>
          </w:tcPr>
          <w:p w:rsidR="003C7204" w:rsidRPr="00097392" w:rsidRDefault="003C7204" w:rsidP="0068350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392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9" w:type="dxa"/>
          </w:tcPr>
          <w:p w:rsidR="003C7204" w:rsidRPr="00097392" w:rsidRDefault="003C7204" w:rsidP="0068350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C7204" w:rsidRPr="00097392" w:rsidRDefault="00C83C1F" w:rsidP="00C83C1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C7204" w:rsidRPr="0009739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="003C7204" w:rsidRPr="00097392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3C7204" w:rsidRPr="00097392">
              <w:rPr>
                <w:rFonts w:ascii="Times New Roman" w:eastAsia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3C7204" w:rsidRPr="00097392" w:rsidTr="00C83C1F">
        <w:tc>
          <w:tcPr>
            <w:tcW w:w="4361" w:type="dxa"/>
          </w:tcPr>
          <w:p w:rsidR="003C7204" w:rsidRPr="00097392" w:rsidRDefault="003C7204" w:rsidP="00C83C1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39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097392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709" w:type="dxa"/>
          </w:tcPr>
          <w:p w:rsidR="003C7204" w:rsidRPr="00097392" w:rsidRDefault="003C7204" w:rsidP="0068350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C7204" w:rsidRPr="00097392" w:rsidRDefault="003C7204" w:rsidP="00C83C1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39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C83C1F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94390A" w:rsidRDefault="0094390A" w:rsidP="003C720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4390A" w:rsidSect="000B7710">
      <w:footerReference w:type="default" r:id="rId8"/>
      <w:pgSz w:w="11906" w:h="16838"/>
      <w:pgMar w:top="568" w:right="567" w:bottom="709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37" w:rsidRDefault="002B3B37" w:rsidP="00097392">
      <w:pPr>
        <w:spacing w:after="0" w:line="240" w:lineRule="auto"/>
      </w:pPr>
      <w:r>
        <w:separator/>
      </w:r>
    </w:p>
  </w:endnote>
  <w:endnote w:type="continuationSeparator" w:id="0">
    <w:p w:rsidR="002B3B37" w:rsidRDefault="002B3B37" w:rsidP="000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2" w:rsidRDefault="00097392">
    <w:pPr>
      <w:pStyle w:val="a7"/>
      <w:jc w:val="right"/>
    </w:pPr>
  </w:p>
  <w:p w:rsidR="00097392" w:rsidRDefault="00097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37" w:rsidRDefault="002B3B37" w:rsidP="00097392">
      <w:pPr>
        <w:spacing w:after="0" w:line="240" w:lineRule="auto"/>
      </w:pPr>
      <w:r>
        <w:separator/>
      </w:r>
    </w:p>
  </w:footnote>
  <w:footnote w:type="continuationSeparator" w:id="0">
    <w:p w:rsidR="002B3B37" w:rsidRDefault="002B3B37" w:rsidP="0009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04"/>
    <w:rsid w:val="00097392"/>
    <w:rsid w:val="000B7710"/>
    <w:rsid w:val="001E303D"/>
    <w:rsid w:val="002233C2"/>
    <w:rsid w:val="00232C8C"/>
    <w:rsid w:val="002B3B37"/>
    <w:rsid w:val="003801ED"/>
    <w:rsid w:val="003C7204"/>
    <w:rsid w:val="004D7657"/>
    <w:rsid w:val="006D6500"/>
    <w:rsid w:val="007B57F7"/>
    <w:rsid w:val="0094390A"/>
    <w:rsid w:val="009944BB"/>
    <w:rsid w:val="00C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2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204"/>
  </w:style>
  <w:style w:type="paragraph" w:styleId="a5">
    <w:name w:val="header"/>
    <w:basedOn w:val="a"/>
    <w:link w:val="a6"/>
    <w:uiPriority w:val="99"/>
    <w:unhideWhenUsed/>
    <w:rsid w:val="000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392"/>
  </w:style>
  <w:style w:type="paragraph" w:styleId="a7">
    <w:name w:val="footer"/>
    <w:basedOn w:val="a"/>
    <w:link w:val="a8"/>
    <w:uiPriority w:val="99"/>
    <w:unhideWhenUsed/>
    <w:rsid w:val="0009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92"/>
  </w:style>
  <w:style w:type="paragraph" w:styleId="a9">
    <w:name w:val="Balloon Text"/>
    <w:basedOn w:val="a"/>
    <w:link w:val="aa"/>
    <w:uiPriority w:val="99"/>
    <w:semiHidden/>
    <w:unhideWhenUsed/>
    <w:rsid w:val="00C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8</cp:revision>
  <cp:lastPrinted>2018-10-29T10:42:00Z</cp:lastPrinted>
  <dcterms:created xsi:type="dcterms:W3CDTF">2017-05-12T04:26:00Z</dcterms:created>
  <dcterms:modified xsi:type="dcterms:W3CDTF">2018-10-29T10:44:00Z</dcterms:modified>
</cp:coreProperties>
</file>