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A6" w:rsidRPr="00FA3C9B" w:rsidRDefault="00251DA6" w:rsidP="00251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50875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A6" w:rsidRPr="00FA3C9B" w:rsidRDefault="00251DA6" w:rsidP="00251D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251DA6" w:rsidRPr="00FA3C9B" w:rsidRDefault="00251DA6" w:rsidP="00251D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251DA6" w:rsidRPr="00FA3C9B" w:rsidRDefault="00251DA6" w:rsidP="00251D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51DA6" w:rsidRPr="00FA3C9B" w:rsidTr="008861EF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DA6" w:rsidRPr="00FA3C9B" w:rsidRDefault="00251DA6" w:rsidP="008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51DA6" w:rsidRPr="00FA3C9B" w:rsidRDefault="00251DA6" w:rsidP="00251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251DA6" w:rsidRPr="00FA3C9B" w:rsidRDefault="00251DA6" w:rsidP="00251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Start"/>
      <w:r w:rsidRPr="00FA3C9B">
        <w:rPr>
          <w:rFonts w:ascii="Times New Roman" w:eastAsia="Times New Roman" w:hAnsi="Times New Roman"/>
          <w:b/>
          <w:sz w:val="24"/>
          <w:szCs w:val="24"/>
        </w:rPr>
        <w:t>.П</w:t>
      </w:r>
      <w:proofErr w:type="gramEnd"/>
      <w:r w:rsidRPr="00FA3C9B">
        <w:rPr>
          <w:rFonts w:ascii="Times New Roman" w:eastAsia="Times New Roman" w:hAnsi="Times New Roman"/>
          <w:b/>
          <w:sz w:val="24"/>
          <w:szCs w:val="24"/>
        </w:rPr>
        <w:t>итерка</w:t>
      </w:r>
      <w:proofErr w:type="spellEnd"/>
    </w:p>
    <w:p w:rsidR="00251DA6" w:rsidRPr="00FA3C9B" w:rsidRDefault="00251DA6" w:rsidP="0025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29 октября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26-4</w:t>
      </w:r>
    </w:p>
    <w:p w:rsidR="00251DA6" w:rsidRDefault="00251DA6" w:rsidP="00482562">
      <w:pPr>
        <w:pStyle w:val="1"/>
        <w:jc w:val="left"/>
        <w:rPr>
          <w:b w:val="0"/>
        </w:rPr>
      </w:pPr>
    </w:p>
    <w:p w:rsidR="00482562" w:rsidRPr="00482562" w:rsidRDefault="00482562" w:rsidP="00482562">
      <w:pPr>
        <w:pStyle w:val="1"/>
        <w:jc w:val="left"/>
        <w:rPr>
          <w:b w:val="0"/>
        </w:rPr>
      </w:pPr>
      <w:r w:rsidRPr="00482562">
        <w:rPr>
          <w:b w:val="0"/>
        </w:rPr>
        <w:t xml:space="preserve">Об утверждении Прогнозного плана приватизации Питерского </w:t>
      </w:r>
      <w:r w:rsidRPr="00482562">
        <w:rPr>
          <w:b w:val="0"/>
        </w:rPr>
        <w:br/>
        <w:t>муниципального района на 201</w:t>
      </w:r>
      <w:r w:rsidR="00C3081A">
        <w:rPr>
          <w:b w:val="0"/>
        </w:rPr>
        <w:t>9</w:t>
      </w:r>
      <w:r w:rsidRPr="00482562">
        <w:rPr>
          <w:b w:val="0"/>
        </w:rPr>
        <w:t xml:space="preserve"> год</w:t>
      </w:r>
    </w:p>
    <w:p w:rsidR="00482562" w:rsidRPr="00482562" w:rsidRDefault="00482562" w:rsidP="00C26FCC">
      <w:pPr>
        <w:ind w:firstLine="851"/>
        <w:rPr>
          <w:rFonts w:ascii="Times New Roman" w:hAnsi="Times New Roman" w:cs="Times New Roman"/>
        </w:rPr>
      </w:pPr>
    </w:p>
    <w:p w:rsidR="00482562" w:rsidRPr="00482562" w:rsidRDefault="00482562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5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 года N 131-ФЗ "Об общих принципах организации местного самоуправления в Российской Федерации", Федеральным законом от 21.12.2001 года N 178-ФЗ "О приватизации государственного и муниципального имущества", </w:t>
      </w:r>
      <w:hyperlink r:id="rId10" w:history="1">
        <w:r w:rsidR="00CE02C7" w:rsidRPr="00CE02C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="00CE02C7" w:rsidRPr="00CE02C7">
        <w:rPr>
          <w:rFonts w:ascii="Times New Roman" w:hAnsi="Times New Roman" w:cs="Times New Roman"/>
          <w:sz w:val="28"/>
          <w:szCs w:val="28"/>
        </w:rPr>
        <w:t xml:space="preserve"> "О приватизации муниципального имущества </w:t>
      </w:r>
      <w:r w:rsidR="00CE02C7">
        <w:rPr>
          <w:rFonts w:ascii="Times New Roman" w:hAnsi="Times New Roman" w:cs="Times New Roman"/>
          <w:sz w:val="28"/>
          <w:szCs w:val="28"/>
        </w:rPr>
        <w:t>Питерского</w:t>
      </w:r>
      <w:r w:rsidR="00CE02C7" w:rsidRPr="00CE02C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области", утвержденн</w:t>
      </w:r>
      <w:r w:rsidR="00CE02C7">
        <w:rPr>
          <w:rFonts w:ascii="Times New Roman" w:hAnsi="Times New Roman" w:cs="Times New Roman"/>
          <w:sz w:val="28"/>
          <w:szCs w:val="28"/>
        </w:rPr>
        <w:t>ого</w:t>
      </w:r>
      <w:r w:rsidR="00CE02C7" w:rsidRPr="00CE02C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E02C7" w:rsidRPr="00CE02C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CE02C7" w:rsidRPr="00CE0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2C7" w:rsidRPr="00CE02C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E02C7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CE02C7" w:rsidRPr="00CE02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02C7">
        <w:rPr>
          <w:rFonts w:ascii="Times New Roman" w:hAnsi="Times New Roman" w:cs="Times New Roman"/>
          <w:sz w:val="28"/>
          <w:szCs w:val="28"/>
        </w:rPr>
        <w:t>района Саратовской области  от 20 декабря 2010 года  N 58-2,</w:t>
      </w:r>
      <w:r w:rsidRPr="00482562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Питерского муниципального района</w:t>
      </w:r>
      <w:r w:rsidR="00CE02C7">
        <w:rPr>
          <w:rFonts w:ascii="Times New Roman" w:hAnsi="Times New Roman" w:cs="Times New Roman"/>
          <w:sz w:val="28"/>
          <w:szCs w:val="28"/>
        </w:rPr>
        <w:t xml:space="preserve">, </w:t>
      </w:r>
      <w:r w:rsidRPr="00482562">
        <w:rPr>
          <w:rFonts w:ascii="Times New Roman" w:hAnsi="Times New Roman" w:cs="Times New Roman"/>
          <w:sz w:val="28"/>
          <w:szCs w:val="28"/>
        </w:rPr>
        <w:t xml:space="preserve"> Собрание депутатов Питерского муниципального района РЕШИЛО:</w:t>
      </w:r>
    </w:p>
    <w:p w:rsidR="00C26FCC" w:rsidRDefault="00482562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562">
        <w:rPr>
          <w:rFonts w:ascii="Times New Roman" w:hAnsi="Times New Roman" w:cs="Times New Roman"/>
          <w:sz w:val="28"/>
          <w:szCs w:val="28"/>
        </w:rPr>
        <w:t>1. Утвердить Прогнозный план приватизации муниципального имущества Питерского муниципального района на 201</w:t>
      </w:r>
      <w:r w:rsidR="00C3081A">
        <w:rPr>
          <w:rFonts w:ascii="Times New Roman" w:hAnsi="Times New Roman" w:cs="Times New Roman"/>
          <w:sz w:val="28"/>
          <w:szCs w:val="28"/>
        </w:rPr>
        <w:t>9</w:t>
      </w:r>
      <w:r w:rsidRPr="00482562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="0001676D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31368D">
        <w:rPr>
          <w:rFonts w:ascii="Times New Roman" w:hAnsi="Times New Roman" w:cs="Times New Roman"/>
          <w:sz w:val="28"/>
          <w:szCs w:val="28"/>
        </w:rPr>
        <w:t>.</w:t>
      </w:r>
    </w:p>
    <w:p w:rsidR="00CE02C7" w:rsidRPr="001F5FA3" w:rsidRDefault="00482562" w:rsidP="00C26FCC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82562">
        <w:rPr>
          <w:rFonts w:ascii="Times New Roman" w:hAnsi="Times New Roman" w:cs="Times New Roman"/>
          <w:sz w:val="28"/>
          <w:szCs w:val="28"/>
        </w:rPr>
        <w:t>2. Опубликовать настоящее ре</w:t>
      </w:r>
      <w:r w:rsidR="00CE02C7">
        <w:rPr>
          <w:rFonts w:ascii="Times New Roman" w:hAnsi="Times New Roman" w:cs="Times New Roman"/>
          <w:sz w:val="28"/>
          <w:szCs w:val="28"/>
        </w:rPr>
        <w:t>шение</w:t>
      </w:r>
      <w:r w:rsidR="007A163A">
        <w:rPr>
          <w:rFonts w:ascii="Times New Roman" w:hAnsi="Times New Roman" w:cs="Times New Roman"/>
          <w:sz w:val="28"/>
          <w:szCs w:val="28"/>
        </w:rPr>
        <w:t xml:space="preserve"> в районной газете «Искра»</w:t>
      </w:r>
      <w:r w:rsidR="00525230">
        <w:rPr>
          <w:rFonts w:ascii="Times New Roman" w:hAnsi="Times New Roman" w:cs="Times New Roman"/>
          <w:sz w:val="28"/>
          <w:szCs w:val="28"/>
        </w:rPr>
        <w:t>,</w:t>
      </w:r>
      <w:r w:rsidR="007A163A">
        <w:rPr>
          <w:rFonts w:ascii="Times New Roman" w:hAnsi="Times New Roman" w:cs="Times New Roman"/>
          <w:sz w:val="28"/>
          <w:szCs w:val="28"/>
        </w:rPr>
        <w:t xml:space="preserve"> </w:t>
      </w:r>
      <w:r w:rsidR="0031368D">
        <w:rPr>
          <w:rFonts w:ascii="Times New Roman" w:hAnsi="Times New Roman"/>
          <w:sz w:val="28"/>
          <w:szCs w:val="28"/>
        </w:rPr>
        <w:t xml:space="preserve">на </w:t>
      </w:r>
      <w:r w:rsidR="0031368D" w:rsidRPr="00525230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74451B" w:rsidRPr="00525230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31368D" w:rsidRPr="00525230">
        <w:rPr>
          <w:rFonts w:ascii="Times New Roman" w:hAnsi="Times New Roman"/>
          <w:sz w:val="28"/>
          <w:szCs w:val="28"/>
        </w:rPr>
        <w:t xml:space="preserve"> </w:t>
      </w:r>
      <w:r w:rsidR="00CE02C7" w:rsidRPr="00525230">
        <w:rPr>
          <w:rFonts w:ascii="Times New Roman" w:hAnsi="Times New Roman"/>
          <w:sz w:val="28"/>
          <w:szCs w:val="28"/>
        </w:rPr>
        <w:t xml:space="preserve">в </w:t>
      </w:r>
      <w:r w:rsidR="0031368D" w:rsidRPr="00525230">
        <w:rPr>
          <w:rFonts w:ascii="Times New Roman" w:hAnsi="Times New Roman"/>
          <w:sz w:val="28"/>
          <w:szCs w:val="28"/>
        </w:rPr>
        <w:t xml:space="preserve">сети «Интернет» </w:t>
      </w:r>
      <w:r w:rsidR="00CE02C7" w:rsidRPr="00525230">
        <w:rPr>
          <w:rFonts w:ascii="Times New Roman" w:hAnsi="Times New Roman"/>
          <w:sz w:val="28"/>
          <w:szCs w:val="28"/>
        </w:rPr>
        <w:t xml:space="preserve"> </w:t>
      </w:r>
      <w:r w:rsidR="00A16473">
        <w:rPr>
          <w:rFonts w:ascii="Times New Roman" w:hAnsi="Times New Roman"/>
          <w:sz w:val="28"/>
          <w:szCs w:val="28"/>
          <w:lang w:val="en-US"/>
        </w:rPr>
        <w:t>www</w:t>
      </w:r>
      <w:r w:rsidR="00A16473" w:rsidRPr="00A16473">
        <w:rPr>
          <w:rFonts w:ascii="Times New Roman" w:hAnsi="Times New Roman"/>
          <w:sz w:val="28"/>
          <w:szCs w:val="28"/>
        </w:rPr>
        <w:t>.</w:t>
      </w:r>
      <w:proofErr w:type="spellStart"/>
      <w:r w:rsidR="00A16473">
        <w:rPr>
          <w:rFonts w:ascii="Times New Roman" w:hAnsi="Times New Roman"/>
          <w:sz w:val="28"/>
          <w:szCs w:val="28"/>
        </w:rPr>
        <w:t>Питерка</w:t>
      </w:r>
      <w:proofErr w:type="gramStart"/>
      <w:r w:rsidR="00A16473">
        <w:rPr>
          <w:rFonts w:ascii="Times New Roman" w:hAnsi="Times New Roman"/>
          <w:sz w:val="28"/>
          <w:szCs w:val="28"/>
        </w:rPr>
        <w:t>.Р</w:t>
      </w:r>
      <w:proofErr w:type="gramEnd"/>
      <w:r w:rsidR="00A16473">
        <w:rPr>
          <w:rFonts w:ascii="Times New Roman" w:hAnsi="Times New Roman"/>
          <w:sz w:val="28"/>
          <w:szCs w:val="28"/>
        </w:rPr>
        <w:t>Ф</w:t>
      </w:r>
      <w:proofErr w:type="spellEnd"/>
      <w:r w:rsidR="00CE02C7" w:rsidRPr="00525230">
        <w:rPr>
          <w:rFonts w:ascii="Times New Roman" w:hAnsi="Times New Roman"/>
          <w:sz w:val="28"/>
          <w:szCs w:val="28"/>
        </w:rPr>
        <w:t>.</w:t>
      </w:r>
      <w:r w:rsidR="00525230">
        <w:rPr>
          <w:rFonts w:ascii="Times New Roman" w:hAnsi="Times New Roman"/>
          <w:sz w:val="28"/>
          <w:szCs w:val="28"/>
        </w:rPr>
        <w:t xml:space="preserve">, </w:t>
      </w:r>
      <w:r w:rsidR="00525230" w:rsidRPr="00525230">
        <w:rPr>
          <w:rFonts w:ascii="Times New Roman" w:hAnsi="Times New Roman"/>
          <w:sz w:val="28"/>
          <w:szCs w:val="28"/>
          <w:lang w:val="en-US"/>
        </w:rPr>
        <w:t>www</w:t>
      </w:r>
      <w:r w:rsidR="00525230" w:rsidRPr="005252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25230" w:rsidRPr="00525230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525230" w:rsidRPr="00525230">
        <w:rPr>
          <w:rFonts w:ascii="Times New Roman" w:hAnsi="Times New Roman"/>
          <w:sz w:val="28"/>
          <w:szCs w:val="28"/>
        </w:rPr>
        <w:t>.</w:t>
      </w:r>
      <w:proofErr w:type="spellStart"/>
      <w:r w:rsidR="00525230" w:rsidRPr="00525230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525230" w:rsidRPr="00525230">
        <w:rPr>
          <w:rFonts w:ascii="Times New Roman" w:hAnsi="Times New Roman"/>
          <w:sz w:val="28"/>
          <w:szCs w:val="28"/>
        </w:rPr>
        <w:t>.</w:t>
      </w:r>
      <w:proofErr w:type="spellStart"/>
      <w:r w:rsidR="00525230" w:rsidRPr="0052523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25230" w:rsidRPr="00525230">
        <w:rPr>
          <w:rFonts w:ascii="Times New Roman" w:hAnsi="Times New Roman"/>
          <w:sz w:val="28"/>
          <w:szCs w:val="28"/>
        </w:rPr>
        <w:t>.</w:t>
      </w:r>
    </w:p>
    <w:p w:rsidR="00482562" w:rsidRPr="00D07BA3" w:rsidRDefault="00482562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482562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482562">
        <w:rPr>
          <w:rFonts w:ascii="Times New Roman" w:hAnsi="Times New Roman" w:cs="Times New Roman"/>
          <w:sz w:val="28"/>
        </w:rPr>
        <w:t>Контроль за</w:t>
      </w:r>
      <w:proofErr w:type="gramEnd"/>
      <w:r w:rsidRPr="00482562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</w:t>
      </w:r>
      <w:r w:rsidR="00C26FCC" w:rsidRPr="00CB68C5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31368D" w:rsidRDefault="0031368D" w:rsidP="00BD62A2">
      <w:pPr>
        <w:ind w:left="467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C26FCC" w:rsidRPr="00613B6D" w:rsidTr="0040348D">
        <w:tc>
          <w:tcPr>
            <w:tcW w:w="4467" w:type="dxa"/>
          </w:tcPr>
          <w:p w:rsidR="00C26FCC" w:rsidRPr="00613B6D" w:rsidRDefault="00C26FCC" w:rsidP="0040348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B6D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C26FCC" w:rsidRPr="00613B6D" w:rsidRDefault="00C26FCC" w:rsidP="004034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26FCC" w:rsidRPr="00613B6D" w:rsidRDefault="00251DA6" w:rsidP="00251DA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26FCC" w:rsidRPr="00613B6D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="00C26FCC" w:rsidRPr="00613B6D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="00C26FCC" w:rsidRPr="00613B6D">
              <w:rPr>
                <w:rFonts w:ascii="Times New Roman" w:eastAsia="Times New Roman" w:hAnsi="Times New Roman"/>
                <w:sz w:val="28"/>
                <w:szCs w:val="28"/>
              </w:rPr>
              <w:t xml:space="preserve"> Питерского муниципального района</w:t>
            </w:r>
          </w:p>
        </w:tc>
      </w:tr>
      <w:tr w:rsidR="00C26FCC" w:rsidRPr="00613B6D" w:rsidTr="0040348D">
        <w:tc>
          <w:tcPr>
            <w:tcW w:w="4467" w:type="dxa"/>
          </w:tcPr>
          <w:p w:rsidR="00C26FCC" w:rsidRPr="00613B6D" w:rsidRDefault="00C26FCC" w:rsidP="00A1647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13B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B6D">
              <w:rPr>
                <w:rFonts w:ascii="Times New Roman" w:eastAsia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C26FCC" w:rsidRPr="00613B6D" w:rsidRDefault="00C26FCC" w:rsidP="004034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26FCC" w:rsidRPr="00613B6D" w:rsidRDefault="00C26FCC" w:rsidP="00251DA6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B6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251DA6"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31368D" w:rsidRDefault="0031368D" w:rsidP="00BD62A2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251DA6" w:rsidRDefault="00482562" w:rsidP="00BD62A2">
      <w:pPr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482562">
        <w:rPr>
          <w:rFonts w:ascii="Times New Roman" w:hAnsi="Times New Roman" w:cs="Times New Roman"/>
          <w:sz w:val="24"/>
          <w:szCs w:val="24"/>
        </w:rPr>
        <w:t xml:space="preserve">Приложение к решению Собрания депутатов Питерского муниципального района </w:t>
      </w:r>
    </w:p>
    <w:p w:rsidR="00482562" w:rsidRPr="00482562" w:rsidRDefault="00482562" w:rsidP="00BD62A2">
      <w:pPr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482562">
        <w:rPr>
          <w:rFonts w:ascii="Times New Roman" w:hAnsi="Times New Roman" w:cs="Times New Roman"/>
          <w:sz w:val="24"/>
          <w:szCs w:val="24"/>
        </w:rPr>
        <w:t xml:space="preserve">от </w:t>
      </w:r>
      <w:r w:rsidR="00251DA6">
        <w:rPr>
          <w:rFonts w:ascii="Times New Roman" w:hAnsi="Times New Roman" w:cs="Times New Roman"/>
          <w:sz w:val="24"/>
          <w:szCs w:val="24"/>
        </w:rPr>
        <w:t xml:space="preserve">29 октября </w:t>
      </w:r>
      <w:r w:rsidRPr="00482562">
        <w:rPr>
          <w:rFonts w:ascii="Times New Roman" w:hAnsi="Times New Roman" w:cs="Times New Roman"/>
          <w:sz w:val="24"/>
          <w:szCs w:val="24"/>
        </w:rPr>
        <w:t>201</w:t>
      </w:r>
      <w:r w:rsidR="00C3081A">
        <w:rPr>
          <w:rFonts w:ascii="Times New Roman" w:hAnsi="Times New Roman" w:cs="Times New Roman"/>
          <w:sz w:val="24"/>
          <w:szCs w:val="24"/>
        </w:rPr>
        <w:t>8</w:t>
      </w:r>
      <w:r w:rsidR="00D86BD6">
        <w:rPr>
          <w:rFonts w:ascii="Times New Roman" w:hAnsi="Times New Roman" w:cs="Times New Roman"/>
          <w:sz w:val="24"/>
          <w:szCs w:val="24"/>
        </w:rPr>
        <w:t xml:space="preserve"> </w:t>
      </w:r>
      <w:r w:rsidRPr="00482562">
        <w:rPr>
          <w:rFonts w:ascii="Times New Roman" w:hAnsi="Times New Roman" w:cs="Times New Roman"/>
          <w:sz w:val="24"/>
          <w:szCs w:val="24"/>
        </w:rPr>
        <w:t>г.</w:t>
      </w:r>
      <w:r w:rsidR="000D6F96">
        <w:rPr>
          <w:rFonts w:ascii="Times New Roman" w:hAnsi="Times New Roman" w:cs="Times New Roman"/>
          <w:sz w:val="24"/>
          <w:szCs w:val="24"/>
        </w:rPr>
        <w:t xml:space="preserve"> </w:t>
      </w:r>
      <w:r w:rsidRPr="00482562">
        <w:rPr>
          <w:rFonts w:ascii="Times New Roman" w:hAnsi="Times New Roman" w:cs="Times New Roman"/>
          <w:sz w:val="24"/>
          <w:szCs w:val="24"/>
        </w:rPr>
        <w:t>№</w:t>
      </w:r>
      <w:r w:rsidR="00251DA6">
        <w:rPr>
          <w:rFonts w:ascii="Times New Roman" w:hAnsi="Times New Roman" w:cs="Times New Roman"/>
          <w:sz w:val="24"/>
          <w:szCs w:val="24"/>
        </w:rPr>
        <w:t>26-4</w:t>
      </w:r>
    </w:p>
    <w:p w:rsidR="00482562" w:rsidRPr="00D86BD6" w:rsidRDefault="00482562" w:rsidP="00482562">
      <w:pPr>
        <w:pStyle w:val="1"/>
        <w:rPr>
          <w:szCs w:val="28"/>
        </w:rPr>
      </w:pPr>
      <w:r w:rsidRPr="00D86BD6">
        <w:rPr>
          <w:szCs w:val="28"/>
        </w:rPr>
        <w:t>Прогнозный план</w:t>
      </w:r>
      <w:r w:rsidRPr="00D86BD6">
        <w:rPr>
          <w:szCs w:val="28"/>
        </w:rPr>
        <w:br/>
        <w:t>приватизации муниципального имущества Питерского муниципального</w:t>
      </w:r>
    </w:p>
    <w:p w:rsidR="00482562" w:rsidRDefault="00482562" w:rsidP="00BD62A2">
      <w:pPr>
        <w:pStyle w:val="1"/>
        <w:rPr>
          <w:szCs w:val="28"/>
        </w:rPr>
      </w:pPr>
      <w:r w:rsidRPr="00D86BD6">
        <w:rPr>
          <w:szCs w:val="28"/>
        </w:rPr>
        <w:t xml:space="preserve"> района на 201</w:t>
      </w:r>
      <w:r w:rsidR="00C3081A">
        <w:rPr>
          <w:szCs w:val="28"/>
        </w:rPr>
        <w:t>9</w:t>
      </w:r>
      <w:r w:rsidR="007A163A">
        <w:rPr>
          <w:szCs w:val="28"/>
        </w:rPr>
        <w:t xml:space="preserve"> </w:t>
      </w:r>
      <w:r w:rsidRPr="00D86BD6">
        <w:rPr>
          <w:szCs w:val="28"/>
        </w:rPr>
        <w:t>год</w:t>
      </w:r>
    </w:p>
    <w:p w:rsidR="00251DA6" w:rsidRPr="00251DA6" w:rsidRDefault="00251DA6" w:rsidP="00251DA6"/>
    <w:p w:rsidR="001D761E" w:rsidRDefault="001D761E" w:rsidP="00D86BD6">
      <w:pPr>
        <w:pStyle w:val="1"/>
        <w:rPr>
          <w:sz w:val="24"/>
          <w:szCs w:val="24"/>
        </w:rPr>
      </w:pPr>
      <w:bookmarkStart w:id="1" w:name="sub_1100"/>
      <w:r w:rsidRPr="00D86BD6">
        <w:rPr>
          <w:szCs w:val="28"/>
        </w:rPr>
        <w:t xml:space="preserve">Раздел I. Основные направления сфере приватизации имущества </w:t>
      </w:r>
      <w:r w:rsidR="00D86BD6" w:rsidRPr="00D86BD6">
        <w:rPr>
          <w:szCs w:val="28"/>
        </w:rPr>
        <w:t>Питерского</w:t>
      </w:r>
      <w:r w:rsidRPr="00D86BD6">
        <w:rPr>
          <w:szCs w:val="28"/>
        </w:rPr>
        <w:t xml:space="preserve"> муниципального района в 20</w:t>
      </w:r>
      <w:r w:rsidR="000A5BA7">
        <w:rPr>
          <w:szCs w:val="28"/>
        </w:rPr>
        <w:t>1</w:t>
      </w:r>
      <w:r w:rsidR="00C3081A">
        <w:rPr>
          <w:szCs w:val="28"/>
        </w:rPr>
        <w:t>9</w:t>
      </w:r>
      <w:r w:rsidRPr="00D86BD6">
        <w:rPr>
          <w:szCs w:val="28"/>
        </w:rPr>
        <w:t> году</w:t>
      </w:r>
      <w:bookmarkEnd w:id="1"/>
    </w:p>
    <w:p w:rsidR="00D86BD6" w:rsidRPr="00D86BD6" w:rsidRDefault="00D86BD6" w:rsidP="00C26FCC">
      <w:pPr>
        <w:ind w:firstLine="851"/>
        <w:jc w:val="both"/>
      </w:pPr>
    </w:p>
    <w:p w:rsidR="00C26FCC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BD6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имущества </w:t>
      </w:r>
      <w:r w:rsidR="00D86BD6" w:rsidRPr="00D86BD6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Pr="00D86BD6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01676D">
        <w:rPr>
          <w:rFonts w:ascii="Times New Roman" w:hAnsi="Times New Roman" w:cs="Times New Roman"/>
          <w:sz w:val="28"/>
          <w:szCs w:val="28"/>
        </w:rPr>
        <w:t>7</w:t>
      </w:r>
      <w:r w:rsidRPr="00D86BD6">
        <w:rPr>
          <w:rFonts w:ascii="Times New Roman" w:hAnsi="Times New Roman" w:cs="Times New Roman"/>
          <w:sz w:val="28"/>
          <w:szCs w:val="28"/>
        </w:rPr>
        <w:t xml:space="preserve"> год (далее - Прогнозный план) разработан в соответствии с </w:t>
      </w:r>
      <w:hyperlink r:id="rId12" w:history="1">
        <w:r w:rsidRPr="0031368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1368D">
        <w:rPr>
          <w:rFonts w:ascii="Times New Roman" w:hAnsi="Times New Roman" w:cs="Times New Roman"/>
          <w:sz w:val="28"/>
          <w:szCs w:val="28"/>
        </w:rPr>
        <w:t xml:space="preserve"> от 21 декабря 2001 года N 178-Ф3 "О приватизации государственного и муниципального имущества", </w:t>
      </w:r>
      <w:hyperlink r:id="rId13" w:history="1">
        <w:r w:rsidRPr="0031368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1368D">
        <w:rPr>
          <w:rFonts w:ascii="Times New Roman" w:hAnsi="Times New Roman" w:cs="Times New Roman"/>
          <w:sz w:val="28"/>
          <w:szCs w:val="28"/>
        </w:rPr>
        <w:t xml:space="preserve"> от </w:t>
      </w:r>
      <w:r w:rsidRPr="00D86BD6">
        <w:rPr>
          <w:rFonts w:ascii="Times New Roman" w:hAnsi="Times New Roman" w:cs="Times New Roman"/>
          <w:sz w:val="28"/>
          <w:szCs w:val="28"/>
        </w:rPr>
        <w:t>6 октября 2003 года N 131-ФЗ "Об общих принципах организации местного самоуправления в Российской Федерации".</w:t>
      </w:r>
      <w:proofErr w:type="gramEnd"/>
    </w:p>
    <w:p w:rsidR="00C26FCC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Целью Прогнозного плана является формирование перечня объектов, находящихся в собственности Питерского муниципального района, подлежащих разгосударствлению на основе действующего законодательства, и обеспечение планомерности процесса приватизации.</w:t>
      </w:r>
    </w:p>
    <w:p w:rsidR="00C26FCC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в 201</w:t>
      </w:r>
      <w:r w:rsidR="00C3081A">
        <w:rPr>
          <w:rFonts w:ascii="Times New Roman" w:hAnsi="Times New Roman" w:cs="Times New Roman"/>
          <w:sz w:val="28"/>
          <w:szCs w:val="28"/>
        </w:rPr>
        <w:t>9</w:t>
      </w:r>
      <w:r w:rsidRPr="00D86BD6">
        <w:rPr>
          <w:rFonts w:ascii="Times New Roman" w:hAnsi="Times New Roman" w:cs="Times New Roman"/>
          <w:sz w:val="28"/>
          <w:szCs w:val="28"/>
        </w:rPr>
        <w:t xml:space="preserve"> году будет направлена </w:t>
      </w:r>
      <w:proofErr w:type="gramStart"/>
      <w:r w:rsidRPr="00D86B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6BD6">
        <w:rPr>
          <w:rFonts w:ascii="Times New Roman" w:hAnsi="Times New Roman" w:cs="Times New Roman"/>
          <w:sz w:val="28"/>
          <w:szCs w:val="28"/>
        </w:rPr>
        <w:t>:</w:t>
      </w:r>
    </w:p>
    <w:p w:rsidR="00C26FCC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своевременное и полное поступление всех запланированных доходов от приватизации имущества в бюджет Питерского муниципального района;</w:t>
      </w:r>
    </w:p>
    <w:p w:rsidR="00C26FCC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сокращение расходов местного бюджета на управление имуществом Питерского  муниципального района;</w:t>
      </w:r>
    </w:p>
    <w:p w:rsidR="00C26FCC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приватизацию объектов одновременно с земельными участками, на которых они расположены, в целях повышения стоимости и инвестиционной привлекательности объектов;</w:t>
      </w:r>
    </w:p>
    <w:p w:rsidR="00C26FCC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Реализация указанных направлений будет достигаться за счет принятия индивидуальных решений об условиях приватизации имущества: о способе, начальной цене приватизируемого имущества,  на основании всестороннего анализа складывающейся экономической ситуации и независимой оценки имущества.</w:t>
      </w:r>
    </w:p>
    <w:p w:rsidR="00C26FCC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повлечет за собой решение следующих задач:</w:t>
      </w:r>
    </w:p>
    <w:p w:rsidR="00C26FCC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создание благоприятной среды для развития малого и среднего предпринимательства;</w:t>
      </w:r>
    </w:p>
    <w:p w:rsidR="00C26FCC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lastRenderedPageBreak/>
        <w:t>- стимулирование привлечения частных инвестиций в восстановление разрушенных объектов нежилого фонда Питерского  муниципального района;</w:t>
      </w:r>
    </w:p>
    <w:p w:rsidR="00C26FCC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 xml:space="preserve">- рациональное пополнение доходной части </w:t>
      </w:r>
      <w:r w:rsidR="004C41BF" w:rsidRPr="00D86B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86BD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41BF" w:rsidRPr="00D86BD6">
        <w:rPr>
          <w:rFonts w:ascii="Times New Roman" w:hAnsi="Times New Roman" w:cs="Times New Roman"/>
          <w:sz w:val="28"/>
          <w:szCs w:val="28"/>
        </w:rPr>
        <w:t>Питер</w:t>
      </w:r>
      <w:r w:rsidRPr="00D86BD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C26FCC">
        <w:rPr>
          <w:rFonts w:ascii="Times New Roman" w:hAnsi="Times New Roman" w:cs="Times New Roman"/>
          <w:sz w:val="28"/>
          <w:szCs w:val="28"/>
        </w:rPr>
        <w:t>.</w:t>
      </w:r>
    </w:p>
    <w:p w:rsidR="00C26FCC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 xml:space="preserve">Основной целью реализации Прогнозного плана является повышение эффективности управления собственностью </w:t>
      </w:r>
      <w:r w:rsidR="004C41BF" w:rsidRPr="00D86BD6">
        <w:rPr>
          <w:rFonts w:ascii="Times New Roman" w:hAnsi="Times New Roman" w:cs="Times New Roman"/>
          <w:sz w:val="28"/>
          <w:szCs w:val="28"/>
        </w:rPr>
        <w:t>Питерского</w:t>
      </w:r>
      <w:r w:rsidRPr="00D86BD6">
        <w:rPr>
          <w:rFonts w:ascii="Times New Roman" w:hAnsi="Times New Roman" w:cs="Times New Roman"/>
          <w:sz w:val="28"/>
          <w:szCs w:val="28"/>
        </w:rPr>
        <w:t xml:space="preserve"> муниципального района и обеспечение планомерности процесса приватизации.</w:t>
      </w:r>
    </w:p>
    <w:p w:rsidR="00C26FCC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Согласно программе приватизации предполагается продажа</w:t>
      </w:r>
      <w:r w:rsidR="00304A12">
        <w:rPr>
          <w:rFonts w:ascii="Times New Roman" w:hAnsi="Times New Roman" w:cs="Times New Roman"/>
          <w:sz w:val="28"/>
          <w:szCs w:val="28"/>
        </w:rPr>
        <w:t xml:space="preserve"> 2</w:t>
      </w:r>
      <w:r w:rsidR="00251DA6">
        <w:rPr>
          <w:rFonts w:ascii="Times New Roman" w:hAnsi="Times New Roman" w:cs="Times New Roman"/>
          <w:sz w:val="28"/>
          <w:szCs w:val="28"/>
        </w:rPr>
        <w:t>0</w:t>
      </w:r>
      <w:r w:rsidR="00304A12">
        <w:rPr>
          <w:rFonts w:ascii="Times New Roman" w:hAnsi="Times New Roman" w:cs="Times New Roman"/>
          <w:sz w:val="28"/>
          <w:szCs w:val="28"/>
        </w:rPr>
        <w:t xml:space="preserve"> </w:t>
      </w:r>
      <w:r w:rsidR="00304A12" w:rsidRPr="00304A12">
        <w:rPr>
          <w:rFonts w:ascii="Times New Roman" w:hAnsi="Times New Roman" w:cs="Times New Roman"/>
          <w:sz w:val="28"/>
          <w:szCs w:val="28"/>
        </w:rPr>
        <w:t>объект</w:t>
      </w:r>
      <w:r w:rsidR="00251DA6">
        <w:rPr>
          <w:rFonts w:ascii="Times New Roman" w:hAnsi="Times New Roman" w:cs="Times New Roman"/>
          <w:sz w:val="28"/>
          <w:szCs w:val="28"/>
        </w:rPr>
        <w:t>ов</w:t>
      </w:r>
      <w:r w:rsidRPr="00304A12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74E93">
        <w:rPr>
          <w:rFonts w:ascii="Times New Roman" w:hAnsi="Times New Roman" w:cs="Times New Roman"/>
          <w:sz w:val="28"/>
          <w:szCs w:val="28"/>
        </w:rPr>
        <w:t>го имущества</w:t>
      </w:r>
      <w:r w:rsidRPr="00304A12">
        <w:rPr>
          <w:rFonts w:ascii="Times New Roman" w:hAnsi="Times New Roman" w:cs="Times New Roman"/>
          <w:sz w:val="28"/>
          <w:szCs w:val="28"/>
        </w:rPr>
        <w:t>.</w:t>
      </w:r>
    </w:p>
    <w:p w:rsidR="00C26FCC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 xml:space="preserve">В программу приватизации вносятся изменения и дополнения по приватизации предприятий, имущества по заявкам юридических и физических лиц, по инициативе </w:t>
      </w:r>
      <w:r w:rsidR="0074451B">
        <w:rPr>
          <w:rFonts w:ascii="Times New Roman" w:hAnsi="Times New Roman" w:cs="Times New Roman"/>
          <w:sz w:val="28"/>
          <w:szCs w:val="28"/>
        </w:rPr>
        <w:t xml:space="preserve">комитета по экономике, управлению имуществом и закупкам </w:t>
      </w:r>
      <w:r w:rsidRPr="00D86B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41BF" w:rsidRPr="00D86BD6">
        <w:rPr>
          <w:rFonts w:ascii="Times New Roman" w:hAnsi="Times New Roman" w:cs="Times New Roman"/>
          <w:sz w:val="28"/>
          <w:szCs w:val="28"/>
        </w:rPr>
        <w:t>Питер</w:t>
      </w:r>
      <w:r w:rsidRPr="00D86BD6">
        <w:rPr>
          <w:rFonts w:ascii="Times New Roman" w:hAnsi="Times New Roman" w:cs="Times New Roman"/>
          <w:sz w:val="28"/>
          <w:szCs w:val="28"/>
        </w:rPr>
        <w:t>ского муниципального района в соответствии с действующим законодательством.</w:t>
      </w:r>
      <w:bookmarkStart w:id="2" w:name="sub_115"/>
    </w:p>
    <w:p w:rsidR="001D761E" w:rsidRDefault="001D761E" w:rsidP="00C26F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Отчет о выполнении Прогнозного плана подлежит опубликованию.</w:t>
      </w:r>
    </w:p>
    <w:p w:rsidR="00C37CA9" w:rsidRPr="00C37CA9" w:rsidRDefault="0074451B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4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CA9" w:rsidRPr="00C37CA9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подлежащего приватизации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368D">
        <w:rPr>
          <w:rFonts w:ascii="Times New Roman" w:hAnsi="Times New Roman" w:cs="Times New Roman"/>
          <w:b/>
          <w:sz w:val="28"/>
          <w:szCs w:val="28"/>
        </w:rPr>
        <w:t>в 201</w:t>
      </w:r>
      <w:r w:rsidR="00C3081A">
        <w:rPr>
          <w:rFonts w:ascii="Times New Roman" w:hAnsi="Times New Roman" w:cs="Times New Roman"/>
          <w:b/>
          <w:sz w:val="28"/>
          <w:szCs w:val="28"/>
        </w:rPr>
        <w:t>9</w:t>
      </w:r>
      <w:r w:rsidR="00C37CA9" w:rsidRPr="00C37CA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2"/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843"/>
        <w:gridCol w:w="1843"/>
      </w:tblGrid>
      <w:tr w:rsidR="00C37CA9" w:rsidRPr="00C26FCC" w:rsidTr="00C26FC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26FCC" w:rsidRDefault="00C37CA9" w:rsidP="00C3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37CA9" w:rsidRPr="00C26FCC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2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2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26FCC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26FCC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26FCC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26FCC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Предполагаемые сроки приватизации </w:t>
            </w:r>
          </w:p>
        </w:tc>
      </w:tr>
      <w:tr w:rsidR="00C37CA9" w:rsidRPr="00C37CA9" w:rsidTr="00C26FC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7CA9" w:rsidRPr="00C37CA9" w:rsidTr="00C26FC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7CA9" w:rsidRPr="00C37CA9" w:rsidTr="00C26FC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081A" w:rsidRPr="00C37CA9" w:rsidTr="00C26FC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C37CA9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C37CA9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81A" w:rsidRPr="00C37CA9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81A" w:rsidRPr="00C37CA9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81A" w:rsidRPr="00C37CA9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7CA9" w:rsidRPr="00C37CA9" w:rsidTr="00C26FCC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7CA9" w:rsidRPr="00C37CA9" w:rsidTr="00251DA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A9" w:rsidRPr="00C37CA9" w:rsidRDefault="00C37CA9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C3081A" w:rsidRPr="00304A12" w:rsidTr="00251DA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81A" w:rsidRPr="00251DA6" w:rsidRDefault="00251DA6" w:rsidP="0025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высокого давления от  </w:t>
            </w:r>
            <w:proofErr w:type="spell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Алексашкинского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АГРС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ГРП МОС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Питерский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лексашкино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протяженность 4486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7A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</w:t>
            </w:r>
          </w:p>
        </w:tc>
      </w:tr>
      <w:tr w:rsidR="00C3081A" w:rsidRPr="00304A12" w:rsidTr="00251DA6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81A" w:rsidRPr="00251DA6" w:rsidRDefault="00251DA6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</w:t>
            </w:r>
            <w:proofErr w:type="spell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внутрипоселковый</w:t>
            </w:r>
            <w:proofErr w:type="spell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газопровод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Питерский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Малоузенская</w:t>
            </w:r>
            <w:proofErr w:type="spell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опытная станция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протяженность - 1117 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251DA6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81A" w:rsidRPr="00251DA6" w:rsidRDefault="00251DA6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Газопровод к центральной котельной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Питерский район, стан. Питерка, ул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адищева 81А по пустырю до пересечения с газопроводом, протяженностью 515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протяженность - 930 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251DA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81A" w:rsidRPr="00251DA6" w:rsidRDefault="00251DA6" w:rsidP="0031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здание ГРП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Питерский район, пос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ул.Степная, д.32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12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251DA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81A" w:rsidRPr="00251DA6" w:rsidRDefault="00251DA6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здание ГРП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Питерский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овотулка, ул.Чапаева, д.17Б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- 27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251DA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81A" w:rsidRPr="00251DA6" w:rsidRDefault="00251DA6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здание ГРП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Питерский район, пос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ривольный, ул.Юбилейная, д.2Б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- 16,6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251DA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81A" w:rsidRPr="00251DA6" w:rsidRDefault="00251DA6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здание ГРП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Питерский район, 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озловка, ул.Советская, д.39Б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- 19.4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251DA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81A" w:rsidRPr="00251DA6" w:rsidRDefault="00251DA6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здание ГРП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Питерский район, 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лексашкино, ул.Ленина, д.2А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-19,6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251DA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81A" w:rsidRPr="00251DA6" w:rsidRDefault="00251DA6" w:rsidP="0025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здание ГРП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Питерский район, пос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рудовик, ул.Юбилейная, д.20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-36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251DA6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Default="00C3081A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Pr="00251DA6" w:rsidRDefault="00C3081A" w:rsidP="0025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="0025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1A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ОПС-25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 Питерский район, пос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ривольный, ул.Юбилейная,д.2Б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-0,4 кв.м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251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251DA6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Pr="00251DA6" w:rsidRDefault="00C3081A" w:rsidP="0025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="0025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ОПС-25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 Питерский район, 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алый Узень, пер.Вокзальный,д.3А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-0,4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251DA6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251DA6" w:rsidRDefault="00C3081A" w:rsidP="0025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="0025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ОПС-25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 Питерский район, 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озловка, ул.Советская,д.39Б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-0,4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C26FCC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251DA6" w:rsidRDefault="00C3081A" w:rsidP="0025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="0025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ОПС-25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 Питерский район, 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овотулка, ул.Чапаева,д.17Б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-0,4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C26FCC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251DA6" w:rsidRDefault="00C3081A" w:rsidP="0025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="0025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ОПС-25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 Питерский район, пос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рудовик, ул.Юбилейная,д.20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-0,4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C26FCC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Default="00C3081A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Default="00C3081A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Pr="00251DA6" w:rsidRDefault="00C3081A" w:rsidP="0025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="0025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1A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ГСГО-2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 Питерский район, стан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итерка, ул.Радищева,д.81А/1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- 18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C26FCC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251DA6" w:rsidRDefault="00C3081A" w:rsidP="0025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="0025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ГСГО-2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 Питерский район, стан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итерка, ул.Радищева,д.81А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1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C26FCC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251DA6" w:rsidRDefault="00C3081A" w:rsidP="0025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="0025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СКЗМ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 Питерский район, 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лексашкино, ул.Ленина,д.2Б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-0,4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C26FC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251DA6" w:rsidRDefault="00C3081A" w:rsidP="0025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="0025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 Питерский район, 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алый Узень, ул.Ленина,д.4А/1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- 0,2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C26FCC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251DA6" w:rsidRDefault="00251DA6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 Питерский район, 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итерка, пер.Московский,д.1Б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площадь- 0,7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81A" w:rsidRPr="00304A12" w:rsidTr="00C26FC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1A" w:rsidRPr="00251DA6" w:rsidRDefault="00C3081A" w:rsidP="009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251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Саратовская область, Питерский район, с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алый Узень, пер.Вокзальный, д.3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- 25 кв</w:t>
            </w:r>
            <w:proofErr w:type="gramStart"/>
            <w:r w:rsidRPr="00304A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1A" w:rsidRPr="00304A12" w:rsidRDefault="00C3081A" w:rsidP="00C3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D62A2" w:rsidRPr="00304A12" w:rsidRDefault="00BD62A2" w:rsidP="00BD62A2">
      <w:pPr>
        <w:rPr>
          <w:sz w:val="16"/>
          <w:szCs w:val="16"/>
        </w:rPr>
      </w:pPr>
    </w:p>
    <w:p w:rsidR="003D6B3D" w:rsidRDefault="003D6B3D" w:rsidP="00E64CF3">
      <w:pPr>
        <w:pStyle w:val="a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C26FCC" w:rsidRPr="00613B6D" w:rsidTr="0040348D">
        <w:tc>
          <w:tcPr>
            <w:tcW w:w="4467" w:type="dxa"/>
          </w:tcPr>
          <w:p w:rsidR="00C26FCC" w:rsidRPr="00613B6D" w:rsidRDefault="00C26FCC" w:rsidP="0040348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B6D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C26FCC" w:rsidRPr="00613B6D" w:rsidRDefault="00C26FCC" w:rsidP="004034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26FCC" w:rsidRPr="00613B6D" w:rsidRDefault="00251DA6" w:rsidP="00251DA6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26FCC" w:rsidRPr="00613B6D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="00C26FCC" w:rsidRPr="00613B6D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="00C26FCC" w:rsidRPr="00613B6D">
              <w:rPr>
                <w:rFonts w:ascii="Times New Roman" w:eastAsia="Times New Roman" w:hAnsi="Times New Roman"/>
                <w:sz w:val="28"/>
                <w:szCs w:val="28"/>
              </w:rPr>
              <w:t xml:space="preserve"> Питерского муниципального района</w:t>
            </w:r>
          </w:p>
        </w:tc>
      </w:tr>
      <w:tr w:rsidR="00C26FCC" w:rsidRPr="00613B6D" w:rsidTr="0040348D">
        <w:tc>
          <w:tcPr>
            <w:tcW w:w="4467" w:type="dxa"/>
          </w:tcPr>
          <w:p w:rsidR="00C26FCC" w:rsidRPr="00613B6D" w:rsidRDefault="00C26FCC" w:rsidP="0040348D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B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B6D">
              <w:rPr>
                <w:rFonts w:ascii="Times New Roman" w:eastAsia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C26FCC" w:rsidRPr="00613B6D" w:rsidRDefault="00C26FCC" w:rsidP="004034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26FCC" w:rsidRPr="00613B6D" w:rsidRDefault="00C26FCC" w:rsidP="00251DA6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3B6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251DA6"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3D6B3D" w:rsidRDefault="003D6B3D" w:rsidP="00E64CF3">
      <w:pPr>
        <w:pStyle w:val="a6"/>
        <w:jc w:val="both"/>
      </w:pPr>
    </w:p>
    <w:p w:rsidR="003D6B3D" w:rsidRDefault="003D6B3D" w:rsidP="00E64CF3">
      <w:pPr>
        <w:pStyle w:val="a6"/>
        <w:jc w:val="both"/>
      </w:pPr>
    </w:p>
    <w:p w:rsidR="003D6B3D" w:rsidRDefault="003D6B3D" w:rsidP="00E64CF3">
      <w:pPr>
        <w:pStyle w:val="a6"/>
        <w:jc w:val="both"/>
      </w:pPr>
    </w:p>
    <w:p w:rsidR="003D6B3D" w:rsidRDefault="003D6B3D" w:rsidP="00E64CF3">
      <w:pPr>
        <w:pStyle w:val="a6"/>
        <w:jc w:val="both"/>
      </w:pPr>
    </w:p>
    <w:p w:rsidR="003D6B3D" w:rsidRDefault="003D6B3D" w:rsidP="00E64CF3">
      <w:pPr>
        <w:pStyle w:val="a6"/>
        <w:jc w:val="both"/>
      </w:pPr>
    </w:p>
    <w:p w:rsidR="003D6B3D" w:rsidRPr="00E64CF3" w:rsidRDefault="003D6B3D" w:rsidP="00E64CF3">
      <w:pPr>
        <w:pStyle w:val="a6"/>
        <w:jc w:val="both"/>
      </w:pPr>
    </w:p>
    <w:sectPr w:rsidR="003D6B3D" w:rsidRPr="00E64CF3" w:rsidSect="00251DA6">
      <w:footerReference w:type="default" r:id="rId14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74" w:rsidRDefault="009F3B74" w:rsidP="00251DA6">
      <w:pPr>
        <w:spacing w:after="0" w:line="240" w:lineRule="auto"/>
      </w:pPr>
      <w:r>
        <w:separator/>
      </w:r>
    </w:p>
  </w:endnote>
  <w:endnote w:type="continuationSeparator" w:id="0">
    <w:p w:rsidR="009F3B74" w:rsidRDefault="009F3B74" w:rsidP="0025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656930"/>
      <w:docPartObj>
        <w:docPartGallery w:val="Page Numbers (Bottom of Page)"/>
        <w:docPartUnique/>
      </w:docPartObj>
    </w:sdtPr>
    <w:sdtEndPr/>
    <w:sdtContent>
      <w:p w:rsidR="00251DA6" w:rsidRDefault="00251DA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73">
          <w:rPr>
            <w:noProof/>
          </w:rPr>
          <w:t>1</w:t>
        </w:r>
        <w:r>
          <w:fldChar w:fldCharType="end"/>
        </w:r>
      </w:p>
    </w:sdtContent>
  </w:sdt>
  <w:p w:rsidR="00251DA6" w:rsidRDefault="00251D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74" w:rsidRDefault="009F3B74" w:rsidP="00251DA6">
      <w:pPr>
        <w:spacing w:after="0" w:line="240" w:lineRule="auto"/>
      </w:pPr>
      <w:r>
        <w:separator/>
      </w:r>
    </w:p>
  </w:footnote>
  <w:footnote w:type="continuationSeparator" w:id="0">
    <w:p w:rsidR="009F3B74" w:rsidRDefault="009F3B74" w:rsidP="0025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562"/>
    <w:rsid w:val="0001676D"/>
    <w:rsid w:val="00032EEA"/>
    <w:rsid w:val="000659E0"/>
    <w:rsid w:val="000861F2"/>
    <w:rsid w:val="000A5BA7"/>
    <w:rsid w:val="000D46E7"/>
    <w:rsid w:val="000D6F96"/>
    <w:rsid w:val="000F10F7"/>
    <w:rsid w:val="00113EF8"/>
    <w:rsid w:val="00136B0B"/>
    <w:rsid w:val="001614CF"/>
    <w:rsid w:val="00163C9E"/>
    <w:rsid w:val="00167E4F"/>
    <w:rsid w:val="00183C97"/>
    <w:rsid w:val="001B50F1"/>
    <w:rsid w:val="001D0D98"/>
    <w:rsid w:val="001D761E"/>
    <w:rsid w:val="002432BE"/>
    <w:rsid w:val="0025012E"/>
    <w:rsid w:val="00251DA6"/>
    <w:rsid w:val="00253298"/>
    <w:rsid w:val="00304A12"/>
    <w:rsid w:val="0031368D"/>
    <w:rsid w:val="00376845"/>
    <w:rsid w:val="003979E1"/>
    <w:rsid w:val="003C533A"/>
    <w:rsid w:val="003D5103"/>
    <w:rsid w:val="003D6B3D"/>
    <w:rsid w:val="004027A3"/>
    <w:rsid w:val="00415C81"/>
    <w:rsid w:val="00417E35"/>
    <w:rsid w:val="00456C93"/>
    <w:rsid w:val="00461129"/>
    <w:rsid w:val="004671D9"/>
    <w:rsid w:val="00475C2C"/>
    <w:rsid w:val="00482562"/>
    <w:rsid w:val="00485504"/>
    <w:rsid w:val="004977A4"/>
    <w:rsid w:val="004A4712"/>
    <w:rsid w:val="004C41BF"/>
    <w:rsid w:val="004D7570"/>
    <w:rsid w:val="004F133B"/>
    <w:rsid w:val="00525230"/>
    <w:rsid w:val="0059371B"/>
    <w:rsid w:val="0059533F"/>
    <w:rsid w:val="005A4676"/>
    <w:rsid w:val="006208BA"/>
    <w:rsid w:val="006E2B98"/>
    <w:rsid w:val="0070432E"/>
    <w:rsid w:val="00730E68"/>
    <w:rsid w:val="0074451B"/>
    <w:rsid w:val="00751069"/>
    <w:rsid w:val="007A163A"/>
    <w:rsid w:val="007C4A5C"/>
    <w:rsid w:val="00810B5A"/>
    <w:rsid w:val="00813428"/>
    <w:rsid w:val="0081366D"/>
    <w:rsid w:val="00822C95"/>
    <w:rsid w:val="00833BD6"/>
    <w:rsid w:val="0083451B"/>
    <w:rsid w:val="0086125E"/>
    <w:rsid w:val="008A18CC"/>
    <w:rsid w:val="008B0FB0"/>
    <w:rsid w:val="008D7188"/>
    <w:rsid w:val="00974E93"/>
    <w:rsid w:val="00975A93"/>
    <w:rsid w:val="009811AB"/>
    <w:rsid w:val="009C168A"/>
    <w:rsid w:val="009F1F06"/>
    <w:rsid w:val="009F3B74"/>
    <w:rsid w:val="00A16473"/>
    <w:rsid w:val="00A2277D"/>
    <w:rsid w:val="00A47298"/>
    <w:rsid w:val="00AB4B5C"/>
    <w:rsid w:val="00AD2F64"/>
    <w:rsid w:val="00AF49F1"/>
    <w:rsid w:val="00B54C09"/>
    <w:rsid w:val="00B73CC2"/>
    <w:rsid w:val="00B80146"/>
    <w:rsid w:val="00BB2A68"/>
    <w:rsid w:val="00BD62A2"/>
    <w:rsid w:val="00BF1B69"/>
    <w:rsid w:val="00C13351"/>
    <w:rsid w:val="00C2367C"/>
    <w:rsid w:val="00C26FCC"/>
    <w:rsid w:val="00C3081A"/>
    <w:rsid w:val="00C37CA9"/>
    <w:rsid w:val="00C91F00"/>
    <w:rsid w:val="00CB11C2"/>
    <w:rsid w:val="00CD4672"/>
    <w:rsid w:val="00CE02C7"/>
    <w:rsid w:val="00CF5507"/>
    <w:rsid w:val="00D07BA3"/>
    <w:rsid w:val="00D22F83"/>
    <w:rsid w:val="00D407BD"/>
    <w:rsid w:val="00D4136C"/>
    <w:rsid w:val="00D61E3B"/>
    <w:rsid w:val="00D86BD6"/>
    <w:rsid w:val="00DC13AD"/>
    <w:rsid w:val="00DD2A01"/>
    <w:rsid w:val="00DD4CA4"/>
    <w:rsid w:val="00DD6B92"/>
    <w:rsid w:val="00DE5B80"/>
    <w:rsid w:val="00E25732"/>
    <w:rsid w:val="00E64CF3"/>
    <w:rsid w:val="00E73A9D"/>
    <w:rsid w:val="00E85C97"/>
    <w:rsid w:val="00EC575A"/>
    <w:rsid w:val="00ED0F53"/>
    <w:rsid w:val="00ED52EC"/>
    <w:rsid w:val="00F2728A"/>
    <w:rsid w:val="00F941E1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DA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5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1DA6"/>
  </w:style>
  <w:style w:type="paragraph" w:styleId="ad">
    <w:name w:val="footer"/>
    <w:basedOn w:val="a"/>
    <w:link w:val="ae"/>
    <w:uiPriority w:val="99"/>
    <w:unhideWhenUsed/>
    <w:rsid w:val="0025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1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51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505.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44605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9444605.4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9B90-D431-4EDB-B06D-738ED0FA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73</cp:revision>
  <cp:lastPrinted>2018-10-29T13:19:00Z</cp:lastPrinted>
  <dcterms:created xsi:type="dcterms:W3CDTF">2012-11-13T06:43:00Z</dcterms:created>
  <dcterms:modified xsi:type="dcterms:W3CDTF">2018-10-29T13:19:00Z</dcterms:modified>
</cp:coreProperties>
</file>