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F161F">
        <w:rPr>
          <w:rFonts w:ascii="Times New Roman CYR" w:hAnsi="Times New Roman CYR" w:cs="Times New Roman CYR"/>
          <w:sz w:val="28"/>
          <w:szCs w:val="28"/>
        </w:rPr>
        <w:t>2</w:t>
      </w:r>
      <w:r w:rsidR="00395B7E">
        <w:rPr>
          <w:rFonts w:ascii="Times New Roman CYR" w:hAnsi="Times New Roman CYR" w:cs="Times New Roman CYR"/>
          <w:sz w:val="28"/>
          <w:szCs w:val="28"/>
        </w:rPr>
        <w:t>9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95B7E">
        <w:rPr>
          <w:rFonts w:ascii="Times New Roman CYR" w:hAnsi="Times New Roman CYR" w:cs="Times New Roman CYR"/>
          <w:sz w:val="28"/>
          <w:szCs w:val="28"/>
        </w:rPr>
        <w:t>июля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95B7E">
        <w:rPr>
          <w:rFonts w:ascii="Times New Roman CYR" w:hAnsi="Times New Roman CYR" w:cs="Times New Roman CYR"/>
          <w:sz w:val="28"/>
          <w:szCs w:val="28"/>
        </w:rPr>
        <w:t>28</w:t>
      </w:r>
      <w:r w:rsidR="00C17FB5">
        <w:rPr>
          <w:rFonts w:ascii="Times New Roman CYR" w:hAnsi="Times New Roman CYR" w:cs="Times New Roman CYR"/>
          <w:sz w:val="28"/>
          <w:szCs w:val="28"/>
        </w:rPr>
        <w:t>2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D5DEC" w:rsidRDefault="00CD5DEC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FB5" w:rsidRPr="00C17FB5" w:rsidRDefault="00C17FB5" w:rsidP="00C17FB5">
      <w:pPr>
        <w:tabs>
          <w:tab w:val="left" w:pos="4536"/>
        </w:tabs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C17FB5">
        <w:rPr>
          <w:rFonts w:ascii="Times New Roman" w:hAnsi="Times New Roman" w:cs="Times New Roman"/>
          <w:sz w:val="28"/>
          <w:szCs w:val="28"/>
        </w:rPr>
        <w:t>О проведении и обеспечении эвакуационных мероприятий в чрезвычайных ситуациях на территории Питерского муниципального района</w:t>
      </w:r>
    </w:p>
    <w:p w:rsidR="00C17FB5" w:rsidRDefault="00C17FB5" w:rsidP="00C17FB5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17FB5" w:rsidRDefault="00C17FB5" w:rsidP="00C17FB5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21 декабря 1994 года № 68–ФЗ «О защите населения и территории от чрезвычайных ситуаций природного и техногенного характера», постановлением Правительства Саратовской области от 17 марта 2003 года №19–П «Положение о проведении и обеспечении эвакуационных мероприятий в чрезвычайных ситуациях природного и техногенного характера на территории Саратовской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Уставом Питерского муниципального района администрация Питерского муниципального района </w:t>
      </w:r>
    </w:p>
    <w:p w:rsidR="00C17FB5" w:rsidRDefault="00C17FB5" w:rsidP="00C17FB5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17FB5" w:rsidRDefault="00C17FB5" w:rsidP="00C17F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и обеспечении эвакуационных мероприятий в чрезвычайных ситуациях природного и техногенного характера на территории Питерского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согласно приложению.</w:t>
      </w:r>
    </w:p>
    <w:p w:rsidR="00C17FB5" w:rsidRDefault="00C17FB5" w:rsidP="00C17FB5">
      <w:pPr>
        <w:tabs>
          <w:tab w:val="left" w:pos="142"/>
        </w:tabs>
        <w:autoSpaceDE w:val="0"/>
        <w:autoSpaceDN w:val="0"/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:rsidR="00C17FB5" w:rsidRDefault="00C17FB5" w:rsidP="00C17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Контроль за исполнением настоящего постановления возложить на первого заместителя главы администрации Питерского муниципального района.</w:t>
      </w:r>
    </w:p>
    <w:p w:rsidR="00C17FB5" w:rsidRDefault="00C17FB5" w:rsidP="00C17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FB5" w:rsidRDefault="00C17FB5" w:rsidP="00C17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FB5" w:rsidRDefault="00C17FB5" w:rsidP="00C17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FB5" w:rsidRPr="00C17FB5" w:rsidRDefault="00C17FB5" w:rsidP="00C17F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proofErr w:type="spellStart"/>
      <w:r w:rsidRPr="00C17FB5">
        <w:rPr>
          <w:rFonts w:ascii="Times New Roman" w:hAnsi="Times New Roman" w:cs="Times New Roman"/>
          <w:bCs/>
          <w:sz w:val="28"/>
          <w:szCs w:val="24"/>
        </w:rPr>
        <w:t>И.о</w:t>
      </w:r>
      <w:proofErr w:type="spellEnd"/>
      <w:r w:rsidRPr="00C17FB5">
        <w:rPr>
          <w:rFonts w:ascii="Times New Roman" w:hAnsi="Times New Roman" w:cs="Times New Roman"/>
          <w:bCs/>
          <w:sz w:val="28"/>
          <w:szCs w:val="24"/>
        </w:rPr>
        <w:t>.</w:t>
      </w:r>
      <w:r w:rsidRPr="00C17FB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17FB5">
        <w:rPr>
          <w:rFonts w:ascii="Times New Roman" w:hAnsi="Times New Roman" w:cs="Times New Roman"/>
          <w:bCs/>
          <w:sz w:val="28"/>
          <w:szCs w:val="24"/>
        </w:rPr>
        <w:t xml:space="preserve">главы </w:t>
      </w:r>
      <w:r w:rsidRPr="00C17FB5">
        <w:rPr>
          <w:rFonts w:ascii="Times New Roman" w:hAnsi="Times New Roman" w:cs="Times New Roman"/>
          <w:bCs/>
          <w:sz w:val="28"/>
        </w:rPr>
        <w:t xml:space="preserve">муниципального района                </w:t>
      </w:r>
      <w:r>
        <w:rPr>
          <w:rFonts w:ascii="Times New Roman" w:hAnsi="Times New Roman" w:cs="Times New Roman"/>
          <w:bCs/>
          <w:sz w:val="28"/>
        </w:rPr>
        <w:t xml:space="preserve">                               </w:t>
      </w:r>
      <w:r w:rsidRPr="00C17FB5">
        <w:rPr>
          <w:rFonts w:ascii="Times New Roman" w:hAnsi="Times New Roman" w:cs="Times New Roman"/>
          <w:bCs/>
          <w:sz w:val="28"/>
        </w:rPr>
        <w:t xml:space="preserve">          Н.Д.</w:t>
      </w:r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C17FB5">
        <w:rPr>
          <w:rFonts w:ascii="Times New Roman" w:hAnsi="Times New Roman" w:cs="Times New Roman"/>
          <w:bCs/>
          <w:sz w:val="28"/>
        </w:rPr>
        <w:t>Живайкин</w:t>
      </w:r>
      <w:proofErr w:type="spellEnd"/>
    </w:p>
    <w:p w:rsidR="00C17FB5" w:rsidRDefault="00C17FB5" w:rsidP="00C17FB5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br w:type="page"/>
      </w:r>
    </w:p>
    <w:p w:rsidR="00C17FB5" w:rsidRDefault="00C17FB5" w:rsidP="00C17F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Питерского муниципального района Саратовской области от 29 июля 2022 года № 282</w:t>
      </w:r>
    </w:p>
    <w:p w:rsidR="00C17FB5" w:rsidRDefault="00C17FB5" w:rsidP="00C17FB5">
      <w:pPr>
        <w:tabs>
          <w:tab w:val="left" w:pos="2410"/>
          <w:tab w:val="left" w:pos="2694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</w:rPr>
      </w:pPr>
    </w:p>
    <w:p w:rsidR="00C17FB5" w:rsidRPr="00C17FB5" w:rsidRDefault="00C17FB5" w:rsidP="00C17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FB5">
        <w:rPr>
          <w:rFonts w:ascii="Times New Roman" w:hAnsi="Times New Roman" w:cs="Times New Roman"/>
          <w:sz w:val="28"/>
          <w:szCs w:val="28"/>
        </w:rPr>
        <w:t>Положение</w:t>
      </w:r>
    </w:p>
    <w:p w:rsidR="00C17FB5" w:rsidRPr="00C17FB5" w:rsidRDefault="00C17FB5" w:rsidP="00C17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FB5">
        <w:rPr>
          <w:rFonts w:ascii="Times New Roman" w:hAnsi="Times New Roman" w:cs="Times New Roman"/>
          <w:sz w:val="28"/>
          <w:szCs w:val="28"/>
        </w:rPr>
        <w:t>о проведении и обеспечении эвакуационных мероприятий в чрезвычайных ситуациях природного и техногенного характера на территории Питерского муниципального района</w:t>
      </w:r>
    </w:p>
    <w:p w:rsidR="00C17FB5" w:rsidRPr="00C17FB5" w:rsidRDefault="00C17FB5" w:rsidP="00C17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FB5" w:rsidRPr="00C17FB5" w:rsidRDefault="00C17FB5" w:rsidP="00C17FB5">
      <w:pPr>
        <w:pStyle w:val="a9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FB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17FB5" w:rsidRDefault="00C17FB5" w:rsidP="00C17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основные задачи, порядок планирования, организацию проведения и обеспечения эвакуационных мероприятий на территории Питерского муниципального района при угрозе и возникновении чрезвычайных ситуаций природного и техногенного характера.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Эвакуационные мероприятия планируются комиссией по предупреждению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ликвидации чрезвычайных ситуаций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обеспечению пожарной безопасности при администрации Питерского муниципального района (далее – КЧС и ОПБ) и проводятся при возникновении чрезвычайных ситуаций.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эвакуации населения, материальных и культурных ценностей из зоны чрезвычайной ситуации приводятся в готовность и начинают действовать: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КЧС и ОПБ;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эвакуационная комиссия;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временного размещения;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оперативные группы по вывозу (выводу) эвакуируемого населения, материальных и культурных ценностей.</w:t>
      </w:r>
    </w:p>
    <w:p w:rsidR="00C17FB5" w:rsidRDefault="00C17FB5" w:rsidP="00C17FB5">
      <w:pPr>
        <w:pStyle w:val="a9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достоверных данных о вероятности возникновения чрезвычайной ситуации проводится упреждающая (заблаговременная) эвакуация из зон возможного действия поражающих факторов (прогнозируемых зон чрезвычайных ситуаций).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 проводится экстренная (безотлагательная) эвакуация. Вывоз (вывод) населения, материальных и культурных ценностей из зоны чрезвычайной ситуации может осуществляться при малом времени упреждения и в условиях воздействия поражающих факторов источника чрезвычайной ситуации.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Решение о проведении эвакуации принимается главой Питерского муниципального района – председателем КЧС и ОПБ, а в случае крайней необходимости – руководителем работ по ликвидации чрезвычайной ситуации в соответствии с законодательством Российской Федерации.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Эвакуируемые население, материальные и культурные ценности размещаются в безопасных районах до особого распоряжения в зависимости от обстановки.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B5" w:rsidRPr="00C17FB5" w:rsidRDefault="00C17FB5" w:rsidP="00C17FB5">
      <w:pPr>
        <w:pStyle w:val="a9"/>
        <w:numPr>
          <w:ilvl w:val="0"/>
          <w:numId w:val="17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17FB5">
        <w:rPr>
          <w:rFonts w:ascii="Times New Roman" w:hAnsi="Times New Roman" w:cs="Times New Roman"/>
          <w:sz w:val="28"/>
          <w:szCs w:val="28"/>
        </w:rPr>
        <w:t>Организация проведения эвакуационных мероприятий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эвакуационными мероприятиями являются: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режиме повседневной деятельности: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плана проведения эвакуационных мероприятий;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населения, проживающего на территориях, объявляемых опасной зоной при возникновении чрезвычайной ситуации;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материальных и культурных ценностей, находящихся на территориях, объявляемых опасной зоной при возникновении чрезвычайной ситуации;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маршрутов эвакуации;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и решение вопросов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жизнеобеспечения населения и хранения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соответствующих материальных и культурных ценностей при возникновении чрезвычайной ситуации;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учет, планирование и уточнение вопросов транспортного обеспечения эвакуации при возникновении чрезвычайной ситуации;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КЧС и ОПБ и эвакуационной комиссии к проведению эвакуационных мероприятий;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режиме повышенной готовности: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 в готовность КЧС и ОПБ, эвакуационной комиссии, администраций пунктов временного размещения, пунктов временного хранения, пунктов длительного проживания, пунктов длительного хранения и уточнение порядка их работы;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количества населения, материальных и культурных ценностей, подлежащих эвакуации;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транспортных средств, используемых для эвакуации;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маршрутов эвакуации, установка дорожных знаков и указателей;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развертыванию пунктов временного размещения, пунктов временного хранения, пунктов длительного проживания, пунктов длительного хранения и пунктов посадки (высадки);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систем оповещения и связи;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 в готовность имеющихся защитных сооружений.</w:t>
      </w:r>
    </w:p>
    <w:p w:rsidR="00C17FB5" w:rsidRDefault="00C17FB5" w:rsidP="00C17FB5">
      <w:pPr>
        <w:pStyle w:val="a9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режиме чрезвычайной ситуации: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населения о начале и порядке проведения эвакуации населения;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отправка в безопасные районы населения, материальных и культурных ценностей, подлежащих эвакуации;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контроля за работой администрации пунктов временного размещения, пунктов временного хранения, пунктов длительного проживания, пунктов длительного хранения, сил и средств, обеспечивающих эвакуацию;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прибытия транспортных средств к пунктам посадки населения, погрузки материальных и культурных ценностей;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населения об обстановке в местах размещения;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размещение эвакуируемых населения, материальных и культурных ценностей в безопасных районах.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B5" w:rsidRPr="00C17FB5" w:rsidRDefault="00C17FB5" w:rsidP="00C17FB5">
      <w:pPr>
        <w:pStyle w:val="a9"/>
        <w:numPr>
          <w:ilvl w:val="0"/>
          <w:numId w:val="17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17FB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bookmarkStart w:id="0" w:name="_GoBack"/>
      <w:bookmarkEnd w:id="0"/>
      <w:r w:rsidRPr="00C17FB5">
        <w:rPr>
          <w:rFonts w:ascii="Times New Roman" w:hAnsi="Times New Roman" w:cs="Times New Roman"/>
          <w:sz w:val="28"/>
          <w:szCs w:val="28"/>
        </w:rPr>
        <w:t>эвакуационных мероприятий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целях создания условий для организованного проведения эвакуации планируются и осуществляются мероприятия по обеспечению: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жильем;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продуктами питания, водой, предметами первой необходимости, коммунально-бытовыми услугами;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транспортом;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обслуживанием;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охраны общественного порядка, безопасности дорожного движения;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безопасности;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материально-технической базы, кормами животных;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связи и оповещения, разведки.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Транспортное обеспечение эвакуации населения, материальных и культурных ценностей включает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транспортным обеспечением возлагается на отдел по делам архитектуры и капитального строительства администрации Питерского муниципального района. Проведение эвакуации населения требует наличия парка транспортных средств, возможности их привлечения к осуществлению эвакуационных мероприятий (в том числе и транспорта, находящегося в личном пользовании в соответствии с законодательством Российской Федерации), максимального использования транспортных коммуникаций.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Медицинское обеспечение эвакуации населения организуется по территориально-производственному принципу. Руководство медицинским обеспечением возлагается на государственное учреждение здравоохранения Саратовской области «Питерская районная больница» (по согласованию). Медицинское обеспечение эвакуации населения включает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в ходе эвакуации, а также предупреждение возникновения и распространения массовых инфекционных заболеваний.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Охрана общественного порядка и безопасность дорожного движения обеспечивается межмуниципальным отделом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Саратовской области (по согласованию) и включает следующие мероприятия: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нарядами полиции пропускного режима (блокирование автомагистралей и пешеходных путей), предусматривающего пресечение проезда транспорта и прохода граждан, незанятых в проведении эвакуационных, спасательных и других неотложных мероприятий;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выборочного контроля технического состояния транспортных средств, предназначенных для перевозок эвакуируемого населения;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 в целях обеспечения незамедлительного вывоза людей из зон чрезвычайных ситуаций;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общественного порядка и обеспечение безопасности населения на эвакуационных объектах (пунктах временного размещения, пунктах длительного проживания), маршрутах эвакуации, в населенных пунктах и в местах размещения эвакуированного населения, предупреждение паники и дезинформационных слухов;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объектов экономики в установленном порядке на этот период;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дорожного движения на маршрутах эвакуации населения;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автоколонн с эвакуируемым населением;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установленной очередности перевозок эвакуируемого населения по автомобильным дорогам и режима допуска транспорта в зоны чрезвычайных ситуаций;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с преступностью в населенных пунктах, на маршрутах эвакуации и местах размещения эвакуируемого населения.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Обеспечение телефонной связью пунктов временного размещения, пунктов длительного проживания и органов управления эвакуационными мероприятиями в период эвакуации населения осуществляет Сервисный центр ПАО «Ростелеком» (по согласованию).</w:t>
      </w:r>
    </w:p>
    <w:p w:rsidR="00C17FB5" w:rsidRDefault="00C17FB5" w:rsidP="00C17F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и оповещение населения о начале эвакуационных мероприятий осуществляется через дежурную смену единой дежурно-диспетчерской службы муниципального бюджетного учреждения «Единая дежурно-диспетчерская служба Питерского муниципального района Саратовской области», официальный сайт администрации Питерского муниципального района в информационно-коммуникационной сети Интернет и средства массовой информации.</w:t>
      </w: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5B7E" w:rsidRDefault="00395B7E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17FB5" w:rsidRDefault="00C17FB5" w:rsidP="00395B7E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9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31"/>
        <w:gridCol w:w="4429"/>
      </w:tblGrid>
      <w:tr w:rsidR="00395B7E" w:rsidRPr="00395B7E" w:rsidTr="00395B7E">
        <w:trPr>
          <w:trHeight w:val="935"/>
        </w:trPr>
        <w:tc>
          <w:tcPr>
            <w:tcW w:w="5529" w:type="dxa"/>
            <w:hideMark/>
          </w:tcPr>
          <w:p w:rsidR="00395B7E" w:rsidRPr="00395B7E" w:rsidRDefault="00395B7E">
            <w:pPr>
              <w:tabs>
                <w:tab w:val="left" w:pos="4454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95B7E"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428" w:type="dxa"/>
          </w:tcPr>
          <w:p w:rsidR="00395B7E" w:rsidRPr="00395B7E" w:rsidRDefault="00395B7E">
            <w:pPr>
              <w:tabs>
                <w:tab w:val="left" w:pos="4454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5B7E" w:rsidRPr="00395B7E" w:rsidRDefault="00395B7E">
            <w:pPr>
              <w:tabs>
                <w:tab w:val="left" w:pos="4454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5B7E" w:rsidRPr="00395B7E" w:rsidRDefault="00395B7E">
            <w:pPr>
              <w:tabs>
                <w:tab w:val="left" w:pos="4454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95B7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Pr="00395B7E">
              <w:rPr>
                <w:rFonts w:ascii="Times New Roman CYR" w:hAnsi="Times New Roman CYR" w:cs="Times New Roman CYR"/>
                <w:sz w:val="28"/>
                <w:szCs w:val="28"/>
              </w:rPr>
              <w:t xml:space="preserve">   А.П. </w:t>
            </w:r>
            <w:proofErr w:type="spellStart"/>
            <w:r w:rsidRPr="00395B7E">
              <w:rPr>
                <w:rFonts w:ascii="Times New Roman CYR" w:hAnsi="Times New Roman CYR" w:cs="Times New Roman CYR"/>
                <w:sz w:val="28"/>
                <w:szCs w:val="28"/>
              </w:rPr>
              <w:t>Зацепин</w:t>
            </w:r>
            <w:proofErr w:type="spellEnd"/>
          </w:p>
        </w:tc>
      </w:tr>
    </w:tbl>
    <w:p w:rsidR="00395B7E" w:rsidRDefault="00395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5B7E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7A4" w:rsidRDefault="00E547A4" w:rsidP="006823C3">
      <w:pPr>
        <w:spacing w:after="0" w:line="240" w:lineRule="auto"/>
      </w:pPr>
      <w:r>
        <w:separator/>
      </w:r>
    </w:p>
  </w:endnote>
  <w:endnote w:type="continuationSeparator" w:id="0">
    <w:p w:rsidR="00E547A4" w:rsidRDefault="00E547A4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9138D9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7F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7A4" w:rsidRDefault="00E547A4" w:rsidP="006823C3">
      <w:pPr>
        <w:spacing w:after="0" w:line="240" w:lineRule="auto"/>
      </w:pPr>
      <w:r>
        <w:separator/>
      </w:r>
    </w:p>
  </w:footnote>
  <w:footnote w:type="continuationSeparator" w:id="0">
    <w:p w:rsidR="00E547A4" w:rsidRDefault="00E547A4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D4EBF"/>
    <w:multiLevelType w:val="hybridMultilevel"/>
    <w:tmpl w:val="5C00DFD8"/>
    <w:lvl w:ilvl="0" w:tplc="32C8AA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153591"/>
    <w:multiLevelType w:val="multilevel"/>
    <w:tmpl w:val="40FA116E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EastAsia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/>
      </w:rPr>
    </w:lvl>
  </w:abstractNum>
  <w:abstractNum w:abstractNumId="4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3F3C0B"/>
    <w:multiLevelType w:val="hybridMultilevel"/>
    <w:tmpl w:val="9EAA5F86"/>
    <w:lvl w:ilvl="0" w:tplc="60DEB35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2"/>
  </w:num>
  <w:num w:numId="5">
    <w:abstractNumId w:val="5"/>
  </w:num>
  <w:num w:numId="6">
    <w:abstractNumId w:val="14"/>
  </w:num>
  <w:num w:numId="7">
    <w:abstractNumId w:val="8"/>
  </w:num>
  <w:num w:numId="8">
    <w:abstractNumId w:val="13"/>
  </w:num>
  <w:num w:numId="9">
    <w:abstractNumId w:val="7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156AE"/>
    <w:rsid w:val="00016109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14C6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074"/>
    <w:rsid w:val="002014C6"/>
    <w:rsid w:val="002027B7"/>
    <w:rsid w:val="00206A3B"/>
    <w:rsid w:val="002101A1"/>
    <w:rsid w:val="002101AA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2C3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22C4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348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5B7E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37A5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3FCB"/>
    <w:rsid w:val="004961A4"/>
    <w:rsid w:val="004A13F6"/>
    <w:rsid w:val="004A343B"/>
    <w:rsid w:val="004A7E0A"/>
    <w:rsid w:val="004B120F"/>
    <w:rsid w:val="004B20C7"/>
    <w:rsid w:val="004B2885"/>
    <w:rsid w:val="004B368D"/>
    <w:rsid w:val="004B621E"/>
    <w:rsid w:val="004C17BE"/>
    <w:rsid w:val="004C1A2D"/>
    <w:rsid w:val="004C36D5"/>
    <w:rsid w:val="004C3CE5"/>
    <w:rsid w:val="004C4A8B"/>
    <w:rsid w:val="004C58E6"/>
    <w:rsid w:val="004D10B2"/>
    <w:rsid w:val="004D15CE"/>
    <w:rsid w:val="004D32D6"/>
    <w:rsid w:val="004D420C"/>
    <w:rsid w:val="004D59A2"/>
    <w:rsid w:val="004D5AA5"/>
    <w:rsid w:val="004E03BC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534F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5C7C"/>
    <w:rsid w:val="00646FA8"/>
    <w:rsid w:val="006528C6"/>
    <w:rsid w:val="00652ACC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497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1EA1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38D9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764"/>
    <w:rsid w:val="00933B77"/>
    <w:rsid w:val="00936FC1"/>
    <w:rsid w:val="00940D64"/>
    <w:rsid w:val="00942C81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161F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17FB5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D5DEC"/>
    <w:rsid w:val="00CE2272"/>
    <w:rsid w:val="00CE2DBE"/>
    <w:rsid w:val="00CE5148"/>
    <w:rsid w:val="00CF00EF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06FD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1BD5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547A4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89F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0C0CF50-6D74-40E6-935F-7BA71B84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7C23-EF2E-41C4-9921-38582B34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1098</Words>
  <Characters>9038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3</cp:revision>
  <cp:lastPrinted>2022-07-27T06:11:00Z</cp:lastPrinted>
  <dcterms:created xsi:type="dcterms:W3CDTF">2022-09-01T04:21:00Z</dcterms:created>
  <dcterms:modified xsi:type="dcterms:W3CDTF">2022-09-01T04:24:00Z</dcterms:modified>
</cp:coreProperties>
</file>