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669">
        <w:rPr>
          <w:rFonts w:ascii="Times New Roman CYR" w:hAnsi="Times New Roman CYR" w:cs="Times New Roman CYR"/>
          <w:sz w:val="28"/>
          <w:szCs w:val="28"/>
        </w:rPr>
        <w:t>25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1BDE">
        <w:rPr>
          <w:rFonts w:ascii="Times New Roman CYR" w:hAnsi="Times New Roman CYR" w:cs="Times New Roman CYR"/>
          <w:sz w:val="28"/>
          <w:szCs w:val="28"/>
        </w:rPr>
        <w:t>но</w:t>
      </w:r>
      <w:r w:rsidR="003261B4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669">
        <w:rPr>
          <w:rFonts w:ascii="Times New Roman CYR" w:hAnsi="Times New Roman CYR" w:cs="Times New Roman CYR"/>
          <w:sz w:val="28"/>
          <w:szCs w:val="28"/>
        </w:rPr>
        <w:t>301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006BE" w:rsidRDefault="002006BE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2058A6" w:rsidRDefault="002058A6" w:rsidP="002058A6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458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создании рабочей группы для проверки внутридомового (внутриквартирного) газового оборудования на территории Питерского муниципального района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2058A6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во исполнение решения комиссии по предупреждению и ликвидации чрезвычайных ситуаций и обеспечению пожарной безопасности при Правительстве Саратовской области, протокол №16 от 11 ноября 2016 года и в целях обеспечения безопасности населения: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 xml:space="preserve">1. Создать рабочую группу по осмотру внутридомового (внутриквартирного) газового оборудования на территории Питерского муниципального района </w:t>
      </w:r>
      <w:r w:rsidR="004E1DD7">
        <w:rPr>
          <w:rFonts w:ascii="Times New Roman" w:hAnsi="Times New Roman" w:cs="Times New Roman"/>
          <w:sz w:val="28"/>
          <w:szCs w:val="28"/>
        </w:rPr>
        <w:t>-</w:t>
      </w:r>
      <w:r w:rsidRPr="002058A6">
        <w:rPr>
          <w:rFonts w:ascii="Times New Roman" w:hAnsi="Times New Roman" w:cs="Times New Roman"/>
          <w:sz w:val="28"/>
          <w:szCs w:val="28"/>
        </w:rPr>
        <w:t xml:space="preserve"> далее рабочая группа.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2. Утвердить состав рабочей группы  согласно приложению к настоящему распоряжению.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3. Первому заместителю главы администрации Питерского муниципального района Саратовской области, председателю рабочей группы А.А.Иванову организовать работу в соответствии с действующим законодательством.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4. Основными направлениями деятельности рабочей группы определить: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а) координация проведения проверок состояния внутридомового (внутриквартирного) газового оборудования  и наличия договоров на обслуживание внутридомового (внутриквартирного) газового оборудования в помещениях многоквартирных домов и жилых домов, использующих газовое оборудование, с целью обеспечения максимальной безопасности эксплуатации внутридомового газового оборудования на территории Питерского муниципального района.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б) сбор и анализ информации по результатам проведенных проверок;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lastRenderedPageBreak/>
        <w:t>в) подготовка рекомендаций и предложений по эксплуатации внутридомового газового оборудования с целью выявленных недостатков.</w:t>
      </w:r>
    </w:p>
    <w:p w:rsidR="002058A6" w:rsidRPr="002058A6" w:rsidRDefault="002058A6" w:rsidP="002058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 xml:space="preserve">5. 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2058A6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2058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58A6" w:rsidRDefault="002058A6" w:rsidP="002058A6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058A6">
        <w:rPr>
          <w:rFonts w:ascii="Times New Roman" w:hAnsi="Times New Roman" w:cs="Times New Roman"/>
          <w:sz w:val="28"/>
          <w:szCs w:val="28"/>
        </w:rPr>
        <w:t>6. Контроль за исполнением настоящего распоряжения возложить на первого заместителя главы администрации муниципального района 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8A6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058A6" w:rsidRDefault="002058A6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58A6" w:rsidRDefault="002058A6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Default="00D1770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</w:t>
      </w:r>
      <w:r w:rsidR="004E1DD7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4E1D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58A6" w:rsidRDefault="002058A6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CB1686" w:rsidRDefault="002058A6" w:rsidP="002058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25 ноября 2016 года № 301-р</w:t>
      </w:r>
    </w:p>
    <w:p w:rsidR="002058A6" w:rsidRDefault="002058A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58A6" w:rsidRPr="002058A6" w:rsidRDefault="002058A6" w:rsidP="0020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058A6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2058A6" w:rsidRDefault="002058A6" w:rsidP="0020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рабочей группы по осмотру внутридомового (внутриквартирного) газового оборудования на территории Питерского муниципального района</w:t>
      </w:r>
    </w:p>
    <w:p w:rsidR="002058A6" w:rsidRDefault="002058A6" w:rsidP="00205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797"/>
      </w:tblGrid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Иванов А.А.</w:t>
            </w: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лавы администрации Питерского муниципального района, председатель рабочей группы;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Жалнин А.В.</w:t>
            </w: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- старший дознаватель отдела надзорной деятельности и профилактической работы по Краснокутскому, 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-Гайскому, Новоузенскому, и Питерскому районам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Клепиков А.П.</w:t>
            </w: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начальник федерального государственного казенного учреждения </w:t>
            </w:r>
            <w:r w:rsidRPr="004E1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 пожарная спасательная часть-53 по охране с. Питерка» 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Аливердиева Н.Е.</w:t>
            </w: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первой категории отдела специальных работ администрации Питерского муниципального района; 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Гордиенко А.В.</w:t>
            </w: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муниципального унитарного предприятия «Питерское»  (по согласованию);                                                      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Лескин И.И.</w:t>
            </w: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- техник службы по техническому обслуживанию внутридомового газового оборудования участка в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Питерка филиала ОАО «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Газпромгазораспределение Саратовской области» в р.п. Степное  (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E1DD7" w:rsidTr="004E1DD7">
        <w:tc>
          <w:tcPr>
            <w:tcW w:w="2376" w:type="dxa"/>
          </w:tcPr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>Земцов Ю.Н.</w:t>
            </w: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D7" w:rsidRPr="004E1DD7" w:rsidRDefault="004E1DD7" w:rsidP="004E1D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E1DD7" w:rsidRPr="004E1DD7" w:rsidRDefault="004E1DD7" w:rsidP="004E1D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отделения полиции №2 в составе межмуниципального отдела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нутренних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4E1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 России по Саратовской области «Новоузенский»</w:t>
            </w:r>
            <w:r w:rsidRPr="004E1DD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58A6" w:rsidRDefault="002058A6" w:rsidP="004E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4E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DD7" w:rsidRDefault="004E1DD7" w:rsidP="004E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7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E1DD7" w:rsidRPr="004E1DD7" w:rsidRDefault="004E1DD7" w:rsidP="004E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1DD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DD7">
        <w:rPr>
          <w:rFonts w:ascii="Times New Roman" w:hAnsi="Times New Roman" w:cs="Times New Roman"/>
          <w:sz w:val="28"/>
          <w:szCs w:val="28"/>
        </w:rPr>
        <w:t>чинникова</w:t>
      </w:r>
    </w:p>
    <w:sectPr w:rsidR="004E1DD7" w:rsidRPr="004E1DD7" w:rsidSect="004E1DD7">
      <w:footerReference w:type="default" r:id="rId9"/>
      <w:pgSz w:w="12240" w:h="15840"/>
      <w:pgMar w:top="1276" w:right="70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00" w:rsidRDefault="005D3E00" w:rsidP="002006BE">
      <w:pPr>
        <w:spacing w:after="0" w:line="240" w:lineRule="auto"/>
      </w:pPr>
      <w:r>
        <w:separator/>
      </w:r>
    </w:p>
  </w:endnote>
  <w:endnote w:type="continuationSeparator" w:id="1">
    <w:p w:rsidR="005D3E00" w:rsidRDefault="005D3E00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C934E0">
        <w:pPr>
          <w:pStyle w:val="ac"/>
          <w:jc w:val="right"/>
        </w:pPr>
        <w:fldSimple w:instr=" PAGE   \* MERGEFORMAT ">
          <w:r w:rsidR="004E1DD7">
            <w:rPr>
              <w:noProof/>
            </w:rPr>
            <w:t>3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00" w:rsidRDefault="005D3E00" w:rsidP="002006BE">
      <w:pPr>
        <w:spacing w:after="0" w:line="240" w:lineRule="auto"/>
      </w:pPr>
      <w:r>
        <w:separator/>
      </w:r>
    </w:p>
  </w:footnote>
  <w:footnote w:type="continuationSeparator" w:id="1">
    <w:p w:rsidR="005D3E00" w:rsidRDefault="005D3E00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20B42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188A"/>
    <w:rsid w:val="001A2376"/>
    <w:rsid w:val="001B1F15"/>
    <w:rsid w:val="001C09CF"/>
    <w:rsid w:val="001D4C18"/>
    <w:rsid w:val="001F1F5E"/>
    <w:rsid w:val="002006BE"/>
    <w:rsid w:val="002027B7"/>
    <w:rsid w:val="002058A6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261B4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1DD7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D3E0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82DC5"/>
    <w:rsid w:val="0079041F"/>
    <w:rsid w:val="007961BC"/>
    <w:rsid w:val="007B4794"/>
    <w:rsid w:val="007B4843"/>
    <w:rsid w:val="007C57A2"/>
    <w:rsid w:val="007E4B08"/>
    <w:rsid w:val="007F7FF7"/>
    <w:rsid w:val="008040B8"/>
    <w:rsid w:val="00807357"/>
    <w:rsid w:val="00813B66"/>
    <w:rsid w:val="0081721E"/>
    <w:rsid w:val="00836568"/>
    <w:rsid w:val="008653D3"/>
    <w:rsid w:val="00874C06"/>
    <w:rsid w:val="008773F8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B6B97"/>
    <w:rsid w:val="00AC2345"/>
    <w:rsid w:val="00AC2669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5DF5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934E0"/>
    <w:rsid w:val="00CB1686"/>
    <w:rsid w:val="00CB1EB4"/>
    <w:rsid w:val="00CB4B02"/>
    <w:rsid w:val="00D0441B"/>
    <w:rsid w:val="00D06B30"/>
    <w:rsid w:val="00D1770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0582"/>
    <w:rsid w:val="00EF663F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91BDE"/>
    <w:rsid w:val="00FA0076"/>
    <w:rsid w:val="00FA196E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character" w:styleId="ae">
    <w:name w:val="Hyperlink"/>
    <w:basedOn w:val="a0"/>
    <w:uiPriority w:val="99"/>
    <w:unhideWhenUsed/>
    <w:rsid w:val="00205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2016-11-28T07:45:00Z</cp:lastPrinted>
  <dcterms:created xsi:type="dcterms:W3CDTF">2016-11-28T07:27:00Z</dcterms:created>
  <dcterms:modified xsi:type="dcterms:W3CDTF">2016-11-28T07:45:00Z</dcterms:modified>
</cp:coreProperties>
</file>