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33A6">
        <w:rPr>
          <w:rFonts w:ascii="Times New Roman CYR" w:hAnsi="Times New Roman CYR" w:cs="Times New Roman CYR"/>
          <w:sz w:val="28"/>
          <w:szCs w:val="28"/>
        </w:rPr>
        <w:t>05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33A6">
        <w:rPr>
          <w:rFonts w:ascii="Times New Roman CYR" w:hAnsi="Times New Roman CYR" w:cs="Times New Roman CYR"/>
          <w:sz w:val="28"/>
          <w:szCs w:val="28"/>
        </w:rPr>
        <w:t>окт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9521E0">
        <w:rPr>
          <w:rFonts w:ascii="Times New Roman CYR" w:hAnsi="Times New Roman CYR" w:cs="Times New Roman CYR"/>
          <w:sz w:val="28"/>
          <w:szCs w:val="28"/>
        </w:rPr>
        <w:t>12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4EE0" w:rsidRPr="002E625B" w:rsidRDefault="00974EE0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43410" w:rsidRDefault="00343410" w:rsidP="009521E0">
      <w:pPr>
        <w:widowControl w:val="0"/>
        <w:tabs>
          <w:tab w:val="left" w:pos="5529"/>
          <w:tab w:val="left" w:pos="5812"/>
          <w:tab w:val="left" w:pos="6096"/>
          <w:tab w:val="left" w:pos="6379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E1358">
        <w:rPr>
          <w:rFonts w:ascii="Times New Roman" w:hAnsi="Times New Roman" w:cs="Times New Roman"/>
          <w:sz w:val="28"/>
          <w:szCs w:val="28"/>
        </w:rPr>
        <w:t>О</w:t>
      </w:r>
      <w:r w:rsidR="006B1B51">
        <w:rPr>
          <w:rFonts w:ascii="Times New Roman" w:hAnsi="Times New Roman" w:cs="Times New Roman"/>
          <w:sz w:val="28"/>
          <w:szCs w:val="28"/>
        </w:rPr>
        <w:t xml:space="preserve">б </w:t>
      </w:r>
      <w:r w:rsidR="009521E0">
        <w:rPr>
          <w:rFonts w:ascii="Times New Roman" w:hAnsi="Times New Roman" w:cs="Times New Roman"/>
          <w:sz w:val="28"/>
          <w:szCs w:val="28"/>
        </w:rPr>
        <w:t>утверждении порядка ликвидации аварийных ситуаций в системах теплоснабжения с учетом взаимодействия тепло-, электро-, топливно- и водоснабжающих организаций, потребителей тепловой энергии, а также органов местного самоуправления</w:t>
      </w:r>
    </w:p>
    <w:p w:rsidR="00972832" w:rsidRDefault="00972832" w:rsidP="00846B3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6662"/>
        <w:jc w:val="both"/>
        <w:rPr>
          <w:rFonts w:ascii="Times New Roman" w:hAnsi="Times New Roman" w:cs="Times New Roman"/>
          <w:sz w:val="28"/>
          <w:szCs w:val="28"/>
        </w:rPr>
      </w:pPr>
    </w:p>
    <w:p w:rsidR="009152F0" w:rsidRPr="00FF152E" w:rsidRDefault="009521E0" w:rsidP="00A2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в целях обеспечения координации, оперативного взаимодействия и реагирования служб Питерского муниципального района и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социально-значимых объектах, руководствуясь Уставом Питерского муниципального района, администрация муниципального района</w:t>
      </w:r>
    </w:p>
    <w:p w:rsidR="009152F0" w:rsidRPr="009152F0" w:rsidRDefault="009152F0" w:rsidP="00A232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6B32" w:rsidRDefault="009521E0" w:rsidP="00A2328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ликвидации аварийных ситуаций в системах теплоснабжения с учетом взаимодействия тепло-, топливно- и водоснабжающих организаций, потребителей тепловой энергии, а также органов местного самоуправления (</w:t>
      </w:r>
      <w:r w:rsidR="00A23289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Порядок) согласно Приложению 1.</w:t>
      </w:r>
    </w:p>
    <w:p w:rsidR="00793D55" w:rsidRDefault="009521E0" w:rsidP="00A2328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взаимодействии диспетчерских и аварийно-восстановительных служб по вопросам энер</w:t>
      </w:r>
      <w:r w:rsidR="00A23289">
        <w:rPr>
          <w:rFonts w:ascii="Times New Roman" w:hAnsi="Times New Roman" w:cs="Times New Roman"/>
          <w:sz w:val="28"/>
          <w:szCs w:val="28"/>
        </w:rPr>
        <w:t>гообеспечения (далее – Положение) согласно Приложению 2.</w:t>
      </w:r>
    </w:p>
    <w:p w:rsidR="00A23289" w:rsidRDefault="00A23289" w:rsidP="00A2328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жилищно-коммунального комплекса и социально-значимых объектов Питерского района при локализации и ликвидации аварийных и нештатных ситуаций в области жилищно-коммунального комплекса, а также в практической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руководствоваться утверждёнными Порядком и Положением.</w:t>
      </w:r>
    </w:p>
    <w:p w:rsidR="00A23289" w:rsidRDefault="00A23289" w:rsidP="00A2328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опубликования,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9152F0" w:rsidRPr="009152F0" w:rsidRDefault="009152F0" w:rsidP="00A23289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Контроль за исполн</w:t>
      </w:r>
      <w:r w:rsidR="00FC5CB2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9152F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503F6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Питерского муниципального района.</w:t>
      </w:r>
    </w:p>
    <w:p w:rsidR="00231C73" w:rsidRDefault="00231C73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D8" w:rsidRDefault="00FF32D8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D55" w:rsidRPr="001A2F23" w:rsidRDefault="00793D55" w:rsidP="001A2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89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204D">
        <w:rPr>
          <w:rFonts w:ascii="Times New Roman" w:hAnsi="Times New Roman" w:cs="Times New Roman"/>
          <w:sz w:val="28"/>
          <w:szCs w:val="28"/>
        </w:rPr>
        <w:t xml:space="preserve">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52F0"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  <w:t>А.А.Рябов</w:t>
      </w:r>
      <w:r w:rsidR="00A23289">
        <w:rPr>
          <w:rFonts w:ascii="Times New Roman" w:hAnsi="Times New Roman" w:cs="Times New Roman"/>
          <w:sz w:val="28"/>
          <w:szCs w:val="28"/>
        </w:rPr>
        <w:br w:type="page"/>
      </w:r>
    </w:p>
    <w:p w:rsidR="00A23289" w:rsidRDefault="00A23289" w:rsidP="00A2328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 администрации муниципального района от 05 октября 2021 года №312</w:t>
      </w:r>
    </w:p>
    <w:p w:rsidR="00A23289" w:rsidRDefault="00A23289" w:rsidP="00A23289">
      <w:pPr>
        <w:rPr>
          <w:rFonts w:ascii="Times New Roman" w:hAnsi="Times New Roman" w:cs="Times New Roman"/>
          <w:sz w:val="28"/>
          <w:szCs w:val="28"/>
        </w:rPr>
      </w:pPr>
    </w:p>
    <w:p w:rsidR="00801172" w:rsidRDefault="00A23289" w:rsidP="00A23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23289" w:rsidRDefault="00A23289" w:rsidP="00A23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ликвидации аварийных ситуаций в системах теплоснабжения с учетом взаимодействия тепло-, электро-, топливно- и водоснабжающих организаций, потребителей тепловой энергии, а также органов местного самоуправления</w:t>
      </w:r>
    </w:p>
    <w:p w:rsidR="00A23289" w:rsidRDefault="00A23289" w:rsidP="00A23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289" w:rsidRPr="0070308F" w:rsidRDefault="00A23289" w:rsidP="00507572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Порядок ликвидации аварийных ситуаций в системах теплоснабжения, с учетом взаимодействия тепло-, электро-, топливно- и водоснабжающих организаций, потребителей и служб жилищно-коммунального хозяйства всех форм собственности (далее – Порядок) разработан в целях координации деятельности</w:t>
      </w:r>
      <w:r w:rsidR="00C62BE9" w:rsidRPr="0070308F">
        <w:rPr>
          <w:rFonts w:ascii="Times New Roman" w:hAnsi="Times New Roman" w:cs="Times New Roman"/>
          <w:sz w:val="28"/>
          <w:szCs w:val="28"/>
        </w:rPr>
        <w:t xml:space="preserve"> администрации Питерского района Саратовской области, ресурсоснабжающих организаций, Управляющих организаций и ТСЖ при решении вопросов, связанных с ликвидацией аварийных ситуаций на системах жизнеобеспечения населения Питерского района.</w:t>
      </w:r>
    </w:p>
    <w:p w:rsidR="0070308F" w:rsidRPr="0070308F" w:rsidRDefault="00C62BE9" w:rsidP="00507572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Настоящий Порядок обязателен для выполнения исполнителями и потребителями коммунальных услуг, тепло- и ресурсоснабжающими организациями, строительно-монтажными, ремонтными и наладочными организациями, выполняющими строительство, монтаж, наладку и ремонт объектов жилищно-коммунального хозяйства муниципального образования.</w:t>
      </w:r>
    </w:p>
    <w:p w:rsidR="0070308F" w:rsidRPr="0070308F" w:rsidRDefault="0070308F" w:rsidP="00507572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следующие основные понятия: </w:t>
      </w:r>
    </w:p>
    <w:p w:rsidR="0070308F" w:rsidRPr="0070308F" w:rsidRDefault="0070308F" w:rsidP="00507572">
      <w:pPr>
        <w:pStyle w:val="3"/>
        <w:shd w:val="clear" w:color="auto" w:fill="auto"/>
        <w:tabs>
          <w:tab w:val="left" w:pos="601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0308F">
        <w:rPr>
          <w:rStyle w:val="af0"/>
          <w:rFonts w:eastAsiaTheme="minorEastAsia"/>
          <w:b w:val="0"/>
          <w:sz w:val="28"/>
          <w:szCs w:val="28"/>
        </w:rPr>
        <w:t xml:space="preserve">"коммунальные услуги" </w:t>
      </w:r>
      <w:r w:rsidRPr="0070308F">
        <w:rPr>
          <w:rFonts w:ascii="Times New Roman" w:hAnsi="Times New Roman" w:cs="Times New Roman"/>
          <w:sz w:val="28"/>
          <w:szCs w:val="28"/>
        </w:rPr>
        <w:t xml:space="preserve">- деятельность исполнителя коммунальных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помещениях, благоприятные и безопасные условия использования жилых и нежилых помещений, общего имущества в МКД. </w:t>
      </w:r>
    </w:p>
    <w:p w:rsidR="0070308F" w:rsidRPr="0070308F" w:rsidRDefault="0070308F" w:rsidP="00507572">
      <w:pPr>
        <w:pStyle w:val="3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0308F">
        <w:rPr>
          <w:rStyle w:val="af0"/>
          <w:rFonts w:eastAsiaTheme="minorEastAsia"/>
          <w:b w:val="0"/>
          <w:sz w:val="28"/>
          <w:szCs w:val="28"/>
        </w:rPr>
        <w:t xml:space="preserve">"исполнитель" </w:t>
      </w:r>
      <w:r w:rsidRPr="0070308F">
        <w:rPr>
          <w:rFonts w:ascii="Times New Roman" w:hAnsi="Times New Roman" w:cs="Times New Roman"/>
          <w:sz w:val="28"/>
          <w:szCs w:val="28"/>
        </w:rPr>
        <w:t>- юридическое лицо, независимо от организационно-правовой формы,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внутридомовых инженерных систем, с использованием которых потребителю предоставляются коммунальные услуги;</w:t>
      </w:r>
    </w:p>
    <w:p w:rsidR="0070308F" w:rsidRPr="00DA270B" w:rsidRDefault="0070308F" w:rsidP="00507572">
      <w:pPr>
        <w:pStyle w:val="3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 xml:space="preserve">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ресурсы, </w:t>
      </w:r>
      <w:r w:rsidRPr="0070308F">
        <w:rPr>
          <w:rStyle w:val="af0"/>
          <w:rFonts w:eastAsiaTheme="minorEastAsia"/>
          <w:b w:val="0"/>
          <w:sz w:val="28"/>
          <w:szCs w:val="28"/>
        </w:rPr>
        <w:t xml:space="preserve">"потребитель" </w:t>
      </w:r>
      <w:r w:rsidRPr="0070308F">
        <w:rPr>
          <w:rFonts w:ascii="Times New Roman" w:hAnsi="Times New Roman" w:cs="Times New Roman"/>
          <w:sz w:val="28"/>
          <w:szCs w:val="28"/>
        </w:rPr>
        <w:t>- гражданин, использующий коммунальные услуги для личных,</w:t>
      </w:r>
      <w:r w:rsidRPr="00DA270B">
        <w:rPr>
          <w:rFonts w:ascii="Times New Roman" w:hAnsi="Times New Roman" w:cs="Times New Roman"/>
          <w:sz w:val="28"/>
          <w:szCs w:val="28"/>
        </w:rPr>
        <w:t xml:space="preserve"> семейных, домашних и иных нужд, не связанных с осуществлением предпринимательской деятельности;</w:t>
      </w:r>
    </w:p>
    <w:p w:rsidR="0070308F" w:rsidRPr="0070308F" w:rsidRDefault="0070308F" w:rsidP="00507572">
      <w:pPr>
        <w:pStyle w:val="3"/>
        <w:shd w:val="clear" w:color="auto" w:fill="auto"/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Style w:val="af0"/>
          <w:rFonts w:eastAsiaTheme="minorEastAsia"/>
          <w:b w:val="0"/>
          <w:sz w:val="28"/>
          <w:szCs w:val="28"/>
        </w:rPr>
        <w:lastRenderedPageBreak/>
        <w:t xml:space="preserve">"управляющая организация" </w:t>
      </w:r>
      <w:r w:rsidRPr="0070308F">
        <w:rPr>
          <w:rFonts w:ascii="Times New Roman" w:hAnsi="Times New Roman" w:cs="Times New Roman"/>
          <w:sz w:val="28"/>
          <w:szCs w:val="28"/>
        </w:rPr>
        <w:t>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70308F" w:rsidRPr="0070308F" w:rsidRDefault="0070308F" w:rsidP="00507572">
      <w:pPr>
        <w:pStyle w:val="3"/>
        <w:shd w:val="clear" w:color="auto" w:fill="auto"/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Style w:val="af0"/>
          <w:rFonts w:eastAsiaTheme="minorEastAsia"/>
          <w:b w:val="0"/>
          <w:sz w:val="28"/>
          <w:szCs w:val="28"/>
        </w:rPr>
        <w:t xml:space="preserve">"ресурсоснабжающая организация" </w:t>
      </w:r>
      <w:r w:rsidRPr="0070308F">
        <w:rPr>
          <w:rFonts w:ascii="Times New Roman" w:hAnsi="Times New Roman" w:cs="Times New Roman"/>
          <w:sz w:val="28"/>
          <w:szCs w:val="28"/>
        </w:rPr>
        <w:t>- юридическое лицо,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</w:p>
    <w:p w:rsidR="0070308F" w:rsidRPr="0070308F" w:rsidRDefault="0070308F" w:rsidP="00507572">
      <w:pPr>
        <w:pStyle w:val="3"/>
        <w:shd w:val="clear" w:color="auto" w:fill="auto"/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Style w:val="af0"/>
          <w:rFonts w:eastAsiaTheme="minorEastAsia"/>
          <w:b w:val="0"/>
          <w:sz w:val="28"/>
          <w:szCs w:val="28"/>
        </w:rPr>
        <w:t xml:space="preserve">"коммунальные ресурсы" </w:t>
      </w:r>
      <w:r w:rsidRPr="0070308F">
        <w:rPr>
          <w:rFonts w:ascii="Times New Roman" w:hAnsi="Times New Roman" w:cs="Times New Roman"/>
          <w:sz w:val="28"/>
          <w:szCs w:val="28"/>
        </w:rPr>
        <w:t>- холодная вода, горячая вода, электрическая энергия, тепловая энергия, твердое топливо,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обеспечения.</w:t>
      </w:r>
    </w:p>
    <w:p w:rsidR="0070308F" w:rsidRPr="0070308F" w:rsidRDefault="0070308F" w:rsidP="00EE7DC3">
      <w:pPr>
        <w:pStyle w:val="3"/>
        <w:numPr>
          <w:ilvl w:val="0"/>
          <w:numId w:val="13"/>
        </w:numPr>
        <w:shd w:val="clear" w:color="auto" w:fill="auto"/>
        <w:tabs>
          <w:tab w:val="left" w:pos="-142"/>
          <w:tab w:val="left" w:pos="0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Основной задачей администрации Питерского района, организаций жилищно-коммунального и топливно- энергетического комплекса является обеспечение устойчивого тепло-, водо-, электро- и топливоснабжения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70308F" w:rsidRPr="0070308F" w:rsidRDefault="0070308F" w:rsidP="00507572">
      <w:pPr>
        <w:pStyle w:val="3"/>
        <w:numPr>
          <w:ilvl w:val="0"/>
          <w:numId w:val="13"/>
        </w:numPr>
        <w:shd w:val="clear" w:color="auto" w:fill="auto"/>
        <w:tabs>
          <w:tab w:val="left" w:pos="731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Ответственность за предоставление коммунальных услуг устанавливается в соответствии с федеральным законодательством и областным законодательством.</w:t>
      </w:r>
    </w:p>
    <w:p w:rsidR="0070308F" w:rsidRPr="0070308F" w:rsidRDefault="0070308F" w:rsidP="00507572">
      <w:pPr>
        <w:pStyle w:val="3"/>
        <w:numPr>
          <w:ilvl w:val="0"/>
          <w:numId w:val="13"/>
        </w:numPr>
        <w:shd w:val="clear" w:color="auto" w:fill="auto"/>
        <w:tabs>
          <w:tab w:val="left" w:pos="707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Взаимодействие диспетчерских служб организаций жилищно- коммунального комплекса, тепло- и ресурсоснабжающих организаций и администрации Питерского района определяется в соответствии с утверждаемым Положением о взаимодействии диспетчерских и аварийно-восстановительных служб по вопросам энергообеспечения  и  действующим законодательством.</w:t>
      </w:r>
    </w:p>
    <w:p w:rsidR="0070308F" w:rsidRPr="0070308F" w:rsidRDefault="0070308F" w:rsidP="00507572">
      <w:pPr>
        <w:pStyle w:val="3"/>
        <w:numPr>
          <w:ilvl w:val="0"/>
          <w:numId w:val="13"/>
        </w:numPr>
        <w:shd w:val="clear" w:color="auto" w:fill="auto"/>
        <w:tabs>
          <w:tab w:val="left" w:pos="914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70308F" w:rsidRPr="0070308F" w:rsidRDefault="0070308F" w:rsidP="00507572">
      <w:pPr>
        <w:pStyle w:val="3"/>
        <w:numPr>
          <w:ilvl w:val="0"/>
          <w:numId w:val="19"/>
        </w:numPr>
        <w:shd w:val="clear" w:color="auto" w:fill="auto"/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Исполнители коммунальных услуг и потребители должны обеспечивать:</w:t>
      </w:r>
    </w:p>
    <w:p w:rsidR="0070308F" w:rsidRPr="00EE7DC3" w:rsidRDefault="0070308F" w:rsidP="00507572">
      <w:pPr>
        <w:pStyle w:val="3"/>
        <w:numPr>
          <w:ilvl w:val="1"/>
          <w:numId w:val="19"/>
        </w:numPr>
        <w:shd w:val="clear" w:color="auto" w:fill="auto"/>
        <w:tabs>
          <w:tab w:val="left" w:pos="434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7DC3">
        <w:rPr>
          <w:rFonts w:ascii="Times New Roman" w:hAnsi="Times New Roman" w:cs="Times New Roman"/>
          <w:sz w:val="28"/>
          <w:szCs w:val="28"/>
        </w:rP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70308F" w:rsidRPr="00EE7DC3" w:rsidRDefault="0070308F" w:rsidP="0070308F">
      <w:pPr>
        <w:pStyle w:val="3"/>
        <w:numPr>
          <w:ilvl w:val="1"/>
          <w:numId w:val="19"/>
        </w:numPr>
        <w:shd w:val="clear" w:color="auto" w:fill="auto"/>
        <w:tabs>
          <w:tab w:val="left" w:pos="256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7DC3">
        <w:rPr>
          <w:rFonts w:ascii="Times New Roman" w:hAnsi="Times New Roman" w:cs="Times New Roman"/>
          <w:sz w:val="28"/>
          <w:szCs w:val="28"/>
        </w:rPr>
        <w:lastRenderedPageBreak/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70308F" w:rsidRPr="0070308F" w:rsidRDefault="0070308F" w:rsidP="0070308F">
      <w:pPr>
        <w:pStyle w:val="3"/>
        <w:numPr>
          <w:ilvl w:val="0"/>
          <w:numId w:val="15"/>
        </w:numPr>
        <w:shd w:val="clear" w:color="auto" w:fill="auto"/>
        <w:tabs>
          <w:tab w:val="left" w:pos="779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поврежденной и администрацию Питерского района,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дефекта.</w:t>
      </w:r>
    </w:p>
    <w:p w:rsidR="00EE7DC3" w:rsidRDefault="0070308F" w:rsidP="00EE7DC3">
      <w:pPr>
        <w:pStyle w:val="3"/>
        <w:numPr>
          <w:ilvl w:val="0"/>
          <w:numId w:val="15"/>
        </w:numPr>
        <w:shd w:val="clear" w:color="auto" w:fill="auto"/>
        <w:tabs>
          <w:tab w:val="left" w:pos="909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ситуаций, вызванных технологическими нарушениями на инженерных сооружениях и коммуникациях,  руководство по локализации и ликвидации аварий возлагается на </w:t>
      </w:r>
      <w:r w:rsidRPr="00EE7DC3">
        <w:rPr>
          <w:rFonts w:ascii="Times New Roman" w:hAnsi="Times New Roman" w:cs="Times New Roman"/>
          <w:sz w:val="28"/>
          <w:szCs w:val="28"/>
        </w:rPr>
        <w:t>Комиссию по предупреждению и ликвидации чрезвычайных ситуаций и обеспечению пожарной безопасности Питерского района.</w:t>
      </w:r>
    </w:p>
    <w:p w:rsidR="0070308F" w:rsidRPr="00EE7DC3" w:rsidRDefault="0070308F" w:rsidP="00EE7DC3">
      <w:pPr>
        <w:pStyle w:val="3"/>
        <w:numPr>
          <w:ilvl w:val="0"/>
          <w:numId w:val="15"/>
        </w:numPr>
        <w:shd w:val="clear" w:color="auto" w:fill="auto"/>
        <w:tabs>
          <w:tab w:val="left" w:pos="909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7DC3">
        <w:rPr>
          <w:rFonts w:ascii="Times New Roman" w:hAnsi="Times New Roman" w:cs="Times New Roman"/>
          <w:sz w:val="28"/>
          <w:szCs w:val="28"/>
        </w:rPr>
        <w:t xml:space="preserve">Ликвидация аварий на объектах жилищно-коммунального хозяйства и социальной сферы осуществляется в соответствии с планом действий по ликвидации последствий аварийных ситуаций на системах теплоснабжения </w:t>
      </w:r>
      <w:r w:rsidRPr="00EE7DC3">
        <w:rPr>
          <w:rFonts w:ascii="Times New Roman" w:hAnsi="Times New Roman" w:cs="Times New Roman"/>
          <w:bCs/>
          <w:sz w:val="28"/>
          <w:szCs w:val="28"/>
        </w:rPr>
        <w:t>Питерского района, утвержденного постановлением главы администрации Питерского района</w:t>
      </w:r>
      <w:r w:rsidRPr="00EE7D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08F" w:rsidRPr="0070308F" w:rsidRDefault="0070308F" w:rsidP="0070308F">
      <w:pPr>
        <w:pStyle w:val="3"/>
        <w:numPr>
          <w:ilvl w:val="0"/>
          <w:numId w:val="15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Финансирование расходов на про</w:t>
      </w:r>
      <w:r w:rsidR="001D36EA">
        <w:rPr>
          <w:rFonts w:ascii="Times New Roman" w:hAnsi="Times New Roman" w:cs="Times New Roman"/>
          <w:sz w:val="28"/>
          <w:szCs w:val="28"/>
        </w:rPr>
        <w:t>ведение непредвиденных аварийно-</w:t>
      </w:r>
      <w:r w:rsidRPr="0070308F">
        <w:rPr>
          <w:rFonts w:ascii="Times New Roman" w:hAnsi="Times New Roman" w:cs="Times New Roman"/>
          <w:sz w:val="28"/>
          <w:szCs w:val="28"/>
        </w:rPr>
        <w:t>восстановительных работ и пополнение аварийного запаса материальных ресурсов для устранения аварий и последствий стихийны</w:t>
      </w:r>
      <w:r w:rsidR="001D36EA">
        <w:rPr>
          <w:rFonts w:ascii="Times New Roman" w:hAnsi="Times New Roman" w:cs="Times New Roman"/>
          <w:sz w:val="28"/>
          <w:szCs w:val="28"/>
        </w:rPr>
        <w:t>х бедствий на объектах жилищно-</w:t>
      </w:r>
      <w:r w:rsidRPr="0070308F">
        <w:rPr>
          <w:rFonts w:ascii="Times New Roman" w:hAnsi="Times New Roman" w:cs="Times New Roman"/>
          <w:sz w:val="28"/>
          <w:szCs w:val="28"/>
        </w:rPr>
        <w:t>коммунального хозяйства осуществляется в установленном порядке.</w:t>
      </w:r>
    </w:p>
    <w:p w:rsidR="0070308F" w:rsidRPr="0070308F" w:rsidRDefault="0070308F" w:rsidP="0070308F">
      <w:pPr>
        <w:pStyle w:val="3"/>
        <w:numPr>
          <w:ilvl w:val="0"/>
          <w:numId w:val="15"/>
        </w:numPr>
        <w:shd w:val="clear" w:color="auto" w:fill="auto"/>
        <w:tabs>
          <w:tab w:val="left" w:pos="783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Работы по устранению технологических нарушений на инженерных сетях, связанные с нарушением благоустройства территории, должны производиться тепло- и ресурсоснабжающими организациями и их подрядными организациями в соответствии с Правилами благоустройства, уборки и санитарного содержания территории, обращения с бытовыми отходами производства и потребления в Питерском районе, утвержденными сельскими поселениями Питерского района и по согласованию с органом местного самоуправления.</w:t>
      </w:r>
    </w:p>
    <w:p w:rsidR="0070308F" w:rsidRPr="0070308F" w:rsidRDefault="0070308F" w:rsidP="0070308F">
      <w:pPr>
        <w:pStyle w:val="3"/>
        <w:numPr>
          <w:ilvl w:val="0"/>
          <w:numId w:val="15"/>
        </w:numPr>
        <w:shd w:val="clear" w:color="auto" w:fill="auto"/>
        <w:tabs>
          <w:tab w:val="left" w:pos="874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Владелец или арендатор встроенных нежилых помещений (подвалов, чердаков, мансард и др.), в которых расположены инженерные сооружения или по которым проходят инженерные коммуникации, при использовании этих помещений под склады или другие объекты, обязан обеспечить беспрепятственный доступ представителей исполнителя коммунальных услуг и (или) специализированных организаций, обслуживающих внутридомовые системы, для их осмотра, ремонта или технического обслуживания.</w:t>
      </w:r>
    </w:p>
    <w:p w:rsidR="0070308F" w:rsidRPr="0070308F" w:rsidRDefault="0070308F" w:rsidP="0070308F">
      <w:pPr>
        <w:pStyle w:val="3"/>
        <w:shd w:val="clear" w:color="auto" w:fill="auto"/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t>Работы по оборудованию встроенных нежилых помещений, по которым проходят инженерные коммуникации, выполняются по техническим условиям исполнителя коммунальных услуг, согласованным с тепло- и ресурсоснабжающими организациями.</w:t>
      </w:r>
    </w:p>
    <w:p w:rsidR="0070308F" w:rsidRPr="00DA270B" w:rsidRDefault="0070308F" w:rsidP="0070308F">
      <w:pPr>
        <w:pStyle w:val="3"/>
        <w:numPr>
          <w:ilvl w:val="0"/>
          <w:numId w:val="15"/>
        </w:numPr>
        <w:shd w:val="clear" w:color="auto" w:fill="auto"/>
        <w:tabs>
          <w:tab w:val="left" w:pos="822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0308F">
        <w:rPr>
          <w:rFonts w:ascii="Times New Roman" w:hAnsi="Times New Roman" w:cs="Times New Roman"/>
          <w:sz w:val="28"/>
          <w:szCs w:val="28"/>
        </w:rPr>
        <w:lastRenderedPageBreak/>
        <w:t>Во всех жилых домах и на объектах социальной сферы их владельцами</w:t>
      </w:r>
      <w:r w:rsidRPr="00DA270B">
        <w:rPr>
          <w:rFonts w:ascii="Times New Roman" w:hAnsi="Times New Roman" w:cs="Times New Roman"/>
          <w:sz w:val="28"/>
          <w:szCs w:val="28"/>
        </w:rPr>
        <w:t xml:space="preserve">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обеспечения.</w:t>
      </w:r>
    </w:p>
    <w:p w:rsidR="0070308F" w:rsidRPr="00DA270B" w:rsidRDefault="0070308F" w:rsidP="0070308F">
      <w:pPr>
        <w:pStyle w:val="3"/>
        <w:numPr>
          <w:ilvl w:val="0"/>
          <w:numId w:val="15"/>
        </w:numPr>
        <w:shd w:val="clear" w:color="auto" w:fill="auto"/>
        <w:tabs>
          <w:tab w:val="left" w:pos="822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>Потребители тепловой энергии по надежности теплоснабжения делятся на три категории: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270B">
        <w:rPr>
          <w:rFonts w:ascii="Times New Roman" w:hAnsi="Times New Roman" w:cs="Times New Roman"/>
          <w:bCs/>
          <w:sz w:val="28"/>
          <w:szCs w:val="28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270B">
        <w:rPr>
          <w:rFonts w:ascii="Times New Roman" w:hAnsi="Times New Roman" w:cs="Times New Roman"/>
          <w:bCs/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>жилых и общественных зданий до 12 °C;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>промышленных зданий до 8 °C;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A270B">
        <w:rPr>
          <w:rFonts w:ascii="Times New Roman" w:hAnsi="Times New Roman" w:cs="Times New Roman"/>
          <w:bCs/>
          <w:sz w:val="28"/>
          <w:szCs w:val="28"/>
        </w:rPr>
        <w:t>третья категория - остальные потребители.</w:t>
      </w:r>
    </w:p>
    <w:p w:rsidR="0070308F" w:rsidRPr="00DA270B" w:rsidRDefault="0070308F" w:rsidP="0070308F">
      <w:pPr>
        <w:pStyle w:val="3"/>
        <w:numPr>
          <w:ilvl w:val="0"/>
          <w:numId w:val="15"/>
        </w:numPr>
        <w:shd w:val="clear" w:color="auto" w:fill="auto"/>
        <w:tabs>
          <w:tab w:val="left" w:pos="831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DA270B">
        <w:rPr>
          <w:rFonts w:ascii="Times New Roman" w:hAnsi="Times New Roman" w:cs="Times New Roman"/>
          <w:sz w:val="28"/>
          <w:szCs w:val="28"/>
        </w:rPr>
        <w:t>Источники теплоснабжения по надежности отпуска тепла потребителям делятся на две категории:</w:t>
      </w:r>
    </w:p>
    <w:p w:rsidR="00D57CF3" w:rsidRDefault="0070308F" w:rsidP="0070308F">
      <w:pPr>
        <w:pStyle w:val="3"/>
        <w:numPr>
          <w:ilvl w:val="1"/>
          <w:numId w:val="20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D57CF3" w:rsidRDefault="00D57CF3" w:rsidP="0070308F">
      <w:pPr>
        <w:pStyle w:val="3"/>
        <w:numPr>
          <w:ilvl w:val="1"/>
          <w:numId w:val="20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</w:p>
    <w:p w:rsidR="0070308F" w:rsidRDefault="0070308F" w:rsidP="0070308F">
      <w:pPr>
        <w:pStyle w:val="3"/>
        <w:numPr>
          <w:ilvl w:val="1"/>
          <w:numId w:val="20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DA270B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0B">
        <w:rPr>
          <w:rFonts w:ascii="Times New Roman" w:hAnsi="Times New Roman" w:cs="Times New Roman"/>
          <w:sz w:val="28"/>
          <w:szCs w:val="28"/>
        </w:rPr>
        <w:t>категории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0B">
        <w:rPr>
          <w:rFonts w:ascii="Times New Roman" w:hAnsi="Times New Roman" w:cs="Times New Roman"/>
          <w:sz w:val="28"/>
          <w:szCs w:val="28"/>
        </w:rPr>
        <w:t>котельные,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0B">
        <w:rPr>
          <w:rFonts w:ascii="Times New Roman" w:hAnsi="Times New Roman" w:cs="Times New Roman"/>
          <w:sz w:val="28"/>
          <w:szCs w:val="28"/>
        </w:rPr>
        <w:t xml:space="preserve">являющиеся единственным </w:t>
      </w:r>
    </w:p>
    <w:p w:rsidR="0070308F" w:rsidRPr="00DA270B" w:rsidRDefault="0070308F" w:rsidP="0070308F">
      <w:pPr>
        <w:pStyle w:val="3"/>
        <w:shd w:val="clear" w:color="auto" w:fill="auto"/>
        <w:tabs>
          <w:tab w:val="left" w:pos="841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DA270B">
        <w:rPr>
          <w:rFonts w:ascii="Times New Roman" w:hAnsi="Times New Roman" w:cs="Times New Roman"/>
          <w:sz w:val="28"/>
          <w:szCs w:val="28"/>
        </w:rPr>
        <w:t>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:rsidR="0070308F" w:rsidRPr="00DA270B" w:rsidRDefault="0070308F" w:rsidP="0070308F">
      <w:pPr>
        <w:pStyle w:val="3"/>
        <w:numPr>
          <w:ilvl w:val="1"/>
          <w:numId w:val="20"/>
        </w:numPr>
        <w:shd w:val="clear" w:color="auto" w:fill="auto"/>
        <w:tabs>
          <w:tab w:val="left" w:pos="689"/>
        </w:tabs>
        <w:spacing w:before="0" w:after="0"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DA270B">
        <w:rPr>
          <w:rFonts w:ascii="Times New Roman" w:hAnsi="Times New Roman" w:cs="Times New Roman"/>
          <w:sz w:val="28"/>
          <w:szCs w:val="28"/>
        </w:rPr>
        <w:t>ко второй категории - остальные источники тепла.</w:t>
      </w:r>
    </w:p>
    <w:p w:rsidR="0070308F" w:rsidRPr="00DA270B" w:rsidRDefault="0070308F" w:rsidP="0070308F">
      <w:pPr>
        <w:pStyle w:val="3"/>
        <w:numPr>
          <w:ilvl w:val="0"/>
          <w:numId w:val="15"/>
        </w:numPr>
        <w:shd w:val="clear" w:color="auto" w:fill="auto"/>
        <w:tabs>
          <w:tab w:val="left" w:pos="869"/>
        </w:tabs>
        <w:spacing w:before="0" w:after="0" w:line="240" w:lineRule="auto"/>
        <w:ind w:left="20" w:right="400" w:firstLine="689"/>
        <w:rPr>
          <w:rFonts w:ascii="Times New Roman" w:hAnsi="Times New Roman" w:cs="Times New Roman"/>
          <w:sz w:val="28"/>
          <w:szCs w:val="28"/>
        </w:rPr>
      </w:pPr>
      <w:r w:rsidRPr="00DA270B">
        <w:rPr>
          <w:rFonts w:ascii="Times New Roman" w:hAnsi="Times New Roman" w:cs="Times New Roman"/>
          <w:sz w:val="28"/>
          <w:szCs w:val="28"/>
        </w:rPr>
        <w:t>Нарушения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специальных журналах.</w:t>
      </w:r>
    </w:p>
    <w:p w:rsidR="0070308F" w:rsidRPr="00DA270B" w:rsidRDefault="0070308F" w:rsidP="0070308F">
      <w:pPr>
        <w:pStyle w:val="3"/>
        <w:numPr>
          <w:ilvl w:val="0"/>
          <w:numId w:val="15"/>
        </w:numPr>
        <w:shd w:val="clear" w:color="auto" w:fill="auto"/>
        <w:tabs>
          <w:tab w:val="left" w:pos="869"/>
        </w:tabs>
        <w:spacing w:before="0" w:after="0" w:line="240" w:lineRule="auto"/>
        <w:ind w:left="20" w:right="400" w:firstLine="689"/>
        <w:rPr>
          <w:rFonts w:ascii="Times New Roman" w:hAnsi="Times New Roman" w:cs="Times New Roman"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>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>подача тепловой энергии (теплоносителя) в полном объеме потребителям первой категории;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269" w:history="1">
        <w:r w:rsidRPr="00DA270B">
          <w:rPr>
            <w:rFonts w:ascii="Times New Roman" w:hAnsi="Times New Roman" w:cs="Times New Roman"/>
            <w:bCs/>
            <w:sz w:val="28"/>
            <w:szCs w:val="28"/>
          </w:rPr>
          <w:t>таблице №1</w:t>
        </w:r>
      </w:hyperlink>
      <w:r w:rsidRPr="00DA270B">
        <w:rPr>
          <w:rFonts w:ascii="Times New Roman" w:hAnsi="Times New Roman" w:cs="Times New Roman"/>
          <w:bCs/>
          <w:sz w:val="28"/>
          <w:szCs w:val="28"/>
        </w:rPr>
        <w:t>;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 xml:space="preserve">среднесуточный расход теплоты за отопительный период на горячее </w:t>
      </w:r>
      <w:r w:rsidRPr="00DA270B">
        <w:rPr>
          <w:rFonts w:ascii="Times New Roman" w:hAnsi="Times New Roman" w:cs="Times New Roman"/>
          <w:bCs/>
          <w:sz w:val="28"/>
          <w:szCs w:val="28"/>
        </w:rPr>
        <w:lastRenderedPageBreak/>
        <w:t>водоснабжение (при невозможности его отключения).</w:t>
      </w:r>
    </w:p>
    <w:p w:rsidR="0070308F" w:rsidRPr="00DA270B" w:rsidRDefault="0070308F" w:rsidP="0070308F">
      <w:pPr>
        <w:widowControl w:val="0"/>
        <w:autoSpaceDE w:val="0"/>
        <w:autoSpaceDN w:val="0"/>
        <w:adjustRightInd w:val="0"/>
        <w:ind w:left="7938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A270B"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tbl>
      <w:tblPr>
        <w:tblpPr w:leftFromText="180" w:rightFromText="180" w:vertAnchor="text" w:horzAnchor="margin" w:tblpXSpec="center" w:tblpY="212"/>
        <w:tblW w:w="99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1276"/>
        <w:gridCol w:w="1471"/>
        <w:gridCol w:w="1404"/>
        <w:gridCol w:w="1404"/>
        <w:gridCol w:w="1368"/>
      </w:tblGrid>
      <w:tr w:rsidR="0070308F" w:rsidRPr="00DA270B" w:rsidTr="00EE7DC3">
        <w:trPr>
          <w:trHeight w:val="710"/>
          <w:tblCellSpacing w:w="5" w:type="nil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8B7F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69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6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EE7DC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Расчетная тем</w:t>
            </w:r>
            <w:r w:rsidR="00B4306F">
              <w:rPr>
                <w:rFonts w:ascii="Times New Roman" w:hAnsi="Times New Roman" w:cs="Times New Roman"/>
                <w:sz w:val="28"/>
                <w:szCs w:val="28"/>
              </w:rPr>
              <w:t xml:space="preserve">пература наружного воздуха для </w:t>
            </w: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проектирования о</w:t>
            </w:r>
            <w:r w:rsidR="00B4306F">
              <w:rPr>
                <w:rFonts w:ascii="Times New Roman" w:hAnsi="Times New Roman" w:cs="Times New Roman"/>
                <w:sz w:val="28"/>
                <w:szCs w:val="28"/>
              </w:rPr>
              <w:t xml:space="preserve">топления t °C (соответствует </w:t>
            </w: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температуре нару</w:t>
            </w:r>
            <w:r w:rsidR="00B4306F">
              <w:rPr>
                <w:rFonts w:ascii="Times New Roman" w:hAnsi="Times New Roman" w:cs="Times New Roman"/>
                <w:sz w:val="28"/>
                <w:szCs w:val="28"/>
              </w:rPr>
              <w:t>жного воздуха наиболее холодной</w:t>
            </w: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пятидневки обеспеченностью 0,92)</w:t>
            </w:r>
          </w:p>
        </w:tc>
      </w:tr>
      <w:tr w:rsidR="0070308F" w:rsidRPr="00DA270B" w:rsidTr="00EE7DC3">
        <w:trPr>
          <w:tblCellSpacing w:w="5" w:type="nil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8B7F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EE7DC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минус 10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EE7DC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минус 20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EE7DC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минус 30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EE7DC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минус 40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EE7DC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минус 50</w:t>
            </w:r>
          </w:p>
        </w:tc>
      </w:tr>
      <w:tr w:rsidR="0070308F" w:rsidRPr="00DA270B" w:rsidTr="00EE7DC3">
        <w:trPr>
          <w:trHeight w:val="234"/>
          <w:tblCellSpacing w:w="5" w:type="nil"/>
        </w:trPr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B4306F" w:rsidP="008B7F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Допустимое</w:t>
            </w:r>
            <w:r w:rsidR="0070308F" w:rsidRPr="00DA270B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    подачи тепловой   энергии,</w:t>
            </w:r>
            <w:r w:rsidR="0070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08F" w:rsidRPr="00DA270B">
              <w:rPr>
                <w:rFonts w:ascii="Times New Roman" w:hAnsi="Times New Roman" w:cs="Times New Roman"/>
                <w:sz w:val="28"/>
                <w:szCs w:val="28"/>
              </w:rPr>
              <w:t>%, до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7030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7030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7030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7030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F" w:rsidRPr="00DA270B" w:rsidRDefault="0070308F" w:rsidP="0070308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0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70308F" w:rsidRDefault="0070308F" w:rsidP="0070308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0308F" w:rsidRDefault="0070308F" w:rsidP="0070308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0308F" w:rsidRDefault="0070308F" w:rsidP="0070308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0308F" w:rsidRDefault="0070308F" w:rsidP="0070308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0308F" w:rsidRDefault="0070308F" w:rsidP="0070308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0308F" w:rsidRDefault="0070308F" w:rsidP="0070308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0308F" w:rsidRDefault="0070308F" w:rsidP="0070308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0308F" w:rsidRDefault="0070308F" w:rsidP="0070308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0308F" w:rsidRDefault="0070308F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70308F" w:rsidRDefault="0070308F" w:rsidP="0070308F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E08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района от 05 октября 2021 года №312</w:t>
      </w:r>
    </w:p>
    <w:p w:rsidR="0070308F" w:rsidRDefault="0070308F" w:rsidP="0070308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0308F" w:rsidRDefault="0070308F" w:rsidP="0070308F">
      <w:pPr>
        <w:pStyle w:val="11"/>
        <w:keepNext/>
        <w:keepLines/>
        <w:shd w:val="clear" w:color="auto" w:fill="auto"/>
        <w:spacing w:before="0"/>
      </w:pPr>
      <w:bookmarkStart w:id="1" w:name="bookmark0"/>
    </w:p>
    <w:p w:rsidR="0070308F" w:rsidRPr="00BE08D1" w:rsidRDefault="0070308F" w:rsidP="0070308F">
      <w:pPr>
        <w:pStyle w:val="11"/>
        <w:keepNext/>
        <w:keepLines/>
        <w:shd w:val="clear" w:color="auto" w:fill="auto"/>
        <w:spacing w:before="0"/>
        <w:rPr>
          <w:rFonts w:ascii="Times New Roman" w:hAnsi="Times New Roman"/>
          <w:b w:val="0"/>
          <w:sz w:val="28"/>
          <w:szCs w:val="28"/>
        </w:rPr>
      </w:pPr>
      <w:r w:rsidRPr="00BE08D1">
        <w:rPr>
          <w:rFonts w:ascii="Times New Roman" w:hAnsi="Times New Roman"/>
          <w:b w:val="0"/>
          <w:sz w:val="28"/>
          <w:szCs w:val="28"/>
        </w:rPr>
        <w:t>Положение</w:t>
      </w:r>
      <w:bookmarkEnd w:id="1"/>
    </w:p>
    <w:p w:rsidR="0070308F" w:rsidRPr="00BE08D1" w:rsidRDefault="0070308F" w:rsidP="0070308F">
      <w:pPr>
        <w:pStyle w:val="40"/>
        <w:shd w:val="clear" w:color="auto" w:fill="auto"/>
        <w:spacing w:line="312" w:lineRule="exact"/>
        <w:ind w:left="20" w:firstLine="340"/>
        <w:rPr>
          <w:sz w:val="28"/>
          <w:szCs w:val="28"/>
        </w:rPr>
      </w:pPr>
      <w:r w:rsidRPr="00BE08D1">
        <w:rPr>
          <w:sz w:val="28"/>
          <w:szCs w:val="28"/>
        </w:rPr>
        <w:t>о взаимодействии диспетчерских и аварийно-восстановительных служб</w:t>
      </w:r>
    </w:p>
    <w:p w:rsidR="0070308F" w:rsidRPr="00BE08D1" w:rsidRDefault="0070308F" w:rsidP="0070308F">
      <w:pPr>
        <w:pStyle w:val="11"/>
        <w:keepNext/>
        <w:keepLines/>
        <w:shd w:val="clear" w:color="auto" w:fill="auto"/>
        <w:spacing w:before="0"/>
        <w:ind w:left="360" w:right="2880" w:firstLine="2500"/>
        <w:rPr>
          <w:rFonts w:ascii="Times New Roman" w:hAnsi="Times New Roman"/>
          <w:b w:val="0"/>
          <w:sz w:val="28"/>
          <w:szCs w:val="28"/>
        </w:rPr>
      </w:pPr>
      <w:bookmarkStart w:id="2" w:name="bookmark1"/>
      <w:r w:rsidRPr="00BE08D1">
        <w:rPr>
          <w:rFonts w:ascii="Times New Roman" w:hAnsi="Times New Roman"/>
          <w:b w:val="0"/>
          <w:sz w:val="28"/>
          <w:szCs w:val="28"/>
        </w:rPr>
        <w:t>по вопросам энергообеспечения.</w:t>
      </w:r>
    </w:p>
    <w:p w:rsidR="0070308F" w:rsidRPr="00BE08D1" w:rsidRDefault="0070308F" w:rsidP="0070308F">
      <w:pPr>
        <w:pStyle w:val="11"/>
        <w:keepNext/>
        <w:keepLines/>
        <w:shd w:val="clear" w:color="auto" w:fill="auto"/>
        <w:spacing w:before="0"/>
        <w:ind w:left="360" w:right="2880" w:firstLine="2500"/>
        <w:jc w:val="left"/>
        <w:rPr>
          <w:b w:val="0"/>
        </w:rPr>
      </w:pPr>
    </w:p>
    <w:p w:rsidR="0070308F" w:rsidRPr="00BE08D1" w:rsidRDefault="0070308F" w:rsidP="0070308F">
      <w:pPr>
        <w:pStyle w:val="11"/>
        <w:keepNext/>
        <w:keepLines/>
        <w:numPr>
          <w:ilvl w:val="0"/>
          <w:numId w:val="18"/>
        </w:numPr>
        <w:shd w:val="clear" w:color="auto" w:fill="auto"/>
        <w:spacing w:before="0"/>
        <w:ind w:right="2880"/>
        <w:jc w:val="left"/>
        <w:rPr>
          <w:rFonts w:ascii="Times New Roman" w:hAnsi="Times New Roman"/>
          <w:b w:val="0"/>
          <w:sz w:val="28"/>
          <w:szCs w:val="28"/>
        </w:rPr>
      </w:pPr>
      <w:r w:rsidRPr="00BE08D1">
        <w:rPr>
          <w:rFonts w:ascii="Times New Roman" w:hAnsi="Times New Roman"/>
          <w:b w:val="0"/>
          <w:sz w:val="28"/>
          <w:szCs w:val="28"/>
        </w:rPr>
        <w:t>Общие положения.</w:t>
      </w:r>
      <w:bookmarkEnd w:id="2"/>
    </w:p>
    <w:p w:rsidR="0070308F" w:rsidRPr="00922D91" w:rsidRDefault="0070308F" w:rsidP="00BE08D1">
      <w:pPr>
        <w:pStyle w:val="3"/>
        <w:numPr>
          <w:ilvl w:val="0"/>
          <w:numId w:val="16"/>
        </w:numPr>
        <w:shd w:val="clear" w:color="auto" w:fill="auto"/>
        <w:tabs>
          <w:tab w:val="left" w:pos="908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взаимодействия оперативно</w:t>
      </w:r>
      <w:r w:rsidR="00A40DA7">
        <w:rPr>
          <w:rFonts w:ascii="Times New Roman" w:hAnsi="Times New Roman" w:cs="Times New Roman"/>
          <w:sz w:val="28"/>
          <w:szCs w:val="28"/>
        </w:rPr>
        <w:t>-</w:t>
      </w:r>
      <w:r w:rsidRPr="00922D91">
        <w:rPr>
          <w:rFonts w:ascii="Times New Roman" w:hAnsi="Times New Roman" w:cs="Times New Roman"/>
          <w:sz w:val="28"/>
          <w:szCs w:val="28"/>
        </w:rPr>
        <w:t>диспетчерских и аварийно-восстановительных служб энергоснабжающих, ресурсоснабжающих организаций и их потребителей по вопросам энергообеспечения.</w:t>
      </w:r>
    </w:p>
    <w:p w:rsidR="0070308F" w:rsidRPr="00EE7DC3" w:rsidRDefault="0070308F" w:rsidP="00B4306F">
      <w:pPr>
        <w:pStyle w:val="3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7DC3">
        <w:rPr>
          <w:rFonts w:ascii="Times New Roman" w:hAnsi="Times New Roman" w:cs="Times New Roman"/>
          <w:sz w:val="28"/>
          <w:szCs w:val="28"/>
        </w:rPr>
        <w:t>Основной задачей указанных организаций является обеспечение устойчивой и бесперебойной работы тепловых, электрических, водопроводных сетей и систем, поддержание заданных режимов энергоснабжения, принятие оперативных мер по предупреждению, локализации и ликвидации аварий на теплоисточниках, тепловых,</w:t>
      </w:r>
      <w:r w:rsidR="00BE08D1" w:rsidRPr="00EE7DC3">
        <w:rPr>
          <w:rFonts w:ascii="Times New Roman" w:hAnsi="Times New Roman" w:cs="Times New Roman"/>
          <w:sz w:val="28"/>
          <w:szCs w:val="28"/>
        </w:rPr>
        <w:t xml:space="preserve"> </w:t>
      </w:r>
      <w:r w:rsidRPr="00EE7DC3">
        <w:rPr>
          <w:rFonts w:ascii="Times New Roman" w:hAnsi="Times New Roman" w:cs="Times New Roman"/>
          <w:sz w:val="28"/>
          <w:szCs w:val="28"/>
        </w:rPr>
        <w:t>водопроводных, электр</w:t>
      </w:r>
      <w:r w:rsidR="00BE08D1" w:rsidRPr="00EE7DC3">
        <w:rPr>
          <w:rFonts w:ascii="Times New Roman" w:hAnsi="Times New Roman" w:cs="Times New Roman"/>
          <w:sz w:val="28"/>
          <w:szCs w:val="28"/>
        </w:rPr>
        <w:t xml:space="preserve">ических сетях и </w:t>
      </w:r>
      <w:r w:rsidRPr="00EE7DC3">
        <w:rPr>
          <w:rFonts w:ascii="Times New Roman" w:hAnsi="Times New Roman" w:cs="Times New Roman"/>
          <w:sz w:val="28"/>
          <w:szCs w:val="28"/>
        </w:rPr>
        <w:t>системах тепло-, водо-, электропотребления.</w:t>
      </w:r>
    </w:p>
    <w:p w:rsidR="0070308F" w:rsidRPr="00922D91" w:rsidRDefault="0070308F" w:rsidP="00BE08D1">
      <w:pPr>
        <w:pStyle w:val="3"/>
        <w:numPr>
          <w:ilvl w:val="0"/>
          <w:numId w:val="16"/>
        </w:numPr>
        <w:shd w:val="clear" w:color="auto" w:fill="auto"/>
        <w:tabs>
          <w:tab w:val="left" w:pos="836"/>
        </w:tabs>
        <w:spacing w:before="0" w:after="0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Все энергоснабжающие, транспортирующие и ресурсоснабжающие организации, обеспечивающие тепло-, водо-, электроснабжение потребителей, должны иметь круглосуточно работающие оперативно-диспетчерские и аварийно-восстановительные службы («Правила технической эксплуатации тепловых энергоустановок» - утверждены приказом Минэнерго</w:t>
      </w:r>
      <w:r w:rsidR="00BE08D1">
        <w:rPr>
          <w:rFonts w:ascii="Times New Roman" w:hAnsi="Times New Roman" w:cs="Times New Roman"/>
          <w:sz w:val="28"/>
          <w:szCs w:val="28"/>
        </w:rPr>
        <w:t xml:space="preserve"> России от 24 марта 2003 г. №</w:t>
      </w:r>
      <w:r>
        <w:rPr>
          <w:rFonts w:ascii="Times New Roman" w:hAnsi="Times New Roman" w:cs="Times New Roman"/>
          <w:sz w:val="28"/>
          <w:szCs w:val="28"/>
        </w:rPr>
        <w:t>115;</w:t>
      </w:r>
      <w:r w:rsidRPr="00922D91">
        <w:rPr>
          <w:rFonts w:ascii="Times New Roman" w:hAnsi="Times New Roman" w:cs="Times New Roman"/>
          <w:sz w:val="28"/>
          <w:szCs w:val="28"/>
        </w:rPr>
        <w:t xml:space="preserve"> «Правила технической эксплуатации электрических станций и сетей Р</w:t>
      </w:r>
      <w:r w:rsidR="00BE08D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22D91">
        <w:rPr>
          <w:rFonts w:ascii="Times New Roman" w:hAnsi="Times New Roman" w:cs="Times New Roman"/>
          <w:sz w:val="28"/>
          <w:szCs w:val="28"/>
        </w:rPr>
        <w:t>Ф</w:t>
      </w:r>
      <w:r w:rsidR="00BE08D1">
        <w:rPr>
          <w:rFonts w:ascii="Times New Roman" w:hAnsi="Times New Roman" w:cs="Times New Roman"/>
          <w:sz w:val="28"/>
          <w:szCs w:val="28"/>
        </w:rPr>
        <w:t>едерации</w:t>
      </w:r>
      <w:r w:rsidRPr="00922D91">
        <w:rPr>
          <w:rFonts w:ascii="Times New Roman" w:hAnsi="Times New Roman" w:cs="Times New Roman"/>
          <w:sz w:val="28"/>
          <w:szCs w:val="28"/>
        </w:rPr>
        <w:t>» - утверждены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19 июня </w:t>
      </w:r>
      <w:r w:rsidR="00BE08D1">
        <w:rPr>
          <w:rFonts w:ascii="Times New Roman" w:hAnsi="Times New Roman" w:cs="Times New Roman"/>
          <w:sz w:val="28"/>
          <w:szCs w:val="28"/>
        </w:rPr>
        <w:t>2003 г. №</w:t>
      </w:r>
      <w:r w:rsidRPr="00922D91">
        <w:rPr>
          <w:rFonts w:ascii="Times New Roman" w:hAnsi="Times New Roman" w:cs="Times New Roman"/>
          <w:sz w:val="28"/>
          <w:szCs w:val="28"/>
        </w:rPr>
        <w:t>229; «Правила технической эксплуатации системы сооружений коммунального водоснабжения и канализации» - утверждены Пр</w:t>
      </w:r>
      <w:r>
        <w:rPr>
          <w:rFonts w:ascii="Times New Roman" w:hAnsi="Times New Roman" w:cs="Times New Roman"/>
          <w:sz w:val="28"/>
          <w:szCs w:val="28"/>
        </w:rPr>
        <w:t xml:space="preserve">иказом Госстроя России от 30 декабря </w:t>
      </w:r>
      <w:r w:rsidR="00BE08D1">
        <w:rPr>
          <w:rFonts w:ascii="Times New Roman" w:hAnsi="Times New Roman" w:cs="Times New Roman"/>
          <w:sz w:val="28"/>
          <w:szCs w:val="28"/>
        </w:rPr>
        <w:t>1999 г. №</w:t>
      </w:r>
      <w:r w:rsidRPr="00922D91">
        <w:rPr>
          <w:rFonts w:ascii="Times New Roman" w:hAnsi="Times New Roman" w:cs="Times New Roman"/>
          <w:sz w:val="28"/>
          <w:szCs w:val="28"/>
        </w:rPr>
        <w:t>168).</w:t>
      </w:r>
    </w:p>
    <w:p w:rsidR="0070308F" w:rsidRPr="00922D91" w:rsidRDefault="0070308F" w:rsidP="00BE08D1">
      <w:pPr>
        <w:pStyle w:val="3"/>
        <w:shd w:val="clear" w:color="auto" w:fill="auto"/>
        <w:spacing w:before="0" w:after="0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70308F" w:rsidRPr="00922D91" w:rsidRDefault="0070308F" w:rsidP="00BE08D1">
      <w:pPr>
        <w:pStyle w:val="3"/>
        <w:numPr>
          <w:ilvl w:val="0"/>
          <w:numId w:val="16"/>
        </w:numPr>
        <w:shd w:val="clear" w:color="auto" w:fill="auto"/>
        <w:tabs>
          <w:tab w:val="left" w:pos="1004"/>
        </w:tabs>
        <w:spacing w:before="0" w:after="0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Для проведения работ по локализации и ликвидации аварий,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</w:t>
      </w:r>
    </w:p>
    <w:p w:rsidR="0070308F" w:rsidRPr="00922D91" w:rsidRDefault="0070308F" w:rsidP="00BE08D1">
      <w:pPr>
        <w:pStyle w:val="3"/>
        <w:shd w:val="clear" w:color="auto" w:fill="auto"/>
        <w:spacing w:before="0" w:after="0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Объем аварийного запаса устанавливается в соответствии с действующими нормативами. Место хранения определяется руководителем соответствующей организации.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:rsidR="0070308F" w:rsidRPr="00922D91" w:rsidRDefault="0070308F" w:rsidP="00BE08D1">
      <w:pPr>
        <w:pStyle w:val="3"/>
        <w:numPr>
          <w:ilvl w:val="0"/>
          <w:numId w:val="16"/>
        </w:numPr>
        <w:shd w:val="clear" w:color="auto" w:fill="auto"/>
        <w:tabs>
          <w:tab w:val="left" w:pos="932"/>
        </w:tabs>
        <w:spacing w:before="0" w:after="0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значительных объемов работ на объектах, находящихся в собственности муниципального образования, вызывающих длительные перерывы в тепло-, водо-, электроснабжении, распоряжением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Питерс</w:t>
      </w:r>
      <w:r w:rsidRPr="00922D91">
        <w:rPr>
          <w:rFonts w:ascii="Times New Roman" w:hAnsi="Times New Roman" w:cs="Times New Roman"/>
          <w:sz w:val="28"/>
          <w:szCs w:val="28"/>
        </w:rPr>
        <w:t>кого района к восстановительным работам на договорной основе привлекаются специализированные строительно-монтажные и аварийно-восстановительные организации.</w:t>
      </w:r>
    </w:p>
    <w:p w:rsidR="0070308F" w:rsidRPr="00922D91" w:rsidRDefault="0070308F" w:rsidP="0070308F">
      <w:pPr>
        <w:pStyle w:val="3"/>
        <w:shd w:val="clear" w:color="auto" w:fill="auto"/>
        <w:tabs>
          <w:tab w:val="left" w:pos="932"/>
        </w:tabs>
        <w:spacing w:before="0" w:after="0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70308F" w:rsidRPr="00BE08D1" w:rsidRDefault="0070308F" w:rsidP="00BE08D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138"/>
        </w:tabs>
        <w:spacing w:before="0" w:line="240" w:lineRule="auto"/>
        <w:ind w:left="20" w:right="20" w:firstLine="689"/>
        <w:rPr>
          <w:rFonts w:ascii="Times New Roman" w:hAnsi="Times New Roman"/>
          <w:b w:val="0"/>
          <w:sz w:val="28"/>
          <w:szCs w:val="28"/>
        </w:rPr>
      </w:pPr>
      <w:bookmarkStart w:id="3" w:name="bookmark2"/>
      <w:r w:rsidRPr="00BE08D1">
        <w:rPr>
          <w:rFonts w:ascii="Times New Roman" w:hAnsi="Times New Roman"/>
          <w:b w:val="0"/>
          <w:sz w:val="28"/>
          <w:szCs w:val="28"/>
        </w:rPr>
        <w:t>Взаимодействие оперативно-диспетчерских и аварийно- восстановительных служб при возникновении и ликвидации аварий на источниках энергоснабжения, сетях и системах энергопотребления.</w:t>
      </w:r>
      <w:bookmarkEnd w:id="3"/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837"/>
        </w:tabs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981"/>
        </w:tabs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О возникновении аварийной ситуации,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оборудования и коммуникаций, диспетчерским службам потребителей.</w:t>
      </w:r>
    </w:p>
    <w:p w:rsidR="0070308F" w:rsidRPr="00EE7DC3" w:rsidRDefault="0070308F" w:rsidP="00BE08D1">
      <w:pPr>
        <w:pStyle w:val="3"/>
        <w:shd w:val="clear" w:color="auto" w:fill="auto"/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E7DC3">
        <w:rPr>
          <w:rFonts w:ascii="Times New Roman" w:hAnsi="Times New Roman" w:cs="Times New Roman"/>
          <w:sz w:val="28"/>
          <w:szCs w:val="28"/>
        </w:rPr>
        <w:t>о возникновении аварийной ситуации и времени на восстановление энергоснабжения потребителей, в обязательном порядке информируются Председатель Комиссии по предупреждению и ликвидации чрезвычайных ситуаций и обеспечению пожарной безопасности Питерского района.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870"/>
        </w:tabs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Решение об отключении систем горячего водоснабжения принимается энергоснабжающей (транспортирующей) организацией по согласованию с органом местного самоуправления.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990"/>
        </w:tabs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Решение о введении режима ограничения или отключения тепловой энергии потребителей принимается руководством энергоснабжающих, ресурсоснабжающих, транспортирующих организаций в соответствии с действующим законодательством.</w:t>
      </w:r>
    </w:p>
    <w:p w:rsidR="0070308F" w:rsidRPr="00922D91" w:rsidRDefault="0070308F" w:rsidP="00B4306F">
      <w:pPr>
        <w:pStyle w:val="3"/>
        <w:numPr>
          <w:ilvl w:val="1"/>
          <w:numId w:val="17"/>
        </w:numPr>
        <w:shd w:val="clear" w:color="auto" w:fill="auto"/>
        <w:tabs>
          <w:tab w:val="left" w:pos="851"/>
        </w:tabs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1053"/>
        </w:tabs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Отключение систем горячего водоснабжения и отопления жилых домов, последующее заполнение и включение в работу производятся силами оперативно-диспетчерских и аварийно-восстановительных служб владельцев зданий.</w:t>
      </w:r>
    </w:p>
    <w:p w:rsidR="0070308F" w:rsidRPr="00EE7DC3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981"/>
        </w:tabs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В случае, когда в результате аварии создается угроза жизни людей, ра</w:t>
      </w:r>
      <w:r>
        <w:rPr>
          <w:rFonts w:ascii="Times New Roman" w:hAnsi="Times New Roman" w:cs="Times New Roman"/>
          <w:sz w:val="28"/>
          <w:szCs w:val="28"/>
        </w:rPr>
        <w:t>зрушения оборудования</w:t>
      </w:r>
      <w:r w:rsidRPr="00922D91">
        <w:rPr>
          <w:rFonts w:ascii="Times New Roman" w:hAnsi="Times New Roman" w:cs="Times New Roman"/>
          <w:sz w:val="28"/>
          <w:szCs w:val="28"/>
        </w:rPr>
        <w:t xml:space="preserve"> коммуникаций или строений, диспетчеры (начальники смен теплоисточников) энергоснабжающих, ресурсоснабжающих и транспортирующих организаций отдают распоряжение на вывод из работы оборудования без согласования, но с обязательным немедленным извещением </w:t>
      </w:r>
      <w:r w:rsidRPr="00EE7DC3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по предупреждению и ликвидации чрезвычайных ситуаций и обеспечению пожарной безопасности Питерского района перед отключением и после завершения работ по выводу из работы аварийного оборудования или участков сетей.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846"/>
        </w:tabs>
        <w:spacing w:before="0" w:after="0"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В обязанности ответственного за ликвидацию аварии входит:</w:t>
      </w:r>
    </w:p>
    <w:p w:rsidR="0070308F" w:rsidRPr="00922D91" w:rsidRDefault="0070308F" w:rsidP="00BE08D1">
      <w:pPr>
        <w:pStyle w:val="3"/>
        <w:shd w:val="clear" w:color="auto" w:fill="auto"/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22D91">
        <w:rPr>
          <w:rFonts w:ascii="Times New Roman" w:hAnsi="Times New Roman" w:cs="Times New Roman"/>
          <w:sz w:val="28"/>
          <w:szCs w:val="28"/>
        </w:rPr>
        <w:t>вызов, при необходимости, через диспетчерские службы соответствующих представителей организаций и ведомств, имеющих коммуникации, сооружения в месте аварии, согласование с ними проведения земляных работ для ликвидации аварии;</w:t>
      </w:r>
    </w:p>
    <w:p w:rsidR="0070308F" w:rsidRPr="00922D91" w:rsidRDefault="0070308F" w:rsidP="00BE08D1">
      <w:pPr>
        <w:pStyle w:val="3"/>
        <w:shd w:val="clear" w:color="auto" w:fill="auto"/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22D91">
        <w:rPr>
          <w:rFonts w:ascii="Times New Roman" w:hAnsi="Times New Roman" w:cs="Times New Roman"/>
          <w:sz w:val="28"/>
          <w:szCs w:val="28"/>
        </w:rPr>
        <w:t>организация выполнения работ на подземных коммуникациях и обеспечение безопасных условий производства работ;</w:t>
      </w:r>
    </w:p>
    <w:p w:rsidR="0070308F" w:rsidRPr="00EE7DC3" w:rsidRDefault="0070308F" w:rsidP="00BE08D1">
      <w:pPr>
        <w:pStyle w:val="3"/>
        <w:numPr>
          <w:ilvl w:val="0"/>
          <w:numId w:val="21"/>
        </w:numPr>
        <w:shd w:val="clear" w:color="auto" w:fill="auto"/>
        <w:tabs>
          <w:tab w:val="left" w:pos="890"/>
        </w:tabs>
        <w:spacing w:before="0" w:after="0" w:line="240" w:lineRule="auto"/>
        <w:ind w:left="20" w:right="40" w:firstLine="689"/>
        <w:rPr>
          <w:rFonts w:ascii="Times New Roman" w:hAnsi="Times New Roman" w:cs="Times New Roman"/>
          <w:sz w:val="28"/>
          <w:szCs w:val="28"/>
        </w:rPr>
      </w:pPr>
      <w:r w:rsidRPr="00EE7DC3">
        <w:rPr>
          <w:rFonts w:ascii="Times New Roman" w:hAnsi="Times New Roman" w:cs="Times New Roman"/>
          <w:sz w:val="28"/>
          <w:szCs w:val="28"/>
        </w:rPr>
        <w:t>предоставление промежуточной и</w:t>
      </w:r>
      <w:r w:rsidR="001D36EA" w:rsidRPr="00EE7DC3">
        <w:rPr>
          <w:rFonts w:ascii="Times New Roman" w:hAnsi="Times New Roman" w:cs="Times New Roman"/>
          <w:sz w:val="28"/>
          <w:szCs w:val="28"/>
        </w:rPr>
        <w:t xml:space="preserve"> </w:t>
      </w:r>
      <w:r w:rsidRPr="00EE7DC3">
        <w:rPr>
          <w:rFonts w:ascii="Times New Roman" w:hAnsi="Times New Roman" w:cs="Times New Roman"/>
          <w:sz w:val="28"/>
          <w:szCs w:val="28"/>
        </w:rPr>
        <w:t>итоговой</w:t>
      </w:r>
      <w:r w:rsidR="001D36EA" w:rsidRPr="00EE7DC3">
        <w:rPr>
          <w:rFonts w:ascii="Times New Roman" w:hAnsi="Times New Roman" w:cs="Times New Roman"/>
          <w:sz w:val="28"/>
          <w:szCs w:val="28"/>
        </w:rPr>
        <w:t xml:space="preserve"> </w:t>
      </w:r>
      <w:r w:rsidRPr="00EE7DC3">
        <w:rPr>
          <w:rFonts w:ascii="Times New Roman" w:hAnsi="Times New Roman" w:cs="Times New Roman"/>
          <w:sz w:val="28"/>
          <w:szCs w:val="28"/>
        </w:rPr>
        <w:t>информации</w:t>
      </w:r>
      <w:r w:rsidR="001D36EA" w:rsidRPr="00EE7DC3">
        <w:rPr>
          <w:rFonts w:ascii="Times New Roman" w:hAnsi="Times New Roman" w:cs="Times New Roman"/>
          <w:sz w:val="28"/>
          <w:szCs w:val="28"/>
        </w:rPr>
        <w:t xml:space="preserve"> </w:t>
      </w:r>
      <w:r w:rsidRPr="00EE7DC3">
        <w:rPr>
          <w:rFonts w:ascii="Times New Roman" w:hAnsi="Times New Roman" w:cs="Times New Roman"/>
          <w:sz w:val="28"/>
          <w:szCs w:val="28"/>
        </w:rPr>
        <w:t>о</w:t>
      </w:r>
      <w:r w:rsidR="001D36EA" w:rsidRPr="00EE7DC3">
        <w:rPr>
          <w:rFonts w:ascii="Times New Roman" w:hAnsi="Times New Roman" w:cs="Times New Roman"/>
          <w:sz w:val="28"/>
          <w:szCs w:val="28"/>
        </w:rPr>
        <w:t xml:space="preserve"> </w:t>
      </w:r>
      <w:r w:rsidRPr="00EE7DC3">
        <w:rPr>
          <w:rFonts w:ascii="Times New Roman" w:hAnsi="Times New Roman" w:cs="Times New Roman"/>
          <w:sz w:val="28"/>
          <w:szCs w:val="28"/>
        </w:rPr>
        <w:t>завершении аварийно-восстановительных работ в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Организации всех форм собственности, имеющие свои коммуникации или сооружения в месте возникновения аварии, направляют своих представителей по вызову диспетчера энергоснабжающей, ресурсоснабжающей, транспортирующей организации для согласования условий производства работ по ликвидации аварии в любое время суток.</w:t>
      </w:r>
    </w:p>
    <w:p w:rsidR="0070308F" w:rsidRPr="00922D91" w:rsidRDefault="0070308F" w:rsidP="00BE08D1">
      <w:pPr>
        <w:pStyle w:val="3"/>
        <w:shd w:val="clear" w:color="auto" w:fill="auto"/>
        <w:tabs>
          <w:tab w:val="left" w:pos="990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</w:p>
    <w:p w:rsidR="0070308F" w:rsidRPr="00BE08D1" w:rsidRDefault="0070308F" w:rsidP="00BE08D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689"/>
        <w:rPr>
          <w:rFonts w:ascii="Times New Roman" w:hAnsi="Times New Roman"/>
          <w:b w:val="0"/>
          <w:sz w:val="28"/>
          <w:szCs w:val="28"/>
        </w:rPr>
      </w:pPr>
      <w:bookmarkStart w:id="4" w:name="bookmark3"/>
      <w:r w:rsidRPr="00BE08D1">
        <w:rPr>
          <w:rFonts w:ascii="Times New Roman" w:hAnsi="Times New Roman"/>
          <w:b w:val="0"/>
          <w:sz w:val="28"/>
          <w:szCs w:val="28"/>
        </w:rPr>
        <w:t>Взаимодействие оперативно-диспетчерских служб при эксплуатации систем энергоснабжения</w:t>
      </w:r>
      <w:bookmarkEnd w:id="4"/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1417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 xml:space="preserve">При возникновении аварийной ситуации, энергоснабжающие, ресурсоснабжающие и транспортирующие организации (независимо от форм собственности и ведомственной принадлежности) в течение всей смены осуществляют передачу оперативной информации в ЕДДС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D9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Питерск</w:t>
      </w:r>
      <w:r w:rsidRPr="00922D91">
        <w:rPr>
          <w:rFonts w:ascii="Times New Roman" w:hAnsi="Times New Roman" w:cs="Times New Roman"/>
          <w:sz w:val="28"/>
          <w:szCs w:val="28"/>
        </w:rPr>
        <w:t xml:space="preserve">ого района в соответствии </w:t>
      </w:r>
      <w:r>
        <w:rPr>
          <w:rFonts w:ascii="Times New Roman" w:hAnsi="Times New Roman" w:cs="Times New Roman"/>
          <w:sz w:val="28"/>
          <w:szCs w:val="28"/>
        </w:rPr>
        <w:t>с утверждаемым Положением.</w:t>
      </w:r>
    </w:p>
    <w:p w:rsidR="0070308F" w:rsidRPr="005D0813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903"/>
          <w:tab w:val="left" w:pos="994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5D0813">
        <w:rPr>
          <w:rFonts w:ascii="Times New Roman" w:hAnsi="Times New Roman" w:cs="Times New Roman"/>
          <w:sz w:val="28"/>
          <w:szCs w:val="28"/>
        </w:rPr>
        <w:t>Ежегодно, в срок до 1 апреля, энергоснабжающие и ресурсоснабжающие организации представляют в администрацию Питерского района графики и мероприятия по проведению планово</w:t>
      </w:r>
      <w:r w:rsidR="001D36EA">
        <w:rPr>
          <w:rFonts w:ascii="Times New Roman" w:hAnsi="Times New Roman" w:cs="Times New Roman"/>
          <w:sz w:val="28"/>
          <w:szCs w:val="28"/>
        </w:rPr>
        <w:t>-</w:t>
      </w:r>
      <w:r w:rsidRPr="005D0813">
        <w:rPr>
          <w:rFonts w:ascii="Times New Roman" w:hAnsi="Times New Roman" w:cs="Times New Roman"/>
          <w:sz w:val="28"/>
          <w:szCs w:val="28"/>
        </w:rPr>
        <w:t>предупредительного ремонта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5D0813">
        <w:rPr>
          <w:rFonts w:ascii="Times New Roman" w:hAnsi="Times New Roman" w:cs="Times New Roman"/>
          <w:sz w:val="28"/>
          <w:szCs w:val="28"/>
        </w:rPr>
        <w:t>Для подтверждения планового перерыва в предоставлении коммунальных услуг (изменения параметров теплоносителя) потребителям, диспетчерские службы теплоснабжающих и транспортирующ</w:t>
      </w:r>
      <w:r>
        <w:rPr>
          <w:rFonts w:ascii="Times New Roman" w:hAnsi="Times New Roman" w:cs="Times New Roman"/>
          <w:sz w:val="28"/>
          <w:szCs w:val="28"/>
        </w:rPr>
        <w:t>их организаций подают заявку в а</w:t>
      </w:r>
      <w:r w:rsidRPr="005D081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Питерс</w:t>
      </w:r>
      <w:r w:rsidR="001D36EA">
        <w:rPr>
          <w:rFonts w:ascii="Times New Roman" w:hAnsi="Times New Roman" w:cs="Times New Roman"/>
          <w:sz w:val="28"/>
          <w:szCs w:val="28"/>
        </w:rPr>
        <w:t>кого района</w:t>
      </w:r>
      <w:r w:rsidRPr="005D0813">
        <w:rPr>
          <w:rFonts w:ascii="Times New Roman" w:hAnsi="Times New Roman" w:cs="Times New Roman"/>
          <w:sz w:val="28"/>
          <w:szCs w:val="28"/>
        </w:rPr>
        <w:t xml:space="preserve"> и информируют потребителей не позднее, чем за 10 дней до намеченных работ (Постановление Правите</w:t>
      </w:r>
      <w:r w:rsidR="001D36EA">
        <w:rPr>
          <w:rFonts w:ascii="Times New Roman" w:hAnsi="Times New Roman" w:cs="Times New Roman"/>
          <w:sz w:val="28"/>
          <w:szCs w:val="28"/>
        </w:rPr>
        <w:t>льства Российской Федерации от 06 мая 2011 года №</w:t>
      </w:r>
      <w:r w:rsidRPr="005D0813">
        <w:rPr>
          <w:rFonts w:ascii="Times New Roman" w:hAnsi="Times New Roman" w:cs="Times New Roman"/>
          <w:sz w:val="28"/>
          <w:szCs w:val="28"/>
        </w:rPr>
        <w:t>354 «О предоставлении коммунальных услуг собственникам и пользователям помещений в многоквартирных домах и жилых домов»).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1249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 xml:space="preserve">Планируемый вывод в ремонт оборудования, производится с </w:t>
      </w:r>
      <w:r w:rsidRPr="00922D9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информированием администрации </w:t>
      </w:r>
      <w:r>
        <w:rPr>
          <w:rFonts w:ascii="Times New Roman" w:hAnsi="Times New Roman" w:cs="Times New Roman"/>
          <w:sz w:val="28"/>
          <w:szCs w:val="28"/>
        </w:rPr>
        <w:t>Питерс</w:t>
      </w:r>
      <w:r w:rsidRPr="00922D91">
        <w:rPr>
          <w:rFonts w:ascii="Times New Roman" w:hAnsi="Times New Roman" w:cs="Times New Roman"/>
          <w:sz w:val="28"/>
          <w:szCs w:val="28"/>
        </w:rPr>
        <w:t>кого района и потребителей не позднее, чем за 10 дней до намеченных работ, а в случае аварии - немедленно.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918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подачи холодной воды на котельные, диспетчер энергоснабжающей организации вводит ограничение горячего водоснабжения потребителей, вплоть до полного его прекращения.</w:t>
      </w:r>
    </w:p>
    <w:p w:rsidR="0070308F" w:rsidRPr="00922D91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942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922D91">
        <w:rPr>
          <w:rFonts w:ascii="Times New Roman" w:hAnsi="Times New Roman" w:cs="Times New Roman"/>
          <w:sz w:val="28"/>
          <w:szCs w:val="28"/>
        </w:rPr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соответственно за 10 дней или немедленно диспетчеру соответствующей энергоснабжающей или тран</w:t>
      </w:r>
      <w:r>
        <w:rPr>
          <w:rFonts w:ascii="Times New Roman" w:hAnsi="Times New Roman" w:cs="Times New Roman"/>
          <w:sz w:val="28"/>
          <w:szCs w:val="28"/>
        </w:rPr>
        <w:t>спортирующей организации и в а</w:t>
      </w:r>
      <w:r w:rsidRPr="00922D9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Питерск</w:t>
      </w:r>
      <w:r w:rsidRPr="00922D91">
        <w:rPr>
          <w:rFonts w:ascii="Times New Roman" w:hAnsi="Times New Roman" w:cs="Times New Roman"/>
          <w:sz w:val="28"/>
          <w:szCs w:val="28"/>
        </w:rPr>
        <w:t>ого района, с указанием сроков начала и окончания работ.</w:t>
      </w:r>
    </w:p>
    <w:p w:rsidR="0070308F" w:rsidRPr="00BE08D1" w:rsidRDefault="0070308F" w:rsidP="0070308F">
      <w:pPr>
        <w:pStyle w:val="3"/>
        <w:shd w:val="clear" w:color="auto" w:fill="auto"/>
        <w:tabs>
          <w:tab w:val="left" w:pos="942"/>
        </w:tabs>
        <w:spacing w:before="0" w:after="0"/>
        <w:ind w:left="20" w:right="20"/>
      </w:pPr>
    </w:p>
    <w:p w:rsidR="0070308F" w:rsidRPr="00BE08D1" w:rsidRDefault="0070308F" w:rsidP="0070308F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624"/>
        </w:tabs>
        <w:spacing w:before="0"/>
        <w:ind w:left="20" w:firstLine="340"/>
        <w:rPr>
          <w:rFonts w:ascii="Times New Roman" w:hAnsi="Times New Roman"/>
          <w:b w:val="0"/>
          <w:sz w:val="28"/>
          <w:szCs w:val="28"/>
        </w:rPr>
      </w:pPr>
      <w:bookmarkStart w:id="5" w:name="bookmark4"/>
      <w:r w:rsidRPr="00BE08D1">
        <w:rPr>
          <w:rFonts w:ascii="Times New Roman" w:hAnsi="Times New Roman"/>
          <w:b w:val="0"/>
          <w:sz w:val="28"/>
          <w:szCs w:val="28"/>
        </w:rPr>
        <w:t>Техническая документация.</w:t>
      </w:r>
      <w:bookmarkEnd w:id="5"/>
    </w:p>
    <w:p w:rsidR="0070308F" w:rsidRPr="00A66723" w:rsidRDefault="0070308F" w:rsidP="00BE08D1">
      <w:pPr>
        <w:pStyle w:val="3"/>
        <w:numPr>
          <w:ilvl w:val="1"/>
          <w:numId w:val="17"/>
        </w:numPr>
        <w:shd w:val="clear" w:color="auto" w:fill="auto"/>
        <w:tabs>
          <w:tab w:val="left" w:pos="0"/>
          <w:tab w:val="left" w:pos="1119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A66723">
        <w:rPr>
          <w:rFonts w:ascii="Times New Roman" w:hAnsi="Times New Roman" w:cs="Times New Roman"/>
          <w:sz w:val="28"/>
          <w:szCs w:val="28"/>
        </w:rPr>
        <w:t>Документами, определяющими взаимоотношения оперативно</w:t>
      </w:r>
      <w:r w:rsidRPr="00A66723">
        <w:rPr>
          <w:rFonts w:ascii="Times New Roman" w:hAnsi="Times New Roman" w:cs="Times New Roman"/>
          <w:sz w:val="28"/>
          <w:szCs w:val="28"/>
        </w:rPr>
        <w:softHyphen/>
        <w:t>диспетчерских служб энергоснабжающих, ресурсоснабжающих, транспортирующих организаций и их потребителей, являются:</w:t>
      </w:r>
    </w:p>
    <w:p w:rsidR="0070308F" w:rsidRPr="00A66723" w:rsidRDefault="00EE7DC3" w:rsidP="00EE7DC3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308F">
        <w:rPr>
          <w:rFonts w:ascii="Times New Roman" w:hAnsi="Times New Roman" w:cs="Times New Roman"/>
          <w:sz w:val="28"/>
          <w:szCs w:val="28"/>
        </w:rPr>
        <w:t xml:space="preserve">1) </w:t>
      </w:r>
      <w:r w:rsidR="0070308F" w:rsidRPr="00A66723">
        <w:rPr>
          <w:rFonts w:ascii="Times New Roman" w:hAnsi="Times New Roman" w:cs="Times New Roman"/>
          <w:sz w:val="28"/>
          <w:szCs w:val="28"/>
        </w:rPr>
        <w:t xml:space="preserve">действующая нормативно-техническая документация по технике безопасности и эксплуатации энергоустановок и инженерных сетей («Правила техники безопасности при эксплуатации тепломеханического оборудования электростанций и тепловых сетей» </w:t>
      </w:r>
      <w:r w:rsidR="0070308F">
        <w:rPr>
          <w:rFonts w:ascii="Times New Roman" w:hAnsi="Times New Roman" w:cs="Times New Roman"/>
          <w:sz w:val="28"/>
          <w:szCs w:val="28"/>
        </w:rPr>
        <w:t xml:space="preserve">- утверждены Минтопэнерго 03 апреля </w:t>
      </w:r>
      <w:r w:rsidR="0070308F" w:rsidRPr="00A66723">
        <w:rPr>
          <w:rFonts w:ascii="Times New Roman" w:hAnsi="Times New Roman" w:cs="Times New Roman"/>
          <w:sz w:val="28"/>
          <w:szCs w:val="28"/>
        </w:rPr>
        <w:t>1997</w:t>
      </w:r>
      <w:r w:rsidR="0070308F">
        <w:rPr>
          <w:rFonts w:ascii="Times New Roman" w:hAnsi="Times New Roman" w:cs="Times New Roman"/>
          <w:sz w:val="28"/>
          <w:szCs w:val="28"/>
        </w:rPr>
        <w:t xml:space="preserve"> г.</w:t>
      </w:r>
      <w:r w:rsidR="0070308F" w:rsidRPr="00A66723">
        <w:rPr>
          <w:rFonts w:ascii="Times New Roman" w:hAnsi="Times New Roman" w:cs="Times New Roman"/>
          <w:sz w:val="28"/>
          <w:szCs w:val="28"/>
        </w:rPr>
        <w:t>; «Правила техники безопасности при эксплуатации теплопотребляющих установок и тепловых сетей потребителей» - утверждены Минтопэнерго,</w:t>
      </w:r>
      <w:r w:rsidR="0070308F">
        <w:rPr>
          <w:rFonts w:ascii="Times New Roman" w:hAnsi="Times New Roman" w:cs="Times New Roman"/>
          <w:sz w:val="28"/>
          <w:szCs w:val="28"/>
        </w:rPr>
        <w:t xml:space="preserve"> Госэнергонадзором России 06 мая </w:t>
      </w:r>
      <w:r w:rsidR="0070308F" w:rsidRPr="00A66723">
        <w:rPr>
          <w:rFonts w:ascii="Times New Roman" w:hAnsi="Times New Roman" w:cs="Times New Roman"/>
          <w:sz w:val="28"/>
          <w:szCs w:val="28"/>
        </w:rPr>
        <w:t>1992</w:t>
      </w:r>
      <w:r w:rsidR="0070308F">
        <w:rPr>
          <w:rFonts w:ascii="Times New Roman" w:hAnsi="Times New Roman" w:cs="Times New Roman"/>
          <w:sz w:val="28"/>
          <w:szCs w:val="28"/>
        </w:rPr>
        <w:t xml:space="preserve"> г.</w:t>
      </w:r>
      <w:r w:rsidR="0070308F" w:rsidRPr="00A66723">
        <w:rPr>
          <w:rFonts w:ascii="Times New Roman" w:hAnsi="Times New Roman" w:cs="Times New Roman"/>
          <w:sz w:val="28"/>
          <w:szCs w:val="28"/>
        </w:rPr>
        <w:t xml:space="preserve">; «Правила технической эксплуатации тепловых энергоустановок» - утверждены </w:t>
      </w:r>
      <w:r w:rsidR="001D36EA">
        <w:rPr>
          <w:rFonts w:ascii="Times New Roman" w:hAnsi="Times New Roman" w:cs="Times New Roman"/>
          <w:sz w:val="28"/>
          <w:szCs w:val="28"/>
        </w:rPr>
        <w:t>приказом Минэнерго России №</w:t>
      </w:r>
      <w:r w:rsidR="0070308F">
        <w:rPr>
          <w:rFonts w:ascii="Times New Roman" w:hAnsi="Times New Roman" w:cs="Times New Roman"/>
          <w:sz w:val="28"/>
          <w:szCs w:val="28"/>
        </w:rPr>
        <w:t xml:space="preserve">115 от 24 марта </w:t>
      </w:r>
      <w:r w:rsidR="0070308F" w:rsidRPr="00A66723">
        <w:rPr>
          <w:rFonts w:ascii="Times New Roman" w:hAnsi="Times New Roman" w:cs="Times New Roman"/>
          <w:sz w:val="28"/>
          <w:szCs w:val="28"/>
        </w:rPr>
        <w:t>2003</w:t>
      </w:r>
      <w:r w:rsidR="0070308F">
        <w:rPr>
          <w:rFonts w:ascii="Times New Roman" w:hAnsi="Times New Roman" w:cs="Times New Roman"/>
          <w:sz w:val="28"/>
          <w:szCs w:val="28"/>
        </w:rPr>
        <w:t xml:space="preserve"> г.</w:t>
      </w:r>
      <w:r w:rsidR="0070308F" w:rsidRPr="00A66723">
        <w:rPr>
          <w:rFonts w:ascii="Times New Roman" w:hAnsi="Times New Roman" w:cs="Times New Roman"/>
          <w:sz w:val="28"/>
          <w:szCs w:val="28"/>
        </w:rPr>
        <w:t>; «Правила технической эксплуатации электрических станций и сетей Р</w:t>
      </w:r>
      <w:r w:rsidR="001D36E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0308F" w:rsidRPr="00A66723">
        <w:rPr>
          <w:rFonts w:ascii="Times New Roman" w:hAnsi="Times New Roman" w:cs="Times New Roman"/>
          <w:sz w:val="28"/>
          <w:szCs w:val="28"/>
        </w:rPr>
        <w:t>Ф</w:t>
      </w:r>
      <w:r w:rsidR="001D36EA">
        <w:rPr>
          <w:rFonts w:ascii="Times New Roman" w:hAnsi="Times New Roman" w:cs="Times New Roman"/>
          <w:sz w:val="28"/>
          <w:szCs w:val="28"/>
        </w:rPr>
        <w:t>едерации</w:t>
      </w:r>
      <w:r w:rsidR="0070308F" w:rsidRPr="00A66723">
        <w:rPr>
          <w:rFonts w:ascii="Times New Roman" w:hAnsi="Times New Roman" w:cs="Times New Roman"/>
          <w:sz w:val="28"/>
          <w:szCs w:val="28"/>
        </w:rPr>
        <w:t xml:space="preserve">» - утверждены </w:t>
      </w:r>
      <w:r w:rsidR="001D36EA">
        <w:rPr>
          <w:rFonts w:ascii="Times New Roman" w:hAnsi="Times New Roman" w:cs="Times New Roman"/>
          <w:sz w:val="28"/>
          <w:szCs w:val="28"/>
        </w:rPr>
        <w:t>приказом Минэнерго России №</w:t>
      </w:r>
      <w:r w:rsidR="0070308F">
        <w:rPr>
          <w:rFonts w:ascii="Times New Roman" w:hAnsi="Times New Roman" w:cs="Times New Roman"/>
          <w:sz w:val="28"/>
          <w:szCs w:val="28"/>
        </w:rPr>
        <w:t xml:space="preserve">229 от 19 июня </w:t>
      </w:r>
      <w:r w:rsidR="0070308F" w:rsidRPr="00A66723">
        <w:rPr>
          <w:rFonts w:ascii="Times New Roman" w:hAnsi="Times New Roman" w:cs="Times New Roman"/>
          <w:sz w:val="28"/>
          <w:szCs w:val="28"/>
        </w:rPr>
        <w:t>2003</w:t>
      </w:r>
      <w:r w:rsidR="0070308F">
        <w:rPr>
          <w:rFonts w:ascii="Times New Roman" w:hAnsi="Times New Roman" w:cs="Times New Roman"/>
          <w:sz w:val="28"/>
          <w:szCs w:val="28"/>
        </w:rPr>
        <w:t xml:space="preserve"> г.</w:t>
      </w:r>
      <w:r w:rsidR="0070308F" w:rsidRPr="00A66723">
        <w:rPr>
          <w:rFonts w:ascii="Times New Roman" w:hAnsi="Times New Roman" w:cs="Times New Roman"/>
          <w:sz w:val="28"/>
          <w:szCs w:val="28"/>
        </w:rPr>
        <w:t>; «Правила технической эксплуатации системы сооружений коммунального водоснабжен</w:t>
      </w:r>
      <w:r w:rsidR="0070308F">
        <w:rPr>
          <w:rFonts w:ascii="Times New Roman" w:hAnsi="Times New Roman" w:cs="Times New Roman"/>
          <w:sz w:val="28"/>
          <w:szCs w:val="28"/>
        </w:rPr>
        <w:t>ия и канализации» - утверждены п</w:t>
      </w:r>
      <w:r w:rsidR="0070308F" w:rsidRPr="00A66723">
        <w:rPr>
          <w:rFonts w:ascii="Times New Roman" w:hAnsi="Times New Roman" w:cs="Times New Roman"/>
          <w:sz w:val="28"/>
          <w:szCs w:val="28"/>
        </w:rPr>
        <w:t>риказом</w:t>
      </w:r>
      <w:r w:rsidR="001D36EA">
        <w:rPr>
          <w:rFonts w:ascii="Times New Roman" w:hAnsi="Times New Roman" w:cs="Times New Roman"/>
          <w:sz w:val="28"/>
          <w:szCs w:val="28"/>
        </w:rPr>
        <w:t xml:space="preserve"> Госстроя России №</w:t>
      </w:r>
      <w:r w:rsidR="0070308F">
        <w:rPr>
          <w:rFonts w:ascii="Times New Roman" w:hAnsi="Times New Roman" w:cs="Times New Roman"/>
          <w:sz w:val="28"/>
          <w:szCs w:val="28"/>
        </w:rPr>
        <w:t xml:space="preserve">168 от 30 декабря </w:t>
      </w:r>
      <w:r w:rsidR="0070308F" w:rsidRPr="00A66723">
        <w:rPr>
          <w:rFonts w:ascii="Times New Roman" w:hAnsi="Times New Roman" w:cs="Times New Roman"/>
          <w:sz w:val="28"/>
          <w:szCs w:val="28"/>
        </w:rPr>
        <w:t>1999</w:t>
      </w:r>
      <w:r w:rsidR="0070308F">
        <w:rPr>
          <w:rFonts w:ascii="Times New Roman" w:hAnsi="Times New Roman" w:cs="Times New Roman"/>
          <w:sz w:val="28"/>
          <w:szCs w:val="28"/>
        </w:rPr>
        <w:t xml:space="preserve"> г.</w:t>
      </w:r>
      <w:r w:rsidR="0070308F" w:rsidRPr="00A66723">
        <w:rPr>
          <w:rFonts w:ascii="Times New Roman" w:hAnsi="Times New Roman" w:cs="Times New Roman"/>
          <w:sz w:val="28"/>
          <w:szCs w:val="28"/>
        </w:rPr>
        <w:t xml:space="preserve">; «Правила технической эксплуатации электроустановок потребителей» - утверждены </w:t>
      </w:r>
      <w:r w:rsidR="001D36EA">
        <w:rPr>
          <w:rFonts w:ascii="Times New Roman" w:hAnsi="Times New Roman" w:cs="Times New Roman"/>
          <w:sz w:val="28"/>
          <w:szCs w:val="28"/>
        </w:rPr>
        <w:t>приказом Минэнерго России №</w:t>
      </w:r>
      <w:r w:rsidR="0070308F">
        <w:rPr>
          <w:rFonts w:ascii="Times New Roman" w:hAnsi="Times New Roman" w:cs="Times New Roman"/>
          <w:sz w:val="28"/>
          <w:szCs w:val="28"/>
        </w:rPr>
        <w:t xml:space="preserve">6 от 13 января </w:t>
      </w:r>
      <w:r w:rsidR="0070308F" w:rsidRPr="00A66723">
        <w:rPr>
          <w:rFonts w:ascii="Times New Roman" w:hAnsi="Times New Roman" w:cs="Times New Roman"/>
          <w:sz w:val="28"/>
          <w:szCs w:val="28"/>
        </w:rPr>
        <w:t>2003</w:t>
      </w:r>
      <w:r w:rsidR="0070308F">
        <w:rPr>
          <w:rFonts w:ascii="Times New Roman" w:hAnsi="Times New Roman" w:cs="Times New Roman"/>
          <w:sz w:val="28"/>
          <w:szCs w:val="28"/>
        </w:rPr>
        <w:t xml:space="preserve"> г.</w:t>
      </w:r>
      <w:r w:rsidR="0070308F" w:rsidRPr="00A66723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70308F" w:rsidRPr="00A66723" w:rsidRDefault="0070308F" w:rsidP="00BE08D1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66723">
        <w:rPr>
          <w:rFonts w:ascii="Times New Roman" w:hAnsi="Times New Roman" w:cs="Times New Roman"/>
          <w:sz w:val="28"/>
          <w:szCs w:val="28"/>
        </w:rPr>
        <w:t>внутренние инструкции, касающиеся эксплуатации и техники безопасности оборудования, разработанные на основе действующей нормативно-технической базы;</w:t>
      </w:r>
    </w:p>
    <w:p w:rsidR="0070308F" w:rsidRPr="00A66723" w:rsidRDefault="0070308F" w:rsidP="00BE08D1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66723">
        <w:rPr>
          <w:rFonts w:ascii="Times New Roman" w:hAnsi="Times New Roman" w:cs="Times New Roman"/>
          <w:sz w:val="28"/>
          <w:szCs w:val="28"/>
        </w:rPr>
        <w:t xml:space="preserve">схемы локальных систем теплоснабжения, режимные карты работы тепловых сетей и теплоисточников, утвержденные техническими руководителями организаций и согласованные с администрацией </w:t>
      </w:r>
      <w:r>
        <w:rPr>
          <w:rFonts w:ascii="Times New Roman" w:hAnsi="Times New Roman" w:cs="Times New Roman"/>
          <w:sz w:val="28"/>
          <w:szCs w:val="28"/>
        </w:rPr>
        <w:t>Питерск</w:t>
      </w:r>
      <w:r w:rsidRPr="00A66723">
        <w:rPr>
          <w:rFonts w:ascii="Times New Roman" w:hAnsi="Times New Roman" w:cs="Times New Roman"/>
          <w:sz w:val="28"/>
          <w:szCs w:val="28"/>
        </w:rPr>
        <w:t>ого района.</w:t>
      </w:r>
    </w:p>
    <w:p w:rsidR="0070308F" w:rsidRPr="00A66723" w:rsidRDefault="0070308F" w:rsidP="00BE08D1">
      <w:pPr>
        <w:pStyle w:val="3"/>
        <w:shd w:val="clear" w:color="auto" w:fill="auto"/>
        <w:tabs>
          <w:tab w:val="left" w:pos="-142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A66723">
        <w:rPr>
          <w:rFonts w:ascii="Times New Roman" w:hAnsi="Times New Roman" w:cs="Times New Roman"/>
          <w:sz w:val="28"/>
          <w:szCs w:val="28"/>
        </w:rPr>
        <w:t xml:space="preserve">Внутренние инструкции должны включать детально разработанный </w:t>
      </w:r>
      <w:r w:rsidRPr="00A66723">
        <w:rPr>
          <w:rFonts w:ascii="Times New Roman" w:hAnsi="Times New Roman" w:cs="Times New Roman"/>
          <w:sz w:val="28"/>
          <w:szCs w:val="28"/>
        </w:rPr>
        <w:lastRenderedPageBreak/>
        <w:t>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70308F" w:rsidRPr="00A66723" w:rsidRDefault="0070308F" w:rsidP="00BE08D1">
      <w:pPr>
        <w:pStyle w:val="3"/>
        <w:shd w:val="clear" w:color="auto" w:fill="auto"/>
        <w:tabs>
          <w:tab w:val="left" w:pos="-142"/>
        </w:tabs>
        <w:spacing w:before="0" w:after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A66723">
        <w:rPr>
          <w:rFonts w:ascii="Times New Roman" w:hAnsi="Times New Roman"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723">
        <w:rPr>
          <w:rFonts w:ascii="Times New Roman" w:hAnsi="Times New Roman" w:cs="Times New Roman"/>
          <w:sz w:val="28"/>
          <w:szCs w:val="28"/>
        </w:rPr>
        <w:t>нерасчетном режимах теплоснабжения.</w:t>
      </w:r>
    </w:p>
    <w:p w:rsidR="0070308F" w:rsidRPr="00985D9B" w:rsidRDefault="0070308F" w:rsidP="00BE08D1">
      <w:pPr>
        <w:pStyle w:val="a6"/>
        <w:tabs>
          <w:tab w:val="left" w:pos="-142"/>
        </w:tabs>
        <w:ind w:left="20" w:firstLine="689"/>
        <w:rPr>
          <w:rFonts w:ascii="Times New Roman" w:hAnsi="Times New Roman" w:cs="Times New Roman"/>
          <w:sz w:val="28"/>
          <w:szCs w:val="28"/>
        </w:rPr>
      </w:pPr>
      <w:r w:rsidRPr="00985D9B">
        <w:rPr>
          <w:rFonts w:ascii="Times New Roman" w:hAnsi="Times New Roman"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C62BE9" w:rsidRDefault="00C62BE9" w:rsidP="007030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E08D1" w:rsidRDefault="00BE08D1" w:rsidP="007030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E08D1" w:rsidRDefault="00BE08D1" w:rsidP="0070308F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9"/>
        <w:gridCol w:w="4003"/>
      </w:tblGrid>
      <w:tr w:rsidR="00BE08D1" w:rsidTr="008B7F85">
        <w:trPr>
          <w:trHeight w:val="935"/>
        </w:trPr>
        <w:tc>
          <w:tcPr>
            <w:tcW w:w="6521" w:type="dxa"/>
          </w:tcPr>
          <w:p w:rsidR="00BE08D1" w:rsidRDefault="00BE08D1" w:rsidP="008B7F85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  <w:tc>
          <w:tcPr>
            <w:tcW w:w="4219" w:type="dxa"/>
          </w:tcPr>
          <w:p w:rsidR="00BE08D1" w:rsidRDefault="00BE08D1" w:rsidP="008B7F85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E08D1" w:rsidRDefault="00BE08D1" w:rsidP="008B7F85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E08D1" w:rsidRDefault="00BE08D1" w:rsidP="008B7F85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Т.В. Брусенцева</w:t>
            </w:r>
          </w:p>
        </w:tc>
      </w:tr>
    </w:tbl>
    <w:p w:rsidR="00BE08D1" w:rsidRPr="00A23289" w:rsidRDefault="00BE08D1" w:rsidP="0070308F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BE08D1" w:rsidRPr="00A23289" w:rsidSect="00FF32D8">
      <w:footerReference w:type="default" r:id="rId9"/>
      <w:pgSz w:w="12240" w:h="15840"/>
      <w:pgMar w:top="993" w:right="900" w:bottom="851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F0" w:rsidRDefault="00465DF0" w:rsidP="006823C3">
      <w:pPr>
        <w:spacing w:after="0" w:line="240" w:lineRule="auto"/>
      </w:pPr>
      <w:r>
        <w:separator/>
      </w:r>
    </w:p>
  </w:endnote>
  <w:endnote w:type="continuationSeparator" w:id="0">
    <w:p w:rsidR="00465DF0" w:rsidRDefault="00465DF0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A23289" w:rsidRDefault="00FD6983">
        <w:pPr>
          <w:pStyle w:val="ad"/>
          <w:jc w:val="right"/>
        </w:pPr>
        <w:r>
          <w:rPr>
            <w:noProof/>
          </w:rPr>
          <w:fldChar w:fldCharType="begin"/>
        </w:r>
        <w:r w:rsidR="00A2328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7CF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23289" w:rsidRDefault="00A232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F0" w:rsidRDefault="00465DF0" w:rsidP="006823C3">
      <w:pPr>
        <w:spacing w:after="0" w:line="240" w:lineRule="auto"/>
      </w:pPr>
      <w:r>
        <w:separator/>
      </w:r>
    </w:p>
  </w:footnote>
  <w:footnote w:type="continuationSeparator" w:id="0">
    <w:p w:rsidR="00465DF0" w:rsidRDefault="00465DF0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9A4BFD"/>
    <w:multiLevelType w:val="multilevel"/>
    <w:tmpl w:val="EDF8D10E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208D6829"/>
    <w:multiLevelType w:val="multilevel"/>
    <w:tmpl w:val="951E12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8047A6"/>
    <w:multiLevelType w:val="hybridMultilevel"/>
    <w:tmpl w:val="FA36AD28"/>
    <w:lvl w:ilvl="0" w:tplc="F7F291C0">
      <w:start w:val="1"/>
      <w:numFmt w:val="decimal"/>
      <w:lvlText w:val="%1."/>
      <w:lvlJc w:val="left"/>
      <w:pPr>
        <w:tabs>
          <w:tab w:val="num" w:pos="3535"/>
        </w:tabs>
        <w:ind w:left="35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0"/>
        </w:tabs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0"/>
        </w:tabs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0"/>
        </w:tabs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0"/>
        </w:tabs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0"/>
        </w:tabs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0"/>
        </w:tabs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0"/>
        </w:tabs>
        <w:ind w:left="8980" w:hanging="180"/>
      </w:p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3C3383"/>
    <w:multiLevelType w:val="multilevel"/>
    <w:tmpl w:val="3AD804C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E331A"/>
    <w:multiLevelType w:val="multilevel"/>
    <w:tmpl w:val="312CDF2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8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853D15"/>
    <w:multiLevelType w:val="multilevel"/>
    <w:tmpl w:val="83747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17D8E"/>
    <w:multiLevelType w:val="hybridMultilevel"/>
    <w:tmpl w:val="D3EA305C"/>
    <w:lvl w:ilvl="0" w:tplc="6532BC78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F43186"/>
    <w:multiLevelType w:val="hybridMultilevel"/>
    <w:tmpl w:val="9824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56878"/>
    <w:multiLevelType w:val="multilevel"/>
    <w:tmpl w:val="4E324F06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0"/>
  </w:num>
  <w:num w:numId="5">
    <w:abstractNumId w:val="5"/>
  </w:num>
  <w:num w:numId="6">
    <w:abstractNumId w:val="18"/>
  </w:num>
  <w:num w:numId="7">
    <w:abstractNumId w:val="9"/>
  </w:num>
  <w:num w:numId="8">
    <w:abstractNumId w:val="15"/>
  </w:num>
  <w:num w:numId="9">
    <w:abstractNumId w:val="8"/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17"/>
  </w:num>
  <w:num w:numId="15">
    <w:abstractNumId w:val="6"/>
  </w:num>
  <w:num w:numId="16">
    <w:abstractNumId w:val="2"/>
  </w:num>
  <w:num w:numId="17">
    <w:abstractNumId w:val="10"/>
  </w:num>
  <w:num w:numId="18">
    <w:abstractNumId w:val="4"/>
  </w:num>
  <w:num w:numId="19">
    <w:abstractNumId w:val="7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03F6"/>
    <w:rsid w:val="00051AFE"/>
    <w:rsid w:val="00052860"/>
    <w:rsid w:val="00053D57"/>
    <w:rsid w:val="00057DE2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478A"/>
    <w:rsid w:val="000B71CB"/>
    <w:rsid w:val="000C022D"/>
    <w:rsid w:val="000C5FF9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65F4"/>
    <w:rsid w:val="00106D91"/>
    <w:rsid w:val="0010783E"/>
    <w:rsid w:val="00107EC1"/>
    <w:rsid w:val="00110A8E"/>
    <w:rsid w:val="0011387F"/>
    <w:rsid w:val="00115C4C"/>
    <w:rsid w:val="0011771F"/>
    <w:rsid w:val="001225D3"/>
    <w:rsid w:val="00126EB3"/>
    <w:rsid w:val="00133426"/>
    <w:rsid w:val="001453C5"/>
    <w:rsid w:val="0014668B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36E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20245"/>
    <w:rsid w:val="00323D9B"/>
    <w:rsid w:val="00332141"/>
    <w:rsid w:val="00335039"/>
    <w:rsid w:val="003365D9"/>
    <w:rsid w:val="003370C6"/>
    <w:rsid w:val="00343410"/>
    <w:rsid w:val="0034742D"/>
    <w:rsid w:val="00347F64"/>
    <w:rsid w:val="00352D45"/>
    <w:rsid w:val="003541D2"/>
    <w:rsid w:val="00363479"/>
    <w:rsid w:val="00366BA2"/>
    <w:rsid w:val="003677F0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1C3"/>
    <w:rsid w:val="003F459C"/>
    <w:rsid w:val="003F4DDD"/>
    <w:rsid w:val="004069D8"/>
    <w:rsid w:val="00407686"/>
    <w:rsid w:val="00421474"/>
    <w:rsid w:val="004341E7"/>
    <w:rsid w:val="00447FF4"/>
    <w:rsid w:val="0045152B"/>
    <w:rsid w:val="00451B35"/>
    <w:rsid w:val="0046080D"/>
    <w:rsid w:val="00460BAC"/>
    <w:rsid w:val="00461760"/>
    <w:rsid w:val="00463938"/>
    <w:rsid w:val="00465803"/>
    <w:rsid w:val="00465DF0"/>
    <w:rsid w:val="00466030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C58E6"/>
    <w:rsid w:val="004D5AA5"/>
    <w:rsid w:val="004E1556"/>
    <w:rsid w:val="004E3B39"/>
    <w:rsid w:val="004E415F"/>
    <w:rsid w:val="004E5B0B"/>
    <w:rsid w:val="004F296B"/>
    <w:rsid w:val="004F5BF1"/>
    <w:rsid w:val="005033A6"/>
    <w:rsid w:val="00507572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27D3"/>
    <w:rsid w:val="005361D6"/>
    <w:rsid w:val="00536D18"/>
    <w:rsid w:val="00537571"/>
    <w:rsid w:val="00546566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8783D"/>
    <w:rsid w:val="005914B6"/>
    <w:rsid w:val="005938E9"/>
    <w:rsid w:val="005945BF"/>
    <w:rsid w:val="005A0561"/>
    <w:rsid w:val="005A37C1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6B50"/>
    <w:rsid w:val="005D7583"/>
    <w:rsid w:val="005E6BE2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191C"/>
    <w:rsid w:val="00675356"/>
    <w:rsid w:val="00676815"/>
    <w:rsid w:val="0068061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08F"/>
    <w:rsid w:val="007039AC"/>
    <w:rsid w:val="00713BEC"/>
    <w:rsid w:val="00713BF3"/>
    <w:rsid w:val="00721F52"/>
    <w:rsid w:val="00727AB1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620F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7958"/>
    <w:rsid w:val="007B2BC6"/>
    <w:rsid w:val="007B4794"/>
    <w:rsid w:val="007B4843"/>
    <w:rsid w:val="007B4AEA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336D"/>
    <w:rsid w:val="00827FA5"/>
    <w:rsid w:val="00833FB5"/>
    <w:rsid w:val="00834844"/>
    <w:rsid w:val="00841958"/>
    <w:rsid w:val="00843A46"/>
    <w:rsid w:val="00846B32"/>
    <w:rsid w:val="00847929"/>
    <w:rsid w:val="00860358"/>
    <w:rsid w:val="00864ED4"/>
    <w:rsid w:val="008653D3"/>
    <w:rsid w:val="0086687D"/>
    <w:rsid w:val="00874C06"/>
    <w:rsid w:val="008770FB"/>
    <w:rsid w:val="00881B51"/>
    <w:rsid w:val="00883A12"/>
    <w:rsid w:val="008845CF"/>
    <w:rsid w:val="00885335"/>
    <w:rsid w:val="00885EE2"/>
    <w:rsid w:val="00891005"/>
    <w:rsid w:val="008A04B4"/>
    <w:rsid w:val="008A0EAD"/>
    <w:rsid w:val="008A726C"/>
    <w:rsid w:val="008A7FDE"/>
    <w:rsid w:val="008B0EB9"/>
    <w:rsid w:val="008B1109"/>
    <w:rsid w:val="008B19E5"/>
    <w:rsid w:val="008B3B7F"/>
    <w:rsid w:val="008B4D58"/>
    <w:rsid w:val="008B63EF"/>
    <w:rsid w:val="008C0564"/>
    <w:rsid w:val="008C0E4A"/>
    <w:rsid w:val="008C4561"/>
    <w:rsid w:val="008C7895"/>
    <w:rsid w:val="008C7B1F"/>
    <w:rsid w:val="008D0115"/>
    <w:rsid w:val="008D369F"/>
    <w:rsid w:val="008D540C"/>
    <w:rsid w:val="008D5442"/>
    <w:rsid w:val="008E431B"/>
    <w:rsid w:val="008E47B2"/>
    <w:rsid w:val="008E65CE"/>
    <w:rsid w:val="008E7264"/>
    <w:rsid w:val="008F2D9F"/>
    <w:rsid w:val="0090145B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1E0"/>
    <w:rsid w:val="00954E5B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3289"/>
    <w:rsid w:val="00A26D30"/>
    <w:rsid w:val="00A31EF6"/>
    <w:rsid w:val="00A359C1"/>
    <w:rsid w:val="00A35F74"/>
    <w:rsid w:val="00A375E7"/>
    <w:rsid w:val="00A40DA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B0FDD"/>
    <w:rsid w:val="00AB1EFE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06F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7751C"/>
    <w:rsid w:val="00B81F53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08D1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2649F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2BE9"/>
    <w:rsid w:val="00C63CBF"/>
    <w:rsid w:val="00C67FA9"/>
    <w:rsid w:val="00C73463"/>
    <w:rsid w:val="00C778FB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57CF3"/>
    <w:rsid w:val="00D62364"/>
    <w:rsid w:val="00D6271D"/>
    <w:rsid w:val="00D63A61"/>
    <w:rsid w:val="00D64AE2"/>
    <w:rsid w:val="00D65FAF"/>
    <w:rsid w:val="00D673AE"/>
    <w:rsid w:val="00D7187B"/>
    <w:rsid w:val="00D74744"/>
    <w:rsid w:val="00D770C2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17DBA"/>
    <w:rsid w:val="00E22C45"/>
    <w:rsid w:val="00E27FDB"/>
    <w:rsid w:val="00E340C0"/>
    <w:rsid w:val="00E34835"/>
    <w:rsid w:val="00E35FB2"/>
    <w:rsid w:val="00E41B9D"/>
    <w:rsid w:val="00E42604"/>
    <w:rsid w:val="00E4606A"/>
    <w:rsid w:val="00E52D61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05FA"/>
    <w:rsid w:val="00ED1EE0"/>
    <w:rsid w:val="00EE7CB7"/>
    <w:rsid w:val="00EE7DC3"/>
    <w:rsid w:val="00EF5D86"/>
    <w:rsid w:val="00F02A1F"/>
    <w:rsid w:val="00F055F8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A0076"/>
    <w:rsid w:val="00FA204D"/>
    <w:rsid w:val="00FA2E4F"/>
    <w:rsid w:val="00FA350D"/>
    <w:rsid w:val="00FA6530"/>
    <w:rsid w:val="00FA7675"/>
    <w:rsid w:val="00FC08C5"/>
    <w:rsid w:val="00FC2688"/>
    <w:rsid w:val="00FC5CB2"/>
    <w:rsid w:val="00FC6146"/>
    <w:rsid w:val="00FD06A5"/>
    <w:rsid w:val="00FD368E"/>
    <w:rsid w:val="00FD3F3E"/>
    <w:rsid w:val="00FD6983"/>
    <w:rsid w:val="00FE07B4"/>
    <w:rsid w:val="00FE1EDE"/>
    <w:rsid w:val="00FE41FE"/>
    <w:rsid w:val="00FE4F6E"/>
    <w:rsid w:val="00FF0236"/>
    <w:rsid w:val="00FF0DA6"/>
    <w:rsid w:val="00FF152E"/>
    <w:rsid w:val="00FF29F8"/>
    <w:rsid w:val="00FF32D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ConsPlusCell">
    <w:name w:val="ConsPlusCell"/>
    <w:rsid w:val="007030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">
    <w:name w:val="Основной текст3"/>
    <w:basedOn w:val="a"/>
    <w:rsid w:val="0070308F"/>
    <w:pPr>
      <w:widowControl w:val="0"/>
      <w:shd w:val="clear" w:color="auto" w:fill="FFFFFF"/>
      <w:spacing w:before="600" w:after="480" w:line="312" w:lineRule="exact"/>
      <w:jc w:val="both"/>
    </w:pPr>
    <w:rPr>
      <w:rFonts w:asciiTheme="minorHAnsi" w:eastAsiaTheme="minorEastAsia" w:hAnsiTheme="minorHAnsi" w:cstheme="minorBidi"/>
      <w:sz w:val="25"/>
      <w:szCs w:val="25"/>
    </w:rPr>
  </w:style>
  <w:style w:type="character" w:customStyle="1" w:styleId="af0">
    <w:name w:val="Основной текст + Полужирный"/>
    <w:basedOn w:val="aa"/>
    <w:rsid w:val="0070308F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70308F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70308F"/>
    <w:pPr>
      <w:widowControl w:val="0"/>
      <w:shd w:val="clear" w:color="auto" w:fill="FFFFFF"/>
      <w:spacing w:before="360" w:after="0" w:line="312" w:lineRule="exact"/>
      <w:jc w:val="center"/>
      <w:outlineLvl w:val="0"/>
    </w:pPr>
    <w:rPr>
      <w:rFonts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F89A-E428-4488-AD3B-C5693FFC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12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2021-10-08T06:21:00Z</cp:lastPrinted>
  <dcterms:created xsi:type="dcterms:W3CDTF">2021-10-07T10:13:00Z</dcterms:created>
  <dcterms:modified xsi:type="dcterms:W3CDTF">2021-10-08T10:03:00Z</dcterms:modified>
</cp:coreProperties>
</file>