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3B14C9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 w:rsidRPr="002F3EF0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F42E2">
        <w:rPr>
          <w:rFonts w:ascii="Times New Roman CYR" w:hAnsi="Times New Roman CYR" w:cs="Times New Roman CYR"/>
          <w:sz w:val="28"/>
          <w:szCs w:val="28"/>
        </w:rPr>
        <w:t>31</w:t>
      </w:r>
      <w:r w:rsidR="00D829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42E2">
        <w:rPr>
          <w:rFonts w:ascii="Times New Roman CYR" w:hAnsi="Times New Roman CYR" w:cs="Times New Roman CYR"/>
          <w:sz w:val="28"/>
          <w:szCs w:val="28"/>
        </w:rPr>
        <w:t>августа</w:t>
      </w:r>
      <w:r w:rsidR="00D412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DF42E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F42E2">
        <w:rPr>
          <w:rFonts w:ascii="Times New Roman CYR" w:hAnsi="Times New Roman CYR" w:cs="Times New Roman CYR"/>
          <w:sz w:val="28"/>
          <w:szCs w:val="28"/>
        </w:rPr>
        <w:t>325а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8292C" w:rsidRPr="00863FD1" w:rsidRDefault="00D57435" w:rsidP="00D8292C">
      <w:pPr>
        <w:pStyle w:val="ac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резервных пунктах для голосования избирателей при проведении </w:t>
      </w:r>
      <w:r w:rsidR="00D8292C" w:rsidRPr="00863FD1">
        <w:rPr>
          <w:rFonts w:ascii="Times New Roman" w:hAnsi="Times New Roman"/>
          <w:sz w:val="28"/>
          <w:szCs w:val="28"/>
        </w:rPr>
        <w:t>выборов</w:t>
      </w:r>
      <w:r w:rsidR="00D8292C">
        <w:rPr>
          <w:rFonts w:ascii="Times New Roman" w:hAnsi="Times New Roman"/>
          <w:sz w:val="28"/>
          <w:szCs w:val="28"/>
        </w:rPr>
        <w:t xml:space="preserve"> </w:t>
      </w:r>
      <w:r w:rsidR="00DF42E2">
        <w:rPr>
          <w:rFonts w:ascii="Times New Roman" w:hAnsi="Times New Roman"/>
          <w:sz w:val="28"/>
          <w:szCs w:val="28"/>
        </w:rPr>
        <w:t>Губернатора Саратовской области и депутатов Саратовской областной Думы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 </w:t>
      </w:r>
      <w:r w:rsidR="00DF42E2">
        <w:rPr>
          <w:rFonts w:ascii="yandex-sans" w:hAnsi="yandex-sans"/>
          <w:color w:val="000000"/>
          <w:sz w:val="28"/>
          <w:szCs w:val="28"/>
        </w:rPr>
        <w:t xml:space="preserve">седьмого 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созыва </w:t>
      </w:r>
      <w:r w:rsidR="00DF42E2">
        <w:rPr>
          <w:rFonts w:ascii="Times New Roman" w:hAnsi="Times New Roman"/>
          <w:sz w:val="28"/>
          <w:szCs w:val="28"/>
        </w:rPr>
        <w:t>11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22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</w:p>
    <w:p w:rsidR="00D57435" w:rsidRPr="0069786B" w:rsidRDefault="00D57435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</w:p>
    <w:p w:rsidR="00D57435" w:rsidRPr="002C3B41" w:rsidRDefault="00D57435" w:rsidP="00D57435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3B41">
        <w:rPr>
          <w:rFonts w:ascii="Times New Roman" w:hAnsi="Times New Roman"/>
          <w:sz w:val="28"/>
          <w:szCs w:val="28"/>
          <w:lang w:eastAsia="en-US"/>
        </w:rPr>
        <w:t xml:space="preserve">В целях реализации конституционных прав граждан Российской Федерации и организации непрерывности процесса </w:t>
      </w:r>
      <w:r>
        <w:rPr>
          <w:rFonts w:ascii="Times New Roman" w:hAnsi="Times New Roman"/>
          <w:sz w:val="28"/>
          <w:szCs w:val="28"/>
          <w:lang w:eastAsia="en-US"/>
        </w:rPr>
        <w:t xml:space="preserve">общероссийского 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голосования </w:t>
      </w:r>
      <w:r w:rsidR="00DF42E2">
        <w:rPr>
          <w:rFonts w:ascii="Times New Roman" w:hAnsi="Times New Roman"/>
          <w:sz w:val="28"/>
          <w:szCs w:val="28"/>
        </w:rPr>
        <w:t xml:space="preserve">при проведении </w:t>
      </w:r>
      <w:r w:rsidR="00DF42E2" w:rsidRPr="00863FD1">
        <w:rPr>
          <w:rFonts w:ascii="Times New Roman" w:hAnsi="Times New Roman"/>
          <w:sz w:val="28"/>
          <w:szCs w:val="28"/>
        </w:rPr>
        <w:t>выборов</w:t>
      </w:r>
      <w:r w:rsidR="00DF42E2">
        <w:rPr>
          <w:rFonts w:ascii="Times New Roman" w:hAnsi="Times New Roman"/>
          <w:sz w:val="28"/>
          <w:szCs w:val="28"/>
        </w:rPr>
        <w:t xml:space="preserve"> Губернатора Саратовской области и депутатов Саратовской областной Думы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 </w:t>
      </w:r>
      <w:r w:rsidR="00DF42E2">
        <w:rPr>
          <w:rFonts w:ascii="yandex-sans" w:hAnsi="yandex-sans"/>
          <w:color w:val="000000"/>
          <w:sz w:val="28"/>
          <w:szCs w:val="28"/>
        </w:rPr>
        <w:t xml:space="preserve">седьмого 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созыва </w:t>
      </w:r>
      <w:r w:rsidR="00DF42E2">
        <w:rPr>
          <w:rFonts w:ascii="Times New Roman" w:hAnsi="Times New Roman"/>
          <w:sz w:val="28"/>
          <w:szCs w:val="28"/>
        </w:rPr>
        <w:t>11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22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 в случае возникновения чрезвычайных ситуаций и невозможности работы избирательных комиссий в помещениях для голосования, </w:t>
      </w:r>
      <w:r w:rsidRPr="002C3B41">
        <w:rPr>
          <w:rFonts w:ascii="Times New Roman" w:hAnsi="Times New Roman"/>
          <w:sz w:val="28"/>
          <w:lang w:eastAsia="en-US"/>
        </w:rPr>
        <w:t>р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/>
          <w:sz w:val="28"/>
          <w:szCs w:val="28"/>
          <w:lang w:eastAsia="en-US"/>
        </w:rPr>
        <w:t xml:space="preserve"> Федерации», руководствуясь Уставом муниципального района, </w:t>
      </w:r>
      <w:r w:rsidRPr="0069786B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D57435" w:rsidRPr="002C3B41" w:rsidRDefault="00D57435" w:rsidP="00D5743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lang w:eastAsia="en-US"/>
        </w:rPr>
      </w:pPr>
      <w:r w:rsidRPr="002C3B41">
        <w:rPr>
          <w:rFonts w:ascii="Times New Roman" w:hAnsi="Times New Roman"/>
          <w:sz w:val="28"/>
          <w:lang w:eastAsia="en-US"/>
        </w:rPr>
        <w:t>ПОСТАНОВЛЯ</w:t>
      </w:r>
      <w:r>
        <w:rPr>
          <w:rFonts w:ascii="Times New Roman" w:hAnsi="Times New Roman"/>
          <w:sz w:val="28"/>
          <w:lang w:eastAsia="en-US"/>
        </w:rPr>
        <w:t>ЕТ</w:t>
      </w:r>
      <w:r w:rsidRPr="002C3B41">
        <w:rPr>
          <w:rFonts w:ascii="Times New Roman" w:hAnsi="Times New Roman"/>
          <w:sz w:val="28"/>
          <w:lang w:eastAsia="en-US"/>
        </w:rPr>
        <w:t>:</w:t>
      </w:r>
    </w:p>
    <w:p w:rsidR="00D57435" w:rsidRPr="002C3B41" w:rsidRDefault="00D57435" w:rsidP="00DF42E2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C3B41">
        <w:rPr>
          <w:rFonts w:ascii="Times New Roman" w:hAnsi="Times New Roman"/>
          <w:sz w:val="28"/>
          <w:szCs w:val="28"/>
          <w:lang w:eastAsia="en-US"/>
        </w:rPr>
        <w:t xml:space="preserve">1. Утвердить Перечень резервных пунктов для проведения голосования избирателей и размещения в них участковых избирательных комиссий при проведении </w:t>
      </w:r>
      <w:r w:rsidR="00D8292C" w:rsidRPr="00D8292C">
        <w:rPr>
          <w:rFonts w:ascii="Times New Roman" w:hAnsi="Times New Roman"/>
          <w:sz w:val="28"/>
          <w:szCs w:val="28"/>
          <w:lang w:eastAsia="en-US"/>
        </w:rPr>
        <w:t xml:space="preserve">выборов </w:t>
      </w:r>
      <w:r w:rsidR="00DF42E2">
        <w:rPr>
          <w:rFonts w:ascii="Times New Roman" w:hAnsi="Times New Roman"/>
          <w:sz w:val="28"/>
          <w:szCs w:val="28"/>
        </w:rPr>
        <w:t>Губернатора Саратовской области и депутатов Саратовской областной Думы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 </w:t>
      </w:r>
      <w:r w:rsidR="00DF42E2">
        <w:rPr>
          <w:rFonts w:ascii="yandex-sans" w:hAnsi="yandex-sans"/>
          <w:color w:val="000000"/>
          <w:sz w:val="28"/>
          <w:szCs w:val="28"/>
        </w:rPr>
        <w:t xml:space="preserve">седьмого 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созыва </w:t>
      </w:r>
      <w:r w:rsidR="00DF42E2">
        <w:rPr>
          <w:rFonts w:ascii="Times New Roman" w:hAnsi="Times New Roman"/>
          <w:sz w:val="28"/>
          <w:szCs w:val="28"/>
        </w:rPr>
        <w:t>11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22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  <w:r w:rsidR="00D8292C">
        <w:rPr>
          <w:rFonts w:ascii="yandex-sans" w:hAnsi="yandex-sans"/>
          <w:color w:val="000000"/>
          <w:sz w:val="28"/>
          <w:szCs w:val="28"/>
        </w:rPr>
        <w:t xml:space="preserve"> </w:t>
      </w:r>
      <w:r w:rsidRPr="002C3B41">
        <w:rPr>
          <w:rFonts w:ascii="Times New Roman" w:hAnsi="Times New Roman"/>
          <w:sz w:val="28"/>
          <w:szCs w:val="28"/>
          <w:lang w:eastAsia="en-US"/>
        </w:rPr>
        <w:t>(далее - Перечень) согласно приложению.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Предложить территориальным органам МВД России и МЧС России по Питерскому муниципальному району Саратовской области не позднее </w:t>
      </w:r>
      <w:r w:rsidR="00D8292C">
        <w:rPr>
          <w:rFonts w:ascii="Times New Roman" w:hAnsi="Times New Roman"/>
          <w:color w:val="000000"/>
          <w:sz w:val="28"/>
          <w:szCs w:val="28"/>
        </w:rPr>
        <w:t>0</w:t>
      </w:r>
      <w:r w:rsidR="00DF42E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292C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2E2">
        <w:rPr>
          <w:rFonts w:ascii="Times New Roman" w:hAnsi="Times New Roman"/>
          <w:color w:val="000000"/>
          <w:sz w:val="28"/>
          <w:szCs w:val="28"/>
        </w:rPr>
        <w:t>2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 года произвести обследование в установленном порядке резервных пунктов для проведения голосования избирателей и размещения в них участковых избирательных комиссий.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 xml:space="preserve">3. Администрации Питерского муниципального района Саратовской области во взаимодействии с государственными органами, руководителям организаций по месту расположения резервных пунктов, территориальной и участковыми избирательными комиссиями не позднее </w:t>
      </w:r>
      <w:r w:rsidR="00D8292C">
        <w:rPr>
          <w:rFonts w:ascii="Times New Roman" w:hAnsi="Times New Roman"/>
          <w:color w:val="000000"/>
          <w:sz w:val="28"/>
          <w:szCs w:val="28"/>
        </w:rPr>
        <w:t>0</w:t>
      </w:r>
      <w:r w:rsidR="00DF42E2">
        <w:rPr>
          <w:rFonts w:ascii="Times New Roman" w:hAnsi="Times New Roman"/>
          <w:color w:val="000000"/>
          <w:sz w:val="28"/>
          <w:szCs w:val="28"/>
        </w:rPr>
        <w:t>5</w:t>
      </w:r>
      <w:r w:rsidR="00D8292C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DF42E2">
        <w:rPr>
          <w:rFonts w:ascii="Times New Roman" w:hAnsi="Times New Roman"/>
          <w:color w:val="000000"/>
          <w:sz w:val="28"/>
          <w:szCs w:val="28"/>
        </w:rPr>
        <w:t>2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 года обеспечить готовность резервных пунктов, указанных в Перечне с учетом результатов их обследования территориальными органами МВД и МЧС </w:t>
      </w:r>
      <w:r w:rsidRPr="0094596F">
        <w:rPr>
          <w:rFonts w:ascii="Times New Roman" w:hAnsi="Times New Roman"/>
          <w:color w:val="000000"/>
          <w:sz w:val="28"/>
          <w:szCs w:val="28"/>
        </w:rPr>
        <w:lastRenderedPageBreak/>
        <w:t>России Питерского муниципального района, в том числе обеспечив их энергоснабжением и необходимым оборудованием.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4596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D57435" w:rsidRDefault="00D57435" w:rsidP="00D57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 CYR" w:hAnsi="Times New Roman CYR" w:cs="Times New Roman CYR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 по адресу: http://</w:t>
      </w:r>
      <w:r w:rsidRPr="00DF070F">
        <w:rPr>
          <w:rFonts w:ascii="Times New Roman" w:hAnsi="Times New Roman"/>
          <w:sz w:val="28"/>
          <w:szCs w:val="28"/>
        </w:rPr>
        <w:t>питерка.рф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4596F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57435" w:rsidRDefault="00D57435" w:rsidP="00D5743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57435" w:rsidRPr="00F4504A" w:rsidRDefault="00D57435" w:rsidP="00D57435">
      <w:pPr>
        <w:autoSpaceDE w:val="0"/>
        <w:autoSpaceDN w:val="0"/>
        <w:adjustRightInd w:val="0"/>
        <w:spacing w:after="0"/>
        <w:ind w:right="-141"/>
        <w:jc w:val="both"/>
        <w:rPr>
          <w:rFonts w:ascii="Times New Roman" w:hAnsi="Times New Roman"/>
          <w:sz w:val="28"/>
          <w:szCs w:val="28"/>
          <w:lang w:eastAsia="en-US"/>
        </w:rPr>
      </w:pPr>
      <w:r w:rsidRPr="00F4504A">
        <w:rPr>
          <w:rFonts w:ascii="Times New Roman" w:hAnsi="Times New Roman"/>
          <w:sz w:val="28"/>
          <w:szCs w:val="28"/>
          <w:lang w:eastAsia="en-US"/>
        </w:rPr>
        <w:t>Г</w:t>
      </w:r>
      <w:r>
        <w:rPr>
          <w:rFonts w:ascii="Times New Roman" w:hAnsi="Times New Roman"/>
          <w:sz w:val="28"/>
          <w:szCs w:val="28"/>
          <w:lang w:eastAsia="en-US"/>
        </w:rPr>
        <w:t xml:space="preserve">лава муниципального района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DF42E2">
        <w:rPr>
          <w:rFonts w:ascii="Times New Roman" w:hAnsi="Times New Roman"/>
          <w:sz w:val="28"/>
          <w:szCs w:val="28"/>
          <w:lang w:eastAsia="en-US"/>
        </w:rPr>
        <w:t>Д</w:t>
      </w:r>
      <w:r w:rsidR="00D8292C">
        <w:rPr>
          <w:rFonts w:ascii="Times New Roman" w:hAnsi="Times New Roman"/>
          <w:sz w:val="28"/>
          <w:szCs w:val="28"/>
          <w:lang w:eastAsia="en-US"/>
        </w:rPr>
        <w:t>.</w:t>
      </w:r>
      <w:r w:rsidR="00DF42E2">
        <w:rPr>
          <w:rFonts w:ascii="Times New Roman" w:hAnsi="Times New Roman"/>
          <w:sz w:val="28"/>
          <w:szCs w:val="28"/>
          <w:lang w:eastAsia="en-US"/>
        </w:rPr>
        <w:t>Н</w:t>
      </w:r>
      <w:r w:rsidR="00D8292C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DF42E2">
        <w:rPr>
          <w:rFonts w:ascii="Times New Roman" w:hAnsi="Times New Roman"/>
          <w:sz w:val="28"/>
          <w:szCs w:val="28"/>
          <w:lang w:eastAsia="en-US"/>
        </w:rPr>
        <w:t>Живайкин</w:t>
      </w:r>
    </w:p>
    <w:p w:rsidR="00D57435" w:rsidRPr="00F4504A" w:rsidRDefault="00D57435" w:rsidP="00D57435">
      <w:pPr>
        <w:shd w:val="clear" w:color="auto" w:fill="FFFFFF"/>
        <w:spacing w:after="0" w:line="330" w:lineRule="atLeast"/>
        <w:ind w:firstLine="4962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>Приложение к постановлению</w:t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D57435" w:rsidRPr="001A26C6" w:rsidRDefault="00D57435" w:rsidP="00DF42E2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8292C">
        <w:rPr>
          <w:rFonts w:ascii="Times New Roman" w:eastAsia="Times New Roman" w:hAnsi="Times New Roman"/>
          <w:sz w:val="28"/>
          <w:szCs w:val="28"/>
        </w:rPr>
        <w:t>0</w:t>
      </w:r>
      <w:r w:rsidR="00DF42E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292C">
        <w:rPr>
          <w:rFonts w:ascii="Times New Roman" w:eastAsia="Times New Roman" w:hAnsi="Times New Roman"/>
          <w:sz w:val="28"/>
          <w:szCs w:val="28"/>
        </w:rPr>
        <w:t>сентября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DF42E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DF42E2">
        <w:rPr>
          <w:rFonts w:ascii="Times New Roman" w:eastAsia="Times New Roman" w:hAnsi="Times New Roman"/>
          <w:sz w:val="28"/>
          <w:szCs w:val="28"/>
        </w:rPr>
        <w:t>325а</w:t>
      </w:r>
    </w:p>
    <w:p w:rsidR="00D57435" w:rsidRDefault="00D57435" w:rsidP="00D5743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D57435" w:rsidRPr="00D8292C" w:rsidRDefault="00D57435" w:rsidP="00D5743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D8292C">
        <w:rPr>
          <w:rFonts w:ascii="Times New Roman" w:hAnsi="Times New Roman"/>
          <w:sz w:val="28"/>
          <w:szCs w:val="28"/>
          <w:lang w:eastAsia="en-US"/>
        </w:rPr>
        <w:t>Перечень</w:t>
      </w:r>
    </w:p>
    <w:p w:rsidR="00D57435" w:rsidRDefault="00D57435" w:rsidP="00DF42E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8292C">
        <w:rPr>
          <w:rFonts w:ascii="Times New Roman" w:hAnsi="Times New Roman"/>
          <w:sz w:val="28"/>
          <w:szCs w:val="28"/>
          <w:lang w:eastAsia="en-US"/>
        </w:rPr>
        <w:t xml:space="preserve"> резервных пунктов для проведения голосования избирателей и размещения участковых избирательных комиссий</w:t>
      </w:r>
      <w:r w:rsidR="00D8292C" w:rsidRPr="00D8292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8292C">
        <w:rPr>
          <w:rFonts w:ascii="Times New Roman" w:hAnsi="Times New Roman"/>
          <w:sz w:val="28"/>
          <w:szCs w:val="28"/>
          <w:lang w:eastAsia="en-US"/>
        </w:rPr>
        <w:t xml:space="preserve">при проведении </w:t>
      </w:r>
      <w:r w:rsidR="00D8292C" w:rsidRPr="00D8292C">
        <w:rPr>
          <w:rFonts w:ascii="Times New Roman" w:hAnsi="Times New Roman"/>
          <w:sz w:val="28"/>
          <w:szCs w:val="28"/>
          <w:lang w:eastAsia="en-US"/>
        </w:rPr>
        <w:t xml:space="preserve">выборов </w:t>
      </w:r>
      <w:r w:rsidR="00DF42E2">
        <w:rPr>
          <w:rFonts w:ascii="Times New Roman" w:hAnsi="Times New Roman"/>
          <w:sz w:val="28"/>
          <w:szCs w:val="28"/>
        </w:rPr>
        <w:t>Губернатора Саратовской области и депутатов Саратовской областной Думы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 </w:t>
      </w:r>
      <w:r w:rsidR="00DF42E2">
        <w:rPr>
          <w:rFonts w:ascii="yandex-sans" w:hAnsi="yandex-sans"/>
          <w:color w:val="000000"/>
          <w:sz w:val="28"/>
          <w:szCs w:val="28"/>
        </w:rPr>
        <w:t xml:space="preserve">седьмого </w:t>
      </w:r>
      <w:r w:rsidR="00DF42E2" w:rsidRPr="0022250D">
        <w:rPr>
          <w:rFonts w:ascii="yandex-sans" w:hAnsi="yandex-sans"/>
          <w:color w:val="000000"/>
          <w:sz w:val="28"/>
          <w:szCs w:val="28"/>
        </w:rPr>
        <w:t xml:space="preserve">созыва </w:t>
      </w:r>
      <w:r w:rsidR="00DF42E2">
        <w:rPr>
          <w:rFonts w:ascii="Times New Roman" w:hAnsi="Times New Roman"/>
          <w:sz w:val="28"/>
          <w:szCs w:val="28"/>
        </w:rPr>
        <w:t>11</w:t>
      </w:r>
      <w:r w:rsidR="00DF42E2" w:rsidRPr="00863FD1">
        <w:rPr>
          <w:rFonts w:ascii="Times New Roman" w:hAnsi="Times New Roman"/>
          <w:sz w:val="28"/>
          <w:szCs w:val="28"/>
        </w:rPr>
        <w:t xml:space="preserve"> сентября 20</w:t>
      </w:r>
      <w:r w:rsidR="00DF42E2">
        <w:rPr>
          <w:rFonts w:ascii="Times New Roman" w:hAnsi="Times New Roman"/>
          <w:sz w:val="28"/>
          <w:szCs w:val="28"/>
        </w:rPr>
        <w:t>22</w:t>
      </w:r>
      <w:r w:rsidR="00DF42E2" w:rsidRPr="00863FD1">
        <w:rPr>
          <w:rFonts w:ascii="Times New Roman" w:hAnsi="Times New Roman"/>
          <w:sz w:val="28"/>
          <w:szCs w:val="28"/>
        </w:rPr>
        <w:t xml:space="preserve"> года</w:t>
      </w:r>
    </w:p>
    <w:p w:rsidR="00DF42E2" w:rsidRDefault="00DF42E2" w:rsidP="00DF42E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402"/>
        <w:gridCol w:w="3544"/>
      </w:tblGrid>
      <w:tr w:rsidR="00D57435" w:rsidRPr="0037704B" w:rsidTr="006249D7">
        <w:tc>
          <w:tcPr>
            <w:tcW w:w="694" w:type="dxa"/>
          </w:tcPr>
          <w:p w:rsidR="00D57435" w:rsidRPr="001A26C6" w:rsidRDefault="00D57435" w:rsidP="006249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6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</w:tcPr>
          <w:p w:rsidR="00D57435" w:rsidRPr="001A26C6" w:rsidRDefault="00D57435" w:rsidP="006249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Место нахождения резервного пункта</w:t>
            </w:r>
          </w:p>
        </w:tc>
        <w:tc>
          <w:tcPr>
            <w:tcW w:w="3544" w:type="dxa"/>
          </w:tcPr>
          <w:p w:rsidR="00D57435" w:rsidRPr="001A26C6" w:rsidRDefault="00D57435" w:rsidP="006249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Номер (номера) и места расположения избирательного участка (избирательных участков), размещаемых в резервном пункте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8292C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</w:t>
            </w:r>
            <w:r w:rsidR="00D4122D" w:rsidRPr="00D4122D">
              <w:rPr>
                <w:rFonts w:ascii="Times New Roman" w:hAnsi="Times New Roman"/>
                <w:sz w:val="28"/>
                <w:szCs w:val="28"/>
              </w:rPr>
              <w:t>ЦКС Питерского ра</w:t>
            </w:r>
            <w:r>
              <w:rPr>
                <w:rFonts w:ascii="Times New Roman" w:hAnsi="Times New Roman"/>
                <w:sz w:val="28"/>
                <w:szCs w:val="28"/>
              </w:rPr>
              <w:t>йона» - филиала «</w:t>
            </w:r>
            <w:r w:rsidR="00D4122D">
              <w:rPr>
                <w:rFonts w:ascii="Times New Roman" w:hAnsi="Times New Roman"/>
                <w:sz w:val="28"/>
                <w:szCs w:val="28"/>
              </w:rPr>
              <w:t>Кинотеатр «Луч»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№№1366,1367,1368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</w:t>
            </w:r>
            <w:r w:rsidRPr="001A26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Ленина, д.100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22D">
              <w:rPr>
                <w:rFonts w:ascii="Times New Roman" w:hAnsi="Times New Roman"/>
                <w:sz w:val="28"/>
                <w:szCs w:val="28"/>
              </w:rPr>
              <w:t xml:space="preserve">здание ГАУ СО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4122D">
              <w:rPr>
                <w:rFonts w:ascii="Times New Roman" w:hAnsi="Times New Roman"/>
                <w:sz w:val="28"/>
                <w:szCs w:val="28"/>
              </w:rPr>
              <w:t>Комплексный центр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иты населения Питерского района»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№1369,1370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Молодёжная, д.6</w:t>
            </w:r>
          </w:p>
        </w:tc>
      </w:tr>
      <w:tr w:rsidR="00D57435" w:rsidRPr="0037704B" w:rsidTr="006249D7">
        <w:trPr>
          <w:trHeight w:val="1060"/>
        </w:trPr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tabs>
                <w:tab w:val="right" w:pos="44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«ЦКС Питерского района»</w:t>
            </w:r>
            <w:r w:rsidRPr="00D4122D">
              <w:rPr>
                <w:rFonts w:ascii="Times New Roman" w:hAnsi="Times New Roman"/>
                <w:sz w:val="28"/>
                <w:szCs w:val="28"/>
              </w:rPr>
              <w:t xml:space="preserve"> - филиала СДК Мироновского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№1372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Мироновка, ул. Советская, д.21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22D">
              <w:rPr>
                <w:rFonts w:ascii="Times New Roman" w:hAnsi="Times New Roman"/>
                <w:sz w:val="28"/>
                <w:szCs w:val="28"/>
              </w:rPr>
              <w:t xml:space="preserve">здание администрации Мироновского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№1373</w:t>
            </w:r>
            <w:r w:rsidR="00D4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Моршанка, </w:t>
            </w:r>
          </w:p>
          <w:p w:rsidR="00D57435" w:rsidRPr="001A26C6" w:rsidRDefault="00D57435" w:rsidP="006249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Революционная, д.7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</w:t>
            </w:r>
            <w:r w:rsidRPr="00D4122D">
              <w:rPr>
                <w:rFonts w:ascii="Times New Roman" w:hAnsi="Times New Roman"/>
                <w:sz w:val="28"/>
                <w:szCs w:val="28"/>
              </w:rPr>
              <w:t xml:space="preserve">СОШ п. </w:t>
            </w:r>
            <w:r>
              <w:rPr>
                <w:rFonts w:ascii="Times New Roman" w:hAnsi="Times New Roman"/>
                <w:sz w:val="28"/>
                <w:szCs w:val="28"/>
              </w:rPr>
              <w:t>Новореченский Питерского района»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№1375 п. Новореченский,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Ленина, д.33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</w:t>
            </w:r>
            <w:r w:rsidRPr="00D4122D">
              <w:rPr>
                <w:rFonts w:ascii="Times New Roman" w:hAnsi="Times New Roman"/>
                <w:sz w:val="28"/>
                <w:szCs w:val="28"/>
              </w:rPr>
              <w:t>СОШ с. Козловка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№1376 с. Козловка,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д.33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«ЦКС Питерского района»</w:t>
            </w:r>
            <w:r w:rsidRPr="00D4122D">
              <w:rPr>
                <w:rFonts w:ascii="Times New Roman" w:hAnsi="Times New Roman"/>
                <w:sz w:val="28"/>
                <w:szCs w:val="28"/>
              </w:rPr>
              <w:t xml:space="preserve"> - филиала СДК Новотульского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D8292C">
              <w:rPr>
                <w:rFonts w:ascii="Times New Roman" w:hAnsi="Times New Roman"/>
                <w:sz w:val="28"/>
                <w:szCs w:val="28"/>
              </w:rPr>
              <w:t>, с.Новотулка</w:t>
            </w:r>
          </w:p>
        </w:tc>
        <w:tc>
          <w:tcPr>
            <w:tcW w:w="3544" w:type="dxa"/>
          </w:tcPr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№1377 с. Новотулка, ул.Ленина, д.65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«ЦКС Питерского района»</w:t>
            </w:r>
            <w:r w:rsidRPr="00D4122D">
              <w:rPr>
                <w:rFonts w:ascii="Times New Roman" w:hAnsi="Times New Roman"/>
                <w:sz w:val="28"/>
                <w:szCs w:val="28"/>
              </w:rPr>
              <w:t xml:space="preserve"> - филиала СДК Новотульского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№1379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Алексашкино, ул. Ленина, д.22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4122D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«ЦКС Питерского района»</w:t>
            </w:r>
            <w:r w:rsidRPr="00D4122D">
              <w:rPr>
                <w:rFonts w:ascii="Times New Roman" w:hAnsi="Times New Roman"/>
                <w:sz w:val="28"/>
                <w:szCs w:val="28"/>
              </w:rPr>
              <w:t xml:space="preserve"> - филиала СДК Новотульского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D8292C">
              <w:rPr>
                <w:rFonts w:ascii="Times New Roman" w:hAnsi="Times New Roman"/>
                <w:sz w:val="28"/>
                <w:szCs w:val="28"/>
              </w:rPr>
              <w:t>, п. Трудовик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№1381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Трудовик, ул. Ленина, д.17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8292C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>ЦКС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 xml:space="preserve">- филиала СДК Малоузенского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№1383 с. Малый Узень, </w:t>
            </w:r>
          </w:p>
          <w:p w:rsidR="00D57435" w:rsidRPr="001A26C6" w:rsidRDefault="00D8292C" w:rsidP="00D8292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</w:t>
            </w:r>
            <w:r w:rsidR="00D57435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F42E2" w:rsidP="00D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 Нивского муниципального образования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№1384 </w:t>
            </w:r>
          </w:p>
          <w:p w:rsidR="00D57435" w:rsidRPr="001A26C6" w:rsidRDefault="00D57435" w:rsidP="00DF42E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Нива, ул. </w:t>
            </w:r>
            <w:r w:rsidR="00DF42E2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="00DF42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7435" w:rsidRPr="0037704B" w:rsidTr="006249D7">
        <w:trPr>
          <w:trHeight w:val="1228"/>
        </w:trPr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8292C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>ЦКС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 xml:space="preserve"> - филиала СДК Орошаемого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№1387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Запрудное, ул.Кооперативная, д.12а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8292C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>ЦКС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 xml:space="preserve"> - филиала СДК Агафоновского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образования, с. Агафоновка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№1388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Агафоновка, ул. Советская, д.67</w:t>
            </w:r>
          </w:p>
        </w:tc>
      </w:tr>
      <w:tr w:rsidR="00D57435" w:rsidRPr="0037704B" w:rsidTr="006249D7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8292C" w:rsidP="00DF42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МБУК «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>ЦКС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8292C">
              <w:rPr>
                <w:rFonts w:ascii="Times New Roman" w:hAnsi="Times New Roman"/>
                <w:sz w:val="28"/>
                <w:szCs w:val="28"/>
              </w:rPr>
              <w:t xml:space="preserve"> - филиала СДК Агафоновского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образования, п. Нариманово</w:t>
            </w:r>
          </w:p>
        </w:tc>
        <w:tc>
          <w:tcPr>
            <w:tcW w:w="354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№1390 </w:t>
            </w:r>
          </w:p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Нариманово, ул. Центральная, д.4</w:t>
            </w:r>
          </w:p>
        </w:tc>
      </w:tr>
    </w:tbl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402"/>
        <w:gridCol w:w="3544"/>
      </w:tblGrid>
      <w:tr w:rsidR="00D57435" w:rsidRPr="001A26C6" w:rsidTr="006249D7">
        <w:tc>
          <w:tcPr>
            <w:tcW w:w="694" w:type="dxa"/>
          </w:tcPr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</w:tcPr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Мобильные пункты для голосования</w:t>
            </w:r>
          </w:p>
        </w:tc>
        <w:tc>
          <w:tcPr>
            <w:tcW w:w="3544" w:type="dxa"/>
          </w:tcPr>
          <w:p w:rsidR="00D57435" w:rsidRPr="001A26C6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D57435" w:rsidRPr="001A26C6" w:rsidTr="006249D7">
        <w:tc>
          <w:tcPr>
            <w:tcW w:w="694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</w:tcPr>
          <w:p w:rsidR="00D57435" w:rsidRDefault="00D57435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7465E">
              <w:rPr>
                <w:rFonts w:ascii="Times New Roman" w:hAnsi="Times New Roman"/>
                <w:sz w:val="28"/>
                <w:szCs w:val="28"/>
              </w:rPr>
              <w:t>ПАЗ, р</w:t>
            </w:r>
            <w:r>
              <w:rPr>
                <w:rFonts w:ascii="Times New Roman" w:hAnsi="Times New Roman"/>
                <w:sz w:val="28"/>
                <w:szCs w:val="28"/>
              </w:rPr>
              <w:t>егистрационный знак В 996 ТР 64</w:t>
            </w:r>
          </w:p>
        </w:tc>
        <w:tc>
          <w:tcPr>
            <w:tcW w:w="3544" w:type="dxa"/>
          </w:tcPr>
          <w:p w:rsidR="00D57435" w:rsidRDefault="00D8292C" w:rsidP="006249D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57435" w:rsidRPr="0047465E">
              <w:rPr>
                <w:rFonts w:ascii="Times New Roman" w:hAnsi="Times New Roman"/>
                <w:sz w:val="28"/>
                <w:szCs w:val="28"/>
              </w:rPr>
              <w:t>1391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435">
              <w:rPr>
                <w:rFonts w:ascii="Times New Roman" w:hAnsi="Times New Roman"/>
                <w:sz w:val="28"/>
                <w:szCs w:val="28"/>
              </w:rPr>
              <w:t>ст.Питерка</w:t>
            </w:r>
          </w:p>
        </w:tc>
      </w:tr>
    </w:tbl>
    <w:p w:rsidR="00DD1229" w:rsidRDefault="00DD1229" w:rsidP="00D57435">
      <w:pPr>
        <w:pStyle w:val="ac"/>
        <w:ind w:right="453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92C" w:rsidRDefault="00D8292C" w:rsidP="00D57435">
      <w:pPr>
        <w:pStyle w:val="ac"/>
        <w:ind w:right="4534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86"/>
        <w:gridCol w:w="3427"/>
      </w:tblGrid>
      <w:tr w:rsidR="006F1DE1" w:rsidRPr="00804615" w:rsidTr="006F1DE1">
        <w:tc>
          <w:tcPr>
            <w:tcW w:w="3236" w:type="pct"/>
            <w:shd w:val="clear" w:color="auto" w:fill="auto"/>
          </w:tcPr>
          <w:p w:rsidR="00DF42E2" w:rsidRPr="006F1DE1" w:rsidRDefault="00DF42E2" w:rsidP="006F1DE1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6F1DE1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Питерского муниципального района </w:t>
            </w:r>
          </w:p>
        </w:tc>
        <w:tc>
          <w:tcPr>
            <w:tcW w:w="1764" w:type="pct"/>
            <w:shd w:val="clear" w:color="auto" w:fill="auto"/>
          </w:tcPr>
          <w:p w:rsidR="00DF42E2" w:rsidRPr="006F1DE1" w:rsidRDefault="00DF42E2" w:rsidP="006F1DE1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DF42E2" w:rsidRPr="006F1DE1" w:rsidRDefault="00DF42E2" w:rsidP="006F1DE1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DF42E2" w:rsidRPr="006F1DE1" w:rsidRDefault="00DF42E2" w:rsidP="006F1DE1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6F1DE1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А.П. Зацепин</w:t>
            </w:r>
          </w:p>
        </w:tc>
      </w:tr>
    </w:tbl>
    <w:p w:rsidR="00D8292C" w:rsidRPr="007509F0" w:rsidRDefault="00D8292C" w:rsidP="00DF42E2">
      <w:pPr>
        <w:pStyle w:val="ac"/>
        <w:ind w:left="-709"/>
        <w:rPr>
          <w:rFonts w:ascii="Times New Roman CYR" w:hAnsi="Times New Roman CYR" w:cs="Times New Roman CYR"/>
          <w:sz w:val="28"/>
          <w:szCs w:val="28"/>
        </w:rPr>
      </w:pPr>
    </w:p>
    <w:sectPr w:rsidR="00D8292C" w:rsidRPr="007509F0" w:rsidSect="00DF42E2">
      <w:footerReference w:type="default" r:id="rId8"/>
      <w:pgSz w:w="11906" w:h="16838"/>
      <w:pgMar w:top="851" w:right="991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63" w:rsidRDefault="00AD7563" w:rsidP="00540B16">
      <w:pPr>
        <w:spacing w:after="0" w:line="240" w:lineRule="auto"/>
      </w:pPr>
      <w:r>
        <w:separator/>
      </w:r>
    </w:p>
  </w:endnote>
  <w:endnote w:type="continuationSeparator" w:id="0">
    <w:p w:rsidR="00AD7563" w:rsidRDefault="00AD756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733A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B14C9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63" w:rsidRDefault="00AD7563" w:rsidP="00540B16">
      <w:pPr>
        <w:spacing w:after="0" w:line="240" w:lineRule="auto"/>
      </w:pPr>
      <w:r>
        <w:separator/>
      </w:r>
    </w:p>
  </w:footnote>
  <w:footnote w:type="continuationSeparator" w:id="0">
    <w:p w:rsidR="00AD7563" w:rsidRDefault="00AD756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3EF0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6C"/>
    <w:rsid w:val="003B14C9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49D7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1DE1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733AA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D7563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22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92C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DF42E2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377910-56D5-4C44-8D09-6985A83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character" w:customStyle="1" w:styleId="af">
    <w:name w:val="Цветовое выделение"/>
    <w:rsid w:val="00DF42E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Учетная запись Майкрософт</cp:lastModifiedBy>
  <cp:revision>2</cp:revision>
  <cp:lastPrinted>2021-09-15T14:12:00Z</cp:lastPrinted>
  <dcterms:created xsi:type="dcterms:W3CDTF">2023-10-17T13:13:00Z</dcterms:created>
  <dcterms:modified xsi:type="dcterms:W3CDTF">2023-10-17T13:13:00Z</dcterms:modified>
</cp:coreProperties>
</file>