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1945" w:rsidRPr="005E6F02" w:rsidRDefault="00E038AF" w:rsidP="001D194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38AF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</w:t>
      </w:r>
      <w:r w:rsidR="00E038AF">
        <w:rPr>
          <w:rFonts w:ascii="Times New Roman CYR" w:hAnsi="Times New Roman CYR" w:cs="Times New Roman CYR"/>
          <w:sz w:val="28"/>
          <w:szCs w:val="28"/>
        </w:rPr>
        <w:t>334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D1945" w:rsidRDefault="001D1945" w:rsidP="001D194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D1945" w:rsidRDefault="001D1945" w:rsidP="001D1945">
      <w:pPr>
        <w:pStyle w:val="ab"/>
        <w:ind w:right="4534"/>
        <w:rPr>
          <w:rFonts w:ascii="Times New Roman" w:hAnsi="Times New Roman"/>
          <w:sz w:val="28"/>
          <w:szCs w:val="28"/>
        </w:rPr>
      </w:pPr>
    </w:p>
    <w:p w:rsidR="001861FD" w:rsidRPr="001D1945" w:rsidRDefault="001861FD" w:rsidP="0042077F">
      <w:pPr>
        <w:pStyle w:val="ab"/>
        <w:ind w:right="3117"/>
        <w:rPr>
          <w:rFonts w:ascii="Times New Roman" w:hAnsi="Times New Roman" w:cs="Times New Roman"/>
          <w:sz w:val="28"/>
          <w:szCs w:val="28"/>
        </w:rPr>
      </w:pPr>
      <w:r w:rsidRPr="001D1945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1D1945">
        <w:rPr>
          <w:rFonts w:ascii="Times New Roman" w:hAnsi="Times New Roman" w:cs="Times New Roman"/>
          <w:sz w:val="28"/>
          <w:szCs w:val="28"/>
        </w:rPr>
        <w:t xml:space="preserve">вление администрации Питерского </w:t>
      </w:r>
      <w:r w:rsidRPr="001D1945">
        <w:rPr>
          <w:rFonts w:ascii="Times New Roman" w:hAnsi="Times New Roman" w:cs="Times New Roman"/>
          <w:sz w:val="28"/>
          <w:szCs w:val="28"/>
        </w:rPr>
        <w:t>муниципального района от 10</w:t>
      </w:r>
      <w:r w:rsidR="00A41FD7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D1945">
        <w:rPr>
          <w:rFonts w:ascii="Times New Roman" w:hAnsi="Times New Roman" w:cs="Times New Roman"/>
          <w:sz w:val="28"/>
          <w:szCs w:val="28"/>
        </w:rPr>
        <w:t>2017 г</w:t>
      </w:r>
      <w:r w:rsidR="00A41FD7">
        <w:rPr>
          <w:rFonts w:ascii="Times New Roman" w:hAnsi="Times New Roman" w:cs="Times New Roman"/>
          <w:sz w:val="28"/>
          <w:szCs w:val="28"/>
        </w:rPr>
        <w:t xml:space="preserve">ода </w:t>
      </w:r>
      <w:r w:rsidR="00A41FD7" w:rsidRPr="001D1945">
        <w:rPr>
          <w:rFonts w:ascii="Times New Roman" w:hAnsi="Times New Roman" w:cs="Times New Roman"/>
          <w:sz w:val="28"/>
          <w:szCs w:val="28"/>
        </w:rPr>
        <w:t xml:space="preserve">№161 </w:t>
      </w:r>
      <w:r w:rsidRPr="001D194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«Комплексные меры противодействия злоупотреблению наркотиками и их незаконному обороту на 2017-2019 годы»</w:t>
      </w:r>
    </w:p>
    <w:p w:rsidR="001861FD" w:rsidRPr="00A41FD7" w:rsidRDefault="001861FD" w:rsidP="00A41F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861FD" w:rsidRDefault="001861FD" w:rsidP="00A41F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представление прокуратуры Питерского района от 8</w:t>
      </w:r>
      <w:r w:rsidR="00A41FD7"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</w:t>
      </w:r>
      <w:r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A41FD7"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41FD7"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№47-2017 </w:t>
      </w:r>
      <w:r w:rsidRPr="00A41FD7">
        <w:rPr>
          <w:rFonts w:ascii="Times New Roman" w:hAnsi="Times New Roman" w:cs="Times New Roman"/>
          <w:sz w:val="28"/>
          <w:szCs w:val="28"/>
        </w:rPr>
        <w:t>об устранении нарушений бюджетного и антинаркотического законодательства, с</w:t>
      </w:r>
      <w:r w:rsidRPr="00A4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более эффективной профилактики и противодействия незаконному обороту наркотических средств и психотропных веществ, совершенствования единой системы профилактики немедицинского потребления наркотических средств и психотропных веществ различными категориями населения, а также поэтапного сокращения распространения наркомании и связанных с ней негативных социальных последствий, руководствуясь </w:t>
      </w:r>
      <w:r w:rsidRPr="00A41FD7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администрация муниципального района</w:t>
      </w:r>
    </w:p>
    <w:p w:rsidR="00A41FD7" w:rsidRPr="00A41FD7" w:rsidRDefault="00A41FD7" w:rsidP="00A41F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1FD7" w:rsidRPr="00A41FD7" w:rsidRDefault="00A41FD7" w:rsidP="00A41F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«Комплексные меры противодействия злоупотреблению наркотиками и их незаконному обороту на 2017-2019 годы» изложив в новой редакции согласно приложению.</w:t>
      </w:r>
    </w:p>
    <w:p w:rsidR="00A41FD7" w:rsidRPr="00A41FD7" w:rsidRDefault="00A41FD7" w:rsidP="00A41F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на официальном сайте администрации Питерского муниципального района.</w:t>
      </w:r>
    </w:p>
    <w:p w:rsidR="00A41FD7" w:rsidRDefault="00A41FD7" w:rsidP="00A41F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D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E038AF" w:rsidRDefault="00E038AF" w:rsidP="00E038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038AF" w:rsidRDefault="00E038AF" w:rsidP="00E038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038AF" w:rsidRPr="00A41FD7" w:rsidRDefault="00E038AF" w:rsidP="00E038AF">
      <w:pPr>
        <w:autoSpaceDE w:val="0"/>
        <w:spacing w:line="100" w:lineRule="atLeast"/>
        <w:jc w:val="both"/>
        <w:rPr>
          <w:sz w:val="28"/>
          <w:szCs w:val="28"/>
        </w:rPr>
      </w:pPr>
      <w:r w:rsidRPr="00A41FD7">
        <w:rPr>
          <w:sz w:val="28"/>
          <w:szCs w:val="28"/>
        </w:rPr>
        <w:t>Глава муниципального района                                                           С.И.Егоров</w:t>
      </w:r>
    </w:p>
    <w:p w:rsidR="001861FD" w:rsidRDefault="001861FD" w:rsidP="00A41FD7">
      <w:pPr>
        <w:pStyle w:val="ab"/>
        <w:ind w:firstLine="709"/>
        <w:jc w:val="both"/>
      </w:pPr>
    </w:p>
    <w:p w:rsidR="001861FD" w:rsidRDefault="001861FD">
      <w:pPr>
        <w:pageBreakBefore/>
        <w:autoSpaceDE w:val="0"/>
        <w:spacing w:line="100" w:lineRule="atLeast"/>
        <w:ind w:left="4820" w:right="-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42077F">
        <w:rPr>
          <w:sz w:val="28"/>
          <w:szCs w:val="28"/>
        </w:rPr>
        <w:t xml:space="preserve"> 10 октября </w:t>
      </w:r>
      <w:r>
        <w:rPr>
          <w:sz w:val="28"/>
          <w:szCs w:val="28"/>
        </w:rPr>
        <w:t>2017 года №</w:t>
      </w:r>
      <w:r w:rsidR="0042077F">
        <w:rPr>
          <w:sz w:val="28"/>
          <w:szCs w:val="28"/>
        </w:rPr>
        <w:t>334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1861FD" w:rsidRDefault="001861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наркотиками и их незаконному обороту на 2017-2019 годы»</w:t>
      </w:r>
      <w:bookmarkEnd w:id="0"/>
    </w:p>
    <w:p w:rsidR="001861FD" w:rsidRDefault="001861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61FD" w:rsidRDefault="001861FD">
      <w:pPr>
        <w:pStyle w:val="4"/>
        <w:shd w:val="clear" w:color="auto" w:fill="auto"/>
        <w:spacing w:before="0" w:after="0" w:line="100" w:lineRule="atLeast"/>
        <w:ind w:left="40" w:right="360"/>
        <w:jc w:val="center"/>
      </w:pPr>
      <w:r>
        <w:rPr>
          <w:b/>
        </w:rPr>
        <w:t>Паспорт программы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left="40" w:right="360"/>
        <w:jc w:val="center"/>
      </w:pPr>
    </w:p>
    <w:tbl>
      <w:tblPr>
        <w:tblW w:w="0" w:type="auto"/>
        <w:tblInd w:w="-39" w:type="dxa"/>
        <w:tblLayout w:type="fixed"/>
        <w:tblLook w:val="0000"/>
      </w:tblPr>
      <w:tblGrid>
        <w:gridCol w:w="3261"/>
        <w:gridCol w:w="6779"/>
      </w:tblGrid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«Комплексные меры противодействия злоупотреблению наркотиками и их незаконному обороту на 2017-2019 годы» (далее – Программа)</w:t>
            </w:r>
          </w:p>
        </w:tc>
      </w:tr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(координатор) </w:t>
            </w:r>
            <w:r>
              <w:rPr>
                <w:rStyle w:val="10"/>
                <w:rFonts w:eastAsia="Arial Unicode MS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 Управление Федеральной службы Российской Федерации по контролю за оборотом наркотиков по Краснокутскому району (по согласованию)</w:t>
            </w:r>
          </w:p>
        </w:tc>
      </w:tr>
      <w:tr w:rsidR="001861FD">
        <w:trPr>
          <w:trHeight w:val="6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района;</w:t>
            </w:r>
          </w:p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унитарное предприятие  «Редакция газеты «Искра» (по согласованию);</w:t>
            </w:r>
          </w:p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отделение полиции №2 в составе межмуниципального отдела Министерства внутренних дел России по Саратовской области «Новоузенский» (по согласованию);</w:t>
            </w:r>
          </w:p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Государственное учреждение здравоохранения Саратовской области «Питерская районная больница» (по согласованию);</w:t>
            </w:r>
          </w:p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администрации Питерского муниципального района;</w:t>
            </w:r>
          </w:p>
          <w:p w:rsidR="001861FD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учреждение Управление образования администрации Питерского муниципального района Саратовской области;</w:t>
            </w:r>
          </w:p>
          <w:p w:rsidR="001861FD" w:rsidRDefault="001861FD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МБУК «Централизованная клубная система Питерского муниципального района»</w:t>
            </w:r>
          </w:p>
        </w:tc>
      </w:tr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Программы, важнейшие оценочные показатели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Программы:</w:t>
            </w:r>
          </w:p>
          <w:p w:rsidR="004126AF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единой системы профилактики немедицинского потребления наркотиков и психотропных веществ различными категориями населения.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Поэтапное сокращение распространения наркомании и связанных с ней негативных социальных последствий.</w:t>
            </w:r>
          </w:p>
          <w:p w:rsidR="001861FD" w:rsidRPr="004126AF" w:rsidRDefault="001861F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и противодействие незаконному обороту наркотических средств и психотропных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веществ.</w:t>
            </w:r>
          </w:p>
          <w:p w:rsidR="001861FD" w:rsidRDefault="001861FD">
            <w:pPr>
              <w:pStyle w:val="ab"/>
              <w:rPr>
                <w:rStyle w:val="3"/>
                <w:rFonts w:eastAsia="Calibri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1861FD" w:rsidRDefault="001861FD">
            <w:pPr>
              <w:pStyle w:val="ab"/>
              <w:jc w:val="both"/>
              <w:rPr>
                <w:rStyle w:val="3"/>
                <w:rFonts w:eastAsia="Calibri"/>
                <w:u w:val="none"/>
              </w:rPr>
            </w:pPr>
            <w:r>
              <w:rPr>
                <w:rStyle w:val="3"/>
                <w:rFonts w:eastAsia="Calibri"/>
                <w:u w:val="none"/>
              </w:rPr>
              <w:t>1. Объединение усилий и совершенствование взаимодействия органов государственной власти, местного самоуправления, общественных и иных организаций по противодействию незаконному обороту наркотиков и профилактике злоупотребления наркотическими средствами и психотропными веществами различными категориями населения.</w:t>
            </w:r>
            <w:r>
              <w:rPr>
                <w:rStyle w:val="3"/>
                <w:rFonts w:eastAsia="Calibri"/>
                <w:u w:val="none"/>
              </w:rPr>
              <w:br/>
              <w:t>2. Формирование здорового образа жизни, организация досуга молодежи.</w:t>
            </w:r>
          </w:p>
          <w:p w:rsidR="001861FD" w:rsidRDefault="001861FD">
            <w:pPr>
              <w:pStyle w:val="ab"/>
              <w:jc w:val="both"/>
            </w:pPr>
            <w:r>
              <w:rPr>
                <w:rStyle w:val="3"/>
                <w:rFonts w:eastAsia="Calibri"/>
                <w:u w:val="none"/>
              </w:rPr>
              <w:t>3. Повышение роли семьи в вопросах профилактики распространения наркомании среди детей и подростков.</w:t>
            </w:r>
            <w:r>
              <w:rPr>
                <w:rStyle w:val="3"/>
                <w:rFonts w:eastAsia="Calibri"/>
                <w:u w:val="none"/>
              </w:rPr>
              <w:br/>
              <w:t>4. Антинаркотическая пропаганда среди населения.</w:t>
            </w:r>
            <w:r>
              <w:rPr>
                <w:rStyle w:val="3"/>
                <w:rFonts w:eastAsia="Calibri"/>
                <w:u w:val="none"/>
              </w:rPr>
              <w:br/>
              <w:t>5. Укрепление материально-технической базы учреждений системы профилактики наркомании</w:t>
            </w:r>
          </w:p>
        </w:tc>
      </w:tr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Style w:val="3"/>
                <w:rFonts w:eastAsia="Calibri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реализации Программы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</w:pPr>
            <w:r>
              <w:rPr>
                <w:rStyle w:val="3"/>
                <w:rFonts w:eastAsia="Calibri"/>
                <w:u w:val="none"/>
              </w:rPr>
              <w:t>2017-2019 годы</w:t>
            </w:r>
          </w:p>
        </w:tc>
      </w:tr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Увеличение охвата детей и подростков мероприятиями, направленными на пропаганду здорового образа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Увеличение уровня занятости населения физической культурой и спортом.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Обеспечение специалистов и населения специальной и общедоступной литературой по профилактике наркомании, а также агитационно-пропагандистскими материалами.</w:t>
            </w:r>
          </w:p>
        </w:tc>
      </w:tr>
      <w:tr w:rsidR="001861F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f2"/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(районный) бюджет:</w:t>
            </w:r>
          </w:p>
          <w:p w:rsidR="001861FD" w:rsidRDefault="001861FD">
            <w:pPr>
              <w:pStyle w:val="af2"/>
              <w:tabs>
                <w:tab w:val="left" w:pos="90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5,0 тыс. рублей;</w:t>
            </w:r>
          </w:p>
          <w:p w:rsidR="001861FD" w:rsidRDefault="001861FD">
            <w:pPr>
              <w:pStyle w:val="af2"/>
              <w:tabs>
                <w:tab w:val="left" w:pos="90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5,0 тыс. рублей;</w:t>
            </w:r>
          </w:p>
          <w:p w:rsidR="001861FD" w:rsidRDefault="001861FD">
            <w:pPr>
              <w:pStyle w:val="af2"/>
              <w:tabs>
                <w:tab w:val="left" w:pos="900"/>
              </w:tabs>
              <w:ind w:firstLine="709"/>
            </w:pPr>
            <w:r>
              <w:rPr>
                <w:sz w:val="28"/>
                <w:szCs w:val="28"/>
              </w:rPr>
              <w:t>2019 год – 5,0 тыс. рублей.</w:t>
            </w:r>
          </w:p>
        </w:tc>
      </w:tr>
    </w:tbl>
    <w:p w:rsidR="001861FD" w:rsidRDefault="001861FD">
      <w:pPr>
        <w:autoSpaceDE w:val="0"/>
        <w:spacing w:line="100" w:lineRule="atLeast"/>
        <w:ind w:right="-1"/>
        <w:jc w:val="both"/>
        <w:rPr>
          <w:sz w:val="28"/>
          <w:szCs w:val="28"/>
        </w:rPr>
      </w:pPr>
    </w:p>
    <w:p w:rsidR="001861FD" w:rsidRDefault="001861FD">
      <w:pPr>
        <w:spacing w:line="100" w:lineRule="atLeast"/>
        <w:jc w:val="center"/>
        <w:rPr>
          <w:color w:val="000000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E85313" w:rsidRDefault="00E85313">
      <w:pPr>
        <w:pStyle w:val="4"/>
        <w:shd w:val="clear" w:color="auto" w:fill="auto"/>
        <w:spacing w:before="0" w:after="0" w:line="100" w:lineRule="atLeast"/>
        <w:ind w:right="160" w:firstLine="709"/>
        <w:jc w:val="both"/>
        <w:rPr>
          <w:color w:val="000000"/>
        </w:rPr>
      </w:pPr>
    </w:p>
    <w:p w:rsidR="001861FD" w:rsidRDefault="001861FD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rPr>
          <w:color w:val="000000"/>
        </w:rPr>
        <w:t>Данная Программа разработана с учетом положений Стратегии государственной антинаркотической политики РФ до 2020 года. Программа представляет собой систему мероприятий по профилактике немедицинского потребления наркотических средств и психотропных веществ и пресечению их незаконного оборота, осуществляемых органами государственной власти, местного самоуправления, общественными и иными организациями в целях реализации государственной антинаркотической политики на территории Питерского муниципального района.</w:t>
      </w:r>
      <w:r>
        <w:t xml:space="preserve"> 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t xml:space="preserve">Как следствие социальных потрясений, за последнее время употребление несовершеннолетними и молодежью наркотических и других </w:t>
      </w:r>
      <w:r>
        <w:lastRenderedPageBreak/>
        <w:t>психоактивных веществ,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right="160" w:firstLine="709"/>
        <w:jc w:val="both"/>
        <w:rPr>
          <w:color w:val="000000"/>
        </w:rPr>
      </w:pPr>
      <w:r>
        <w:t>Необходимость подготовки и последующей реализации Программы вызвана тем, что современная ситуация в Питерском районе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экономике, правопорядку и безопасности области. Наблюдается рост числа лиц, страдающих наркологическими расстройствами.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right="160" w:firstLine="709"/>
        <w:jc w:val="both"/>
      </w:pPr>
      <w:r>
        <w:rPr>
          <w:color w:val="000000"/>
        </w:rPr>
        <w:t>Социально-экономические проблемы развития региона, кризис института семьи в обществе, ослабление воспитательной функции учебных заведений, недостаточный жизненный уровень большинства населения обострили большинство проблем, прямо или косвенно влияющих на развитие наркоситуации в районе.</w:t>
      </w:r>
      <w:r>
        <w:t xml:space="preserve"> 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right="15" w:firstLine="709"/>
        <w:jc w:val="both"/>
      </w:pPr>
      <w:r>
        <w:t>Наркомания становится причиной совершения опасных преступлений, таких как угроза убийством, нанесение тяжких телесных повреждений, грабежей, краж и т.д. Сложной остается оперативная обстановка на улицах и в других общественных местах.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right="160" w:firstLine="709"/>
        <w:jc w:val="both"/>
        <w:rPr>
          <w:color w:val="000000"/>
        </w:rPr>
      </w:pPr>
      <w:r>
        <w:t>В ближайшей перспективе возможны: дальнейшая наркотизация населения района, более широкое вовлечение, особенно молодежи, в немедицинское употребление наркотических препаратов, рост числа преступлений, совершенных наркоманами.</w:t>
      </w:r>
    </w:p>
    <w:p w:rsidR="001861FD" w:rsidRDefault="001861FD">
      <w:pPr>
        <w:pStyle w:val="a9"/>
        <w:spacing w:after="0" w:line="100" w:lineRule="atLeast"/>
        <w:ind w:right="1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проблемы, связанные с предупреждением распространения наркотиков, противодействием их незаконному обороту, решаются территориальными подразделениями федеральных и региональных органов исполнительной власти, органами местного самоуправления Питерского муниципального района в пределах их полномочий. </w:t>
      </w:r>
      <w:r>
        <w:rPr>
          <w:color w:val="000000"/>
          <w:sz w:val="28"/>
          <w:szCs w:val="28"/>
        </w:rPr>
        <w:tab/>
        <w:t>Существующая ситуация в сфере незаконного оборота наркотиков требует межведомственного подхода, осуществления координации деятельности указанных органов, негосударственных организаций и общественных объединений.</w:t>
      </w:r>
    </w:p>
    <w:p w:rsidR="001861FD" w:rsidRDefault="001861FD">
      <w:pPr>
        <w:pStyle w:val="a9"/>
        <w:widowControl/>
        <w:spacing w:after="105"/>
        <w:ind w:left="-15" w:hanging="15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Данная Программа разработана в целях координации усилий и повышения эффективности мер по противодействию наркоугрозе и ориентирована на совершенствование профилактики наркомании, ресоциализации </w:t>
      </w:r>
      <w:r>
        <w:rPr>
          <w:color w:val="000000"/>
          <w:sz w:val="28"/>
          <w:szCs w:val="28"/>
          <w:u w:val="single"/>
        </w:rPr>
        <w:t>(Ресоциализация- это один из этапов реабилитации, позволяющий максимально снизить риск срыва и плавно выйти в социум, установить новые связи с социумом, закрепить, утвердить и применить знания и принципы, полеченные на реабилитации в социальной среде.)</w:t>
      </w:r>
      <w:r>
        <w:rPr>
          <w:color w:val="000000"/>
          <w:sz w:val="28"/>
          <w:szCs w:val="28"/>
        </w:rPr>
        <w:t xml:space="preserve"> и реабилитации наркозависимых лиц, усиление борьбы с незаконным оборотом наркотиков.</w:t>
      </w:r>
    </w:p>
    <w:p w:rsidR="001861FD" w:rsidRDefault="001861FD">
      <w:pPr>
        <w:pStyle w:val="a9"/>
        <w:widowControl/>
        <w:spacing w:after="105"/>
        <w:ind w:left="567" w:right="567"/>
        <w:jc w:val="center"/>
      </w:pPr>
    </w:p>
    <w:p w:rsidR="001861FD" w:rsidRDefault="001861FD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bookmarkStart w:id="1" w:name="bookmark5"/>
      <w:r>
        <w:rPr>
          <w:b/>
          <w:sz w:val="28"/>
          <w:szCs w:val="28"/>
        </w:rPr>
        <w:t>. Ресурсное обеспечение Программы</w:t>
      </w:r>
      <w:bookmarkEnd w:id="1"/>
    </w:p>
    <w:p w:rsidR="001861FD" w:rsidRDefault="001861FD">
      <w:pPr>
        <w:pStyle w:val="40"/>
        <w:shd w:val="clear" w:color="auto" w:fill="auto"/>
        <w:tabs>
          <w:tab w:val="left" w:leader="underscore" w:pos="4559"/>
          <w:tab w:val="left" w:pos="9498"/>
        </w:tabs>
        <w:spacing w:after="0" w:line="100" w:lineRule="atLeast"/>
        <w:ind w:right="-1" w:firstLine="567"/>
        <w:jc w:val="both"/>
        <w:rPr>
          <w:sz w:val="28"/>
          <w:szCs w:val="28"/>
        </w:rPr>
      </w:pPr>
    </w:p>
    <w:p w:rsidR="001861FD" w:rsidRDefault="001861FD">
      <w:pPr>
        <w:pStyle w:val="af2"/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мероприятий Программы являются средства муниципального (районного) бюджета в размере:</w:t>
      </w:r>
    </w:p>
    <w:p w:rsidR="001861FD" w:rsidRDefault="001861FD">
      <w:pPr>
        <w:pStyle w:val="af2"/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2017 год – 5,0 тыс. рублей;</w:t>
      </w:r>
    </w:p>
    <w:p w:rsidR="001861FD" w:rsidRDefault="001861FD">
      <w:pPr>
        <w:pStyle w:val="af2"/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2018 год – 5,0 тыс. рублей;</w:t>
      </w:r>
    </w:p>
    <w:p w:rsidR="001861FD" w:rsidRDefault="001861FD">
      <w:pPr>
        <w:pStyle w:val="af2"/>
        <w:tabs>
          <w:tab w:val="left" w:pos="900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2019 год – 5,0 тыс. рублей.</w:t>
      </w:r>
    </w:p>
    <w:p w:rsidR="001861FD" w:rsidRDefault="001861FD">
      <w:pPr>
        <w:pStyle w:val="40"/>
        <w:shd w:val="clear" w:color="auto" w:fill="auto"/>
        <w:tabs>
          <w:tab w:val="left" w:leader="underscore" w:pos="4559"/>
          <w:tab w:val="left" w:pos="9498"/>
        </w:tabs>
        <w:spacing w:after="0" w:line="100" w:lineRule="atLeast"/>
        <w:ind w:right="-1" w:firstLine="567"/>
        <w:jc w:val="both"/>
        <w:rPr>
          <w:b/>
          <w:sz w:val="28"/>
          <w:szCs w:val="28"/>
        </w:rPr>
      </w:pPr>
    </w:p>
    <w:p w:rsidR="001861FD" w:rsidRDefault="001861FD">
      <w:pPr>
        <w:spacing w:line="100" w:lineRule="atLeast"/>
        <w:jc w:val="center"/>
      </w:pPr>
      <w:r>
        <w:rPr>
          <w:b/>
          <w:sz w:val="28"/>
          <w:szCs w:val="28"/>
          <w:lang w:val="en-US"/>
        </w:rPr>
        <w:t>II</w:t>
      </w:r>
      <w:bookmarkStart w:id="2" w:name="bookmark6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Система организации контроля за исполнением Программы</w:t>
      </w:r>
      <w:bookmarkEnd w:id="2"/>
    </w:p>
    <w:p w:rsidR="001861FD" w:rsidRDefault="001861FD">
      <w:pPr>
        <w:pStyle w:val="4"/>
        <w:shd w:val="clear" w:color="auto" w:fill="auto"/>
        <w:spacing w:before="0" w:after="0" w:line="100" w:lineRule="atLeast"/>
        <w:ind w:left="60" w:right="60" w:firstLine="720"/>
        <w:jc w:val="both"/>
      </w:pP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Заказчик программы - администрация Питерского муниципального района совместно с основными исполнителями контролирует целенаправленное и эффективное использование финансовых средств и выполнение намеченных мероприятий.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Должностным лицом, ответственным за выполнение мероприятий в рамках</w:t>
      </w:r>
      <w:r>
        <w:rPr>
          <w:b/>
          <w:bCs/>
        </w:rPr>
        <w:t xml:space="preserve"> </w:t>
      </w:r>
      <w:r>
        <w:rPr>
          <w:bCs/>
        </w:rPr>
        <w:t>районной</w:t>
      </w:r>
      <w:r>
        <w:t xml:space="preserve"> муниципальной программы «Комплексные меры противодействия злоупотреблению наркотиками и их незаконному обороту на 2017-2019 годы», является заместитель главы администрации муниципального района по социальной сфере.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Исполнители мероприятий, указанные в графе «исполнитель»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Заказчик и исполнители мероприятий программы несут ответственность за их качественное и своевременное выполнение.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В зависимости от изменения задач на разной стадии исполнения отдельные мероприятия программы могут быть скорректированы или заменены на другие, более полно отвечающие задачам конкретного периода.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Должностные лица администрации Питерского муниципального района, ответственные за выполнение мероприятий, представляют к 10 января и 10 июля каждого отчетного года отчеты о ходе работы в Правительство Саратовской области.</w:t>
      </w:r>
    </w:p>
    <w:p w:rsidR="001861FD" w:rsidRDefault="001861FD">
      <w:pPr>
        <w:pStyle w:val="4"/>
        <w:shd w:val="clear" w:color="auto" w:fill="auto"/>
        <w:spacing w:before="0" w:after="0" w:line="100" w:lineRule="atLeast"/>
        <w:ind w:firstLine="709"/>
        <w:jc w:val="both"/>
      </w:pPr>
      <w:r>
        <w:t>Ход и результаты выполнения мероприятий Программы по решению главы Питерского муниципального района могут быть рассмотрены на заседаниях при администрации с заслушиванием отчетов руководителей органов исполнительной власти и исполнителей Программы.</w:t>
      </w:r>
    </w:p>
    <w:p w:rsidR="001861FD" w:rsidRDefault="001861FD">
      <w:pPr>
        <w:spacing w:line="100" w:lineRule="atLeast"/>
        <w:jc w:val="center"/>
        <w:rPr>
          <w:sz w:val="28"/>
          <w:szCs w:val="28"/>
        </w:rPr>
      </w:pPr>
      <w:bookmarkStart w:id="3" w:name="bookmark7"/>
    </w:p>
    <w:p w:rsidR="001861FD" w:rsidRDefault="001861FD">
      <w:pPr>
        <w:spacing w:line="100" w:lineRule="atLeast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эффективности</w:t>
      </w:r>
      <w:bookmarkEnd w:id="3"/>
    </w:p>
    <w:p w:rsidR="001861FD" w:rsidRDefault="001861FD">
      <w:pPr>
        <w:pStyle w:val="4"/>
        <w:shd w:val="clear" w:color="auto" w:fill="auto"/>
        <w:spacing w:before="0" w:after="0" w:line="100" w:lineRule="atLeast"/>
        <w:ind w:left="60" w:right="60" w:firstLine="649"/>
        <w:jc w:val="both"/>
      </w:pP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Программы в 2017 – 2019 годах позволит:</w:t>
      </w: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систему ресоциализации и реабилитации наркозависимых лиц;</w:t>
      </w: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 степень доступности наркотических средств и психотропных веществ в целях незаконного потребления;</w:t>
      </w: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охват детей и подростков мероприятиями, направленными на пропаганду здорового образа жизни;</w:t>
      </w:r>
    </w:p>
    <w:p w:rsidR="001861FD" w:rsidRDefault="001861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уровень занятости населения физической культурой и спортом;</w:t>
      </w:r>
    </w:p>
    <w:p w:rsidR="001861FD" w:rsidRDefault="001861FD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специалистов и население специальной и общедоступной литературой по профилактике наркомании, а также агитационно-пропагандистскими материалами.</w:t>
      </w:r>
    </w:p>
    <w:p w:rsidR="001861FD" w:rsidRDefault="001861FD">
      <w:pPr>
        <w:pStyle w:val="a9"/>
        <w:widowControl/>
        <w:spacing w:after="105"/>
        <w:ind w:right="567"/>
        <w:jc w:val="both"/>
        <w:rPr>
          <w:color w:val="000000"/>
          <w:sz w:val="28"/>
          <w:szCs w:val="28"/>
        </w:rPr>
      </w:pPr>
    </w:p>
    <w:p w:rsidR="001861FD" w:rsidRDefault="001861FD">
      <w:pPr>
        <w:sectPr w:rsidR="001861FD" w:rsidSect="00E038AF">
          <w:footerReference w:type="default" r:id="rId7"/>
          <w:pgSz w:w="11906" w:h="16838"/>
          <w:pgMar w:top="851" w:right="567" w:bottom="568" w:left="1701" w:header="720" w:footer="0" w:gutter="0"/>
          <w:cols w:space="720"/>
          <w:titlePg/>
          <w:docGrid w:linePitch="600" w:charSpace="32768"/>
        </w:sectPr>
      </w:pPr>
    </w:p>
    <w:p w:rsidR="001861FD" w:rsidRDefault="001861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Мероприятия муниципальной программы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 злоупотреблению наркотиками и их незаконному обороту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861FD" w:rsidRDefault="001861F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708"/>
        <w:gridCol w:w="2692"/>
        <w:gridCol w:w="3543"/>
        <w:gridCol w:w="1559"/>
        <w:gridCol w:w="965"/>
        <w:gridCol w:w="15"/>
        <w:gridCol w:w="16"/>
        <w:gridCol w:w="15"/>
        <w:gridCol w:w="1134"/>
        <w:gridCol w:w="15"/>
        <w:gridCol w:w="15"/>
        <w:gridCol w:w="16"/>
        <w:gridCol w:w="15"/>
        <w:gridCol w:w="1235"/>
        <w:gridCol w:w="9"/>
        <w:gridCol w:w="2835"/>
        <w:gridCol w:w="12"/>
      </w:tblGrid>
      <w:tr w:rsidR="001861FD">
        <w:trPr>
          <w:trHeight w:val="49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выделяемых средств, тыс. руб.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1861FD">
        <w:trPr>
          <w:trHeight w:val="199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28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rPr>
          <w:gridAfter w:val="1"/>
          <w:wAfter w:w="12" w:type="dxa"/>
          <w:trHeight w:val="10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rPr>
          <w:gridAfter w:val="1"/>
          <w:wAfter w:w="1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с участием СМИ, направленных на профилактику наркомании и пропаганду здорового образа жизни среди населения села в том числе: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2017-2019 годы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информационно-пропагандистского сопровождения</w:t>
            </w:r>
          </w:p>
        </w:tc>
      </w:tr>
      <w:tr w:rsidR="001861FD">
        <w:trPr>
          <w:gridAfter w:val="1"/>
          <w:wAfter w:w="1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брифинга с приглашением руководителей заинтересованных служб и ведомств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 Питерского муниципального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по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делам молодежи и спорту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Питерского муниципального района, Государственное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здравоохранения Саратовской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области «Питерская районная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полугодие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семинаров, «круглых столов» для представителей СМИ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 Питерского муниципального района»,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специализированных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рубрик в СМИ. Проведение конкурса на лучшую пропаганду здорового образа жизни и антинаркотический рассказ с вручением призов за 1, 2, 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 Питерского муниципального района,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по делам молодежи и спорту администрации Питерского муниципального района,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здравоохранения  Саратовской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«Питерская районная больница» (по согласованию), отделение полиции № 2 в составе межмуниципального отдела Министерства внутренних дел России по Саратовской области «Новоузенский» (по согласованию).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2017 -2019 гг.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1861FD" w:rsidRDefault="001861FD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видеороликов профилактического содержания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Pr="00E85313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313">
              <w:rPr>
                <w:rFonts w:ascii="Times New Roman" w:hAnsi="Times New Roman" w:cs="Times New Roman"/>
                <w:sz w:val="26"/>
                <w:szCs w:val="26"/>
              </w:rPr>
              <w:t>Централизованная клубная система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к 1 апреля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1861FD" w:rsidRDefault="001861FD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социальных опросов (тестирования) в целях мониторинга наркоситуации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к 1 октября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конференции «Молодежь против наркотиков»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Муниципальное учреждение Управление культуры и кино администрации Питерского муниципального района, 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по делам молодежи и спорту администрации Питерского муниципального района, 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Саратовской области «Питерская районная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больница» (по согласованию),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полиции № 2 в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составе межмуниципального отдела Министерства внутренних дел России по Саратовской области «Новоузенский»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 к 1 мая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программного комплекса мониторинга социально-экономической и медико- биологической обстановки в районе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повышения квалификации кадров (учителя, школьные психологи, преподаватели) организация семинарских занятий с медицинскими работниками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района, Государственное 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организации взаимодействия, пропаганда здорового образа жизни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районных соревнований по массовым видам спорта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 по делам молодежи и спорту администрации Питерского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5 раз в год по различным видам спорта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к здоровому образу жизни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родительских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собраний проведение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курсов по обучению родителей методам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раннего распознавания употребления подростками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наркотических и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токсических средств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Управление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Питерского муниципального района, Государственное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здравоохранения  Саратовской области «Питерская районная больница»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грамотности родителей в вопросах профилактики и своевременного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выявления</w:t>
            </w:r>
          </w:p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наркомании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библиотеках района тематических выставок литературы, творчества учащихся и мероприятий антинаркотической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Pr="006F438C">
              <w:rPr>
                <w:rFonts w:ascii="Times New Roman" w:hAnsi="Times New Roman" w:cs="Times New Roman"/>
                <w:sz w:val="26"/>
                <w:szCs w:val="26"/>
              </w:rPr>
              <w:t>МБУК «Централизованная клубная система Питерского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 детей активной психологической защиты от приема наркотиков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средств наглядной агитации и информации (буклеты, видеоматериалы) по первичной профилактике наркомании среди жителей района, размещение в СМИ статей о вреде наркомании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 Муниципальное унитарное предприятие  «Редакция газеты «Искра»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вреде немедицинского использования наркотиков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проката документальных и художественных фильмов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наркомании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Pr="006F438C" w:rsidRDefault="001861FD">
            <w:pPr>
              <w:pStyle w:val="ab"/>
              <w:jc w:val="center"/>
              <w:rPr>
                <w:sz w:val="26"/>
                <w:szCs w:val="26"/>
              </w:rPr>
            </w:pPr>
            <w:r w:rsidRPr="006F4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МБУК «Централизованная клубная система Питерского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2017 -2019 гг.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вреде </w:t>
            </w:r>
          </w:p>
          <w:p w:rsidR="001861FD" w:rsidRDefault="001861F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немедицинского использования наркотиков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учета фактов обращения граждан за медицинской помощью в связи с состояниями, вызванными злоупотреблением наркотиками, в том числе по фактам выездов бригад скорой помощи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постановки на учет у наркологов лиц, употребляющих ПС и ПВ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</w:p>
          <w:p w:rsidR="001861FD" w:rsidRDefault="00186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больница»(по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ресоциализации и реабилитации наркозависимых лиц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jc w:val="center"/>
              <w:rPr>
                <w:color w:val="00000A"/>
              </w:rPr>
            </w:pPr>
            <w:r>
              <w:rPr>
                <w:sz w:val="26"/>
                <w:szCs w:val="26"/>
              </w:rPr>
              <w:t>Проведение целевой отработки района на предмет своевременного выявления и уничтожения незаконных посевов наркосодержащих растений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Pr="006F438C" w:rsidRDefault="001861FD">
            <w:pPr>
              <w:jc w:val="center"/>
              <w:rPr>
                <w:sz w:val="26"/>
                <w:szCs w:val="26"/>
              </w:rPr>
            </w:pPr>
            <w:r w:rsidRPr="006F438C">
              <w:rPr>
                <w:color w:val="00000A"/>
                <w:sz w:val="26"/>
                <w:szCs w:val="26"/>
              </w:rPr>
              <w:t>ОП № 2 в составе МО МВД России</w:t>
            </w:r>
            <w:r w:rsidRPr="006F438C">
              <w:rPr>
                <w:sz w:val="26"/>
                <w:szCs w:val="26"/>
              </w:rPr>
              <w:t xml:space="preserve">  «Новоузенский», администрация Питерского муниципального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2017 -2019 гг.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jc w:val="center"/>
              <w:rPr>
                <w:color w:val="00000A"/>
              </w:rPr>
            </w:pPr>
            <w:r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br/>
              <w:t xml:space="preserve">профилактических рейдов по местам досуга молодежи и </w:t>
            </w:r>
            <w:r>
              <w:rPr>
                <w:sz w:val="26"/>
                <w:szCs w:val="26"/>
              </w:rPr>
              <w:lastRenderedPageBreak/>
              <w:t>пунктам продажи алкогольной продукции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Pr="006F438C" w:rsidRDefault="001861FD">
            <w:pPr>
              <w:jc w:val="center"/>
              <w:rPr>
                <w:sz w:val="26"/>
                <w:szCs w:val="26"/>
              </w:rPr>
            </w:pPr>
            <w:r w:rsidRPr="006F438C">
              <w:rPr>
                <w:color w:val="00000A"/>
                <w:sz w:val="26"/>
                <w:szCs w:val="26"/>
              </w:rPr>
              <w:lastRenderedPageBreak/>
              <w:t>ОП № 2 в составе МО МВД России</w:t>
            </w:r>
            <w:r w:rsidRPr="006F438C">
              <w:rPr>
                <w:sz w:val="26"/>
                <w:szCs w:val="26"/>
              </w:rPr>
              <w:t xml:space="preserve"> «Новоузенский», администрация Питерского муниципального района (по </w:t>
            </w:r>
            <w:r w:rsidRPr="006F438C">
              <w:rPr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 в течение 2017 -2019 гг.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Оптимизация процесса выявления потребителей наркотических средств</w:t>
            </w:r>
          </w:p>
        </w:tc>
      </w:tr>
      <w:tr w:rsidR="001861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«Телефона доверия» в наркологическом кабинете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Питерского муниципального района, Государственное учреждение</w:t>
            </w:r>
          </w:p>
          <w:p w:rsidR="001861FD" w:rsidRDefault="001861FD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 Саратовской области «Питерская</w:t>
            </w:r>
          </w:p>
          <w:p w:rsidR="001861FD" w:rsidRDefault="001861F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больница»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e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2017 -2019 гг.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FD" w:rsidRDefault="001861FD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ресоциализации и реабилитации наркозависимых лиц</w:t>
            </w:r>
          </w:p>
        </w:tc>
      </w:tr>
    </w:tbl>
    <w:p w:rsidR="001861FD" w:rsidRDefault="001861FD">
      <w:pPr>
        <w:ind w:left="567"/>
      </w:pPr>
    </w:p>
    <w:p w:rsidR="001861FD" w:rsidRDefault="001861FD">
      <w:pPr>
        <w:ind w:left="567"/>
      </w:pPr>
    </w:p>
    <w:p w:rsidR="00407DBE" w:rsidRDefault="00407DBE" w:rsidP="00407DBE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407DBE">
        <w:rPr>
          <w:rFonts w:ascii="Times New Roman" w:hAnsi="Times New Roman" w:cs="Times New Roman"/>
          <w:sz w:val="28"/>
          <w:szCs w:val="28"/>
        </w:rPr>
        <w:t>ВЕРНО: руководитель аппарата администрации</w:t>
      </w:r>
    </w:p>
    <w:p w:rsidR="00F26103" w:rsidRPr="00407DBE" w:rsidRDefault="00F26103" w:rsidP="00F26103">
      <w:pPr>
        <w:pStyle w:val="ab"/>
        <w:ind w:left="56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муниципального  района                                                                                                                            И.А. Серяпина   </w:t>
      </w:r>
    </w:p>
    <w:p w:rsidR="001861FD" w:rsidRDefault="001861FD">
      <w:pPr>
        <w:ind w:left="567"/>
      </w:pPr>
      <w:r>
        <w:rPr>
          <w:sz w:val="28"/>
          <w:szCs w:val="28"/>
        </w:rPr>
        <w:t xml:space="preserve">     </w:t>
      </w:r>
    </w:p>
    <w:sectPr w:rsidR="00186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76" w:right="1276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14" w:rsidRDefault="00C72D14">
      <w:r>
        <w:separator/>
      </w:r>
    </w:p>
  </w:endnote>
  <w:endnote w:type="continuationSeparator" w:id="1">
    <w:p w:rsidR="00C72D14" w:rsidRDefault="00C7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>
    <w:pPr>
      <w:pStyle w:val="ad"/>
      <w:jc w:val="right"/>
    </w:pPr>
    <w:fldSimple w:instr=" PAGE ">
      <w:r w:rsidR="006F438C">
        <w:rPr>
          <w:noProof/>
        </w:rPr>
        <w:t>5</w:t>
      </w:r>
    </w:fldSimple>
  </w:p>
  <w:p w:rsidR="001861FD" w:rsidRDefault="001861F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>
    <w:pPr>
      <w:pStyle w:val="ad"/>
      <w:jc w:val="right"/>
    </w:pPr>
    <w:fldSimple w:instr=" PAGE ">
      <w:r w:rsidR="006F438C">
        <w:rPr>
          <w:noProof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14" w:rsidRDefault="00C72D14">
      <w:r>
        <w:separator/>
      </w:r>
    </w:p>
  </w:footnote>
  <w:footnote w:type="continuationSeparator" w:id="1">
    <w:p w:rsidR="00C72D14" w:rsidRDefault="00C72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D" w:rsidRDefault="001861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90035"/>
    <w:rsid w:val="001861FD"/>
    <w:rsid w:val="001D1945"/>
    <w:rsid w:val="00407DBE"/>
    <w:rsid w:val="004126AF"/>
    <w:rsid w:val="0042077F"/>
    <w:rsid w:val="00590035"/>
    <w:rsid w:val="006F438C"/>
    <w:rsid w:val="007D401E"/>
    <w:rsid w:val="00A41FD7"/>
    <w:rsid w:val="00C72D14"/>
    <w:rsid w:val="00E038AF"/>
    <w:rsid w:val="00E85313"/>
    <w:rsid w:val="00F2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  <w:shd w:val="clear" w:color="auto" w:fill="FFFFFF"/>
    </w:rPr>
  </w:style>
  <w:style w:type="character" w:customStyle="1" w:styleId="3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  <w:shd w:val="clear" w:color="auto" w:fill="FFFFFF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5">
    <w:name w:val="Основной текст (5)_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character" w:customStyle="1" w:styleId="a6">
    <w:name w:val="Нижний колонтитул Знак"/>
    <w:rPr>
      <w:rFonts w:eastAsia="Andale Sans UI"/>
      <w:kern w:val="1"/>
      <w:sz w:val="24"/>
      <w:szCs w:val="24"/>
    </w:rPr>
  </w:style>
  <w:style w:type="character" w:customStyle="1" w:styleId="a7">
    <w:name w:val="Основной текст с отступом Знак"/>
    <w:rPr>
      <w:rFonts w:eastAsia="Andale Sans UI"/>
      <w:kern w:val="1"/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b">
    <w:name w:val="No Spacing"/>
    <w:uiPriority w:val="1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4">
    <w:name w:val="Основной текст4"/>
    <w:basedOn w:val="a"/>
    <w:pPr>
      <w:shd w:val="clear" w:color="auto" w:fill="FFFFFF"/>
      <w:spacing w:before="240" w:after="600" w:line="322" w:lineRule="exact"/>
    </w:pPr>
    <w:rPr>
      <w:rFonts w:eastAsia="Times New Roman"/>
      <w:sz w:val="28"/>
      <w:szCs w:val="28"/>
    </w:rPr>
  </w:style>
  <w:style w:type="paragraph" w:customStyle="1" w:styleId="40">
    <w:name w:val="Основной текст (4)"/>
    <w:basedOn w:val="a"/>
    <w:pPr>
      <w:shd w:val="clear" w:color="auto" w:fill="FFFFFF"/>
      <w:spacing w:after="120" w:line="0" w:lineRule="atLeast"/>
    </w:pPr>
    <w:rPr>
      <w:rFonts w:eastAsia="Times New Roman"/>
      <w:sz w:val="27"/>
      <w:szCs w:val="27"/>
    </w:rPr>
  </w:style>
  <w:style w:type="paragraph" w:customStyle="1" w:styleId="50">
    <w:name w:val="Основной текст (5)"/>
    <w:basedOn w:val="a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Содержимое врезки"/>
    <w:basedOn w:val="a9"/>
  </w:style>
  <w:style w:type="paragraph" w:customStyle="1" w:styleId="15">
    <w:name w:val="Цитата1"/>
    <w:basedOn w:val="a"/>
    <w:pPr>
      <w:spacing w:after="283"/>
      <w:ind w:left="567" w:right="567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Calibri" w:hAnsi="Calibri" w:cs="Calibri"/>
      <w:kern w:val="1"/>
      <w:sz w:val="24"/>
      <w:szCs w:val="24"/>
      <w:lang w:val="de-DE" w:eastAsia="fa-IR" w:bidi="fa-IR"/>
    </w:rPr>
  </w:style>
  <w:style w:type="paragraph" w:customStyle="1" w:styleId="af0">
    <w:name w:val="Заголовок таблицы"/>
    <w:basedOn w:val="ae"/>
    <w:pPr>
      <w:jc w:val="center"/>
    </w:pPr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2017-10-10T08:27:00Z</cp:lastPrinted>
  <dcterms:created xsi:type="dcterms:W3CDTF">2017-10-10T08:22:00Z</dcterms:created>
  <dcterms:modified xsi:type="dcterms:W3CDTF">2017-10-10T08:28:00Z</dcterms:modified>
</cp:coreProperties>
</file>