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1571E">
        <w:rPr>
          <w:rFonts w:ascii="Times New Roman CYR" w:hAnsi="Times New Roman CYR" w:cs="Times New Roman CYR"/>
          <w:sz w:val="28"/>
          <w:szCs w:val="28"/>
        </w:rPr>
        <w:t>26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1571E">
        <w:rPr>
          <w:rFonts w:ascii="Times New Roman CYR" w:hAnsi="Times New Roman CYR" w:cs="Times New Roman CYR"/>
          <w:sz w:val="28"/>
          <w:szCs w:val="28"/>
        </w:rPr>
        <w:t>октя</w:t>
      </w:r>
      <w:r w:rsidR="007E1358">
        <w:rPr>
          <w:rFonts w:ascii="Times New Roman CYR" w:hAnsi="Times New Roman CYR" w:cs="Times New Roman CYR"/>
          <w:sz w:val="28"/>
          <w:szCs w:val="28"/>
        </w:rPr>
        <w:t>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5C3799">
        <w:rPr>
          <w:rFonts w:ascii="Times New Roman CYR" w:hAnsi="Times New Roman CYR" w:cs="Times New Roman CYR"/>
          <w:sz w:val="28"/>
          <w:szCs w:val="28"/>
        </w:rPr>
        <w:t>3</w:t>
      </w:r>
      <w:r w:rsidR="0051571E">
        <w:rPr>
          <w:rFonts w:ascii="Times New Roman CYR" w:hAnsi="Times New Roman CYR" w:cs="Times New Roman CYR"/>
          <w:sz w:val="28"/>
          <w:szCs w:val="28"/>
        </w:rPr>
        <w:t>34а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444009" w:rsidRDefault="0044400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EB211D" w:rsidRDefault="00EB211D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51571E" w:rsidRDefault="0051571E" w:rsidP="0051571E">
      <w:pPr>
        <w:spacing w:line="240" w:lineRule="auto"/>
        <w:ind w:right="453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21B58"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 xml:space="preserve">вынесении на </w:t>
      </w:r>
      <w:r w:rsidRPr="00F21B58">
        <w:rPr>
          <w:rFonts w:ascii="Times New Roman" w:hAnsi="Times New Roman"/>
          <w:bCs/>
          <w:sz w:val="28"/>
          <w:szCs w:val="28"/>
        </w:rPr>
        <w:t>публичны</w:t>
      </w:r>
      <w:r>
        <w:rPr>
          <w:rFonts w:ascii="Times New Roman" w:hAnsi="Times New Roman"/>
          <w:bCs/>
          <w:sz w:val="28"/>
          <w:szCs w:val="28"/>
        </w:rPr>
        <w:t xml:space="preserve">е </w:t>
      </w:r>
      <w:r w:rsidRPr="00F21B58">
        <w:rPr>
          <w:rFonts w:ascii="Times New Roman" w:hAnsi="Times New Roman"/>
          <w:bCs/>
          <w:sz w:val="28"/>
          <w:szCs w:val="28"/>
        </w:rPr>
        <w:t>слушани</w:t>
      </w:r>
      <w:r>
        <w:rPr>
          <w:rFonts w:ascii="Times New Roman" w:hAnsi="Times New Roman"/>
          <w:bCs/>
          <w:sz w:val="28"/>
          <w:szCs w:val="28"/>
        </w:rPr>
        <w:t xml:space="preserve">я </w:t>
      </w:r>
      <w:r w:rsidRPr="00F21B58">
        <w:rPr>
          <w:rFonts w:ascii="Times New Roman" w:hAnsi="Times New Roman"/>
          <w:bCs/>
          <w:sz w:val="28"/>
          <w:szCs w:val="28"/>
        </w:rPr>
        <w:t>проекта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1B58">
        <w:rPr>
          <w:rFonts w:ascii="Times New Roman" w:hAnsi="Times New Roman"/>
          <w:bCs/>
          <w:sz w:val="28"/>
          <w:szCs w:val="28"/>
        </w:rPr>
        <w:t>Питерского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21B58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образования Питерского муниципального</w:t>
      </w:r>
      <w:r w:rsidRPr="00F21B58">
        <w:rPr>
          <w:rFonts w:ascii="Times New Roman" w:hAnsi="Times New Roman"/>
          <w:bCs/>
          <w:sz w:val="28"/>
          <w:szCs w:val="28"/>
        </w:rPr>
        <w:t xml:space="preserve"> района на </w:t>
      </w:r>
      <w:r w:rsidRPr="00424FB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424FBE">
        <w:rPr>
          <w:rFonts w:ascii="Times New Roman" w:hAnsi="Times New Roman"/>
          <w:sz w:val="28"/>
          <w:szCs w:val="28"/>
        </w:rPr>
        <w:t xml:space="preserve"> год и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424FBE">
        <w:rPr>
          <w:rFonts w:ascii="Times New Roman" w:hAnsi="Times New Roman"/>
          <w:sz w:val="28"/>
          <w:szCs w:val="28"/>
        </w:rPr>
        <w:t>плановый период 20</w:t>
      </w:r>
      <w:r>
        <w:rPr>
          <w:rFonts w:ascii="Times New Roman" w:hAnsi="Times New Roman"/>
          <w:sz w:val="28"/>
          <w:szCs w:val="28"/>
        </w:rPr>
        <w:t>23</w:t>
      </w:r>
      <w:r w:rsidRPr="00424FBE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424FBE">
        <w:rPr>
          <w:rFonts w:ascii="Times New Roman" w:hAnsi="Times New Roman"/>
          <w:sz w:val="28"/>
          <w:szCs w:val="28"/>
        </w:rPr>
        <w:t xml:space="preserve"> годов</w:t>
      </w:r>
    </w:p>
    <w:p w:rsidR="004E4A23" w:rsidRPr="0051571E" w:rsidRDefault="004E4A23" w:rsidP="0051571E">
      <w:pPr>
        <w:spacing w:line="240" w:lineRule="auto"/>
        <w:ind w:right="4536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51571E" w:rsidRPr="00F21B58" w:rsidRDefault="0051571E" w:rsidP="0051571E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21B58">
        <w:rPr>
          <w:rFonts w:ascii="Times New Roman" w:hAnsi="Times New Roman"/>
          <w:sz w:val="28"/>
          <w:szCs w:val="28"/>
        </w:rPr>
        <w:t>На основании статьи 28 Федерального закона от 6 октября 2003 года №131-ФЗ «Об общих принципах организации местного самоуправления в Россий</w:t>
      </w:r>
      <w:r>
        <w:rPr>
          <w:rFonts w:ascii="Times New Roman" w:hAnsi="Times New Roman"/>
          <w:sz w:val="28"/>
          <w:szCs w:val="28"/>
        </w:rPr>
        <w:t>ской Федерации»</w:t>
      </w:r>
      <w:r w:rsidRPr="00F21B58">
        <w:rPr>
          <w:rFonts w:ascii="Times New Roman" w:hAnsi="Times New Roman"/>
          <w:sz w:val="28"/>
          <w:szCs w:val="28"/>
        </w:rPr>
        <w:t>, Положения о бюджетном процессе в Питерском муниципальном</w:t>
      </w:r>
      <w:r>
        <w:rPr>
          <w:rFonts w:ascii="Times New Roman" w:hAnsi="Times New Roman"/>
          <w:sz w:val="28"/>
          <w:szCs w:val="28"/>
        </w:rPr>
        <w:t xml:space="preserve"> образовании Питерского муниципального</w:t>
      </w:r>
      <w:r w:rsidRPr="00F21B5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F21B58">
        <w:rPr>
          <w:rFonts w:ascii="Times New Roman" w:hAnsi="Times New Roman"/>
          <w:sz w:val="28"/>
          <w:szCs w:val="28"/>
        </w:rPr>
        <w:t>, утвержденного решением Со</w:t>
      </w:r>
      <w:r>
        <w:rPr>
          <w:rFonts w:ascii="Times New Roman" w:hAnsi="Times New Roman"/>
          <w:sz w:val="28"/>
          <w:szCs w:val="28"/>
        </w:rPr>
        <w:t xml:space="preserve">вета муниципального образования Питерского муниципального района </w:t>
      </w:r>
      <w:r w:rsidRPr="00F21B58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10 июня </w:t>
      </w:r>
      <w:r w:rsidRPr="00F21B5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15 </w:t>
      </w:r>
      <w:r w:rsidRPr="00F21B58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1B5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13-2,</w:t>
      </w:r>
      <w:r w:rsidRPr="00F21B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Уставом Питерского муниципального района, </w:t>
      </w:r>
      <w:r w:rsidRPr="00F21B58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F21B58">
        <w:rPr>
          <w:rFonts w:ascii="Times New Roman" w:hAnsi="Times New Roman"/>
          <w:sz w:val="28"/>
          <w:szCs w:val="28"/>
        </w:rPr>
        <w:t xml:space="preserve"> </w:t>
      </w:r>
      <w:r w:rsidRPr="00F21B58">
        <w:rPr>
          <w:rFonts w:ascii="Times New Roman" w:hAnsi="Times New Roman"/>
          <w:bCs/>
          <w:sz w:val="28"/>
          <w:szCs w:val="28"/>
        </w:rPr>
        <w:t>Питерского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21B58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образования</w:t>
      </w:r>
      <w:r w:rsidRPr="00F21B58">
        <w:rPr>
          <w:rFonts w:ascii="Times New Roman" w:hAnsi="Times New Roman"/>
          <w:sz w:val="28"/>
          <w:szCs w:val="28"/>
        </w:rPr>
        <w:t xml:space="preserve"> Пите</w:t>
      </w:r>
      <w:r>
        <w:rPr>
          <w:rFonts w:ascii="Times New Roman" w:hAnsi="Times New Roman"/>
          <w:sz w:val="28"/>
          <w:szCs w:val="28"/>
        </w:rPr>
        <w:t>р</w:t>
      </w:r>
      <w:r w:rsidRPr="00F21B58">
        <w:rPr>
          <w:rFonts w:ascii="Times New Roman" w:hAnsi="Times New Roman"/>
          <w:sz w:val="28"/>
          <w:szCs w:val="28"/>
        </w:rPr>
        <w:t>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, администрация муниципального района</w:t>
      </w:r>
    </w:p>
    <w:p w:rsidR="0051571E" w:rsidRPr="00F21B58" w:rsidRDefault="0051571E" w:rsidP="00515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1B58">
        <w:rPr>
          <w:rFonts w:ascii="Times New Roman" w:hAnsi="Times New Roman"/>
          <w:sz w:val="28"/>
          <w:szCs w:val="28"/>
        </w:rPr>
        <w:t>ПОСТАНОВЛЯ</w:t>
      </w:r>
      <w:r w:rsidR="00632E51">
        <w:rPr>
          <w:rFonts w:ascii="Times New Roman" w:hAnsi="Times New Roman"/>
          <w:sz w:val="28"/>
          <w:szCs w:val="28"/>
        </w:rPr>
        <w:t>ЕТ</w:t>
      </w:r>
      <w:r w:rsidRPr="00F21B58">
        <w:rPr>
          <w:rFonts w:ascii="Times New Roman" w:hAnsi="Times New Roman"/>
          <w:sz w:val="28"/>
          <w:szCs w:val="28"/>
        </w:rPr>
        <w:t>:</w:t>
      </w:r>
    </w:p>
    <w:p w:rsidR="0051571E" w:rsidRPr="0051571E" w:rsidRDefault="0051571E" w:rsidP="0051571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71E">
        <w:rPr>
          <w:rFonts w:ascii="Times New Roman" w:hAnsi="Times New Roman" w:cs="Times New Roman"/>
          <w:sz w:val="28"/>
          <w:szCs w:val="28"/>
        </w:rPr>
        <w:t xml:space="preserve">1. Вынести на публичные слушания с участием граждан, проживающих на территории Питерского муниципального образования, проект </w:t>
      </w:r>
      <w:r w:rsidRPr="0051571E">
        <w:rPr>
          <w:rFonts w:ascii="Times New Roman" w:hAnsi="Times New Roman" w:cs="Times New Roman"/>
          <w:color w:val="000000"/>
          <w:sz w:val="28"/>
          <w:szCs w:val="28"/>
        </w:rPr>
        <w:t xml:space="preserve">бюджета Питерского муниципального образования Питерского муниципального района </w:t>
      </w:r>
      <w:r w:rsidRPr="0051571E">
        <w:rPr>
          <w:rFonts w:ascii="Times New Roman" w:hAnsi="Times New Roman" w:cs="Times New Roman"/>
          <w:sz w:val="28"/>
          <w:szCs w:val="28"/>
        </w:rPr>
        <w:t>на 2022 год и на плановый период 2023-2024 годов</w:t>
      </w:r>
      <w:r w:rsidRPr="0051571E"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приложению.</w:t>
      </w:r>
    </w:p>
    <w:p w:rsidR="0051571E" w:rsidRPr="0051571E" w:rsidRDefault="0051571E" w:rsidP="0051571E">
      <w:pPr>
        <w:pStyle w:val="af0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1571E">
        <w:rPr>
          <w:color w:val="000000" w:themeColor="text1"/>
          <w:sz w:val="28"/>
          <w:szCs w:val="28"/>
        </w:rPr>
        <w:t>2. Назначить организатором публичных слушаний комиссию в составе:</w:t>
      </w:r>
    </w:p>
    <w:p w:rsidR="0051571E" w:rsidRPr="0051571E" w:rsidRDefault="0051571E" w:rsidP="0051571E">
      <w:pPr>
        <w:pStyle w:val="af0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1571E">
        <w:rPr>
          <w:color w:val="000000" w:themeColor="text1"/>
          <w:sz w:val="28"/>
          <w:szCs w:val="28"/>
        </w:rPr>
        <w:t>- председателя комиссии – Строгановой Натальи Витальевны, заместителя главы администрации Питерского муниципального района по экономике</w:t>
      </w:r>
      <w:r w:rsidR="005B3CFF">
        <w:rPr>
          <w:color w:val="000000" w:themeColor="text1"/>
          <w:sz w:val="28"/>
          <w:szCs w:val="28"/>
        </w:rPr>
        <w:t>,</w:t>
      </w:r>
      <w:r w:rsidRPr="0051571E">
        <w:rPr>
          <w:color w:val="000000" w:themeColor="text1"/>
          <w:sz w:val="28"/>
          <w:szCs w:val="28"/>
        </w:rPr>
        <w:t xml:space="preserve"> управлению имуществом и закупкам; члена комиссии – Авдошиной Надежды Николаевны, начальника финансового управления администрации Питерского муниципального района; секретаря комиссии – Скоробогатов</w:t>
      </w:r>
      <w:r w:rsidR="004E0A01">
        <w:rPr>
          <w:color w:val="000000" w:themeColor="text1"/>
          <w:sz w:val="28"/>
          <w:szCs w:val="28"/>
        </w:rPr>
        <w:t>ой</w:t>
      </w:r>
      <w:r w:rsidRPr="0051571E">
        <w:rPr>
          <w:color w:val="000000" w:themeColor="text1"/>
          <w:sz w:val="28"/>
          <w:szCs w:val="28"/>
        </w:rPr>
        <w:t xml:space="preserve"> Надежд</w:t>
      </w:r>
      <w:r w:rsidR="004E0A01">
        <w:rPr>
          <w:color w:val="000000" w:themeColor="text1"/>
          <w:sz w:val="28"/>
          <w:szCs w:val="28"/>
        </w:rPr>
        <w:t>ы</w:t>
      </w:r>
      <w:r w:rsidRPr="0051571E">
        <w:rPr>
          <w:color w:val="000000" w:themeColor="text1"/>
          <w:sz w:val="28"/>
          <w:szCs w:val="28"/>
        </w:rPr>
        <w:t xml:space="preserve"> Владимировн</w:t>
      </w:r>
      <w:r w:rsidR="004E0A01">
        <w:rPr>
          <w:color w:val="000000" w:themeColor="text1"/>
          <w:sz w:val="28"/>
          <w:szCs w:val="28"/>
        </w:rPr>
        <w:t>ы</w:t>
      </w:r>
      <w:r w:rsidRPr="0051571E">
        <w:rPr>
          <w:color w:val="000000" w:themeColor="text1"/>
          <w:sz w:val="28"/>
          <w:szCs w:val="28"/>
        </w:rPr>
        <w:t>, заместителя начальника финансового управления, начальника бюджетного отдела финансового управления администрации  Питерского муниципального района.</w:t>
      </w:r>
    </w:p>
    <w:p w:rsidR="004E0A01" w:rsidRDefault="0051571E" w:rsidP="0051571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Граждане, проживающие на территории Питерского муниципального образования Питерского муниципального района, обладающие избирательным </w:t>
      </w:r>
      <w:r w:rsidRPr="005157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правом, вправе участвовать в публичных слушаниях в целях обсуждения проекта бюджета Питерского муниципального образования Питерского муниципального района на 2022 год и на плановый период 2023 и 2024</w:t>
      </w:r>
      <w:r w:rsidR="00632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71E">
        <w:rPr>
          <w:rFonts w:ascii="Times New Roman" w:hAnsi="Times New Roman" w:cs="Times New Roman"/>
          <w:color w:val="000000" w:themeColor="text1"/>
          <w:sz w:val="28"/>
          <w:szCs w:val="28"/>
        </w:rPr>
        <w:t>годов посредством:</w:t>
      </w:r>
    </w:p>
    <w:p w:rsidR="004E0A01" w:rsidRDefault="0051571E" w:rsidP="0051571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71E">
        <w:rPr>
          <w:rFonts w:ascii="Times New Roman" w:hAnsi="Times New Roman" w:cs="Times New Roman"/>
          <w:color w:val="000000" w:themeColor="text1"/>
          <w:sz w:val="28"/>
          <w:szCs w:val="28"/>
        </w:rPr>
        <w:t>- подачи организатору публичных слушаний замечаний и предложений в письменной форме в срок, установленный пунктом 5 настоящего постановления;</w:t>
      </w:r>
    </w:p>
    <w:p w:rsidR="004E4A23" w:rsidRDefault="0051571E" w:rsidP="0051571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71E">
        <w:rPr>
          <w:rFonts w:ascii="Times New Roman" w:hAnsi="Times New Roman" w:cs="Times New Roman"/>
          <w:color w:val="000000" w:themeColor="text1"/>
          <w:sz w:val="28"/>
          <w:szCs w:val="28"/>
        </w:rPr>
        <w:t>- 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4E4A23" w:rsidRDefault="0051571E" w:rsidP="0051571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71E">
        <w:rPr>
          <w:rFonts w:ascii="Times New Roman" w:hAnsi="Times New Roman" w:cs="Times New Roman"/>
          <w:color w:val="000000" w:themeColor="text1"/>
          <w:sz w:val="28"/>
          <w:szCs w:val="28"/>
        </w:rPr>
        <w:t>- непосредственного участия в публичных слушаниях.</w:t>
      </w:r>
    </w:p>
    <w:p w:rsidR="0051571E" w:rsidRPr="0051571E" w:rsidRDefault="0051571E" w:rsidP="0051571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Организатору публичных слушаний в целях разъяснения положений проекта бюджета Питерского муниципального образования Питерского муниципального района на 2022 год и на плановый период 2023 и 2024 годов до дня проведения публичных слушаний разместить информацию по проекту бюджета Питерского муниципального образования Питерского муниципального района на 2022 год и на плановый период 2023 и 2024 годов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5157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Pr="0051571E">
        <w:rPr>
          <w:rFonts w:ascii="Times New Roman" w:hAnsi="Times New Roman" w:cs="Times New Roman"/>
          <w:color w:val="000000" w:themeColor="text1"/>
          <w:sz w:val="28"/>
          <w:szCs w:val="28"/>
        </w:rPr>
        <w:t>:// питерка.рф/.</w:t>
      </w:r>
    </w:p>
    <w:p w:rsidR="004E0A01" w:rsidRDefault="0051571E" w:rsidP="0051571E">
      <w:pPr>
        <w:pStyle w:val="af0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1571E">
        <w:rPr>
          <w:color w:val="000000" w:themeColor="text1"/>
          <w:sz w:val="28"/>
          <w:szCs w:val="28"/>
        </w:rPr>
        <w:t>5. Замечания и предложения в письменной форме граждане вправе представить организатору публичных слушаний в срок со дня опубликования настоящего постановления до 26 ноября 2020 года по рабочим дням с 8.00 до 17.00</w:t>
      </w:r>
      <w:r w:rsidR="00632E51">
        <w:rPr>
          <w:color w:val="000000" w:themeColor="text1"/>
          <w:sz w:val="28"/>
          <w:szCs w:val="28"/>
        </w:rPr>
        <w:t xml:space="preserve"> часов</w:t>
      </w:r>
      <w:r w:rsidRPr="0051571E">
        <w:rPr>
          <w:color w:val="000000" w:themeColor="text1"/>
          <w:sz w:val="28"/>
          <w:szCs w:val="28"/>
        </w:rPr>
        <w:t xml:space="preserve"> по адресу: Саратовская область, с.Питерка, пер.Садовый д.13, (финансовое управление администрации Питерского муниципального района), или на офиц</w:t>
      </w:r>
      <w:r w:rsidR="005B3CFF">
        <w:rPr>
          <w:color w:val="000000" w:themeColor="text1"/>
          <w:sz w:val="28"/>
          <w:szCs w:val="28"/>
        </w:rPr>
        <w:t xml:space="preserve">иальный сайт электронной почты </w:t>
      </w:r>
      <w:r w:rsidRPr="0051571E">
        <w:rPr>
          <w:color w:val="000000" w:themeColor="text1"/>
          <w:sz w:val="28"/>
          <w:szCs w:val="28"/>
        </w:rPr>
        <w:t xml:space="preserve">финансового управления администрации Питерского муниципального района </w:t>
      </w:r>
      <w:r w:rsidRPr="0051571E">
        <w:rPr>
          <w:color w:val="000000" w:themeColor="text1"/>
          <w:sz w:val="28"/>
          <w:szCs w:val="28"/>
          <w:lang w:val="en-US"/>
        </w:rPr>
        <w:t>fo</w:t>
      </w:r>
      <w:r w:rsidRPr="0051571E">
        <w:rPr>
          <w:color w:val="000000" w:themeColor="text1"/>
          <w:sz w:val="28"/>
          <w:szCs w:val="28"/>
        </w:rPr>
        <w:t>19</w:t>
      </w:r>
      <w:r w:rsidRPr="0051571E">
        <w:rPr>
          <w:color w:val="000000" w:themeColor="text1"/>
          <w:sz w:val="28"/>
          <w:szCs w:val="28"/>
          <w:lang w:val="en-US"/>
        </w:rPr>
        <w:t>piter</w:t>
      </w:r>
      <w:r w:rsidRPr="00D75DD3">
        <w:rPr>
          <w:rFonts w:eastAsia="Calibri"/>
          <w:color w:val="000000" w:themeColor="text1"/>
          <w:sz w:val="28"/>
          <w:szCs w:val="28"/>
        </w:rPr>
        <w:t>@mail.ru.</w:t>
      </w:r>
    </w:p>
    <w:p w:rsidR="004E0A01" w:rsidRDefault="0051571E" w:rsidP="0051571E">
      <w:pPr>
        <w:pStyle w:val="af0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1571E">
        <w:rPr>
          <w:color w:val="000000" w:themeColor="text1"/>
          <w:sz w:val="28"/>
          <w:szCs w:val="28"/>
        </w:rPr>
        <w:t>6. Провести публичные слушания 26 ноября 2021 года в 10.00 часов по адресу: Саратовская область, с.Питерка ул.</w:t>
      </w:r>
      <w:r w:rsidR="005B3CFF">
        <w:rPr>
          <w:color w:val="000000" w:themeColor="text1"/>
          <w:sz w:val="28"/>
          <w:szCs w:val="28"/>
        </w:rPr>
        <w:t>им</w:t>
      </w:r>
      <w:r w:rsidRPr="0051571E">
        <w:rPr>
          <w:color w:val="000000" w:themeColor="text1"/>
          <w:sz w:val="28"/>
          <w:szCs w:val="28"/>
        </w:rPr>
        <w:t xml:space="preserve"> Ленина, д.101, здание администрации Питерского муниципального района, зал заседаний (первый этаж).</w:t>
      </w:r>
    </w:p>
    <w:p w:rsidR="0051571E" w:rsidRPr="0051571E" w:rsidRDefault="0051571E" w:rsidP="0051571E">
      <w:pPr>
        <w:pStyle w:val="af0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1571E">
        <w:rPr>
          <w:color w:val="000000" w:themeColor="text1"/>
          <w:sz w:val="28"/>
          <w:szCs w:val="28"/>
        </w:rPr>
        <w:t>7. Организатору публичных слушаний все представленные участниками публичных слушаний замечания и предложения по проекту бюджета Питерского муниципального образования Питерского муниципального района на 2022 год и на плановый период 2023 и 2024 годов отразить в заключении о результатах публичных слушаний.</w:t>
      </w:r>
    </w:p>
    <w:p w:rsidR="0051571E" w:rsidRPr="0051571E" w:rsidRDefault="0051571E" w:rsidP="0051571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71E">
        <w:rPr>
          <w:rFonts w:ascii="Times New Roman" w:hAnsi="Times New Roman" w:cs="Times New Roman"/>
          <w:color w:val="000000" w:themeColor="text1"/>
          <w:sz w:val="28"/>
          <w:szCs w:val="28"/>
        </w:rPr>
        <w:t>8.Настоящее постановление вступает в силу со дня опубликования</w:t>
      </w:r>
      <w:r w:rsidR="005B3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подлежит размещению</w:t>
      </w:r>
      <w:r w:rsidRPr="00515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5157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Pr="0051571E">
        <w:rPr>
          <w:rFonts w:ascii="Times New Roman" w:hAnsi="Times New Roman" w:cs="Times New Roman"/>
          <w:color w:val="000000" w:themeColor="text1"/>
          <w:sz w:val="28"/>
          <w:szCs w:val="28"/>
        </w:rPr>
        <w:t>:// питерка.рф/.</w:t>
      </w:r>
    </w:p>
    <w:p w:rsidR="0051571E" w:rsidRPr="0051571E" w:rsidRDefault="0051571E" w:rsidP="0051571E">
      <w:pPr>
        <w:pStyle w:val="af0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1571E">
        <w:rPr>
          <w:color w:val="000000" w:themeColor="text1"/>
          <w:sz w:val="28"/>
          <w:szCs w:val="28"/>
        </w:rPr>
        <w:t xml:space="preserve">9.Контроль за исполнением настоящего постановления оставляю за собой. </w:t>
      </w:r>
    </w:p>
    <w:p w:rsidR="00B355F8" w:rsidRPr="0051571E" w:rsidRDefault="00B355F8" w:rsidP="00C24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4009" w:rsidRDefault="00444009" w:rsidP="00C24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DD3" w:rsidRPr="00C2401F" w:rsidRDefault="00D75DD3" w:rsidP="00C24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1A2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27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5CFD"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 w:rsidR="005C54CD">
        <w:rPr>
          <w:rFonts w:ascii="Times New Roman" w:hAnsi="Times New Roman" w:cs="Times New Roman"/>
          <w:sz w:val="28"/>
          <w:szCs w:val="28"/>
        </w:rPr>
        <w:t xml:space="preserve">  </w:t>
      </w:r>
      <w:r w:rsidR="009D14DE"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>А.А.Рябов</w:t>
      </w:r>
    </w:p>
    <w:sectPr w:rsidR="000F213B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A7B" w:rsidRDefault="007E4A7B" w:rsidP="006823C3">
      <w:pPr>
        <w:spacing w:after="0" w:line="240" w:lineRule="auto"/>
      </w:pPr>
      <w:r>
        <w:separator/>
      </w:r>
    </w:p>
  </w:endnote>
  <w:endnote w:type="continuationSeparator" w:id="0">
    <w:p w:rsidR="007E4A7B" w:rsidRDefault="007E4A7B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112618" w:rsidRDefault="00C94B95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32E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A7B" w:rsidRDefault="007E4A7B" w:rsidP="006823C3">
      <w:pPr>
        <w:spacing w:after="0" w:line="240" w:lineRule="auto"/>
      </w:pPr>
      <w:r>
        <w:separator/>
      </w:r>
    </w:p>
  </w:footnote>
  <w:footnote w:type="continuationSeparator" w:id="0">
    <w:p w:rsidR="007E4A7B" w:rsidRDefault="007E4A7B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75F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4DC0"/>
    <w:rsid w:val="000A6AF5"/>
    <w:rsid w:val="000A7C17"/>
    <w:rsid w:val="000B007E"/>
    <w:rsid w:val="000B0623"/>
    <w:rsid w:val="000B2347"/>
    <w:rsid w:val="000B324D"/>
    <w:rsid w:val="000B478A"/>
    <w:rsid w:val="000B71CB"/>
    <w:rsid w:val="000C022D"/>
    <w:rsid w:val="000C5FF9"/>
    <w:rsid w:val="000C73D7"/>
    <w:rsid w:val="000D25FC"/>
    <w:rsid w:val="000D4D08"/>
    <w:rsid w:val="000D5D9B"/>
    <w:rsid w:val="000D779A"/>
    <w:rsid w:val="000E60EC"/>
    <w:rsid w:val="000E76A7"/>
    <w:rsid w:val="000F1FC5"/>
    <w:rsid w:val="000F213B"/>
    <w:rsid w:val="000F3291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5404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F90"/>
    <w:rsid w:val="00182249"/>
    <w:rsid w:val="0018534C"/>
    <w:rsid w:val="0018660B"/>
    <w:rsid w:val="001949C1"/>
    <w:rsid w:val="001A1E40"/>
    <w:rsid w:val="001A2376"/>
    <w:rsid w:val="001A2F23"/>
    <w:rsid w:val="001B1F15"/>
    <w:rsid w:val="001B458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1677"/>
    <w:rsid w:val="002525DF"/>
    <w:rsid w:val="00254052"/>
    <w:rsid w:val="00255D89"/>
    <w:rsid w:val="00256DDB"/>
    <w:rsid w:val="00271BF5"/>
    <w:rsid w:val="0027415D"/>
    <w:rsid w:val="002749CA"/>
    <w:rsid w:val="0027660C"/>
    <w:rsid w:val="0028165D"/>
    <w:rsid w:val="00282466"/>
    <w:rsid w:val="00282EBE"/>
    <w:rsid w:val="00283282"/>
    <w:rsid w:val="00285233"/>
    <w:rsid w:val="00291C04"/>
    <w:rsid w:val="00295ED0"/>
    <w:rsid w:val="0029671B"/>
    <w:rsid w:val="002A2134"/>
    <w:rsid w:val="002A54B1"/>
    <w:rsid w:val="002B6A8B"/>
    <w:rsid w:val="002C1414"/>
    <w:rsid w:val="002C4A1A"/>
    <w:rsid w:val="002D03F3"/>
    <w:rsid w:val="002D49E8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2141"/>
    <w:rsid w:val="00335039"/>
    <w:rsid w:val="003365D9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705FF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B7493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22C0"/>
    <w:rsid w:val="004069D8"/>
    <w:rsid w:val="00407686"/>
    <w:rsid w:val="00407F97"/>
    <w:rsid w:val="004162CF"/>
    <w:rsid w:val="00421474"/>
    <w:rsid w:val="004341E7"/>
    <w:rsid w:val="00437298"/>
    <w:rsid w:val="0044368B"/>
    <w:rsid w:val="00444009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70583"/>
    <w:rsid w:val="00473E60"/>
    <w:rsid w:val="00476D2E"/>
    <w:rsid w:val="00481F00"/>
    <w:rsid w:val="00482417"/>
    <w:rsid w:val="004837DD"/>
    <w:rsid w:val="004A13F6"/>
    <w:rsid w:val="004A7E0A"/>
    <w:rsid w:val="004B120F"/>
    <w:rsid w:val="004B20C7"/>
    <w:rsid w:val="004B621E"/>
    <w:rsid w:val="004C17BE"/>
    <w:rsid w:val="004C1A2D"/>
    <w:rsid w:val="004C4A8B"/>
    <w:rsid w:val="004C58E6"/>
    <w:rsid w:val="004D32D6"/>
    <w:rsid w:val="004D420C"/>
    <w:rsid w:val="004D5AA5"/>
    <w:rsid w:val="004E0A01"/>
    <w:rsid w:val="004E1556"/>
    <w:rsid w:val="004E3B39"/>
    <w:rsid w:val="004E415F"/>
    <w:rsid w:val="004E4A23"/>
    <w:rsid w:val="004E5B0B"/>
    <w:rsid w:val="004E700F"/>
    <w:rsid w:val="004F296B"/>
    <w:rsid w:val="004F5BF1"/>
    <w:rsid w:val="005033A6"/>
    <w:rsid w:val="005118A4"/>
    <w:rsid w:val="00512F86"/>
    <w:rsid w:val="00513B1D"/>
    <w:rsid w:val="0051426A"/>
    <w:rsid w:val="0051483E"/>
    <w:rsid w:val="00515384"/>
    <w:rsid w:val="00515529"/>
    <w:rsid w:val="0051571E"/>
    <w:rsid w:val="00516D75"/>
    <w:rsid w:val="005220C2"/>
    <w:rsid w:val="00524AB0"/>
    <w:rsid w:val="00525818"/>
    <w:rsid w:val="00525B73"/>
    <w:rsid w:val="00530186"/>
    <w:rsid w:val="005305DA"/>
    <w:rsid w:val="0053104F"/>
    <w:rsid w:val="005327D3"/>
    <w:rsid w:val="00534DCF"/>
    <w:rsid w:val="005361D6"/>
    <w:rsid w:val="00536D18"/>
    <w:rsid w:val="005370B0"/>
    <w:rsid w:val="00537571"/>
    <w:rsid w:val="00546566"/>
    <w:rsid w:val="00552D17"/>
    <w:rsid w:val="00553284"/>
    <w:rsid w:val="00553A0D"/>
    <w:rsid w:val="005605C9"/>
    <w:rsid w:val="00563E9B"/>
    <w:rsid w:val="0056445A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3CFF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2E2"/>
    <w:rsid w:val="005F0D00"/>
    <w:rsid w:val="005F1F17"/>
    <w:rsid w:val="005F4EA1"/>
    <w:rsid w:val="006009C8"/>
    <w:rsid w:val="00602AE2"/>
    <w:rsid w:val="00604764"/>
    <w:rsid w:val="0060676E"/>
    <w:rsid w:val="006139C8"/>
    <w:rsid w:val="00615C08"/>
    <w:rsid w:val="006178DE"/>
    <w:rsid w:val="00621219"/>
    <w:rsid w:val="00632E51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4532"/>
    <w:rsid w:val="006748B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7894"/>
    <w:rsid w:val="006E11A4"/>
    <w:rsid w:val="006E2100"/>
    <w:rsid w:val="006E24AD"/>
    <w:rsid w:val="006E36D3"/>
    <w:rsid w:val="006E6893"/>
    <w:rsid w:val="006F01A8"/>
    <w:rsid w:val="006F244B"/>
    <w:rsid w:val="006F44F3"/>
    <w:rsid w:val="00700DF6"/>
    <w:rsid w:val="00702F00"/>
    <w:rsid w:val="007039AC"/>
    <w:rsid w:val="007079E7"/>
    <w:rsid w:val="00707F7B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E1358"/>
    <w:rsid w:val="007E4A7B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A40"/>
    <w:rsid w:val="00827FA5"/>
    <w:rsid w:val="00833E49"/>
    <w:rsid w:val="00833FB5"/>
    <w:rsid w:val="00834844"/>
    <w:rsid w:val="00841958"/>
    <w:rsid w:val="0084222F"/>
    <w:rsid w:val="00843A46"/>
    <w:rsid w:val="00846B32"/>
    <w:rsid w:val="00847929"/>
    <w:rsid w:val="00860358"/>
    <w:rsid w:val="00864ED4"/>
    <w:rsid w:val="008653D3"/>
    <w:rsid w:val="008655DD"/>
    <w:rsid w:val="00865DAA"/>
    <w:rsid w:val="0086687D"/>
    <w:rsid w:val="00874C06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6B27"/>
    <w:rsid w:val="00957951"/>
    <w:rsid w:val="0096021B"/>
    <w:rsid w:val="0096298B"/>
    <w:rsid w:val="00962EFD"/>
    <w:rsid w:val="009662E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0D69"/>
    <w:rsid w:val="00A6144F"/>
    <w:rsid w:val="00A63322"/>
    <w:rsid w:val="00A641E8"/>
    <w:rsid w:val="00A67E45"/>
    <w:rsid w:val="00A71B66"/>
    <w:rsid w:val="00A754DB"/>
    <w:rsid w:val="00A85E5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55F8"/>
    <w:rsid w:val="00B377EE"/>
    <w:rsid w:val="00B43CD0"/>
    <w:rsid w:val="00B448DF"/>
    <w:rsid w:val="00B47A4D"/>
    <w:rsid w:val="00B47C07"/>
    <w:rsid w:val="00B47EB4"/>
    <w:rsid w:val="00B47F57"/>
    <w:rsid w:val="00B54B7C"/>
    <w:rsid w:val="00B5584A"/>
    <w:rsid w:val="00B563B0"/>
    <w:rsid w:val="00B565A5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A54B3"/>
    <w:rsid w:val="00BB0327"/>
    <w:rsid w:val="00BB288A"/>
    <w:rsid w:val="00BB3135"/>
    <w:rsid w:val="00BB34B1"/>
    <w:rsid w:val="00BB4063"/>
    <w:rsid w:val="00BB635A"/>
    <w:rsid w:val="00BC44ED"/>
    <w:rsid w:val="00BD14B0"/>
    <w:rsid w:val="00BD56B0"/>
    <w:rsid w:val="00BD637E"/>
    <w:rsid w:val="00BD649F"/>
    <w:rsid w:val="00BD6DC2"/>
    <w:rsid w:val="00BD77D6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32A6"/>
    <w:rsid w:val="00C15BF6"/>
    <w:rsid w:val="00C161F9"/>
    <w:rsid w:val="00C16628"/>
    <w:rsid w:val="00C16D3F"/>
    <w:rsid w:val="00C20EB2"/>
    <w:rsid w:val="00C22B50"/>
    <w:rsid w:val="00C2401F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6AAE"/>
    <w:rsid w:val="00C63CBF"/>
    <w:rsid w:val="00C67FA9"/>
    <w:rsid w:val="00C708CE"/>
    <w:rsid w:val="00C70DB2"/>
    <w:rsid w:val="00C73463"/>
    <w:rsid w:val="00C757A3"/>
    <w:rsid w:val="00C778FB"/>
    <w:rsid w:val="00C830CD"/>
    <w:rsid w:val="00C8451F"/>
    <w:rsid w:val="00C93151"/>
    <w:rsid w:val="00C94B95"/>
    <w:rsid w:val="00C95DB1"/>
    <w:rsid w:val="00CA1518"/>
    <w:rsid w:val="00CB1686"/>
    <w:rsid w:val="00CB1EB4"/>
    <w:rsid w:val="00CB4B02"/>
    <w:rsid w:val="00CB5173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319D"/>
    <w:rsid w:val="00D34EE2"/>
    <w:rsid w:val="00D35EBD"/>
    <w:rsid w:val="00D43BC4"/>
    <w:rsid w:val="00D4403E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4744"/>
    <w:rsid w:val="00D75DD3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EED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328B"/>
    <w:rsid w:val="00EA5BC9"/>
    <w:rsid w:val="00EA75A7"/>
    <w:rsid w:val="00EB0953"/>
    <w:rsid w:val="00EB211D"/>
    <w:rsid w:val="00EB2C2B"/>
    <w:rsid w:val="00EB5DD1"/>
    <w:rsid w:val="00EC103C"/>
    <w:rsid w:val="00EC3F9A"/>
    <w:rsid w:val="00ED0BD3"/>
    <w:rsid w:val="00ED1EE0"/>
    <w:rsid w:val="00ED48E3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6482"/>
    <w:rsid w:val="00F57CDD"/>
    <w:rsid w:val="00F61F98"/>
    <w:rsid w:val="00F626CA"/>
    <w:rsid w:val="00F65EF4"/>
    <w:rsid w:val="00F71FF9"/>
    <w:rsid w:val="00F85767"/>
    <w:rsid w:val="00F859F9"/>
    <w:rsid w:val="00F92E00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5157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C11B9-2B0F-44A9-BEA5-7B44719B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2021-12-17T10:15:00Z</cp:lastPrinted>
  <dcterms:created xsi:type="dcterms:W3CDTF">2021-12-17T07:12:00Z</dcterms:created>
  <dcterms:modified xsi:type="dcterms:W3CDTF">2021-12-20T05:33:00Z</dcterms:modified>
</cp:coreProperties>
</file>