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561B8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561B8">
        <w:rPr>
          <w:rFonts w:ascii="Times New Roman CYR" w:hAnsi="Times New Roman CYR" w:cs="Times New Roman CYR"/>
          <w:sz w:val="28"/>
          <w:szCs w:val="28"/>
        </w:rPr>
        <w:t>342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AC4B5B" w:rsidP="00AC4B5B">
      <w:pPr>
        <w:pStyle w:val="ac"/>
        <w:tabs>
          <w:tab w:val="left" w:pos="4820"/>
        </w:tabs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13 марта 2019 года №77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AC4B5B" w:rsidRPr="00663D37" w:rsidRDefault="00AC4B5B" w:rsidP="00AC4B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63D37">
        <w:rPr>
          <w:rFonts w:ascii="Times New Roman" w:hAnsi="Times New Roman"/>
          <w:sz w:val="28"/>
          <w:szCs w:val="28"/>
        </w:rPr>
        <w:t>В целях реализации Федерального закона от 18 апреля 2018 года №82-ФЗ «О внесении изменений в статьи 5 и 5.1 Федерального закона «О противодействии терроризму»,</w:t>
      </w:r>
      <w:r>
        <w:rPr>
          <w:rFonts w:ascii="Times New Roman" w:hAnsi="Times New Roman"/>
          <w:sz w:val="28"/>
          <w:szCs w:val="28"/>
        </w:rPr>
        <w:t xml:space="preserve"> в связи с кадровыми изменениями,</w:t>
      </w:r>
      <w:r w:rsidRPr="00663D37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Питерского муниципального района</w:t>
      </w:r>
    </w:p>
    <w:p w:rsidR="00584F3A" w:rsidRDefault="00AC4B5B" w:rsidP="00AC4B5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63D37">
        <w:rPr>
          <w:rFonts w:ascii="Times New Roman" w:hAnsi="Times New Roman"/>
          <w:sz w:val="28"/>
          <w:szCs w:val="28"/>
        </w:rPr>
        <w:t>ПОСТАНОВЛЯЕТ:</w:t>
      </w: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13 марта 2019 года №77 «</w:t>
      </w:r>
      <w:r w:rsidRPr="00663D37">
        <w:rPr>
          <w:rFonts w:ascii="Times New Roman" w:hAnsi="Times New Roman"/>
          <w:sz w:val="28"/>
          <w:szCs w:val="28"/>
        </w:rPr>
        <w:t>О создании антитеррористической комиссии в Питерском муниципальном районе Саратовской области</w:t>
      </w:r>
      <w:r>
        <w:rPr>
          <w:rFonts w:ascii="Times New Roman" w:hAnsi="Times New Roman"/>
          <w:sz w:val="28"/>
          <w:szCs w:val="28"/>
        </w:rPr>
        <w:t>» изменения, изложив его в новой редакции согласно приложению.</w:t>
      </w:r>
    </w:p>
    <w:p w:rsidR="00AC4B5B" w:rsidRPr="00663D37" w:rsidRDefault="00AC4B5B" w:rsidP="00AC4B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3D37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663D37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«И</w:t>
      </w:r>
      <w:r w:rsidRPr="00663D3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»</w:t>
      </w:r>
      <w:r w:rsidRPr="00663D37">
        <w:rPr>
          <w:rFonts w:ascii="Times New Roman" w:hAnsi="Times New Roman"/>
          <w:sz w:val="28"/>
          <w:szCs w:val="28"/>
        </w:rPr>
        <w:t xml:space="preserve"> по адресу: </w:t>
      </w:r>
      <w:r w:rsidRPr="00663D37">
        <w:rPr>
          <w:rFonts w:ascii="Times New Roman" w:hAnsi="Times New Roman"/>
          <w:sz w:val="28"/>
          <w:szCs w:val="28"/>
          <w:lang w:val="en-US"/>
        </w:rPr>
        <w:t>http</w:t>
      </w:r>
      <w:r w:rsidRPr="00663D37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/</w:t>
      </w:r>
      <w:r w:rsidRPr="00663D37">
        <w:rPr>
          <w:rFonts w:ascii="Times New Roman" w:hAnsi="Times New Roman"/>
          <w:sz w:val="28"/>
          <w:szCs w:val="28"/>
        </w:rPr>
        <w:t>.</w:t>
      </w: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3D3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FD6DF9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28 декабря 2020 года №342</w:t>
      </w: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13 марта 2019 года №77</w:t>
      </w: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01215">
        <w:rPr>
          <w:rFonts w:ascii="Times New Roman" w:hAnsi="Times New Roman"/>
          <w:b/>
          <w:sz w:val="28"/>
          <w:szCs w:val="28"/>
        </w:rPr>
        <w:t>олжностной состав антитеррористической комиссии в Питерском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467"/>
        <w:gridCol w:w="6528"/>
      </w:tblGrid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комиссии</w:t>
            </w: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Питерского муниципального района Саратовской области;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комиссии</w:t>
            </w:r>
          </w:p>
        </w:tc>
        <w:tc>
          <w:tcPr>
            <w:tcW w:w="6528" w:type="dxa"/>
          </w:tcPr>
          <w:p w:rsidR="00AC4B5B" w:rsidRDefault="00AC4B5B" w:rsidP="00AC4B5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 по социальной работе администрации Питерского муниципального района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P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C4B5B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отделения полиции №2 в составе межмуниципального отдела МВД России по Саратовской области «Новоузенский»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старший уполномоченный оперативно-розыскного отдела в г. Новоузенске Пограничного управления Федеральной службы безопасности России по Саратовской и Самарской областям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ПЦО ОВО по городу Красному Куту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Саратовской области»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Федерального государственного казенного учреждения «14 отряда федеральной противопожарной службы 53 пожарно-спасательная часть по охране с. Питерка» (по согласованию»;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Питерский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главный врач государственного учреждения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здравоохранения Саратовской области «Питерская районная больница»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оперуполномоченный отделения Управления Федеральной службы безопасности России по Саратовской области в городе Красный Кут (по согласованию);</w:t>
            </w:r>
          </w:p>
        </w:tc>
      </w:tr>
      <w:tr w:rsidR="00AC4B5B" w:rsidTr="00C42DFE">
        <w:tc>
          <w:tcPr>
            <w:tcW w:w="3467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28" w:type="dxa"/>
          </w:tcPr>
          <w:p w:rsidR="00AC4B5B" w:rsidRDefault="00AC4B5B" w:rsidP="00536B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42DFE" w:rsidRPr="00C42D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- руководитель аппарата администрации муниципального района</w:t>
            </w:r>
            <w:r w:rsidRPr="00C42DFE">
              <w:rPr>
                <w:rFonts w:ascii="Times New Roman" w:hAnsi="Times New Roman"/>
                <w:sz w:val="28"/>
                <w:szCs w:val="28"/>
              </w:rPr>
              <w:t>.</w:t>
            </w:r>
            <w:r w:rsidR="00C42DFE" w:rsidRPr="00C42D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C4B5B" w:rsidRDefault="00AC4B5B" w:rsidP="00AC4B5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B5B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2DFE" w:rsidRDefault="00C42DFE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C42DFE" w:rsidRPr="004920E8" w:rsidTr="00536BBF">
        <w:tc>
          <w:tcPr>
            <w:tcW w:w="6204" w:type="dxa"/>
          </w:tcPr>
          <w:p w:rsidR="00C42DFE" w:rsidRPr="00C42DFE" w:rsidRDefault="00C42DFE" w:rsidP="00C42DFE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C42DFE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C42DFE" w:rsidRPr="00C42DFE" w:rsidRDefault="00C42DFE" w:rsidP="00C42DFE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42DFE" w:rsidRPr="00C42DFE" w:rsidRDefault="00C42DFE" w:rsidP="00C42DFE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42DFE" w:rsidRPr="00C42DFE" w:rsidRDefault="00C42DFE" w:rsidP="00C42DFE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C42DFE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C4B5B" w:rsidRPr="007509F0" w:rsidRDefault="00AC4B5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C4B5B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B1" w:rsidRDefault="00996FB1" w:rsidP="00540B16">
      <w:pPr>
        <w:spacing w:after="0" w:line="240" w:lineRule="auto"/>
      </w:pPr>
      <w:r>
        <w:separator/>
      </w:r>
    </w:p>
  </w:endnote>
  <w:endnote w:type="continuationSeparator" w:id="0">
    <w:p w:rsidR="00996FB1" w:rsidRDefault="00996FB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70B8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42DF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B1" w:rsidRDefault="00996FB1" w:rsidP="00540B16">
      <w:pPr>
        <w:spacing w:after="0" w:line="240" w:lineRule="auto"/>
      </w:pPr>
      <w:r>
        <w:separator/>
      </w:r>
    </w:p>
  </w:footnote>
  <w:footnote w:type="continuationSeparator" w:id="0">
    <w:p w:rsidR="00996FB1" w:rsidRDefault="00996FB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0B87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561B8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96FB1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4B5B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2DFE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C42DF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2021-01-11T11:36:00Z</cp:lastPrinted>
  <dcterms:created xsi:type="dcterms:W3CDTF">2021-01-11T11:24:00Z</dcterms:created>
  <dcterms:modified xsi:type="dcterms:W3CDTF">2021-01-11T11:36:00Z</dcterms:modified>
</cp:coreProperties>
</file>