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A9" w:rsidRPr="005E6F02" w:rsidRDefault="004446A9" w:rsidP="004446A9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6A9" w:rsidRPr="00D1706B" w:rsidRDefault="004446A9" w:rsidP="00444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4446A9" w:rsidRPr="00D1706B" w:rsidRDefault="004446A9" w:rsidP="00444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4446A9" w:rsidRDefault="004446A9" w:rsidP="00444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4446A9" w:rsidRDefault="004446A9" w:rsidP="00444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46A9" w:rsidRDefault="004446A9" w:rsidP="00444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4446A9" w:rsidRDefault="004446A9" w:rsidP="00444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446A9" w:rsidRDefault="004446A9" w:rsidP="00444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30 </w:t>
      </w:r>
      <w:r w:rsidR="00F06731">
        <w:rPr>
          <w:rFonts w:ascii="Times New Roman CYR" w:hAnsi="Times New Roman CYR" w:cs="Times New Roman CYR"/>
          <w:sz w:val="28"/>
          <w:szCs w:val="28"/>
        </w:rPr>
        <w:t>декабр</w:t>
      </w:r>
      <w:r>
        <w:rPr>
          <w:rFonts w:ascii="Times New Roman CYR" w:hAnsi="Times New Roman CYR" w:cs="Times New Roman CYR"/>
          <w:sz w:val="28"/>
          <w:szCs w:val="28"/>
        </w:rPr>
        <w:t>я 2020 года №349</w:t>
      </w:r>
    </w:p>
    <w:p w:rsidR="00DD3954" w:rsidRPr="00674375" w:rsidRDefault="004446A9" w:rsidP="004446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D3954" w:rsidRDefault="00DD3954" w:rsidP="00DD3954">
      <w:pPr>
        <w:pStyle w:val="a6"/>
        <w:jc w:val="center"/>
        <w:rPr>
          <w:b/>
          <w:sz w:val="22"/>
          <w:szCs w:val="22"/>
        </w:rPr>
      </w:pPr>
    </w:p>
    <w:p w:rsidR="001C5355" w:rsidRDefault="004A4294" w:rsidP="00D60AF5">
      <w:pPr>
        <w:pStyle w:val="ac"/>
        <w:ind w:right="5242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внесени</w:t>
      </w:r>
      <w:r w:rsidR="00F06731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изменений в постановление администрации Питерского муниципального района от 13 августа 2019 года №324</w:t>
      </w:r>
    </w:p>
    <w:p w:rsidR="001C5355" w:rsidRPr="00DF104A" w:rsidRDefault="001C5355" w:rsidP="001C5355">
      <w:pPr>
        <w:pStyle w:val="ac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509F0" w:rsidRDefault="007A4B61" w:rsidP="0001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="004A4294">
        <w:rPr>
          <w:rFonts w:ascii="Times New Roman CYR" w:hAnsi="Times New Roman CYR" w:cs="Times New Roman CYR"/>
          <w:sz w:val="28"/>
          <w:szCs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 CYR" w:hAnsi="Times New Roman CYR" w:cs="Times New Roman CYR"/>
          <w:sz w:val="28"/>
          <w:szCs w:val="28"/>
        </w:rPr>
        <w:t xml:space="preserve"> Устав</w:t>
      </w:r>
      <w:r w:rsidR="004A4294">
        <w:rPr>
          <w:rFonts w:ascii="Times New Roman CYR" w:hAnsi="Times New Roman CYR" w:cs="Times New Roman CYR"/>
          <w:sz w:val="28"/>
          <w:szCs w:val="28"/>
        </w:rPr>
        <w:t>ом</w:t>
      </w:r>
      <w:r>
        <w:rPr>
          <w:rFonts w:ascii="Times New Roman CYR" w:hAnsi="Times New Roman CYR" w:cs="Times New Roman CYR"/>
          <w:sz w:val="28"/>
          <w:szCs w:val="28"/>
        </w:rPr>
        <w:t xml:space="preserve"> Питерского муниципального района Саратовской области, администрация муниципального района</w:t>
      </w:r>
    </w:p>
    <w:p w:rsidR="007A4B61" w:rsidRDefault="007A4B61" w:rsidP="0001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5D3AA6" w:rsidRPr="005D3AA6" w:rsidRDefault="004A4294" w:rsidP="005D3AA6">
      <w:pPr>
        <w:pStyle w:val="ac"/>
        <w:numPr>
          <w:ilvl w:val="0"/>
          <w:numId w:val="6"/>
        </w:numPr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Внести в постановление администрации Питерского муниципального района от 13 августа 2019 года №324 «Об утверждении муниципальной программы </w:t>
      </w:r>
      <w:r w:rsidR="005D3AA6" w:rsidRPr="005D3AA6">
        <w:rPr>
          <w:rFonts w:ascii="Times New Roman" w:eastAsia="Arial Unicode MS" w:hAnsi="Times New Roman"/>
          <w:color w:val="000000"/>
          <w:sz w:val="28"/>
          <w:szCs w:val="28"/>
        </w:rPr>
        <w:t xml:space="preserve">«Развитие информационного партнерства органов местного самоуправления Питерского муниципального района со средствами массовой информации </w:t>
      </w:r>
      <w:r w:rsidR="007D19BD">
        <w:rPr>
          <w:rFonts w:ascii="Times New Roman" w:eastAsia="Arial Unicode MS" w:hAnsi="Times New Roman"/>
          <w:color w:val="000000"/>
          <w:sz w:val="28"/>
          <w:szCs w:val="28"/>
        </w:rPr>
        <w:t>до 2022 года</w:t>
      </w:r>
      <w:r w:rsidR="005D3AA6" w:rsidRPr="005D3AA6">
        <w:rPr>
          <w:rFonts w:ascii="Times New Roman" w:eastAsia="Arial Unicode MS" w:hAnsi="Times New Roman"/>
          <w:color w:val="000000"/>
          <w:sz w:val="28"/>
          <w:szCs w:val="28"/>
        </w:rPr>
        <w:t>»</w:t>
      </w:r>
      <w:r w:rsidR="005A6972">
        <w:rPr>
          <w:rFonts w:ascii="Times New Roman" w:eastAsia="Arial Unicode MS" w:hAnsi="Times New Roman"/>
          <w:color w:val="000000"/>
          <w:sz w:val="28"/>
          <w:szCs w:val="28"/>
        </w:rPr>
        <w:t xml:space="preserve"> (с изменениями от 21 января 2020 года №12)</w:t>
      </w:r>
      <w:r w:rsidR="005D3AA6" w:rsidRPr="005D3AA6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следующие изменения и дополнения:</w:t>
      </w:r>
    </w:p>
    <w:p w:rsidR="007A4B61" w:rsidRDefault="004A4294" w:rsidP="004A4294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1.1. Изменить наименование </w:t>
      </w:r>
      <w:r w:rsidR="00EE4795" w:rsidRPr="00EE4795">
        <w:rPr>
          <w:rFonts w:ascii="Times New Roman" w:eastAsia="Arial Unicode MS" w:hAnsi="Times New Roman"/>
          <w:color w:val="000000"/>
          <w:sz w:val="28"/>
          <w:szCs w:val="28"/>
        </w:rPr>
        <w:t>муниципальной программы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по тексту, изложив в следующей редакции:</w:t>
      </w:r>
      <w:r w:rsidR="00EE4795" w:rsidRPr="00EE4795">
        <w:rPr>
          <w:rFonts w:ascii="Times New Roman" w:eastAsia="Arial Unicode MS" w:hAnsi="Times New Roman"/>
          <w:color w:val="000000"/>
          <w:sz w:val="28"/>
          <w:szCs w:val="28"/>
        </w:rPr>
        <w:t xml:space="preserve"> «Развитие информационного партнерства органов местного самоуправления Питерского муниципального района со средства</w:t>
      </w:r>
      <w:r w:rsidR="00DE2F59">
        <w:rPr>
          <w:rFonts w:ascii="Times New Roman" w:eastAsia="Arial Unicode MS" w:hAnsi="Times New Roman"/>
          <w:color w:val="000000"/>
          <w:sz w:val="28"/>
          <w:szCs w:val="28"/>
        </w:rPr>
        <w:t xml:space="preserve">ми массовой информации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до </w:t>
      </w:r>
      <w:r w:rsidR="00EE4795" w:rsidRPr="00EE4795">
        <w:rPr>
          <w:rFonts w:ascii="Times New Roman" w:eastAsia="Arial Unicode MS" w:hAnsi="Times New Roman"/>
          <w:color w:val="000000"/>
          <w:sz w:val="28"/>
          <w:szCs w:val="28"/>
        </w:rPr>
        <w:t>202</w:t>
      </w:r>
      <w:r w:rsidR="005A6972">
        <w:rPr>
          <w:rFonts w:ascii="Times New Roman" w:eastAsia="Arial Unicode MS" w:hAnsi="Times New Roman"/>
          <w:color w:val="000000"/>
          <w:sz w:val="28"/>
          <w:szCs w:val="28"/>
        </w:rPr>
        <w:t>3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года</w:t>
      </w:r>
      <w:r w:rsidR="00EE4795" w:rsidRPr="00EE4795">
        <w:rPr>
          <w:rFonts w:ascii="Times New Roman" w:eastAsia="Arial Unicode MS" w:hAnsi="Times New Roman"/>
          <w:color w:val="000000"/>
          <w:sz w:val="28"/>
          <w:szCs w:val="28"/>
        </w:rPr>
        <w:t>»</w:t>
      </w:r>
      <w:r w:rsidR="00EE4795">
        <w:rPr>
          <w:rFonts w:ascii="Times New Roman" w:eastAsia="Arial Unicode MS" w:hAnsi="Times New Roman" w:cs="Arial Unicode MS"/>
          <w:color w:val="000000"/>
          <w:sz w:val="28"/>
          <w:szCs w:val="28"/>
        </w:rPr>
        <w:t>.</w:t>
      </w:r>
    </w:p>
    <w:p w:rsidR="004A4294" w:rsidRPr="00EE4795" w:rsidRDefault="004A4294" w:rsidP="004A4294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1.2. Внести изменения в приложение к постановлению администрации муниципального района изложив его в новой редакции согласно приложению.</w:t>
      </w:r>
    </w:p>
    <w:p w:rsidR="007A4B61" w:rsidRDefault="004A4294" w:rsidP="00972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7A4B61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972501" w:rsidRPr="00972501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с момента опубликования на официальном сайте администрации Питерского муниципального района в информационно-телекоммуникационной сети Интернет по адресу: http://питерка.рф/.</w:t>
      </w:r>
    </w:p>
    <w:p w:rsidR="007A4B61" w:rsidRPr="007A4B61" w:rsidRDefault="004A4294" w:rsidP="0001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4B6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5A6972">
        <w:rPr>
          <w:rFonts w:ascii="Times New Roman" w:hAnsi="Times New Roman"/>
          <w:sz w:val="28"/>
          <w:szCs w:val="28"/>
        </w:rPr>
        <w:t>заместителя главы администрации Питерского муниципального района – руководителя аппарата</w:t>
      </w:r>
      <w:r w:rsidR="007A4B61">
        <w:rPr>
          <w:rFonts w:ascii="Times New Roman" w:hAnsi="Times New Roman"/>
          <w:sz w:val="28"/>
          <w:szCs w:val="28"/>
        </w:rPr>
        <w:t xml:space="preserve"> администрации</w:t>
      </w:r>
      <w:r w:rsidR="00850CC0">
        <w:rPr>
          <w:rFonts w:ascii="Times New Roman" w:hAnsi="Times New Roman"/>
          <w:sz w:val="28"/>
          <w:szCs w:val="28"/>
        </w:rPr>
        <w:t xml:space="preserve"> Питерского</w:t>
      </w:r>
      <w:r w:rsidR="007A4B6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A4294" w:rsidRDefault="004A4294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0AF5" w:rsidRDefault="00D60AF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6731" w:rsidRDefault="00D60AF5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муниципального района                                                О.Е. Чиженьков</w:t>
      </w:r>
    </w:p>
    <w:p w:rsidR="00D60AF5" w:rsidRDefault="00DD3954" w:rsidP="00D60AF5">
      <w:pPr>
        <w:spacing w:after="0" w:line="240" w:lineRule="auto"/>
        <w:ind w:left="5103"/>
        <w:jc w:val="both"/>
        <w:rPr>
          <w:rStyle w:val="ad"/>
          <w:rFonts w:ascii="Times New Roman" w:hAnsi="Times New Roman"/>
          <w:sz w:val="28"/>
          <w:szCs w:val="28"/>
        </w:rPr>
      </w:pPr>
      <w:r w:rsidRPr="00D60AF5">
        <w:rPr>
          <w:rStyle w:val="ad"/>
          <w:rFonts w:ascii="Times New Roman" w:hAnsi="Times New Roman"/>
          <w:sz w:val="28"/>
          <w:szCs w:val="28"/>
        </w:rPr>
        <w:br w:type="page"/>
      </w:r>
      <w:r w:rsidR="00F507E2" w:rsidRPr="00D60AF5">
        <w:rPr>
          <w:rStyle w:val="ad"/>
          <w:rFonts w:ascii="Times New Roman" w:hAnsi="Times New Roman"/>
          <w:sz w:val="28"/>
          <w:szCs w:val="28"/>
        </w:rPr>
        <w:lastRenderedPageBreak/>
        <w:t>Приложение к постановлению администра</w:t>
      </w:r>
      <w:r w:rsidR="005A6972" w:rsidRPr="00D60AF5">
        <w:rPr>
          <w:rStyle w:val="ad"/>
          <w:rFonts w:ascii="Times New Roman" w:hAnsi="Times New Roman"/>
          <w:sz w:val="28"/>
          <w:szCs w:val="28"/>
        </w:rPr>
        <w:t xml:space="preserve">ции муниципального района от </w:t>
      </w:r>
      <w:r w:rsidR="00F06731" w:rsidRPr="00D60AF5">
        <w:rPr>
          <w:rStyle w:val="ad"/>
          <w:rFonts w:ascii="Times New Roman" w:hAnsi="Times New Roman"/>
          <w:sz w:val="28"/>
          <w:szCs w:val="28"/>
        </w:rPr>
        <w:t>30 декабря 2020 года №349</w:t>
      </w:r>
    </w:p>
    <w:p w:rsidR="00F507E2" w:rsidRDefault="00F06731" w:rsidP="00D60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359C" w:rsidRDefault="00F507E2" w:rsidP="00F507E2">
      <w:pPr>
        <w:spacing w:line="240" w:lineRule="auto"/>
        <w:ind w:left="5103"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5359C">
        <w:rPr>
          <w:rFonts w:ascii="Times New Roman" w:hAnsi="Times New Roman"/>
          <w:sz w:val="28"/>
          <w:szCs w:val="28"/>
        </w:rPr>
        <w:t>Приложение к постановлению администрации муниципального района от 13 августа 2019 года №324</w:t>
      </w:r>
    </w:p>
    <w:p w:rsidR="00F5359C" w:rsidRPr="00F5359C" w:rsidRDefault="00F5359C" w:rsidP="00F5359C">
      <w:pPr>
        <w:pStyle w:val="33"/>
        <w:shd w:val="clear" w:color="auto" w:fill="auto"/>
        <w:spacing w:before="0" w:after="0" w:line="240" w:lineRule="auto"/>
        <w:ind w:left="80"/>
        <w:rPr>
          <w:sz w:val="28"/>
          <w:szCs w:val="28"/>
        </w:rPr>
      </w:pPr>
    </w:p>
    <w:p w:rsidR="00F5359C" w:rsidRPr="00F5359C" w:rsidRDefault="00F5359C" w:rsidP="00FF183F">
      <w:pPr>
        <w:pStyle w:val="33"/>
        <w:shd w:val="clear" w:color="auto" w:fill="auto"/>
        <w:spacing w:before="0" w:after="0" w:line="240" w:lineRule="auto"/>
        <w:ind w:left="80"/>
        <w:jc w:val="center"/>
        <w:rPr>
          <w:b/>
          <w:sz w:val="28"/>
          <w:szCs w:val="28"/>
        </w:rPr>
      </w:pPr>
      <w:r w:rsidRPr="00F5359C">
        <w:rPr>
          <w:b/>
          <w:sz w:val="28"/>
          <w:szCs w:val="28"/>
        </w:rPr>
        <w:t>ПАСПОРТ</w:t>
      </w:r>
    </w:p>
    <w:p w:rsidR="00F5359C" w:rsidRPr="00F5359C" w:rsidRDefault="00F5359C" w:rsidP="00FF183F">
      <w:pPr>
        <w:pStyle w:val="33"/>
        <w:shd w:val="clear" w:color="auto" w:fill="auto"/>
        <w:spacing w:before="0" w:after="0" w:line="240" w:lineRule="auto"/>
        <w:ind w:left="80"/>
        <w:jc w:val="center"/>
        <w:rPr>
          <w:sz w:val="28"/>
          <w:szCs w:val="28"/>
        </w:rPr>
      </w:pPr>
      <w:r w:rsidRPr="00F5359C">
        <w:rPr>
          <w:sz w:val="28"/>
          <w:szCs w:val="28"/>
        </w:rPr>
        <w:t xml:space="preserve">муниципальной программы «Развитие информационного партнерства органов местного самоуправления Питерского муниципального района со средствами массовой информации </w:t>
      </w:r>
      <w:r w:rsidR="00F507E2">
        <w:rPr>
          <w:sz w:val="28"/>
          <w:szCs w:val="28"/>
        </w:rPr>
        <w:t xml:space="preserve">до </w:t>
      </w:r>
      <w:r w:rsidRPr="00F5359C">
        <w:rPr>
          <w:sz w:val="28"/>
          <w:szCs w:val="28"/>
        </w:rPr>
        <w:t>202</w:t>
      </w:r>
      <w:r w:rsidR="005A6972">
        <w:rPr>
          <w:sz w:val="28"/>
          <w:szCs w:val="28"/>
        </w:rPr>
        <w:t>3</w:t>
      </w:r>
      <w:r w:rsidRPr="00F5359C">
        <w:rPr>
          <w:sz w:val="28"/>
          <w:szCs w:val="28"/>
        </w:rPr>
        <w:t xml:space="preserve"> год</w:t>
      </w:r>
      <w:r w:rsidR="00F507E2">
        <w:rPr>
          <w:sz w:val="28"/>
          <w:szCs w:val="28"/>
        </w:rPr>
        <w:t>а</w:t>
      </w:r>
      <w:r w:rsidRPr="00F5359C">
        <w:rPr>
          <w:sz w:val="28"/>
          <w:szCs w:val="28"/>
        </w:rPr>
        <w:t>»</w:t>
      </w:r>
    </w:p>
    <w:p w:rsidR="00F5359C" w:rsidRPr="00F5359C" w:rsidRDefault="00F5359C" w:rsidP="00F5359C">
      <w:pPr>
        <w:pStyle w:val="33"/>
        <w:shd w:val="clear" w:color="auto" w:fill="auto"/>
        <w:spacing w:before="0" w:after="0" w:line="240" w:lineRule="auto"/>
        <w:ind w:left="80"/>
        <w:rPr>
          <w:sz w:val="28"/>
          <w:szCs w:val="28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3119"/>
        <w:gridCol w:w="3969"/>
      </w:tblGrid>
      <w:tr w:rsidR="005A6972" w:rsidRPr="00F5359C" w:rsidTr="005A6972">
        <w:trPr>
          <w:trHeight w:val="1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A6972" w:rsidP="005A697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5A6972" w:rsidRDefault="00DD3954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="005A6972" w:rsidRPr="005A6972">
              <w:rPr>
                <w:rFonts w:ascii="Times New Roman" w:hAnsi="Times New Roman"/>
                <w:sz w:val="28"/>
                <w:szCs w:val="28"/>
              </w:rPr>
              <w:t>Развитие информационного партнерства органов местного самоуправления Питерского муниципального района со средствами массовой информации до 2023 года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359C" w:rsidRPr="00F5359C" w:rsidTr="004611C7">
        <w:trPr>
          <w:trHeight w:val="16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954" w:rsidRPr="00F507E2" w:rsidRDefault="00F5359C" w:rsidP="00DD3954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Основание разработки </w:t>
            </w:r>
            <w:r w:rsidR="005A6972">
              <w:rPr>
                <w:rFonts w:ascii="Times New Roman" w:hAnsi="Times New Roman"/>
                <w:sz w:val="28"/>
                <w:szCs w:val="28"/>
              </w:rPr>
              <w:t>П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Федеральный закон от 27 декабря 1991 года №2124-1 «О средствах массовой информации», Федеральный закон от 6 октября 2003 года №131-Ф3 «Об общих принципах организации местного самоуправления в Российской Федерации</w:t>
            </w:r>
            <w:r w:rsidR="00F507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359C" w:rsidRPr="00F5359C" w:rsidTr="004611C7">
        <w:trPr>
          <w:trHeight w:val="7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5A697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5A6972">
              <w:rPr>
                <w:rFonts w:ascii="Times New Roman" w:hAnsi="Times New Roman"/>
                <w:sz w:val="28"/>
                <w:szCs w:val="28"/>
              </w:rPr>
              <w:t>П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1D6B11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Питерского муниципального района (отдел делопроизводства и контроля администрации муниципального района)</w:t>
            </w:r>
          </w:p>
        </w:tc>
      </w:tr>
      <w:tr w:rsidR="00F5359C" w:rsidRPr="00F5359C" w:rsidTr="004611C7">
        <w:trPr>
          <w:trHeight w:val="9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5A697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F5359C" w:rsidRPr="00F507E2" w:rsidRDefault="005A697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5359C" w:rsidRPr="00F507E2">
              <w:rPr>
                <w:rFonts w:ascii="Times New Roman" w:hAnsi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5A6972" w:rsidP="005A697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5359C" w:rsidRPr="00F507E2">
              <w:rPr>
                <w:rFonts w:ascii="Times New Roman" w:hAnsi="Times New Roman"/>
                <w:sz w:val="28"/>
                <w:szCs w:val="28"/>
              </w:rPr>
              <w:t>униципальное унитарное предприятие «Редакция газеты «Искра»</w:t>
            </w:r>
          </w:p>
        </w:tc>
      </w:tr>
      <w:tr w:rsidR="00F5359C" w:rsidRPr="00F5359C" w:rsidTr="004611C7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5A697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5A6972">
              <w:rPr>
                <w:rFonts w:ascii="Times New Roman" w:hAnsi="Times New Roman"/>
                <w:sz w:val="28"/>
                <w:szCs w:val="28"/>
              </w:rPr>
              <w:t>П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 обеспечение информационной открытости органов местного самоуправления и прав граждан на получение полной и объективной информации с учетом актуальных потребностей гражданского общества;</w:t>
            </w:r>
          </w:p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</w:t>
            </w:r>
            <w:r w:rsidR="00F50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реализация государственных и общественных интересов в сфере информирования населения;</w:t>
            </w:r>
          </w:p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</w:t>
            </w:r>
            <w:r w:rsidR="00F50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реализация модели эффективного взаимодействия органов исполнительной власти муниципального района со средствами массовой информации.</w:t>
            </w:r>
          </w:p>
        </w:tc>
      </w:tr>
      <w:tr w:rsidR="00F5359C" w:rsidRPr="00F5359C" w:rsidTr="004611C7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F5359C" w:rsidRPr="00F507E2" w:rsidRDefault="005A697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5359C" w:rsidRPr="00F507E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 публикация правовых актов органов местного самоуправления Питерского муниципального района и иных материалов (объявления, конкурсы, аукционы и т.д.);</w:t>
            </w:r>
          </w:p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- организация широкого освещения процессов модернизации в экономике и социальной сфере муниципального образования, создание условий для </w:t>
            </w:r>
            <w:r w:rsidRPr="00F507E2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привлекательного имиджа муниципального района;</w:t>
            </w:r>
          </w:p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 обеспечение информационного сопровождения антикризисных мер, реализации приоритетных национальных проектов на территории муниципального района, решения демографических проблем;</w:t>
            </w:r>
          </w:p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</w:t>
            </w:r>
            <w:r w:rsidR="00F50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развитие партнерских отношений органов местного самоуправления со средствами массовой информации</w:t>
            </w:r>
          </w:p>
        </w:tc>
      </w:tr>
      <w:tr w:rsidR="00F5359C" w:rsidRPr="00F5359C" w:rsidTr="004611C7">
        <w:trPr>
          <w:trHeight w:val="16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F5359C" w:rsidRPr="00F507E2" w:rsidRDefault="005A697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5359C" w:rsidRPr="00F507E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 повышение качества материалов в средствах массовой информации и информированности граждан о деятельности органов местного самоуправления муниципального района</w:t>
            </w:r>
          </w:p>
        </w:tc>
      </w:tr>
      <w:tr w:rsidR="00F5359C" w:rsidRPr="00F5359C" w:rsidTr="004611C7">
        <w:trPr>
          <w:trHeight w:val="7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5A697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</w:t>
            </w:r>
            <w:r w:rsidR="005A6972">
              <w:rPr>
                <w:rFonts w:ascii="Times New Roman" w:hAnsi="Times New Roman"/>
                <w:sz w:val="28"/>
                <w:szCs w:val="28"/>
              </w:rPr>
              <w:t>П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5A6972">
            <w:pPr>
              <w:pStyle w:val="ac"/>
              <w:ind w:right="131"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5A6972">
              <w:rPr>
                <w:rFonts w:ascii="Times New Roman" w:hAnsi="Times New Roman"/>
                <w:sz w:val="28"/>
                <w:szCs w:val="28"/>
              </w:rPr>
              <w:t>3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A6972" w:rsidRPr="00F5359C" w:rsidTr="005A6972">
        <w:trPr>
          <w:trHeight w:val="11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A6972" w:rsidP="00DD3954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Объемы финансового обеспечения </w:t>
            </w:r>
            <w:r w:rsidR="00DD3954">
              <w:rPr>
                <w:rFonts w:ascii="Times New Roman" w:hAnsi="Times New Roman"/>
                <w:sz w:val="28"/>
                <w:szCs w:val="28"/>
              </w:rPr>
              <w:t>П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A697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1D6B11" w:rsidRDefault="005A6972" w:rsidP="001D6B11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</w:p>
          <w:p w:rsidR="005A6972" w:rsidRPr="00F507E2" w:rsidRDefault="005A6972" w:rsidP="001D6B11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C4328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5A6972" w:rsidRPr="00F507E2" w:rsidRDefault="005A697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972" w:rsidRPr="00F5359C" w:rsidTr="005A6972">
        <w:trPr>
          <w:trHeight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A6972" w:rsidP="00F06731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Всего: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6731">
              <w:rPr>
                <w:rFonts w:ascii="Times New Roman" w:hAnsi="Times New Roman"/>
                <w:b/>
                <w:sz w:val="28"/>
                <w:szCs w:val="28"/>
              </w:rPr>
              <w:t>2297,8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5C4328" w:rsidRDefault="00F06731" w:rsidP="00F507E2">
            <w:pPr>
              <w:pStyle w:val="ac"/>
              <w:ind w:right="1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1341,3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5C4328" w:rsidRDefault="00FB7357" w:rsidP="00FB7357">
            <w:pPr>
              <w:pStyle w:val="ac"/>
              <w:ind w:right="1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328">
              <w:rPr>
                <w:rFonts w:ascii="Times New Roman" w:hAnsi="Times New Roman"/>
                <w:b/>
                <w:sz w:val="28"/>
                <w:szCs w:val="28"/>
              </w:rPr>
              <w:t>956,5</w:t>
            </w:r>
          </w:p>
        </w:tc>
      </w:tr>
      <w:tr w:rsidR="005A6972" w:rsidRPr="00F5359C" w:rsidTr="005A6972">
        <w:trPr>
          <w:trHeight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A697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F507E2">
              <w:rPr>
                <w:rFonts w:ascii="Times New Roman" w:hAnsi="Times New Roman"/>
                <w:b/>
                <w:sz w:val="28"/>
                <w:szCs w:val="28"/>
              </w:rPr>
              <w:t>641,2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A697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369,9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A697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 xml:space="preserve">71,3 </w:t>
            </w:r>
          </w:p>
        </w:tc>
      </w:tr>
      <w:tr w:rsidR="005A6972" w:rsidRPr="00F5359C" w:rsidTr="005A6972">
        <w:trPr>
          <w:trHeight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A6972" w:rsidP="005C4328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C4328" w:rsidRPr="005C4328">
              <w:rPr>
                <w:rFonts w:ascii="Times New Roman" w:hAnsi="Times New Roman"/>
                <w:b/>
                <w:sz w:val="28"/>
                <w:szCs w:val="28"/>
              </w:rPr>
              <w:t>596,5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C4328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A6972" w:rsidP="0084643C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171,3 </w:t>
            </w:r>
          </w:p>
        </w:tc>
      </w:tr>
      <w:tr w:rsidR="005A6972" w:rsidRPr="00F5359C" w:rsidTr="005A6972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A6972" w:rsidP="00F06731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6731">
              <w:rPr>
                <w:rFonts w:ascii="Times New Roman" w:hAnsi="Times New Roman"/>
                <w:b/>
                <w:sz w:val="28"/>
                <w:szCs w:val="28"/>
              </w:rPr>
              <w:t>717,5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F06731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A6972" w:rsidP="0084643C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171,3 </w:t>
            </w:r>
          </w:p>
        </w:tc>
      </w:tr>
      <w:tr w:rsidR="005A6972" w:rsidRPr="00F5359C" w:rsidTr="005A6972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A6972" w:rsidP="0084643C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2 - </w:t>
            </w:r>
            <w:r w:rsidRPr="00F507E2">
              <w:rPr>
                <w:rFonts w:ascii="Times New Roman" w:hAnsi="Times New Roman"/>
                <w:b/>
                <w:sz w:val="28"/>
                <w:szCs w:val="28"/>
              </w:rPr>
              <w:t>171,3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A6972" w:rsidP="001D6B11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A6972" w:rsidP="001D6B11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171,3 </w:t>
            </w:r>
          </w:p>
        </w:tc>
      </w:tr>
      <w:tr w:rsidR="005A6972" w:rsidRPr="00F5359C" w:rsidTr="005A6972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5A6972" w:rsidP="0084643C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Pr="005A6972">
              <w:rPr>
                <w:rFonts w:ascii="Times New Roman" w:hAnsi="Times New Roman"/>
                <w:b/>
                <w:sz w:val="28"/>
                <w:szCs w:val="28"/>
              </w:rPr>
              <w:t>171,3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1D6B11" w:rsidP="001D6B11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6972" w:rsidRPr="00F507E2" w:rsidRDefault="001D6B11" w:rsidP="001D6B11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171,3</w:t>
            </w:r>
          </w:p>
        </w:tc>
      </w:tr>
      <w:tr w:rsidR="0084643C" w:rsidRPr="00F5359C" w:rsidTr="004611C7">
        <w:trPr>
          <w:trHeight w:val="8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43C" w:rsidRPr="00F507E2" w:rsidRDefault="0084643C" w:rsidP="001D6B11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Целевые показатели </w:t>
            </w:r>
            <w:r w:rsidR="001D6B11">
              <w:rPr>
                <w:rFonts w:ascii="Times New Roman" w:hAnsi="Times New Roman"/>
                <w:sz w:val="28"/>
                <w:szCs w:val="28"/>
              </w:rPr>
              <w:t>П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рограммы (индикаторы)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43C" w:rsidRPr="00F507E2" w:rsidRDefault="00DD3954" w:rsidP="00DD3954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643C" w:rsidRPr="00F507E2">
              <w:rPr>
                <w:rFonts w:ascii="Times New Roman" w:hAnsi="Times New Roman"/>
                <w:sz w:val="28"/>
                <w:szCs w:val="28"/>
              </w:rPr>
              <w:t xml:space="preserve">бъем печатной информации (квадратные см.) Всего: </w:t>
            </w:r>
            <w:r w:rsidR="0084643C">
              <w:rPr>
                <w:rFonts w:ascii="Times New Roman" w:hAnsi="Times New Roman"/>
                <w:sz w:val="28"/>
                <w:szCs w:val="28"/>
              </w:rPr>
              <w:t>102728</w:t>
            </w:r>
            <w:r w:rsidR="0084643C" w:rsidRPr="00F507E2">
              <w:rPr>
                <w:rFonts w:ascii="Times New Roman" w:hAnsi="Times New Roman"/>
                <w:sz w:val="28"/>
                <w:szCs w:val="28"/>
              </w:rPr>
              <w:t>,  в том числе 2019 год - 25682; 2020 год - 25682; 2021 год -</w:t>
            </w:r>
            <w:r w:rsidR="00846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43C" w:rsidRPr="00F507E2">
              <w:rPr>
                <w:rFonts w:ascii="Times New Roman" w:hAnsi="Times New Roman"/>
                <w:sz w:val="28"/>
                <w:szCs w:val="28"/>
              </w:rPr>
              <w:t>25682</w:t>
            </w:r>
            <w:r w:rsidR="0084643C">
              <w:rPr>
                <w:rFonts w:ascii="Times New Roman" w:hAnsi="Times New Roman"/>
                <w:sz w:val="28"/>
                <w:szCs w:val="28"/>
              </w:rPr>
              <w:t xml:space="preserve">; 2022 год </w:t>
            </w:r>
            <w:r w:rsidR="001D6B11">
              <w:rPr>
                <w:rFonts w:ascii="Times New Roman" w:hAnsi="Times New Roman"/>
                <w:sz w:val="28"/>
                <w:szCs w:val="28"/>
              </w:rPr>
              <w:t>–</w:t>
            </w:r>
            <w:r w:rsidR="0084643C">
              <w:rPr>
                <w:rFonts w:ascii="Times New Roman" w:hAnsi="Times New Roman"/>
                <w:sz w:val="28"/>
                <w:szCs w:val="28"/>
              </w:rPr>
              <w:t xml:space="preserve"> 25682</w:t>
            </w:r>
            <w:r w:rsidR="001D6B11">
              <w:rPr>
                <w:rFonts w:ascii="Times New Roman" w:hAnsi="Times New Roman"/>
                <w:sz w:val="28"/>
                <w:szCs w:val="28"/>
              </w:rPr>
              <w:t>, 2023 год - 25682</w:t>
            </w:r>
            <w:r w:rsidR="0084643C" w:rsidRPr="00F507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5359C" w:rsidRPr="00F5359C" w:rsidRDefault="00F5359C" w:rsidP="00F5359C">
      <w:pPr>
        <w:jc w:val="both"/>
        <w:rPr>
          <w:rFonts w:ascii="Times New Roman" w:eastAsia="Arial Unicode MS" w:hAnsi="Times New Roman"/>
          <w:color w:val="000000"/>
          <w:sz w:val="2"/>
          <w:szCs w:val="2"/>
        </w:rPr>
      </w:pPr>
    </w:p>
    <w:p w:rsidR="00F5359C" w:rsidRPr="00F5359C" w:rsidRDefault="00F5359C" w:rsidP="00F5359C">
      <w:pPr>
        <w:pStyle w:val="25"/>
        <w:keepNext/>
        <w:keepLines/>
        <w:shd w:val="clear" w:color="auto" w:fill="auto"/>
        <w:spacing w:before="0" w:after="0" w:line="240" w:lineRule="auto"/>
        <w:ind w:left="20" w:firstLine="720"/>
      </w:pPr>
      <w:bookmarkStart w:id="0" w:name="bookmark3"/>
    </w:p>
    <w:p w:rsidR="00F5359C" w:rsidRPr="00E81790" w:rsidRDefault="00F5359C" w:rsidP="00E81790">
      <w:pPr>
        <w:pStyle w:val="25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F5359C">
        <w:rPr>
          <w:b/>
          <w:sz w:val="28"/>
          <w:szCs w:val="28"/>
        </w:rPr>
        <w:t>Характеристика сферы реализации Программы</w:t>
      </w:r>
      <w:bookmarkEnd w:id="0"/>
    </w:p>
    <w:p w:rsidR="0084643C" w:rsidRDefault="0084643C" w:rsidP="0084643C">
      <w:pPr>
        <w:pStyle w:val="ac"/>
      </w:pPr>
    </w:p>
    <w:p w:rsidR="00F5359C" w:rsidRPr="0084643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t>С 1 января 2010 года задача обеспечения информационной открытости органов государственной власти области и местного самоуправления регулируется вступившим в силу</w:t>
      </w:r>
      <w:r w:rsidRPr="0084643C">
        <w:rPr>
          <w:rStyle w:val="11pt"/>
          <w:rFonts w:eastAsia="Calibri"/>
          <w:sz w:val="28"/>
          <w:szCs w:val="28"/>
        </w:rPr>
        <w:t xml:space="preserve"> Федеральным законом</w:t>
      </w:r>
      <w:r w:rsidRPr="0084643C">
        <w:rPr>
          <w:rStyle w:val="23"/>
          <w:rFonts w:eastAsia="Calibri"/>
          <w:sz w:val="28"/>
          <w:szCs w:val="28"/>
        </w:rPr>
        <w:t xml:space="preserve"> от 9 февраля 2009 года №8-ФЗ </w:t>
      </w:r>
      <w:r w:rsidRPr="0084643C">
        <w:rPr>
          <w:rFonts w:ascii="Times New Roman" w:hAnsi="Times New Roman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самоуправления». В 2009 году на территории Саратовской области принят</w:t>
      </w:r>
      <w:r w:rsidRPr="0084643C">
        <w:rPr>
          <w:rStyle w:val="11pt"/>
          <w:rFonts w:eastAsia="Calibri"/>
          <w:sz w:val="28"/>
          <w:szCs w:val="28"/>
        </w:rPr>
        <w:t xml:space="preserve"> Закон</w:t>
      </w:r>
      <w:r w:rsidRPr="0084643C">
        <w:rPr>
          <w:rStyle w:val="23"/>
          <w:rFonts w:eastAsia="Calibri"/>
          <w:sz w:val="28"/>
          <w:szCs w:val="28"/>
        </w:rPr>
        <w:t xml:space="preserve"> </w:t>
      </w:r>
      <w:r w:rsidRPr="0084643C">
        <w:rPr>
          <w:rFonts w:ascii="Times New Roman" w:hAnsi="Times New Roman"/>
          <w:sz w:val="28"/>
          <w:szCs w:val="28"/>
        </w:rPr>
        <w:t xml:space="preserve">области от 25 декабря 2009 года №217-ЗСО </w:t>
      </w:r>
      <w:r w:rsidR="0084643C">
        <w:rPr>
          <w:rFonts w:ascii="Times New Roman" w:hAnsi="Times New Roman"/>
          <w:sz w:val="28"/>
          <w:szCs w:val="28"/>
        </w:rPr>
        <w:t>«</w:t>
      </w:r>
      <w:r w:rsidRPr="0084643C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Саратовской области</w:t>
      </w:r>
      <w:r w:rsidR="0084643C">
        <w:rPr>
          <w:rFonts w:ascii="Times New Roman" w:hAnsi="Times New Roman"/>
          <w:sz w:val="28"/>
          <w:szCs w:val="28"/>
        </w:rPr>
        <w:t>»</w:t>
      </w:r>
      <w:r w:rsidRPr="0084643C">
        <w:rPr>
          <w:rFonts w:ascii="Times New Roman" w:hAnsi="Times New Roman"/>
          <w:sz w:val="28"/>
          <w:szCs w:val="28"/>
        </w:rPr>
        <w:t>. Программа является одним из механизмов, направленных на решение задачи повышения информационной открытости органов местного самоуправления Питерского муниципального района.</w:t>
      </w:r>
    </w:p>
    <w:p w:rsidR="00F5359C" w:rsidRPr="0084643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lastRenderedPageBreak/>
        <w:t>Программа обеспечивает информационное сопровождение исполнения органами местного самоуправления Питерского муниципального района своих полномочий и функций. Применение программно-целевого метода диктуется необходимостью общей финансово-экономической ситуацией и практическим отсутствием средств, которые органы местного самоуправления могли бы направить на организацию информирования.</w:t>
      </w:r>
    </w:p>
    <w:p w:rsidR="00F5359C" w:rsidRPr="0084643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t>Подготовка Программы обусловлена необходимостью полного, объективного, всестороннего и систематического информирования граждан обо всех социально-экономических, политических, культурных событиях, происходящих в Питерском муниципальном районе, а также для пропаганды здорового образа жизни, патриотического воспитания молодежи, охраны семьи и детства, освещению экономических процессов, происходящих в муниципальном районе.</w:t>
      </w: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296" w:line="240" w:lineRule="auto"/>
        <w:ind w:left="20" w:hanging="20"/>
        <w:jc w:val="center"/>
        <w:rPr>
          <w:b/>
          <w:sz w:val="28"/>
          <w:szCs w:val="28"/>
        </w:rPr>
      </w:pPr>
      <w:bookmarkStart w:id="1" w:name="bookmark4"/>
      <w:r w:rsidRPr="00F5359C">
        <w:rPr>
          <w:b/>
          <w:sz w:val="28"/>
          <w:szCs w:val="28"/>
        </w:rPr>
        <w:t>2. Цели и задачи Программы</w:t>
      </w:r>
      <w:bookmarkEnd w:id="1"/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bookmark5"/>
      <w:r w:rsidRPr="00F5359C">
        <w:rPr>
          <w:rFonts w:ascii="Times New Roman" w:hAnsi="Times New Roman"/>
          <w:sz w:val="28"/>
          <w:szCs w:val="28"/>
        </w:rPr>
        <w:t>Целью Программы являются:</w:t>
      </w:r>
      <w:bookmarkEnd w:id="2"/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обеспечение информационной открытости органов местного самоуправления и прав граждан на получение полной и объективной информации с учетом актуальных потребностей гражданского общества;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реализация государственных и общественных интересов в сфере информирования населения;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bookmark6"/>
      <w:r w:rsidRPr="00F5359C">
        <w:rPr>
          <w:rFonts w:ascii="Times New Roman" w:hAnsi="Times New Roman"/>
          <w:sz w:val="28"/>
          <w:szCs w:val="28"/>
        </w:rPr>
        <w:t>Задачи Программы заключаются в следующем:</w:t>
      </w:r>
      <w:bookmarkEnd w:id="3"/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публикация правовых актов органов местного самоуправления Питерского муниципального района и иных материалов (объявления, конкурсы, аукционы и т.д.);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организация широкого освещения процессов модернизации в экономике и социальной сфере муниципального образования, создание условий для формирования привлекательного имиджа муниципального района;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обеспечение информационного сопровождения антикризисных мер, реализации приоритетных национальных проектов на территории муниципального района, решения демографических проблем;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развитие партнерских отношений органов местного самоуправления со средствами массовой информации.</w:t>
      </w:r>
      <w:bookmarkStart w:id="4" w:name="bookmark7"/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Основные принципы реализации Программы:</w:t>
      </w:r>
      <w:bookmarkEnd w:id="4"/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развитие партнерских отношений органов местного самоуправления, бизнес сообществ, общественных организаций, граждан и средств массовой информации в части взаимодействия в процессе информирования населения по значимым проблемам;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приоритетность во внедрении новых форм информирования населения по проблематике Программы.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bookmarkStart w:id="5" w:name="bookmark8"/>
      <w:r w:rsidRPr="00F5359C">
        <w:rPr>
          <w:b/>
          <w:sz w:val="28"/>
          <w:szCs w:val="28"/>
        </w:rPr>
        <w:t>3. Целевые показатели (индикаторы) Программы</w:t>
      </w: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F5359C">
        <w:rPr>
          <w:b/>
          <w:sz w:val="28"/>
          <w:szCs w:val="28"/>
        </w:rPr>
        <w:t>и перечень основных мероприятий Программы</w:t>
      </w:r>
      <w:bookmarkEnd w:id="5"/>
    </w:p>
    <w:p w:rsidR="009F1D84" w:rsidRDefault="009F1D84" w:rsidP="00E81790">
      <w:pPr>
        <w:spacing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</w:p>
    <w:p w:rsidR="00F5359C" w:rsidRDefault="00F5359C" w:rsidP="00E81790">
      <w:pPr>
        <w:spacing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lastRenderedPageBreak/>
        <w:t>Сведения о целевых показателях (индикаторах) Программы приведены в приложении №2 к Программе.</w:t>
      </w:r>
    </w:p>
    <w:p w:rsidR="001D6B11" w:rsidRPr="00F5359C" w:rsidRDefault="001D6B11" w:rsidP="001D6B11">
      <w:pPr>
        <w:pStyle w:val="25"/>
        <w:keepNext/>
        <w:keepLines/>
        <w:shd w:val="clear" w:color="auto" w:fill="auto"/>
        <w:spacing w:before="0" w:after="310" w:line="240" w:lineRule="auto"/>
        <w:ind w:left="20" w:hanging="20"/>
        <w:jc w:val="center"/>
        <w:rPr>
          <w:sz w:val="28"/>
          <w:szCs w:val="28"/>
        </w:rPr>
      </w:pPr>
      <w:bookmarkStart w:id="6" w:name="bookmark10"/>
      <w:r>
        <w:rPr>
          <w:b/>
          <w:sz w:val="28"/>
          <w:szCs w:val="28"/>
        </w:rPr>
        <w:t>4</w:t>
      </w:r>
      <w:r w:rsidRPr="00F5359C">
        <w:rPr>
          <w:b/>
          <w:sz w:val="28"/>
          <w:szCs w:val="28"/>
        </w:rPr>
        <w:t>. Финансовое обеспечение Программы</w:t>
      </w:r>
      <w:bookmarkEnd w:id="6"/>
    </w:p>
    <w:p w:rsidR="001D6B11" w:rsidRPr="00F5359C" w:rsidRDefault="001D6B11" w:rsidP="001D6B11">
      <w:pPr>
        <w:spacing w:after="338" w:line="240" w:lineRule="auto"/>
        <w:ind w:left="20" w:right="20" w:firstLine="660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Мероприятия Программы реализуются за счет средств бюджета Питерского муниципального района. Объем финансирования Программы на 2019</w:t>
      </w:r>
      <w:r>
        <w:rPr>
          <w:rFonts w:ascii="Times New Roman" w:hAnsi="Times New Roman"/>
          <w:sz w:val="28"/>
          <w:szCs w:val="28"/>
        </w:rPr>
        <w:t>-</w:t>
      </w:r>
      <w:r w:rsidRPr="00F5359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F5359C">
        <w:rPr>
          <w:rFonts w:ascii="Times New Roman" w:hAnsi="Times New Roman"/>
          <w:sz w:val="28"/>
          <w:szCs w:val="28"/>
        </w:rPr>
        <w:t xml:space="preserve"> годы составит </w:t>
      </w:r>
      <w:r w:rsidR="00F06731">
        <w:rPr>
          <w:rFonts w:ascii="Times New Roman" w:hAnsi="Times New Roman"/>
          <w:sz w:val="28"/>
          <w:szCs w:val="28"/>
        </w:rPr>
        <w:t>2297,8</w:t>
      </w:r>
      <w:r>
        <w:rPr>
          <w:rStyle w:val="af2"/>
          <w:rFonts w:eastAsia="Calibri"/>
          <w:b w:val="0"/>
          <w:sz w:val="28"/>
          <w:szCs w:val="28"/>
        </w:rPr>
        <w:t xml:space="preserve"> тысяч</w:t>
      </w:r>
      <w:r w:rsidRPr="00F5359C">
        <w:rPr>
          <w:rStyle w:val="af2"/>
          <w:rFonts w:eastAsia="Calibri"/>
          <w:b w:val="0"/>
          <w:sz w:val="28"/>
          <w:szCs w:val="28"/>
        </w:rPr>
        <w:t xml:space="preserve"> руб</w:t>
      </w:r>
      <w:r>
        <w:rPr>
          <w:rStyle w:val="af2"/>
          <w:rFonts w:eastAsia="Calibri"/>
          <w:b w:val="0"/>
          <w:sz w:val="28"/>
          <w:szCs w:val="28"/>
        </w:rPr>
        <w:t>лей</w:t>
      </w:r>
      <w:r w:rsidRPr="00F5359C">
        <w:rPr>
          <w:rStyle w:val="af2"/>
          <w:rFonts w:eastAsia="Calibri"/>
          <w:b w:val="0"/>
          <w:sz w:val="28"/>
          <w:szCs w:val="28"/>
        </w:rPr>
        <w:t>.</w:t>
      </w:r>
      <w:r w:rsidRPr="00F5359C">
        <w:rPr>
          <w:rFonts w:ascii="Times New Roman" w:hAnsi="Times New Roman"/>
          <w:sz w:val="28"/>
          <w:szCs w:val="28"/>
        </w:rPr>
        <w:t xml:space="preserve"> Объем финансирования Программы с разбивкой по годам представлен в приложении №1 к Программе.</w:t>
      </w:r>
    </w:p>
    <w:p w:rsidR="00F5359C" w:rsidRPr="00F5359C" w:rsidRDefault="001D6B11" w:rsidP="00E81790">
      <w:pPr>
        <w:pStyle w:val="25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bookmarkStart w:id="7" w:name="bookmark9"/>
      <w:r>
        <w:rPr>
          <w:b/>
          <w:sz w:val="28"/>
          <w:szCs w:val="28"/>
        </w:rPr>
        <w:t>5</w:t>
      </w:r>
      <w:r w:rsidR="00F5359C" w:rsidRPr="00F5359C">
        <w:rPr>
          <w:b/>
          <w:sz w:val="28"/>
          <w:szCs w:val="28"/>
        </w:rPr>
        <w:t xml:space="preserve">. Прогноз конечных результатов </w:t>
      </w:r>
      <w:r>
        <w:rPr>
          <w:b/>
          <w:sz w:val="28"/>
          <w:szCs w:val="28"/>
        </w:rPr>
        <w:t>П</w:t>
      </w:r>
      <w:r w:rsidR="00F5359C" w:rsidRPr="00F5359C">
        <w:rPr>
          <w:b/>
          <w:sz w:val="28"/>
          <w:szCs w:val="28"/>
        </w:rPr>
        <w:t>рограммы,</w:t>
      </w: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F5359C">
        <w:rPr>
          <w:b/>
          <w:sz w:val="28"/>
          <w:szCs w:val="28"/>
        </w:rPr>
        <w:t xml:space="preserve">сроки реализации </w:t>
      </w:r>
      <w:r w:rsidR="001D6B11">
        <w:rPr>
          <w:b/>
          <w:sz w:val="28"/>
          <w:szCs w:val="28"/>
        </w:rPr>
        <w:t>П</w:t>
      </w:r>
      <w:r w:rsidRPr="00F5359C">
        <w:rPr>
          <w:b/>
          <w:sz w:val="28"/>
          <w:szCs w:val="28"/>
        </w:rPr>
        <w:t>рограммы</w:t>
      </w:r>
      <w:bookmarkEnd w:id="7"/>
    </w:p>
    <w:p w:rsidR="0084643C" w:rsidRDefault="0084643C" w:rsidP="0084643C">
      <w:pPr>
        <w:pStyle w:val="ac"/>
      </w:pPr>
    </w:p>
    <w:p w:rsidR="00F5359C" w:rsidRPr="0084643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t>Эффективность использования средств бюджета Питерского муниципального района, направленных на реализацию Программы, выражается в повышении качества и увеличении количества материалов на значимые темы. Повышение качества информации будет способствовать усилению интереса и повышению доверия читателей к распространяемым материалам.</w:t>
      </w:r>
    </w:p>
    <w:p w:rsidR="00F5359C" w:rsidRPr="0084643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t>В ходе внедрения Программы будет усовершенствована система оперативного информирования населения о деятельности и решениях органов местного самоуправления, имеющих высокую значимость, обеспечивающая объективное и полное освещение реализации реформ, повышение действенности информационно-разъяснительной работы в средствах массовой информации.</w:t>
      </w:r>
    </w:p>
    <w:p w:rsidR="00F5359C" w:rsidRPr="0084643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t>Реализация мероприятий Программы позволит сформировать эффективный механизм партнерских отношений между органами местного самоуправления и средствами массовой информации и повысить качество освещения значимых тем и уровень информационного обеспечения населения.</w:t>
      </w:r>
    </w:p>
    <w:p w:rsidR="00F5359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t>Срок реализации Программы: 2019-202</w:t>
      </w:r>
      <w:r w:rsidR="001D6B11">
        <w:rPr>
          <w:rFonts w:ascii="Times New Roman" w:hAnsi="Times New Roman"/>
          <w:sz w:val="28"/>
          <w:szCs w:val="28"/>
        </w:rPr>
        <w:t>3</w:t>
      </w:r>
      <w:r w:rsidRPr="0084643C">
        <w:rPr>
          <w:rFonts w:ascii="Times New Roman" w:hAnsi="Times New Roman"/>
          <w:sz w:val="28"/>
          <w:szCs w:val="28"/>
        </w:rPr>
        <w:t xml:space="preserve"> годы.</w:t>
      </w:r>
    </w:p>
    <w:p w:rsidR="0084643C" w:rsidRPr="0084643C" w:rsidRDefault="0084643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306" w:line="240" w:lineRule="auto"/>
        <w:ind w:left="20" w:hanging="20"/>
        <w:jc w:val="center"/>
        <w:rPr>
          <w:b/>
          <w:sz w:val="28"/>
          <w:szCs w:val="28"/>
        </w:rPr>
      </w:pPr>
      <w:bookmarkStart w:id="8" w:name="bookmark11"/>
      <w:r w:rsidRPr="00F5359C">
        <w:rPr>
          <w:b/>
          <w:sz w:val="28"/>
          <w:szCs w:val="28"/>
        </w:rPr>
        <w:t>6. Анализ социальных, финансово-экономических и прочих рисков реализации муници</w:t>
      </w:r>
      <w:bookmarkStart w:id="9" w:name="_GoBack"/>
      <w:bookmarkEnd w:id="9"/>
      <w:r w:rsidRPr="00F5359C">
        <w:rPr>
          <w:b/>
          <w:sz w:val="28"/>
          <w:szCs w:val="28"/>
        </w:rPr>
        <w:t>пальной Программы</w:t>
      </w:r>
      <w:bookmarkEnd w:id="8"/>
    </w:p>
    <w:p w:rsidR="001D6B11" w:rsidRPr="00674375" w:rsidRDefault="001D6B11" w:rsidP="001D6B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В ходе реализации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Программы.</w:t>
      </w:r>
    </w:p>
    <w:p w:rsidR="001D6B11" w:rsidRPr="00674375" w:rsidRDefault="001D6B11" w:rsidP="001D6B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Риски реализации Программы разделены на внутренние, которые относятся к сфере компетенции ответственного исполнителя Программы, и внешние, наступление или отсутствие, которых не зависит от действий ответственного исполнителя Программы. Внутренние риски могут являться следствием:</w:t>
      </w:r>
    </w:p>
    <w:p w:rsidR="001D6B11" w:rsidRPr="00674375" w:rsidRDefault="001D6B11" w:rsidP="001D6B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несовершенства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результатов;</w:t>
      </w:r>
    </w:p>
    <w:p w:rsidR="001D6B11" w:rsidRPr="00674375" w:rsidRDefault="001D6B11" w:rsidP="001D6B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lastRenderedPageBreak/>
        <w:t>- низкой исполнительской дисциплины ответственного исполнителя, ответственного за выполнение мероприятий Программы;</w:t>
      </w:r>
    </w:p>
    <w:p w:rsidR="001D6B11" w:rsidRPr="00674375" w:rsidRDefault="001D6B11" w:rsidP="001D6B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 xml:space="preserve"> - риск отсутствия необходимых финансовых средств;</w:t>
      </w:r>
    </w:p>
    <w:p w:rsidR="001D6B11" w:rsidRPr="00674375" w:rsidRDefault="001D6B11" w:rsidP="001D6B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несвоевременности разработки, согласования и принятия документов, обеспечивающих выполнение мероприятий Программы.</w:t>
      </w:r>
    </w:p>
    <w:p w:rsidR="001D6B11" w:rsidRPr="00674375" w:rsidRDefault="001D6B11" w:rsidP="001D6B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Для предотвращения и минимизации рисков планируется принять определённые меры:</w:t>
      </w:r>
    </w:p>
    <w:p w:rsidR="001D6B11" w:rsidRPr="00674375" w:rsidRDefault="001D6B11" w:rsidP="001D6B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организация мониторинга, хода реализации мероприятий Программы и выполнение Программы в целом, позволяющего своевременно принять управленческие решения о более эффектном использовании средств и ресурсов Программы;</w:t>
      </w:r>
    </w:p>
    <w:p w:rsidR="001D6B11" w:rsidRPr="00674375" w:rsidRDefault="001D6B11" w:rsidP="001D6B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- проведение анализа использования ресурсов Программы, обеспечивающего сбалансированное распределение финансовых средств на реализацию основных мероприятий Программы в соответствии с ожидаемыми результатами.</w:t>
      </w:r>
    </w:p>
    <w:p w:rsidR="001D6B11" w:rsidRPr="00674375" w:rsidRDefault="001D6B11" w:rsidP="001D6B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Внешние риски могут являться вследствие возникновения крупной техногенной или экологической катастрофы, кризисных явлений в экономике.</w:t>
      </w:r>
    </w:p>
    <w:p w:rsidR="001D6B11" w:rsidRPr="00674375" w:rsidRDefault="001D6B11" w:rsidP="001D6B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Для минимизации внешних рисков будет осуществляться прогнозирование реализации Программы с учётом возможного ухудшения экономической ситуации.</w:t>
      </w:r>
    </w:p>
    <w:p w:rsidR="001D6B11" w:rsidRDefault="001D6B11" w:rsidP="001D6B1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D6B11" w:rsidRPr="00674375" w:rsidRDefault="001D6B11" w:rsidP="001D6B1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74375">
        <w:rPr>
          <w:rFonts w:ascii="Times New Roman" w:hAnsi="Times New Roman"/>
          <w:b/>
          <w:sz w:val="28"/>
          <w:szCs w:val="28"/>
        </w:rPr>
        <w:t>7. Реализация мероприятий и контроль за ходом выполнения Программы</w:t>
      </w:r>
    </w:p>
    <w:p w:rsidR="001D6B11" w:rsidRPr="00674375" w:rsidRDefault="001D6B11" w:rsidP="001D6B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6B11" w:rsidRPr="00674375" w:rsidRDefault="001D6B11" w:rsidP="001D6B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Ответственны</w:t>
      </w:r>
      <w:r>
        <w:rPr>
          <w:rFonts w:ascii="Times New Roman" w:hAnsi="Times New Roman"/>
          <w:sz w:val="28"/>
          <w:szCs w:val="28"/>
        </w:rPr>
        <w:t>м</w:t>
      </w:r>
      <w:r w:rsidR="00DD3954">
        <w:rPr>
          <w:rFonts w:ascii="Times New Roman" w:hAnsi="Times New Roman"/>
          <w:sz w:val="28"/>
          <w:szCs w:val="28"/>
        </w:rPr>
        <w:t xml:space="preserve"> исполнителе</w:t>
      </w:r>
      <w:r>
        <w:rPr>
          <w:rFonts w:ascii="Times New Roman" w:hAnsi="Times New Roman"/>
          <w:sz w:val="28"/>
          <w:szCs w:val="28"/>
        </w:rPr>
        <w:t>м</w:t>
      </w:r>
      <w:r w:rsidRPr="00674375">
        <w:rPr>
          <w:rFonts w:ascii="Times New Roman" w:hAnsi="Times New Roman"/>
          <w:sz w:val="28"/>
          <w:szCs w:val="28"/>
        </w:rPr>
        <w:t xml:space="preserve"> реализ</w:t>
      </w:r>
      <w:r>
        <w:rPr>
          <w:rFonts w:ascii="Times New Roman" w:hAnsi="Times New Roman"/>
          <w:sz w:val="28"/>
          <w:szCs w:val="28"/>
        </w:rPr>
        <w:t>ации мероприятий Програм</w:t>
      </w:r>
      <w:r w:rsidR="00DD3954">
        <w:rPr>
          <w:rFonts w:ascii="Times New Roman" w:hAnsi="Times New Roman"/>
          <w:sz w:val="28"/>
          <w:szCs w:val="28"/>
        </w:rPr>
        <w:t>мы являе</w:t>
      </w:r>
      <w:r w:rsidRPr="00674375">
        <w:rPr>
          <w:rFonts w:ascii="Times New Roman" w:hAnsi="Times New Roman"/>
          <w:sz w:val="28"/>
          <w:szCs w:val="28"/>
        </w:rPr>
        <w:t>тся</w:t>
      </w:r>
      <w:r w:rsidR="00DD3954">
        <w:rPr>
          <w:rFonts w:ascii="Times New Roman" w:hAnsi="Times New Roman"/>
          <w:sz w:val="28"/>
          <w:szCs w:val="28"/>
        </w:rPr>
        <w:t xml:space="preserve"> администрация Питерского муниципального района в лице </w:t>
      </w:r>
      <w:r w:rsidRPr="006743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</w:t>
      </w:r>
      <w:r w:rsidR="00DD395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отдела делопроизводства и контроля</w:t>
      </w:r>
      <w:r w:rsidRPr="00674375">
        <w:rPr>
          <w:rFonts w:ascii="Times New Roman" w:hAnsi="Times New Roman"/>
          <w:sz w:val="28"/>
          <w:szCs w:val="28"/>
        </w:rPr>
        <w:t xml:space="preserve"> администрации муниципального района, </w:t>
      </w:r>
      <w:r>
        <w:rPr>
          <w:rFonts w:ascii="Times New Roman" w:hAnsi="Times New Roman"/>
          <w:sz w:val="28"/>
          <w:szCs w:val="28"/>
        </w:rPr>
        <w:t>соисполнителем – МУП «Редакция газеты «Искра»</w:t>
      </w:r>
      <w:r w:rsidR="00DD3954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674375">
        <w:rPr>
          <w:rFonts w:ascii="Times New Roman" w:hAnsi="Times New Roman"/>
          <w:sz w:val="28"/>
          <w:szCs w:val="28"/>
        </w:rPr>
        <w:t>.</w:t>
      </w:r>
    </w:p>
    <w:p w:rsidR="001D6B11" w:rsidRPr="00674375" w:rsidRDefault="001D6B11" w:rsidP="001D6B1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74375">
        <w:rPr>
          <w:rFonts w:ascii="Times New Roman" w:hAnsi="Times New Roman"/>
          <w:sz w:val="28"/>
          <w:szCs w:val="28"/>
        </w:rPr>
        <w:t>Контроль за ходом выполнения Программы осуществляет заместитель главы администрации муниципального района – руководитель аппарата администрации муниципального района.</w:t>
      </w:r>
    </w:p>
    <w:p w:rsidR="00F5359C" w:rsidRDefault="00F5359C" w:rsidP="0084643C">
      <w:pPr>
        <w:pStyle w:val="ac"/>
        <w:ind w:firstLine="709"/>
        <w:jc w:val="both"/>
      </w:pPr>
    </w:p>
    <w:p w:rsidR="00B73FD1" w:rsidRDefault="00B73FD1" w:rsidP="004611C7">
      <w:pPr>
        <w:pStyle w:val="ac"/>
        <w:ind w:left="5103"/>
        <w:rPr>
          <w:rFonts w:ascii="Times New Roman" w:hAnsi="Times New Roman"/>
          <w:sz w:val="28"/>
          <w:szCs w:val="28"/>
        </w:rPr>
        <w:sectPr w:rsidR="00B73FD1" w:rsidSect="00F06731">
          <w:footerReference w:type="default" r:id="rId9"/>
          <w:pgSz w:w="11905" w:h="16837"/>
          <w:pgMar w:top="1191" w:right="709" w:bottom="709" w:left="1418" w:header="0" w:footer="6" w:gutter="0"/>
          <w:cols w:space="720"/>
          <w:titlePg/>
          <w:docGrid w:linePitch="299"/>
        </w:sectPr>
      </w:pPr>
    </w:p>
    <w:p w:rsidR="004611C7" w:rsidRPr="004611C7" w:rsidRDefault="00F5359C" w:rsidP="00B73FD1">
      <w:pPr>
        <w:pStyle w:val="ac"/>
        <w:ind w:left="7371"/>
        <w:rPr>
          <w:rFonts w:ascii="Times New Roman" w:hAnsi="Times New Roman"/>
          <w:b/>
          <w:sz w:val="28"/>
          <w:szCs w:val="28"/>
        </w:rPr>
      </w:pPr>
      <w:r w:rsidRPr="004611C7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Pr="004611C7">
        <w:rPr>
          <w:rFonts w:ascii="Times New Roman" w:hAnsi="Times New Roman"/>
          <w:b/>
          <w:sz w:val="28"/>
          <w:szCs w:val="28"/>
        </w:rPr>
        <w:t xml:space="preserve"> </w:t>
      </w:r>
    </w:p>
    <w:p w:rsidR="00F5359C" w:rsidRPr="004611C7" w:rsidRDefault="00F5359C" w:rsidP="00B73FD1">
      <w:pPr>
        <w:pStyle w:val="ac"/>
        <w:ind w:left="7371"/>
        <w:rPr>
          <w:rFonts w:ascii="Times New Roman" w:hAnsi="Times New Roman"/>
          <w:sz w:val="28"/>
          <w:szCs w:val="28"/>
        </w:rPr>
      </w:pPr>
      <w:r w:rsidRPr="004611C7">
        <w:rPr>
          <w:rFonts w:ascii="Times New Roman" w:hAnsi="Times New Roman"/>
          <w:sz w:val="28"/>
          <w:szCs w:val="28"/>
        </w:rPr>
        <w:t xml:space="preserve">к Программе «Развитие информационного партнерства органов местного самоуправления Питерского муниципального района со средствами массовой информации </w:t>
      </w:r>
      <w:r w:rsidR="00B73FD1">
        <w:rPr>
          <w:rFonts w:ascii="Times New Roman" w:hAnsi="Times New Roman"/>
          <w:sz w:val="28"/>
          <w:szCs w:val="28"/>
        </w:rPr>
        <w:t>до</w:t>
      </w:r>
      <w:r w:rsidRPr="004611C7">
        <w:rPr>
          <w:rFonts w:ascii="Times New Roman" w:hAnsi="Times New Roman"/>
          <w:sz w:val="28"/>
          <w:szCs w:val="28"/>
        </w:rPr>
        <w:t>202</w:t>
      </w:r>
      <w:r w:rsidR="001D6B11">
        <w:rPr>
          <w:rFonts w:ascii="Times New Roman" w:hAnsi="Times New Roman"/>
          <w:sz w:val="28"/>
          <w:szCs w:val="28"/>
        </w:rPr>
        <w:t>3</w:t>
      </w:r>
      <w:r w:rsidRPr="004611C7">
        <w:rPr>
          <w:rFonts w:ascii="Times New Roman" w:hAnsi="Times New Roman"/>
          <w:sz w:val="28"/>
          <w:szCs w:val="28"/>
        </w:rPr>
        <w:t xml:space="preserve"> год</w:t>
      </w:r>
      <w:r w:rsidR="00B73FD1">
        <w:rPr>
          <w:rFonts w:ascii="Times New Roman" w:hAnsi="Times New Roman"/>
          <w:sz w:val="28"/>
          <w:szCs w:val="28"/>
        </w:rPr>
        <w:t>а</w:t>
      </w:r>
      <w:r w:rsidRPr="004611C7">
        <w:rPr>
          <w:rFonts w:ascii="Times New Roman" w:hAnsi="Times New Roman"/>
          <w:sz w:val="28"/>
          <w:szCs w:val="28"/>
        </w:rPr>
        <w:t>»</w:t>
      </w:r>
    </w:p>
    <w:p w:rsidR="00F5359C" w:rsidRDefault="00F5359C" w:rsidP="00B73FD1">
      <w:pPr>
        <w:pStyle w:val="ac"/>
      </w:pPr>
    </w:p>
    <w:p w:rsidR="00F5359C" w:rsidRDefault="00F5359C" w:rsidP="00FB7357">
      <w:pPr>
        <w:pStyle w:val="33"/>
        <w:shd w:val="clear" w:color="auto" w:fill="auto"/>
        <w:tabs>
          <w:tab w:val="left" w:pos="15309"/>
        </w:tabs>
        <w:spacing w:before="0" w:after="0" w:line="240" w:lineRule="auto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объёмах и источниках финансового обеспечения основных мероприятий муниципальной программы «Развитие информационного партнерства органов местного самоуправления Питерского муниципального района со средствами массовой информации  </w:t>
      </w:r>
      <w:r w:rsidR="00B73FD1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202</w:t>
      </w:r>
      <w:r w:rsidR="009F1D8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</w:t>
      </w:r>
      <w:r w:rsidR="00B73FD1">
        <w:rPr>
          <w:b/>
          <w:sz w:val="28"/>
          <w:szCs w:val="28"/>
        </w:rPr>
        <w:t>да</w:t>
      </w:r>
      <w:r>
        <w:rPr>
          <w:b/>
          <w:sz w:val="28"/>
          <w:szCs w:val="28"/>
        </w:rPr>
        <w:t>»</w:t>
      </w:r>
    </w:p>
    <w:p w:rsidR="00F5359C" w:rsidRDefault="00F5359C" w:rsidP="00F5359C">
      <w:pPr>
        <w:pStyle w:val="33"/>
        <w:shd w:val="clear" w:color="auto" w:fill="auto"/>
        <w:spacing w:before="0" w:after="0" w:line="240" w:lineRule="auto"/>
        <w:ind w:right="320"/>
        <w:jc w:val="center"/>
        <w:rPr>
          <w:b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1843"/>
        <w:gridCol w:w="851"/>
        <w:gridCol w:w="850"/>
        <w:gridCol w:w="992"/>
        <w:gridCol w:w="850"/>
        <w:gridCol w:w="851"/>
        <w:gridCol w:w="2552"/>
        <w:gridCol w:w="3118"/>
      </w:tblGrid>
      <w:tr w:rsidR="00CE151C" w:rsidTr="00F0673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1C" w:rsidRPr="00421D6A" w:rsidRDefault="00CE151C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№</w:t>
            </w:r>
          </w:p>
          <w:p w:rsidR="00CE151C" w:rsidRPr="00421D6A" w:rsidRDefault="00CE151C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1C" w:rsidRPr="00421D6A" w:rsidRDefault="00CE151C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Наименование программных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151C" w:rsidRPr="00421D6A" w:rsidRDefault="00CE151C" w:rsidP="00B73FD1">
            <w:pPr>
              <w:pStyle w:val="33"/>
              <w:shd w:val="clear" w:color="auto" w:fill="auto"/>
              <w:tabs>
                <w:tab w:val="left" w:pos="1516"/>
              </w:tabs>
              <w:spacing w:before="0" w:after="0" w:line="240" w:lineRule="auto"/>
              <w:ind w:right="16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Объёмы и источники финансового обеспечения, всего (тыс.руб.)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51C" w:rsidRPr="00421D6A" w:rsidRDefault="00CE151C" w:rsidP="00B73FD1">
            <w:pPr>
              <w:pStyle w:val="33"/>
              <w:shd w:val="clear" w:color="auto" w:fill="auto"/>
              <w:tabs>
                <w:tab w:val="left" w:pos="2354"/>
              </w:tabs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В том числе по годам реализации мероприятий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151C" w:rsidRPr="00674375" w:rsidRDefault="00CE151C" w:rsidP="0066261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Ответственные исполнители/</w:t>
            </w:r>
          </w:p>
          <w:p w:rsidR="00CE151C" w:rsidRPr="00674375" w:rsidRDefault="00CE151C" w:rsidP="0066261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  <w:p w:rsidR="00CE151C" w:rsidRPr="00674375" w:rsidRDefault="00CE151C" w:rsidP="0066261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E151C" w:rsidRPr="00674375" w:rsidRDefault="00CE151C" w:rsidP="0066261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37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CE151C" w:rsidTr="00F0673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51C" w:rsidRPr="00CE151C" w:rsidRDefault="00CE151C" w:rsidP="00B73F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51C" w:rsidRPr="00CE151C" w:rsidRDefault="00CE151C" w:rsidP="00B73F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51C" w:rsidRPr="00CE151C" w:rsidRDefault="00CE151C" w:rsidP="00B73F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1C" w:rsidRPr="00421D6A" w:rsidRDefault="00CE151C" w:rsidP="00B73FD1">
            <w:pPr>
              <w:pStyle w:val="33"/>
              <w:shd w:val="clear" w:color="auto" w:fill="auto"/>
              <w:spacing w:before="0" w:after="0" w:line="240" w:lineRule="auto"/>
              <w:ind w:right="37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1C" w:rsidRPr="00421D6A" w:rsidRDefault="00CE151C" w:rsidP="00B73FD1">
            <w:pPr>
              <w:pStyle w:val="33"/>
              <w:shd w:val="clear" w:color="auto" w:fill="auto"/>
              <w:spacing w:before="0" w:after="0" w:line="240" w:lineRule="auto"/>
              <w:ind w:right="33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51C" w:rsidRPr="00421D6A" w:rsidRDefault="00CE151C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2021</w:t>
            </w:r>
          </w:p>
          <w:p w:rsidR="00CE151C" w:rsidRPr="00421D6A" w:rsidRDefault="00CE151C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1C" w:rsidRPr="00421D6A" w:rsidRDefault="00CE151C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2022</w:t>
            </w:r>
          </w:p>
          <w:p w:rsidR="00CE151C" w:rsidRPr="00421D6A" w:rsidRDefault="00CE151C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1C" w:rsidRPr="00421D6A" w:rsidRDefault="00CE151C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2023 год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151C" w:rsidRPr="00421D6A" w:rsidRDefault="00CE151C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151C" w:rsidRPr="00421D6A" w:rsidRDefault="00CE151C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C4328" w:rsidTr="00F06731">
        <w:trPr>
          <w:trHeight w:val="18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4328" w:rsidRPr="00421D6A" w:rsidRDefault="005C4328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  <w:lang w:val="ru-RU" w:eastAsia="ru-RU"/>
              </w:rPr>
            </w:pPr>
            <w:r w:rsidRPr="00421D6A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C4328" w:rsidRPr="00421D6A" w:rsidRDefault="005C4328" w:rsidP="00B73FD1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Публикация правовых актов органов местного</w:t>
            </w:r>
          </w:p>
          <w:p w:rsidR="005C4328" w:rsidRPr="00421D6A" w:rsidRDefault="005C4328" w:rsidP="00B73FD1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самоуправления муниципального</w:t>
            </w:r>
          </w:p>
          <w:p w:rsidR="005C4328" w:rsidRPr="00421D6A" w:rsidRDefault="005C4328" w:rsidP="00B73FD1">
            <w:pPr>
              <w:pStyle w:val="33"/>
              <w:tabs>
                <w:tab w:val="left" w:pos="1671"/>
              </w:tabs>
              <w:spacing w:before="0" w:after="0" w:line="240" w:lineRule="auto"/>
              <w:ind w:right="33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района, информационных материалов о деятельности</w:t>
            </w:r>
          </w:p>
          <w:p w:rsidR="005C4328" w:rsidRPr="00421D6A" w:rsidRDefault="005C4328" w:rsidP="00B73FD1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органов местного</w:t>
            </w:r>
          </w:p>
          <w:p w:rsidR="005C4328" w:rsidRPr="00421D6A" w:rsidRDefault="005C4328" w:rsidP="00B73FD1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самоуправления и иных</w:t>
            </w:r>
          </w:p>
          <w:p w:rsidR="005C4328" w:rsidRPr="00421D6A" w:rsidRDefault="005C4328" w:rsidP="00B73FD1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материалов (объявления,</w:t>
            </w:r>
          </w:p>
          <w:p w:rsidR="005C4328" w:rsidRPr="00421D6A" w:rsidRDefault="005C4328" w:rsidP="00B73FD1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8"/>
                <w:szCs w:val="28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конкурсы, аукционы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4328" w:rsidRPr="00421D6A" w:rsidRDefault="005C4328" w:rsidP="00C72A79">
            <w:pPr>
              <w:pStyle w:val="33"/>
              <w:spacing w:before="0" w:after="0" w:line="240" w:lineRule="auto"/>
              <w:ind w:right="320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Областной бюджет (прогнозно),</w:t>
            </w:r>
          </w:p>
          <w:p w:rsidR="005C4328" w:rsidRPr="00421D6A" w:rsidRDefault="005C4328" w:rsidP="00C72A79">
            <w:pPr>
              <w:pStyle w:val="33"/>
              <w:spacing w:before="0" w:after="0" w:line="240" w:lineRule="auto"/>
              <w:ind w:right="32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C4328" w:rsidRPr="00421D6A" w:rsidRDefault="00F06731" w:rsidP="005C4328">
            <w:pPr>
              <w:pStyle w:val="33"/>
              <w:spacing w:before="0" w:after="0" w:line="240" w:lineRule="auto"/>
              <w:ind w:right="32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1341,3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328" w:rsidRPr="00421D6A" w:rsidRDefault="005C4328" w:rsidP="00CE151C">
            <w:pPr>
              <w:pStyle w:val="33"/>
              <w:spacing w:before="0" w:after="0" w:line="240" w:lineRule="auto"/>
              <w:ind w:right="-108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369,9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328" w:rsidRPr="00421D6A" w:rsidRDefault="005C4328" w:rsidP="005C4328">
            <w:pPr>
              <w:pStyle w:val="33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425,2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328" w:rsidRPr="00421D6A" w:rsidRDefault="00F06731" w:rsidP="00F06731">
            <w:pPr>
              <w:pStyle w:val="33"/>
              <w:spacing w:before="0" w:after="0" w:line="240" w:lineRule="auto"/>
              <w:ind w:right="3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328" w:rsidRPr="00421D6A" w:rsidRDefault="005C4328" w:rsidP="00F06731">
            <w:pPr>
              <w:pStyle w:val="33"/>
              <w:spacing w:before="0" w:after="0" w:line="240" w:lineRule="auto"/>
              <w:ind w:right="33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328" w:rsidRPr="00421D6A" w:rsidRDefault="005C4328" w:rsidP="009F1D84">
            <w:pPr>
              <w:pStyle w:val="33"/>
              <w:tabs>
                <w:tab w:val="left" w:pos="635"/>
              </w:tabs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C4328" w:rsidRPr="00421D6A" w:rsidRDefault="005C4328" w:rsidP="009F1D84">
            <w:pPr>
              <w:pStyle w:val="33"/>
              <w:tabs>
                <w:tab w:val="left" w:pos="635"/>
              </w:tabs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Администрация Питерского муниципального района/ МУП «Редакция газеты «Искра»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C4328" w:rsidRPr="00421D6A" w:rsidRDefault="00071A8B" w:rsidP="00071A8B">
            <w:pPr>
              <w:pStyle w:val="33"/>
              <w:tabs>
                <w:tab w:val="left" w:pos="635"/>
              </w:tabs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Формирование </w:t>
            </w:r>
            <w:r w:rsidRPr="00071A8B">
              <w:rPr>
                <w:sz w:val="24"/>
                <w:szCs w:val="24"/>
              </w:rPr>
              <w:t>эффективн</w:t>
            </w:r>
            <w:r w:rsidRPr="00071A8B">
              <w:rPr>
                <w:sz w:val="24"/>
                <w:szCs w:val="24"/>
                <w:lang w:val="ru-RU"/>
              </w:rPr>
              <w:t>ого</w:t>
            </w:r>
            <w:r w:rsidRPr="00071A8B">
              <w:rPr>
                <w:sz w:val="24"/>
                <w:szCs w:val="24"/>
              </w:rPr>
              <w:t xml:space="preserve"> механизм</w:t>
            </w:r>
            <w:r w:rsidRPr="00071A8B">
              <w:rPr>
                <w:sz w:val="24"/>
                <w:szCs w:val="24"/>
                <w:lang w:val="ru-RU"/>
              </w:rPr>
              <w:t>а</w:t>
            </w:r>
            <w:r w:rsidRPr="00071A8B">
              <w:rPr>
                <w:sz w:val="24"/>
                <w:szCs w:val="24"/>
              </w:rPr>
              <w:t xml:space="preserve"> партнерских отношений между органами </w:t>
            </w:r>
            <w:r w:rsidRPr="00071A8B">
              <w:rPr>
                <w:sz w:val="24"/>
                <w:szCs w:val="24"/>
                <w:lang w:val="ru-RU"/>
              </w:rPr>
              <w:t>МСУ</w:t>
            </w:r>
            <w:r w:rsidRPr="00071A8B">
              <w:rPr>
                <w:sz w:val="24"/>
                <w:szCs w:val="24"/>
              </w:rPr>
              <w:t xml:space="preserve"> и средствами массовой информации</w:t>
            </w:r>
            <w:r>
              <w:rPr>
                <w:sz w:val="24"/>
                <w:szCs w:val="24"/>
                <w:lang w:val="ru-RU"/>
              </w:rPr>
              <w:t>;</w:t>
            </w:r>
            <w:r w:rsidRPr="0084643C">
              <w:rPr>
                <w:sz w:val="28"/>
                <w:szCs w:val="28"/>
              </w:rPr>
              <w:t xml:space="preserve"> </w:t>
            </w:r>
            <w:r w:rsidR="005C4328" w:rsidRPr="00421D6A">
              <w:rPr>
                <w:sz w:val="24"/>
                <w:szCs w:val="24"/>
                <w:lang w:val="ru-RU" w:eastAsia="ru-RU"/>
              </w:rPr>
              <w:t>Совершенствование системы оперативного информирования населения о деятельности и решениях органов МСУ, имеющих высокую значимость; Обеспечение объективного и полного освещения реализации реформ, повышение действенности информационно-разъяснительной работы в средствах массовой информации</w:t>
            </w:r>
          </w:p>
        </w:tc>
      </w:tr>
      <w:tr w:rsidR="005C4328" w:rsidTr="00F06731">
        <w:trPr>
          <w:trHeight w:val="242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328" w:rsidRPr="00B73FD1" w:rsidRDefault="005C4328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C4328" w:rsidRPr="00B73FD1" w:rsidRDefault="005C4328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4328" w:rsidRPr="00421D6A" w:rsidRDefault="005C4328" w:rsidP="008E03D5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Местный бюджет,</w:t>
            </w:r>
          </w:p>
          <w:p w:rsidR="005C4328" w:rsidRPr="00421D6A" w:rsidRDefault="005C4328" w:rsidP="00C72A79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C4328" w:rsidRPr="00421D6A" w:rsidRDefault="005C4328" w:rsidP="00C72A79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421D6A">
              <w:rPr>
                <w:b/>
                <w:sz w:val="24"/>
                <w:szCs w:val="24"/>
                <w:lang w:val="ru-RU" w:eastAsia="ru-RU"/>
              </w:rPr>
              <w:t>956,5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328" w:rsidRPr="00421D6A" w:rsidRDefault="005C4328" w:rsidP="009F1D84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271,3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328" w:rsidRPr="00421D6A" w:rsidRDefault="005C4328" w:rsidP="009F1D84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4328" w:rsidRPr="00421D6A" w:rsidRDefault="005C4328" w:rsidP="009F1D84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328" w:rsidRPr="00421D6A" w:rsidRDefault="005C4328" w:rsidP="009F1D84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171,3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4328" w:rsidRPr="00421D6A" w:rsidRDefault="005C4328" w:rsidP="009F1D84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21D6A">
              <w:rPr>
                <w:sz w:val="24"/>
                <w:szCs w:val="24"/>
                <w:lang w:val="ru-RU" w:eastAsia="ru-RU"/>
              </w:rPr>
              <w:t>171,3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4328" w:rsidRPr="00421D6A" w:rsidRDefault="005C4328" w:rsidP="009F1D84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4328" w:rsidRPr="00421D6A" w:rsidRDefault="005C4328" w:rsidP="009F1D84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5C4328" w:rsidTr="00F06731">
        <w:trPr>
          <w:trHeight w:val="541"/>
        </w:trPr>
        <w:tc>
          <w:tcPr>
            <w:tcW w:w="3686" w:type="dxa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C4328" w:rsidRPr="00C72A79" w:rsidRDefault="005C4328" w:rsidP="00C72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2A79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мероприятию и Программе: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C4328" w:rsidRPr="00421D6A" w:rsidRDefault="00F06731" w:rsidP="005C4328">
            <w:pPr>
              <w:pStyle w:val="33"/>
              <w:spacing w:before="0"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2297,8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4328" w:rsidRPr="00421D6A" w:rsidRDefault="005C4328" w:rsidP="00C72A79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421D6A">
              <w:rPr>
                <w:b/>
                <w:sz w:val="24"/>
                <w:szCs w:val="24"/>
                <w:lang w:val="ru-RU" w:eastAsia="ru-RU"/>
              </w:rPr>
              <w:t>641,2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4328" w:rsidRPr="00421D6A" w:rsidRDefault="005C4328" w:rsidP="005C4328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421D6A">
              <w:rPr>
                <w:b/>
                <w:sz w:val="24"/>
                <w:szCs w:val="24"/>
                <w:lang w:val="ru-RU" w:eastAsia="ru-RU"/>
              </w:rPr>
              <w:t>596,5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4328" w:rsidRPr="00421D6A" w:rsidRDefault="00F06731" w:rsidP="00C72A79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717,5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C4328" w:rsidRPr="00421D6A" w:rsidRDefault="005C4328" w:rsidP="00C72A79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421D6A">
              <w:rPr>
                <w:b/>
                <w:sz w:val="24"/>
                <w:szCs w:val="24"/>
                <w:lang w:val="ru-RU" w:eastAsia="ru-RU"/>
              </w:rPr>
              <w:t>171,3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C4328" w:rsidRPr="00421D6A" w:rsidRDefault="005C4328" w:rsidP="00C72A79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421D6A">
              <w:rPr>
                <w:b/>
                <w:sz w:val="24"/>
                <w:szCs w:val="24"/>
                <w:lang w:val="ru-RU" w:eastAsia="ru-RU"/>
              </w:rPr>
              <w:t>171,3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4328" w:rsidRPr="00421D6A" w:rsidRDefault="005C4328" w:rsidP="009F1D84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4328" w:rsidRPr="00421D6A" w:rsidRDefault="005C4328" w:rsidP="009F1D84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B73FD1" w:rsidRDefault="00B73FD1" w:rsidP="00F5359C">
      <w:pPr>
        <w:pStyle w:val="33"/>
        <w:shd w:val="clear" w:color="auto" w:fill="auto"/>
        <w:spacing w:before="0" w:after="0" w:line="240" w:lineRule="auto"/>
        <w:ind w:right="320"/>
        <w:rPr>
          <w:b/>
        </w:rPr>
        <w:sectPr w:rsidR="00B73FD1" w:rsidSect="009F1D84">
          <w:pgSz w:w="16837" w:h="11905" w:orient="landscape"/>
          <w:pgMar w:top="709" w:right="535" w:bottom="709" w:left="992" w:header="0" w:footer="6" w:gutter="0"/>
          <w:cols w:space="720"/>
          <w:titlePg/>
          <w:docGrid w:linePitch="299"/>
        </w:sectPr>
      </w:pPr>
    </w:p>
    <w:p w:rsidR="00D60AF5" w:rsidRDefault="009F1D84" w:rsidP="00D60AF5">
      <w:pPr>
        <w:pStyle w:val="ac"/>
        <w:ind w:left="7371"/>
        <w:rPr>
          <w:rFonts w:ascii="Times New Roman" w:hAnsi="Times New Roman"/>
          <w:b/>
          <w:sz w:val="28"/>
          <w:szCs w:val="28"/>
        </w:rPr>
      </w:pPr>
      <w:r w:rsidRPr="004611C7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4611C7">
        <w:rPr>
          <w:rFonts w:ascii="Times New Roman" w:hAnsi="Times New Roman"/>
          <w:b/>
          <w:sz w:val="28"/>
          <w:szCs w:val="28"/>
        </w:rPr>
        <w:t xml:space="preserve"> </w:t>
      </w:r>
      <w:r w:rsidR="00D60AF5">
        <w:rPr>
          <w:rFonts w:ascii="Times New Roman" w:hAnsi="Times New Roman"/>
          <w:b/>
          <w:sz w:val="28"/>
          <w:szCs w:val="28"/>
        </w:rPr>
        <w:t xml:space="preserve"> </w:t>
      </w:r>
    </w:p>
    <w:p w:rsidR="009F1D84" w:rsidRPr="00D60AF5" w:rsidRDefault="009F1D84" w:rsidP="00D60AF5">
      <w:pPr>
        <w:pStyle w:val="ac"/>
        <w:ind w:left="7371"/>
        <w:rPr>
          <w:rFonts w:ascii="Times New Roman" w:hAnsi="Times New Roman"/>
          <w:b/>
          <w:sz w:val="28"/>
          <w:szCs w:val="28"/>
        </w:rPr>
      </w:pPr>
      <w:r w:rsidRPr="004611C7">
        <w:rPr>
          <w:rFonts w:ascii="Times New Roman" w:hAnsi="Times New Roman"/>
          <w:sz w:val="28"/>
          <w:szCs w:val="28"/>
        </w:rPr>
        <w:t xml:space="preserve">к Программе «Развитие информационного партнерства органов местного самоуправления Питерского муниципального района со средствами массовой информации </w:t>
      </w:r>
      <w:r>
        <w:rPr>
          <w:rFonts w:ascii="Times New Roman" w:hAnsi="Times New Roman"/>
          <w:sz w:val="28"/>
          <w:szCs w:val="28"/>
        </w:rPr>
        <w:t>до</w:t>
      </w:r>
      <w:r w:rsidRPr="004611C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611C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611C7">
        <w:rPr>
          <w:rFonts w:ascii="Times New Roman" w:hAnsi="Times New Roman"/>
          <w:sz w:val="28"/>
          <w:szCs w:val="28"/>
        </w:rPr>
        <w:t>»</w:t>
      </w:r>
    </w:p>
    <w:p w:rsidR="00F5359C" w:rsidRPr="00937994" w:rsidRDefault="00D60AF5" w:rsidP="00D60AF5">
      <w:pPr>
        <w:pStyle w:val="ac"/>
        <w:rPr>
          <w:color w:val="000000"/>
          <w:sz w:val="28"/>
          <w:szCs w:val="28"/>
        </w:rPr>
      </w:pPr>
      <w:r>
        <w:rPr>
          <w:rStyle w:val="af3"/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 w:rsidR="00F5359C" w:rsidRPr="00937994">
        <w:rPr>
          <w:rStyle w:val="af3"/>
          <w:rFonts w:ascii="Times New Roman" w:hAnsi="Times New Roman"/>
          <w:bCs/>
          <w:sz w:val="28"/>
          <w:szCs w:val="28"/>
        </w:rPr>
        <w:t>СВЕДЕНИЯ</w:t>
      </w:r>
    </w:p>
    <w:p w:rsidR="00F5359C" w:rsidRDefault="00F5359C" w:rsidP="00F5359C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Style w:val="af3"/>
          <w:rFonts w:ascii="Times New Roman" w:hAnsi="Times New Roman"/>
          <w:bCs/>
          <w:sz w:val="28"/>
          <w:szCs w:val="28"/>
        </w:rPr>
        <w:t>о целевых показателях (индикаторах) муниципальной программы</w:t>
      </w:r>
    </w:p>
    <w:p w:rsidR="00F5359C" w:rsidRDefault="00F5359C" w:rsidP="00F5359C">
      <w:pPr>
        <w:pStyle w:val="af1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информационного партнерства органов местного самоуправления Питерского муниципального района со средствами массовой информации </w:t>
      </w:r>
      <w:r w:rsidR="009F1D8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F1D8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1D8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5244"/>
        <w:gridCol w:w="1418"/>
        <w:gridCol w:w="1276"/>
        <w:gridCol w:w="1275"/>
        <w:gridCol w:w="1276"/>
        <w:gridCol w:w="1134"/>
        <w:gridCol w:w="1134"/>
        <w:gridCol w:w="1134"/>
      </w:tblGrid>
      <w:tr w:rsidR="009F1D84" w:rsidTr="00F0673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88025A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025A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025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Наименование программы, 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Единица измере-</w:t>
            </w:r>
          </w:p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ния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9F1D8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Значение показателей</w:t>
            </w:r>
            <w:hyperlink r:id="rId10" w:anchor="sub_1111" w:history="1">
              <w:r w:rsidRPr="00937994">
                <w:rPr>
                  <w:rStyle w:val="af4"/>
                  <w:sz w:val="26"/>
                  <w:szCs w:val="26"/>
                </w:rPr>
                <w:t>*</w:t>
              </w:r>
            </w:hyperlink>
          </w:p>
        </w:tc>
      </w:tr>
      <w:tr w:rsidR="009F1D84" w:rsidTr="00D60AF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84" w:rsidRPr="00937994" w:rsidRDefault="009F1D84" w:rsidP="00937994">
            <w:pPr>
              <w:pStyle w:val="ac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84" w:rsidRPr="00937994" w:rsidRDefault="009F1D84" w:rsidP="00937994">
            <w:pPr>
              <w:pStyle w:val="ac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84" w:rsidRPr="00937994" w:rsidRDefault="009F1D84" w:rsidP="00937994">
            <w:pPr>
              <w:pStyle w:val="ac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отчетный год</w:t>
            </w:r>
            <w:r w:rsidR="00D60A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7994">
              <w:rPr>
                <w:rFonts w:ascii="Times New Roman" w:hAnsi="Times New Roman"/>
                <w:sz w:val="26"/>
                <w:szCs w:val="26"/>
              </w:rPr>
              <w:t>(базо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37994">
              <w:rPr>
                <w:rFonts w:ascii="Times New Roman" w:hAnsi="Times New Roman"/>
                <w:sz w:val="26"/>
                <w:szCs w:val="26"/>
              </w:rPr>
              <w:t>вый)</w:t>
            </w:r>
            <w:hyperlink r:id="rId11" w:anchor="sub_2222" w:history="1">
              <w:r w:rsidRPr="00937994">
                <w:rPr>
                  <w:rStyle w:val="af4"/>
                  <w:sz w:val="26"/>
                  <w:szCs w:val="26"/>
                </w:rPr>
                <w:t>**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текущий год </w:t>
            </w:r>
            <w:r w:rsidRPr="00937994">
              <w:rPr>
                <w:rFonts w:ascii="Times New Roman" w:hAnsi="Times New Roman"/>
                <w:sz w:val="26"/>
                <w:szCs w:val="26"/>
              </w:rPr>
              <w:t>(оцен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37994">
              <w:rPr>
                <w:rFonts w:ascii="Times New Roman" w:hAnsi="Times New Roman"/>
                <w:sz w:val="26"/>
                <w:szCs w:val="26"/>
              </w:rPr>
              <w:t>ка)</w:t>
            </w:r>
            <w:hyperlink r:id="rId12" w:anchor="sub_3333" w:history="1">
              <w:r w:rsidRPr="00937994">
                <w:rPr>
                  <w:rStyle w:val="af4"/>
                  <w:sz w:val="26"/>
                  <w:szCs w:val="26"/>
                </w:rPr>
                <w:t>***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первый год реализа-ции програм-мы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второй год реа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37994">
              <w:rPr>
                <w:rFonts w:ascii="Times New Roman" w:hAnsi="Times New Roman"/>
                <w:sz w:val="26"/>
                <w:szCs w:val="26"/>
              </w:rPr>
              <w:t>лизации програм-мы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 xml:space="preserve">третий год </w:t>
            </w:r>
            <w:r>
              <w:rPr>
                <w:rFonts w:ascii="Times New Roman" w:hAnsi="Times New Roman"/>
                <w:sz w:val="26"/>
                <w:szCs w:val="26"/>
              </w:rPr>
              <w:t>реали-за</w:t>
            </w:r>
            <w:r w:rsidRPr="00937994">
              <w:rPr>
                <w:rFonts w:ascii="Times New Roman" w:hAnsi="Times New Roman"/>
                <w:sz w:val="26"/>
                <w:szCs w:val="26"/>
              </w:rPr>
              <w:t>ции програм-мы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 xml:space="preserve">по итогам </w:t>
            </w:r>
            <w:r>
              <w:rPr>
                <w:rFonts w:ascii="Times New Roman" w:hAnsi="Times New Roman"/>
                <w:sz w:val="26"/>
                <w:szCs w:val="26"/>
              </w:rPr>
              <w:t>реали-за</w:t>
            </w:r>
            <w:r w:rsidRPr="00937994">
              <w:rPr>
                <w:rFonts w:ascii="Times New Roman" w:hAnsi="Times New Roman"/>
                <w:sz w:val="26"/>
                <w:szCs w:val="26"/>
              </w:rPr>
              <w:t>ции програм-мы</w:t>
            </w:r>
          </w:p>
        </w:tc>
      </w:tr>
      <w:tr w:rsidR="009F1D84" w:rsidTr="00D60A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93799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88025A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Количество опубликованных правовых актов органов местного самоуправления муниципального района,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%</w:t>
            </w:r>
          </w:p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от уровня охвата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84" w:rsidRPr="00937994" w:rsidRDefault="009F1D8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9F1D84" w:rsidRPr="00D60AF5" w:rsidRDefault="00F5359C" w:rsidP="00F5359C">
      <w:pPr>
        <w:pStyle w:val="af1"/>
        <w:rPr>
          <w:rStyle w:val="af3"/>
          <w:bCs/>
          <w:sz w:val="20"/>
          <w:szCs w:val="20"/>
        </w:rPr>
      </w:pPr>
      <w:r>
        <w:rPr>
          <w:rStyle w:val="af3"/>
          <w:bCs/>
        </w:rPr>
        <w:t xml:space="preserve">  </w:t>
      </w:r>
      <w:r w:rsidRPr="00D60AF5">
        <w:rPr>
          <w:rStyle w:val="af3"/>
          <w:bCs/>
          <w:sz w:val="20"/>
          <w:szCs w:val="20"/>
        </w:rPr>
        <w:t xml:space="preserve">   </w:t>
      </w:r>
    </w:p>
    <w:p w:rsidR="00F5359C" w:rsidRDefault="00F5359C" w:rsidP="00F5359C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Style w:val="af3"/>
          <w:rFonts w:ascii="Times New Roman" w:hAnsi="Times New Roman" w:cs="Times New Roman"/>
          <w:bCs/>
          <w:sz w:val="20"/>
          <w:szCs w:val="20"/>
        </w:rPr>
        <w:t>Примечания:</w:t>
      </w:r>
    </w:p>
    <w:p w:rsidR="00F5359C" w:rsidRPr="00937994" w:rsidRDefault="00F5359C" w:rsidP="00937994">
      <w:pPr>
        <w:pStyle w:val="ac"/>
        <w:rPr>
          <w:rFonts w:ascii="Times New Roman" w:hAnsi="Times New Roman"/>
        </w:rPr>
      </w:pPr>
      <w:bookmarkStart w:id="10" w:name="sub_1111"/>
      <w:r w:rsidRPr="00937994">
        <w:rPr>
          <w:rFonts w:ascii="Times New Roman" w:hAnsi="Times New Roman"/>
        </w:rPr>
        <w:t xml:space="preserve">     * значение  показателя   указывается  на   каждый   год   реализации</w:t>
      </w:r>
      <w:bookmarkEnd w:id="10"/>
      <w:r w:rsidR="00DD3954">
        <w:rPr>
          <w:rFonts w:ascii="Times New Roman" w:hAnsi="Times New Roman"/>
        </w:rPr>
        <w:t xml:space="preserve"> </w:t>
      </w:r>
      <w:r w:rsidRPr="00937994">
        <w:rPr>
          <w:rFonts w:ascii="Times New Roman" w:hAnsi="Times New Roman"/>
        </w:rPr>
        <w:t>программы;</w:t>
      </w:r>
    </w:p>
    <w:p w:rsidR="00F5359C" w:rsidRPr="00937994" w:rsidRDefault="00F5359C" w:rsidP="00937994">
      <w:pPr>
        <w:pStyle w:val="ac"/>
        <w:rPr>
          <w:rFonts w:ascii="Times New Roman" w:hAnsi="Times New Roman"/>
        </w:rPr>
      </w:pPr>
      <w:bookmarkStart w:id="11" w:name="sub_2222"/>
      <w:r w:rsidRPr="00937994">
        <w:rPr>
          <w:rFonts w:ascii="Times New Roman" w:hAnsi="Times New Roman"/>
        </w:rPr>
        <w:t xml:space="preserve">     ** заполняются только в случае наличия показателей ранее реализуемых</w:t>
      </w:r>
      <w:bookmarkEnd w:id="11"/>
      <w:r w:rsidR="00DD3954">
        <w:rPr>
          <w:rFonts w:ascii="Times New Roman" w:hAnsi="Times New Roman"/>
        </w:rPr>
        <w:t xml:space="preserve"> </w:t>
      </w:r>
      <w:r w:rsidRPr="00937994">
        <w:rPr>
          <w:rFonts w:ascii="Times New Roman" w:hAnsi="Times New Roman"/>
        </w:rPr>
        <w:t>аналогичных мероприятий, при этом под отчетным годом    понимается   год,</w:t>
      </w:r>
    </w:p>
    <w:p w:rsidR="00F5359C" w:rsidRPr="00937994" w:rsidRDefault="00F5359C" w:rsidP="00937994">
      <w:pPr>
        <w:pStyle w:val="ac"/>
        <w:rPr>
          <w:rFonts w:ascii="Times New Roman" w:hAnsi="Times New Roman"/>
        </w:rPr>
      </w:pPr>
      <w:r w:rsidRPr="00937994">
        <w:rPr>
          <w:rFonts w:ascii="Times New Roman" w:hAnsi="Times New Roman"/>
        </w:rPr>
        <w:t>предшествующий году, в котором    осуществляется    разработка    проекта</w:t>
      </w:r>
      <w:r w:rsidR="00DD3954">
        <w:rPr>
          <w:rFonts w:ascii="Times New Roman" w:hAnsi="Times New Roman"/>
        </w:rPr>
        <w:t xml:space="preserve"> </w:t>
      </w:r>
      <w:r w:rsidRPr="00937994">
        <w:rPr>
          <w:rFonts w:ascii="Times New Roman" w:hAnsi="Times New Roman"/>
        </w:rPr>
        <w:t>муниципальной программы;</w:t>
      </w:r>
    </w:p>
    <w:p w:rsidR="00DD3954" w:rsidRDefault="00F5359C" w:rsidP="00937994">
      <w:pPr>
        <w:pStyle w:val="ac"/>
        <w:rPr>
          <w:rFonts w:ascii="Times New Roman" w:hAnsi="Times New Roman"/>
        </w:rPr>
      </w:pPr>
      <w:bookmarkStart w:id="12" w:name="sub_3333"/>
      <w:r w:rsidRPr="00937994">
        <w:rPr>
          <w:rFonts w:ascii="Times New Roman" w:hAnsi="Times New Roman"/>
        </w:rPr>
        <w:t xml:space="preserve">     *** под текущим годом - год, в котором   осуществляется   разработка</w:t>
      </w:r>
      <w:bookmarkEnd w:id="12"/>
      <w:r w:rsidRPr="00937994">
        <w:rPr>
          <w:rFonts w:ascii="Times New Roman" w:hAnsi="Times New Roman"/>
        </w:rPr>
        <w:t xml:space="preserve"> проекта муниципальной программы</w:t>
      </w:r>
    </w:p>
    <w:p w:rsidR="00F5359C" w:rsidRPr="00937994" w:rsidRDefault="00F5359C" w:rsidP="00937994">
      <w:pPr>
        <w:pStyle w:val="ac"/>
        <w:rPr>
          <w:rFonts w:ascii="Times New Roman" w:hAnsi="Times New Roman"/>
        </w:rPr>
      </w:pPr>
      <w:r w:rsidRPr="00937994">
        <w:rPr>
          <w:rFonts w:ascii="Times New Roman" w:hAnsi="Times New Roman"/>
        </w:rPr>
        <w:t xml:space="preserve"> __________________________</w:t>
      </w:r>
    </w:p>
    <w:p w:rsidR="00F5359C" w:rsidRDefault="00F5359C" w:rsidP="00937994">
      <w:pPr>
        <w:pStyle w:val="ac"/>
      </w:pPr>
      <w:r w:rsidRPr="00937994">
        <w:rPr>
          <w:rFonts w:ascii="Times New Roman" w:hAnsi="Times New Roman"/>
        </w:rPr>
        <w:t xml:space="preserve">     * расшифровывается по каждому виду целевых средств</w:t>
      </w:r>
      <w:bookmarkStart w:id="13" w:name="sub_5555"/>
      <w:r w:rsidR="0088025A">
        <w:rPr>
          <w:rFonts w:ascii="Times New Roman" w:hAnsi="Times New Roman"/>
        </w:rPr>
        <w:t>.»</w:t>
      </w:r>
    </w:p>
    <w:bookmarkEnd w:id="13"/>
    <w:p w:rsidR="00850CC0" w:rsidRPr="00D60AF5" w:rsidRDefault="00850CC0" w:rsidP="00F5359C">
      <w:pPr>
        <w:pStyle w:val="ac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e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8646"/>
      </w:tblGrid>
      <w:tr w:rsidR="00F06731" w:rsidRPr="00804615" w:rsidTr="00F06731">
        <w:tc>
          <w:tcPr>
            <w:tcW w:w="6204" w:type="dxa"/>
          </w:tcPr>
          <w:p w:rsidR="00F06731" w:rsidRPr="00F06731" w:rsidRDefault="00F06731" w:rsidP="007700BC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F06731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8646" w:type="dxa"/>
          </w:tcPr>
          <w:p w:rsidR="00F06731" w:rsidRPr="00F06731" w:rsidRDefault="00F06731" w:rsidP="007700BC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  <w:p w:rsidR="00F06731" w:rsidRPr="00F06731" w:rsidRDefault="00F06731" w:rsidP="007700BC">
            <w:pPr>
              <w:pStyle w:val="ac"/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  <w:p w:rsidR="00F06731" w:rsidRPr="00F06731" w:rsidRDefault="00F06731" w:rsidP="007700BC">
            <w:pPr>
              <w:pStyle w:val="ac"/>
              <w:jc w:val="right"/>
              <w:rPr>
                <w:rStyle w:val="af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F06731">
              <w:rPr>
                <w:rStyle w:val="af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850CC0" w:rsidRDefault="00850CC0" w:rsidP="00D60AF5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50CC0" w:rsidSect="00D60AF5">
      <w:footerReference w:type="default" r:id="rId13"/>
      <w:pgSz w:w="16838" w:h="11906" w:orient="landscape"/>
      <w:pgMar w:top="709" w:right="709" w:bottom="568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37F" w:rsidRDefault="0021637F" w:rsidP="00540B16">
      <w:pPr>
        <w:spacing w:after="0" w:line="240" w:lineRule="auto"/>
      </w:pPr>
      <w:r>
        <w:separator/>
      </w:r>
    </w:p>
  </w:endnote>
  <w:endnote w:type="continuationSeparator" w:id="0">
    <w:p w:rsidR="0021637F" w:rsidRDefault="0021637F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11" w:rsidRDefault="001D6B11">
    <w:pPr>
      <w:pStyle w:val="a9"/>
      <w:jc w:val="right"/>
    </w:pPr>
    <w:fldSimple w:instr=" PAGE   \* MERGEFORMAT ">
      <w:r w:rsidR="00D60AF5">
        <w:rPr>
          <w:noProof/>
        </w:rPr>
        <w:t>2</w:t>
      </w:r>
    </w:fldSimple>
  </w:p>
  <w:p w:rsidR="001D6B11" w:rsidRDefault="001D6B1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11" w:rsidRDefault="001D6B11">
    <w:pPr>
      <w:pStyle w:val="a9"/>
      <w:jc w:val="right"/>
    </w:pPr>
    <w:fldSimple w:instr=" PAGE   \* MERGEFORMAT ">
      <w:r w:rsidR="00D60AF5">
        <w:rPr>
          <w:noProof/>
        </w:rPr>
        <w:t>9</w:t>
      </w:r>
    </w:fldSimple>
  </w:p>
  <w:p w:rsidR="001D6B11" w:rsidRDefault="001D6B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37F" w:rsidRDefault="0021637F" w:rsidP="00540B16">
      <w:pPr>
        <w:spacing w:after="0" w:line="240" w:lineRule="auto"/>
      </w:pPr>
      <w:r>
        <w:separator/>
      </w:r>
    </w:p>
  </w:footnote>
  <w:footnote w:type="continuationSeparator" w:id="0">
    <w:p w:rsidR="0021637F" w:rsidRDefault="0021637F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27F0E0F"/>
    <w:multiLevelType w:val="hybridMultilevel"/>
    <w:tmpl w:val="531A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F6647C4"/>
    <w:multiLevelType w:val="hybridMultilevel"/>
    <w:tmpl w:val="9C7CC906"/>
    <w:lvl w:ilvl="0" w:tplc="DBE22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2DB2"/>
    <w:rsid w:val="0002121E"/>
    <w:rsid w:val="00030D43"/>
    <w:rsid w:val="000500CE"/>
    <w:rsid w:val="00051AF1"/>
    <w:rsid w:val="000622F9"/>
    <w:rsid w:val="000625A4"/>
    <w:rsid w:val="000710A3"/>
    <w:rsid w:val="00071A8B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D6412"/>
    <w:rsid w:val="001D6B11"/>
    <w:rsid w:val="001E6260"/>
    <w:rsid w:val="001E6FE5"/>
    <w:rsid w:val="001F115F"/>
    <w:rsid w:val="002118BE"/>
    <w:rsid w:val="00211B36"/>
    <w:rsid w:val="00213E5B"/>
    <w:rsid w:val="00215520"/>
    <w:rsid w:val="0021637F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09DD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835"/>
    <w:rsid w:val="003F5AEC"/>
    <w:rsid w:val="00401F74"/>
    <w:rsid w:val="00402A25"/>
    <w:rsid w:val="004057DF"/>
    <w:rsid w:val="00420BF0"/>
    <w:rsid w:val="00421D6A"/>
    <w:rsid w:val="00425B12"/>
    <w:rsid w:val="00426E7E"/>
    <w:rsid w:val="00435FF9"/>
    <w:rsid w:val="004408B8"/>
    <w:rsid w:val="00442243"/>
    <w:rsid w:val="004446A9"/>
    <w:rsid w:val="00444FEA"/>
    <w:rsid w:val="00450891"/>
    <w:rsid w:val="004601F7"/>
    <w:rsid w:val="004611C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4294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4CFE"/>
    <w:rsid w:val="0052128A"/>
    <w:rsid w:val="005265F6"/>
    <w:rsid w:val="0052737D"/>
    <w:rsid w:val="005302F2"/>
    <w:rsid w:val="00531797"/>
    <w:rsid w:val="00533EE6"/>
    <w:rsid w:val="00540B16"/>
    <w:rsid w:val="00555DC4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972"/>
    <w:rsid w:val="005A6E3F"/>
    <w:rsid w:val="005B3AD8"/>
    <w:rsid w:val="005C361F"/>
    <w:rsid w:val="005C4328"/>
    <w:rsid w:val="005D1FBD"/>
    <w:rsid w:val="005D3AA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177D"/>
    <w:rsid w:val="00662612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6B10"/>
    <w:rsid w:val="0079799A"/>
    <w:rsid w:val="00797BA8"/>
    <w:rsid w:val="007A268F"/>
    <w:rsid w:val="007A4B61"/>
    <w:rsid w:val="007A4E10"/>
    <w:rsid w:val="007B069F"/>
    <w:rsid w:val="007B15B3"/>
    <w:rsid w:val="007B5A36"/>
    <w:rsid w:val="007B5BD3"/>
    <w:rsid w:val="007B7093"/>
    <w:rsid w:val="007C02D9"/>
    <w:rsid w:val="007D0098"/>
    <w:rsid w:val="007D19BD"/>
    <w:rsid w:val="007D19FC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4643C"/>
    <w:rsid w:val="00850CC0"/>
    <w:rsid w:val="008558E3"/>
    <w:rsid w:val="00860EF4"/>
    <w:rsid w:val="00864387"/>
    <w:rsid w:val="0088025A"/>
    <w:rsid w:val="00884C6A"/>
    <w:rsid w:val="008A2481"/>
    <w:rsid w:val="008A277F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03D5"/>
    <w:rsid w:val="008E4F83"/>
    <w:rsid w:val="008F2CFD"/>
    <w:rsid w:val="008F5332"/>
    <w:rsid w:val="00901501"/>
    <w:rsid w:val="00903609"/>
    <w:rsid w:val="00903A81"/>
    <w:rsid w:val="00903C8A"/>
    <w:rsid w:val="00907491"/>
    <w:rsid w:val="00907B30"/>
    <w:rsid w:val="00907F83"/>
    <w:rsid w:val="009127F6"/>
    <w:rsid w:val="00912883"/>
    <w:rsid w:val="009210D4"/>
    <w:rsid w:val="00931126"/>
    <w:rsid w:val="009327F5"/>
    <w:rsid w:val="00937420"/>
    <w:rsid w:val="00937994"/>
    <w:rsid w:val="00943A85"/>
    <w:rsid w:val="0095170B"/>
    <w:rsid w:val="0095425D"/>
    <w:rsid w:val="00961EC1"/>
    <w:rsid w:val="00965962"/>
    <w:rsid w:val="00971DED"/>
    <w:rsid w:val="00972501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9F1D84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5BD7"/>
    <w:rsid w:val="00A96A76"/>
    <w:rsid w:val="00A96B74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70946"/>
    <w:rsid w:val="00B73FD1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472F"/>
    <w:rsid w:val="00C466D1"/>
    <w:rsid w:val="00C47A49"/>
    <w:rsid w:val="00C52F19"/>
    <w:rsid w:val="00C53587"/>
    <w:rsid w:val="00C571FF"/>
    <w:rsid w:val="00C5748A"/>
    <w:rsid w:val="00C606D2"/>
    <w:rsid w:val="00C63075"/>
    <w:rsid w:val="00C65E39"/>
    <w:rsid w:val="00C67156"/>
    <w:rsid w:val="00C67A9B"/>
    <w:rsid w:val="00C67CB6"/>
    <w:rsid w:val="00C72A79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151C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848"/>
    <w:rsid w:val="00D45C9C"/>
    <w:rsid w:val="00D50E9A"/>
    <w:rsid w:val="00D53B04"/>
    <w:rsid w:val="00D55076"/>
    <w:rsid w:val="00D56BF0"/>
    <w:rsid w:val="00D5788C"/>
    <w:rsid w:val="00D579DD"/>
    <w:rsid w:val="00D57A25"/>
    <w:rsid w:val="00D60AF5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A72A7"/>
    <w:rsid w:val="00DB1D99"/>
    <w:rsid w:val="00DB3323"/>
    <w:rsid w:val="00DB5831"/>
    <w:rsid w:val="00DB7394"/>
    <w:rsid w:val="00DC5448"/>
    <w:rsid w:val="00DD1229"/>
    <w:rsid w:val="00DD3314"/>
    <w:rsid w:val="00DD3954"/>
    <w:rsid w:val="00DD526A"/>
    <w:rsid w:val="00DD5727"/>
    <w:rsid w:val="00DE2F59"/>
    <w:rsid w:val="00DE5C67"/>
    <w:rsid w:val="00DF0FC4"/>
    <w:rsid w:val="00E13223"/>
    <w:rsid w:val="00E14BE4"/>
    <w:rsid w:val="00E153BA"/>
    <w:rsid w:val="00E213B8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81790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4795"/>
    <w:rsid w:val="00EE5E97"/>
    <w:rsid w:val="00EE717E"/>
    <w:rsid w:val="00EF0806"/>
    <w:rsid w:val="00EF2272"/>
    <w:rsid w:val="00EF3ABA"/>
    <w:rsid w:val="00EF5F40"/>
    <w:rsid w:val="00EF610C"/>
    <w:rsid w:val="00EF7237"/>
    <w:rsid w:val="00F06731"/>
    <w:rsid w:val="00F11505"/>
    <w:rsid w:val="00F11BD6"/>
    <w:rsid w:val="00F136C7"/>
    <w:rsid w:val="00F2739F"/>
    <w:rsid w:val="00F31BFD"/>
    <w:rsid w:val="00F365C2"/>
    <w:rsid w:val="00F411B8"/>
    <w:rsid w:val="00F44F79"/>
    <w:rsid w:val="00F507E2"/>
    <w:rsid w:val="00F508B6"/>
    <w:rsid w:val="00F5359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35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183F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32">
    <w:name w:val="Основной текст (3)_"/>
    <w:link w:val="33"/>
    <w:locked/>
    <w:rsid w:val="002E09D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E09DD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/>
      <w:sz w:val="27"/>
      <w:szCs w:val="27"/>
      <w:lang/>
    </w:rPr>
  </w:style>
  <w:style w:type="character" w:customStyle="1" w:styleId="af0">
    <w:name w:val="Основной текст_"/>
    <w:locked/>
    <w:rsid w:val="00F5359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4">
    <w:name w:val="Заголовок №2_"/>
    <w:link w:val="25"/>
    <w:locked/>
    <w:rsid w:val="00F5359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F5359C"/>
    <w:pPr>
      <w:shd w:val="clear" w:color="auto" w:fill="FFFFFF"/>
      <w:spacing w:before="960" w:after="420" w:line="0" w:lineRule="atLeast"/>
      <w:ind w:firstLine="660"/>
      <w:jc w:val="both"/>
      <w:outlineLvl w:val="1"/>
    </w:pPr>
    <w:rPr>
      <w:rFonts w:ascii="Times New Roman" w:eastAsia="Times New Roman" w:hAnsi="Times New Roman"/>
      <w:sz w:val="27"/>
      <w:szCs w:val="27"/>
      <w:lang/>
    </w:rPr>
  </w:style>
  <w:style w:type="paragraph" w:customStyle="1" w:styleId="af1">
    <w:name w:val="Таблицы (моноширинный)"/>
    <w:basedOn w:val="a"/>
    <w:next w:val="a"/>
    <w:uiPriority w:val="99"/>
    <w:rsid w:val="00F53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2">
    <w:name w:val="Основной текст + Полужирный"/>
    <w:rsid w:val="00F5359C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"/>
    <w:rsid w:val="00F5359C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af3">
    <w:name w:val="Цветовое выделение"/>
    <w:rsid w:val="00F5359C"/>
    <w:rPr>
      <w:b/>
      <w:bCs w:val="0"/>
      <w:color w:val="26282F"/>
    </w:rPr>
  </w:style>
  <w:style w:type="character" w:customStyle="1" w:styleId="af4">
    <w:name w:val="Гипертекстовая ссылка"/>
    <w:uiPriority w:val="99"/>
    <w:rsid w:val="00F5359C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d">
    <w:name w:val="Без интервала Знак"/>
    <w:basedOn w:val="a0"/>
    <w:link w:val="ac"/>
    <w:uiPriority w:val="1"/>
    <w:locked/>
    <w:rsid w:val="001D6B11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Rukapp\..\&#1088;&#1091;&#1082;&#1086;&#1074;&#1086;&#1076;&#1080;&#1090;&#1077;&#1083;&#1100;\AppData\Local\Temp\Arm_Municipal\2.3.2.29\Documents\4000-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Rukapp\..\&#1088;&#1091;&#1082;&#1086;&#1074;&#1086;&#1076;&#1080;&#1090;&#1077;&#1083;&#1100;\AppData\Local\Temp\Arm_Municipal\2.3.2.29\Documents\4000-5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Rukapp\..\&#1088;&#1091;&#1082;&#1086;&#1074;&#1086;&#1076;&#1080;&#1090;&#1077;&#1083;&#1100;\AppData\Local\Temp\Arm_Municipal\2.3.2.29\Documents\4000-5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E586-9AA9-47F0-85E9-B7347D20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15119</CharactersWithSpaces>
  <SharedDoc>false</SharedDoc>
  <HLinks>
    <vt:vector size="18" baseType="variant">
      <vt:variant>
        <vt:i4>3276903</vt:i4>
      </vt:variant>
      <vt:variant>
        <vt:i4>6</vt:i4>
      </vt:variant>
      <vt:variant>
        <vt:i4>0</vt:i4>
      </vt:variant>
      <vt:variant>
        <vt:i4>5</vt:i4>
      </vt:variant>
      <vt:variant>
        <vt:lpwstr>../../../руководитель/AppData/Local/Temp/Arm_Municipal/2.3.2.29/Documents/4000-5.doc</vt:lpwstr>
      </vt:variant>
      <vt:variant>
        <vt:lpwstr>sub_3333</vt:lpwstr>
      </vt:variant>
      <vt:variant>
        <vt:i4>3276903</vt:i4>
      </vt:variant>
      <vt:variant>
        <vt:i4>3</vt:i4>
      </vt:variant>
      <vt:variant>
        <vt:i4>0</vt:i4>
      </vt:variant>
      <vt:variant>
        <vt:i4>5</vt:i4>
      </vt:variant>
      <vt:variant>
        <vt:lpwstr>../../../руководитель/AppData/Local/Temp/Arm_Municipal/2.3.2.29/Documents/4000-5.doc</vt:lpwstr>
      </vt:variant>
      <vt:variant>
        <vt:lpwstr>sub_2222</vt:lpwstr>
      </vt:variant>
      <vt:variant>
        <vt:i4>3276903</vt:i4>
      </vt:variant>
      <vt:variant>
        <vt:i4>0</vt:i4>
      </vt:variant>
      <vt:variant>
        <vt:i4>0</vt:i4>
      </vt:variant>
      <vt:variant>
        <vt:i4>5</vt:i4>
      </vt:variant>
      <vt:variant>
        <vt:lpwstr>../../../руководитель/AppData/Local/Temp/Arm_Municipal/2.3.2.29/Documents/4000-5.doc</vt:lpwstr>
      </vt:variant>
      <vt:variant>
        <vt:lpwstr>sub_1111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2020-11-30T10:24:00Z</cp:lastPrinted>
  <dcterms:created xsi:type="dcterms:W3CDTF">2021-02-10T04:21:00Z</dcterms:created>
  <dcterms:modified xsi:type="dcterms:W3CDTF">2021-02-10T04:38:00Z</dcterms:modified>
</cp:coreProperties>
</file>