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253649">
        <w:rPr>
          <w:rFonts w:ascii="Times New Roman CYR" w:hAnsi="Times New Roman CYR" w:cs="Times New Roman CYR"/>
          <w:sz w:val="28"/>
          <w:szCs w:val="28"/>
        </w:rPr>
        <w:t>26</w:t>
      </w:r>
      <w:r w:rsidR="00B8790F">
        <w:rPr>
          <w:rFonts w:ascii="Times New Roman CYR" w:hAnsi="Times New Roman CYR" w:cs="Times New Roman CYR"/>
          <w:sz w:val="28"/>
          <w:szCs w:val="28"/>
        </w:rPr>
        <w:t xml:space="preserve"> </w:t>
      </w:r>
      <w:r w:rsidR="00B920DA">
        <w:rPr>
          <w:rFonts w:ascii="Times New Roman CYR" w:hAnsi="Times New Roman CYR" w:cs="Times New Roman CYR"/>
          <w:sz w:val="28"/>
          <w:szCs w:val="28"/>
        </w:rPr>
        <w:t>сентября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253649">
        <w:rPr>
          <w:rFonts w:ascii="Times New Roman CYR" w:hAnsi="Times New Roman CYR" w:cs="Times New Roman CYR"/>
          <w:sz w:val="28"/>
          <w:szCs w:val="28"/>
        </w:rPr>
        <w:t>358</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1B0E1B" w:rsidRPr="00041E30" w:rsidRDefault="001B0E1B" w:rsidP="00041E30">
      <w:pPr>
        <w:pStyle w:val="wP13"/>
        <w:ind w:right="5243"/>
        <w:rPr>
          <w:szCs w:val="28"/>
        </w:rPr>
      </w:pPr>
      <w:r w:rsidRPr="00041E30">
        <w:rPr>
          <w:szCs w:val="28"/>
        </w:rPr>
        <w:t>О внесении изменений в административный регламент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 утвержденный постановлением администрации Питерского муниципального района Саратовской области от 11 декабря 2012 года № 576</w:t>
      </w:r>
    </w:p>
    <w:p w:rsidR="001B0E1B" w:rsidRPr="0051536F" w:rsidRDefault="001B0E1B" w:rsidP="001B0E1B">
      <w:pPr>
        <w:pStyle w:val="wP13"/>
        <w:ind w:right="2410"/>
        <w:rPr>
          <w:szCs w:val="28"/>
        </w:rPr>
      </w:pPr>
    </w:p>
    <w:p w:rsidR="001B0E1B" w:rsidRPr="007F4DA9" w:rsidRDefault="001B0E1B" w:rsidP="001B0E1B">
      <w:pPr>
        <w:pStyle w:val="ac"/>
        <w:ind w:firstLine="708"/>
        <w:jc w:val="both"/>
        <w:rPr>
          <w:rFonts w:ascii="Times New Roman" w:hAnsi="Times New Roman"/>
          <w:sz w:val="28"/>
          <w:szCs w:val="28"/>
          <w:highlight w:val="yellow"/>
          <w:shd w:val="clear" w:color="auto" w:fill="FFFFFF"/>
        </w:rPr>
      </w:pPr>
      <w:r w:rsidRPr="00117AAC">
        <w:rPr>
          <w:rFonts w:ascii="Times New Roman" w:hAnsi="Times New Roman"/>
          <w:sz w:val="28"/>
          <w:szCs w:val="28"/>
        </w:rPr>
        <w:t>В соответствии с</w:t>
      </w:r>
      <w:r w:rsidRPr="00117AAC">
        <w:t xml:space="preserve"> </w:t>
      </w:r>
      <w:r w:rsidRPr="00117AAC">
        <w:rPr>
          <w:rFonts w:ascii="Times New Roman" w:hAnsi="Times New Roman"/>
          <w:sz w:val="28"/>
          <w:szCs w:val="28"/>
          <w:shd w:val="clear" w:color="auto" w:fill="FFFFFF"/>
        </w:rPr>
        <w:t>Федеральным законом от 19 июля 2018 г</w:t>
      </w:r>
      <w:r w:rsidR="00C169A3">
        <w:rPr>
          <w:rFonts w:ascii="Times New Roman" w:hAnsi="Times New Roman"/>
          <w:sz w:val="28"/>
          <w:szCs w:val="28"/>
          <w:shd w:val="clear" w:color="auto" w:fill="FFFFFF"/>
        </w:rPr>
        <w:t>ода</w:t>
      </w:r>
      <w:r w:rsidRPr="00117AAC">
        <w:rPr>
          <w:rFonts w:ascii="Times New Roman" w:hAnsi="Times New Roman"/>
          <w:sz w:val="28"/>
          <w:szCs w:val="28"/>
          <w:shd w:val="clear" w:color="auto" w:fill="FFFFFF"/>
        </w:rPr>
        <w:t xml:space="preserve"> </w:t>
      </w:r>
      <w:r w:rsidR="00C169A3">
        <w:rPr>
          <w:rFonts w:ascii="Times New Roman" w:hAnsi="Times New Roman"/>
          <w:sz w:val="28"/>
          <w:szCs w:val="28"/>
          <w:shd w:val="clear" w:color="auto" w:fill="FFFFFF"/>
        </w:rPr>
        <w:t>№</w:t>
      </w:r>
      <w:r w:rsidRPr="00117AAC">
        <w:rPr>
          <w:rFonts w:ascii="Times New Roman" w:hAnsi="Times New Roman"/>
          <w:sz w:val="28"/>
          <w:szCs w:val="28"/>
          <w:shd w:val="clear" w:color="auto" w:fill="FFFFFF"/>
        </w:rPr>
        <w:t>204-ФЗ</w:t>
      </w:r>
      <w:r>
        <w:rPr>
          <w:rFonts w:ascii="Times New Roman" w:hAnsi="Times New Roman"/>
          <w:sz w:val="28"/>
          <w:szCs w:val="28"/>
          <w:shd w:val="clear" w:color="auto" w:fill="FFFFFF"/>
        </w:rPr>
        <w:t xml:space="preserve"> </w:t>
      </w:r>
      <w:r w:rsidRPr="00117AAC">
        <w:rPr>
          <w:rFonts w:ascii="Times New Roman" w:hAnsi="Times New Roman"/>
          <w:sz w:val="28"/>
          <w:szCs w:val="28"/>
          <w:shd w:val="clear" w:color="auto" w:fill="FFFFFF"/>
        </w:rPr>
        <w:t xml:space="preserve">«О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7F4DA9">
        <w:rPr>
          <w:rFonts w:ascii="Times New Roman" w:hAnsi="Times New Roman"/>
          <w:sz w:val="28"/>
          <w:szCs w:val="28"/>
        </w:rPr>
        <w:t>руководствуясь Уставом Питерского муниципального района, администрация муниципального района</w:t>
      </w:r>
    </w:p>
    <w:p w:rsidR="001B0E1B" w:rsidRDefault="001B0E1B" w:rsidP="001B0E1B">
      <w:pPr>
        <w:autoSpaceDE w:val="0"/>
        <w:autoSpaceDN w:val="0"/>
        <w:adjustRightInd w:val="0"/>
        <w:spacing w:after="0" w:line="240" w:lineRule="auto"/>
        <w:ind w:right="-425"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1B0E1B" w:rsidRPr="00951ACA" w:rsidRDefault="001B0E1B" w:rsidP="00951ACA">
      <w:pPr>
        <w:autoSpaceDE w:val="0"/>
        <w:autoSpaceDN w:val="0"/>
        <w:adjustRightInd w:val="0"/>
        <w:spacing w:after="0" w:line="240" w:lineRule="auto"/>
        <w:ind w:right="-2" w:firstLine="709"/>
        <w:jc w:val="both"/>
        <w:rPr>
          <w:rFonts w:ascii="Times New Roman" w:hAnsi="Times New Roman"/>
          <w:color w:val="000000" w:themeColor="text1"/>
          <w:sz w:val="28"/>
          <w:szCs w:val="28"/>
        </w:rPr>
      </w:pPr>
      <w:r>
        <w:rPr>
          <w:rFonts w:ascii="Times New Roman CYR" w:hAnsi="Times New Roman CYR" w:cs="Times New Roman CYR"/>
          <w:sz w:val="28"/>
          <w:szCs w:val="28"/>
        </w:rPr>
        <w:t xml:space="preserve">1. </w:t>
      </w:r>
      <w:r w:rsidRPr="00710614">
        <w:rPr>
          <w:rFonts w:ascii="Times New Roman CYR" w:hAnsi="Times New Roman CYR" w:cs="Times New Roman CYR"/>
          <w:color w:val="000000" w:themeColor="text1"/>
          <w:sz w:val="28"/>
          <w:szCs w:val="28"/>
        </w:rPr>
        <w:t xml:space="preserve">Внести в административный регламент по предоставлению муниципальной услуги </w:t>
      </w:r>
      <w:r w:rsidRPr="00710614">
        <w:rPr>
          <w:rFonts w:ascii="Times New Roman" w:eastAsia="Times New Roman" w:hAnsi="Times New Roman"/>
          <w:color w:val="000000" w:themeColor="text1"/>
          <w:sz w:val="28"/>
          <w:szCs w:val="28"/>
        </w:rPr>
        <w:t>«Приватизация жилых помещений в муниципальном жилищном фонде, занимаемых гражданами на условиях социального найма»</w:t>
      </w:r>
      <w:r w:rsidR="00951ACA">
        <w:rPr>
          <w:rFonts w:ascii="Times New Roman" w:eastAsia="Times New Roman" w:hAnsi="Times New Roman"/>
          <w:color w:val="000000" w:themeColor="text1"/>
          <w:sz w:val="28"/>
          <w:szCs w:val="28"/>
        </w:rPr>
        <w:t>,</w:t>
      </w:r>
      <w:r w:rsidR="00951ACA">
        <w:rPr>
          <w:rFonts w:ascii="Times New Roman" w:hAnsi="Times New Roman"/>
          <w:color w:val="000000" w:themeColor="text1"/>
          <w:sz w:val="28"/>
          <w:szCs w:val="28"/>
        </w:rPr>
        <w:t xml:space="preserve"> </w:t>
      </w:r>
      <w:r w:rsidRPr="00710614">
        <w:rPr>
          <w:rFonts w:ascii="Times New Roman CYR" w:hAnsi="Times New Roman CYR" w:cs="Times New Roman CYR"/>
          <w:color w:val="000000" w:themeColor="text1"/>
          <w:sz w:val="28"/>
          <w:szCs w:val="28"/>
        </w:rPr>
        <w:t>утвержденный постановлением администрации Питерского муниципального района Саратовской области от 11 декабря  2012 года №576 (с изменениями от 1 апреля 2014 года №136, от 17 марта 2016 года №146, от 5 августа 2016 года №307, от 4 октября 2016 года №376, от 31 марта 2017 года №108) следующие изменения:</w:t>
      </w:r>
    </w:p>
    <w:p w:rsidR="001B0E1B" w:rsidRPr="00710614" w:rsidRDefault="001B0E1B" w:rsidP="00710614">
      <w:pPr>
        <w:pStyle w:val="ae"/>
        <w:widowControl w:val="0"/>
        <w:tabs>
          <w:tab w:val="left" w:pos="10065"/>
        </w:tabs>
        <w:autoSpaceDE w:val="0"/>
        <w:autoSpaceDN w:val="0"/>
        <w:adjustRightInd w:val="0"/>
        <w:spacing w:after="0" w:line="240" w:lineRule="auto"/>
        <w:ind w:left="0" w:firstLine="709"/>
        <w:jc w:val="both"/>
        <w:outlineLvl w:val="2"/>
        <w:rPr>
          <w:rFonts w:ascii="Times New Roman" w:eastAsia="Times New Roman" w:hAnsi="Times New Roman"/>
          <w:color w:val="000000" w:themeColor="text1"/>
          <w:sz w:val="28"/>
          <w:szCs w:val="28"/>
          <w:lang w:eastAsia="en-US"/>
        </w:rPr>
      </w:pPr>
      <w:r w:rsidRPr="00710614">
        <w:rPr>
          <w:rFonts w:ascii="Times New Roman" w:hAnsi="Times New Roman"/>
          <w:color w:val="000000" w:themeColor="text1"/>
          <w:sz w:val="28"/>
          <w:szCs w:val="28"/>
          <w:shd w:val="clear" w:color="auto" w:fill="FFFFFF"/>
        </w:rPr>
        <w:t>1.1. пункт 2.6 дополнить подпунктом 2.6.3 следующего содержания:</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hAnsi="Times New Roman"/>
          <w:color w:val="000000" w:themeColor="text1"/>
          <w:sz w:val="28"/>
          <w:szCs w:val="28"/>
          <w:shd w:val="clear" w:color="auto" w:fill="FFFFFF"/>
        </w:rPr>
      </w:pPr>
      <w:r w:rsidRPr="00710614">
        <w:rPr>
          <w:rFonts w:ascii="Times New Roman" w:eastAsia="Times New Roman" w:hAnsi="Times New Roman"/>
          <w:color w:val="000000" w:themeColor="text1"/>
          <w:sz w:val="28"/>
          <w:szCs w:val="28"/>
          <w:lang w:eastAsia="en-US"/>
        </w:rPr>
        <w:t xml:space="preserve">«2.6.3. </w:t>
      </w:r>
      <w:r w:rsidRPr="00710614">
        <w:rPr>
          <w:rFonts w:ascii="Times New Roman" w:hAnsi="Times New Roman"/>
          <w:color w:val="000000" w:themeColor="text1"/>
          <w:sz w:val="28"/>
          <w:szCs w:val="28"/>
        </w:rPr>
        <w:t>Запрещается требовать от заявителя:</w:t>
      </w:r>
    </w:p>
    <w:p w:rsidR="001B0E1B" w:rsidRPr="00710614" w:rsidRDefault="001B0E1B" w:rsidP="00710614">
      <w:pPr>
        <w:pStyle w:val="ae"/>
        <w:tabs>
          <w:tab w:val="left" w:pos="10065"/>
        </w:tabs>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shd w:val="clear" w:color="auto" w:fill="FFFFFF"/>
        </w:rPr>
        <w:t>1)</w:t>
      </w:r>
      <w:r w:rsidR="00951ACA">
        <w:rPr>
          <w:rFonts w:ascii="Times New Roman" w:hAnsi="Times New Roman"/>
          <w:color w:val="000000" w:themeColor="text1"/>
          <w:sz w:val="28"/>
          <w:szCs w:val="28"/>
          <w:shd w:val="clear" w:color="auto" w:fill="FFFFFF"/>
        </w:rPr>
        <w:t xml:space="preserve"> </w:t>
      </w:r>
      <w:r w:rsidRPr="00710614">
        <w:rPr>
          <w:rFonts w:ascii="Times New Roman" w:hAnsi="Times New Roman"/>
          <w:color w:val="000000" w:themeColor="text1"/>
          <w:sz w:val="28"/>
          <w:szCs w:val="28"/>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710614">
        <w:rPr>
          <w:rFonts w:ascii="Times New Roman" w:hAnsi="Times New Roman"/>
          <w:color w:val="000000" w:themeColor="text1"/>
          <w:sz w:val="28"/>
          <w:szCs w:val="28"/>
          <w:shd w:val="clear" w:color="auto" w:fill="FFFFFF"/>
        </w:rPr>
        <w:lastRenderedPageBreak/>
        <w:t>правовыми актами, регулирующими отношения, возникающие в связи с предоставлением государственных и муниципальных услуг;</w:t>
      </w:r>
    </w:p>
    <w:p w:rsidR="001B0E1B" w:rsidRPr="00710614" w:rsidRDefault="001B0E1B" w:rsidP="00710614">
      <w:pPr>
        <w:pStyle w:val="ae"/>
        <w:tabs>
          <w:tab w:val="left" w:pos="10065"/>
        </w:tabs>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2)</w:t>
      </w:r>
      <w:r w:rsidR="00951ACA">
        <w:rPr>
          <w:rFonts w:ascii="Times New Roman" w:hAnsi="Times New Roman"/>
          <w:color w:val="000000" w:themeColor="text1"/>
          <w:sz w:val="28"/>
          <w:szCs w:val="28"/>
        </w:rPr>
        <w:t xml:space="preserve"> </w:t>
      </w:r>
      <w:r w:rsidRPr="00710614">
        <w:rPr>
          <w:rFonts w:ascii="Times New Roman" w:hAnsi="Times New Roman"/>
          <w:color w:val="000000" w:themeColor="text1"/>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B0E1B" w:rsidRPr="00710614" w:rsidRDefault="001B0E1B" w:rsidP="00710614">
      <w:pPr>
        <w:pStyle w:val="ae"/>
        <w:tabs>
          <w:tab w:val="left" w:pos="10065"/>
        </w:tabs>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1B0E1B" w:rsidRPr="00710614" w:rsidRDefault="001B0E1B" w:rsidP="00710614">
      <w:pPr>
        <w:pStyle w:val="ae"/>
        <w:tabs>
          <w:tab w:val="left" w:pos="10065"/>
        </w:tabs>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B0E1B" w:rsidRPr="00710614" w:rsidRDefault="001B0E1B" w:rsidP="00710614">
      <w:pPr>
        <w:tabs>
          <w:tab w:val="left" w:pos="10065"/>
        </w:tabs>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B0E1B" w:rsidRPr="00710614" w:rsidRDefault="001B0E1B" w:rsidP="00710614">
      <w:pPr>
        <w:tabs>
          <w:tab w:val="left" w:pos="10065"/>
        </w:tabs>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B0E1B" w:rsidRPr="00710614" w:rsidRDefault="001B0E1B" w:rsidP="00710614">
      <w:pPr>
        <w:tabs>
          <w:tab w:val="left" w:pos="10065"/>
        </w:tabs>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B0E1B" w:rsidRPr="00710614" w:rsidRDefault="001B0E1B" w:rsidP="00710614">
      <w:pPr>
        <w:tabs>
          <w:tab w:val="left" w:pos="10065"/>
        </w:tabs>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B0E1B" w:rsidRPr="00710614" w:rsidRDefault="001B0E1B" w:rsidP="00710614">
      <w:pPr>
        <w:pStyle w:val="ae"/>
        <w:tabs>
          <w:tab w:val="left" w:pos="10065"/>
        </w:tabs>
        <w:autoSpaceDE w:val="0"/>
        <w:autoSpaceDN w:val="0"/>
        <w:adjustRightInd w:val="0"/>
        <w:spacing w:after="0" w:line="240" w:lineRule="auto"/>
        <w:ind w:left="0" w:right="-425" w:firstLine="709"/>
        <w:jc w:val="both"/>
        <w:rPr>
          <w:rFonts w:ascii="Times New Roman CYR" w:hAnsi="Times New Roman CYR" w:cs="Times New Roman CYR"/>
          <w:color w:val="000000" w:themeColor="text1"/>
          <w:sz w:val="28"/>
          <w:szCs w:val="28"/>
        </w:rPr>
      </w:pPr>
      <w:r w:rsidRPr="00710614">
        <w:rPr>
          <w:rFonts w:ascii="Times New Roman CYR" w:hAnsi="Times New Roman CYR" w:cs="Times New Roman CYR"/>
          <w:color w:val="000000" w:themeColor="text1"/>
          <w:sz w:val="28"/>
          <w:szCs w:val="28"/>
        </w:rPr>
        <w:t>1.2 раздел 5 изложить в новой редакции:</w:t>
      </w:r>
    </w:p>
    <w:p w:rsidR="001B0E1B" w:rsidRPr="00710614" w:rsidRDefault="001B0E1B" w:rsidP="007C272D">
      <w:pPr>
        <w:pStyle w:val="ae"/>
        <w:tabs>
          <w:tab w:val="left" w:pos="10065"/>
        </w:tabs>
        <w:autoSpaceDE w:val="0"/>
        <w:autoSpaceDN w:val="0"/>
        <w:adjustRightInd w:val="0"/>
        <w:spacing w:after="0" w:line="240" w:lineRule="auto"/>
        <w:ind w:left="0" w:right="-2" w:firstLine="709"/>
        <w:jc w:val="both"/>
        <w:rPr>
          <w:rFonts w:ascii="Times New Roman" w:hAnsi="Times New Roman"/>
          <w:color w:val="000000" w:themeColor="text1"/>
          <w:sz w:val="28"/>
          <w:szCs w:val="28"/>
          <w:shd w:val="clear" w:color="auto" w:fill="FFFFFF"/>
        </w:rPr>
      </w:pPr>
      <w:r w:rsidRPr="00710614">
        <w:rPr>
          <w:rFonts w:ascii="Times New Roman CYR" w:hAnsi="Times New Roman CYR" w:cs="Times New Roman CYR"/>
          <w:color w:val="000000" w:themeColor="text1"/>
          <w:sz w:val="28"/>
          <w:szCs w:val="28"/>
        </w:rPr>
        <w:t>«5.</w:t>
      </w:r>
      <w:r w:rsidRPr="00710614">
        <w:rPr>
          <w:rFonts w:ascii="Times New Roman CYR" w:hAnsi="Times New Roman CYR" w:cs="Times New Roman CYR"/>
          <w:color w:val="000000" w:themeColor="text1"/>
        </w:rPr>
        <w:t xml:space="preserve"> </w:t>
      </w:r>
      <w:r w:rsidRPr="00710614">
        <w:rPr>
          <w:rFonts w:ascii="Times New Roman" w:hAnsi="Times New Roman"/>
          <w:color w:val="000000" w:themeColor="text1"/>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10118A">
        <w:rPr>
          <w:rFonts w:ascii="Times New Roman" w:hAnsi="Times New Roman"/>
          <w:color w:val="000000" w:themeColor="text1"/>
          <w:sz w:val="28"/>
          <w:szCs w:val="28"/>
          <w:shd w:val="clear" w:color="auto" w:fill="FFFFFF"/>
        </w:rPr>
        <w:t xml:space="preserve"> </w:t>
      </w:r>
      <w:r w:rsidRPr="00710614">
        <w:rPr>
          <w:rFonts w:ascii="Times New Roman" w:hAnsi="Times New Roman"/>
          <w:color w:val="000000" w:themeColor="text1"/>
          <w:sz w:val="28"/>
          <w:szCs w:val="28"/>
          <w:shd w:val="clear" w:color="auto" w:fill="FFFFFF"/>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00672121">
        <w:rPr>
          <w:rFonts w:ascii="Times New Roman" w:hAnsi="Times New Roman"/>
          <w:color w:val="000000" w:themeColor="text1"/>
          <w:sz w:val="28"/>
          <w:szCs w:val="28"/>
          <w:shd w:val="clear" w:color="auto" w:fill="FFFFFF"/>
        </w:rPr>
        <w:t>;</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eastAsia="Times New Roman" w:hAnsi="Times New Roman"/>
          <w:color w:val="000000" w:themeColor="text1"/>
          <w:sz w:val="28"/>
          <w:szCs w:val="28"/>
          <w:lang w:eastAsia="en-US"/>
        </w:rPr>
      </w:pPr>
      <w:r w:rsidRPr="00710614">
        <w:rPr>
          <w:rFonts w:ascii="Times New Roman" w:hAnsi="Times New Roman"/>
          <w:color w:val="000000" w:themeColor="text1"/>
          <w:sz w:val="28"/>
          <w:szCs w:val="28"/>
        </w:rPr>
        <w:t>5.1.</w:t>
      </w:r>
      <w:r w:rsidRPr="00710614">
        <w:rPr>
          <w:rFonts w:ascii="Times New Roman" w:eastAsia="Times New Roman" w:hAnsi="Times New Roman"/>
          <w:color w:val="000000" w:themeColor="text1"/>
          <w:sz w:val="28"/>
          <w:szCs w:val="28"/>
          <w:lang w:eastAsia="en-US"/>
        </w:rPr>
        <w:t xml:space="preserve"> Заявители имеют право на обжалование действий или бездействия </w:t>
      </w:r>
      <w:r w:rsidRPr="00710614">
        <w:rPr>
          <w:rFonts w:ascii="Times New Roman" w:eastAsia="Times New Roman" w:hAnsi="Times New Roman"/>
          <w:color w:val="000000" w:themeColor="text1"/>
          <w:sz w:val="28"/>
          <w:szCs w:val="28"/>
          <w:shd w:val="clear" w:color="auto" w:fill="FFFFFF"/>
          <w:lang w:eastAsia="en-US"/>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710614">
        <w:rPr>
          <w:rFonts w:ascii="Times New Roman" w:eastAsia="Times New Roman" w:hAnsi="Times New Roman"/>
          <w:color w:val="000000" w:themeColor="text1"/>
          <w:sz w:val="28"/>
          <w:szCs w:val="28"/>
          <w:lang w:eastAsia="en-US"/>
        </w:rPr>
        <w:t>в досудебном (внесудебном) порядке</w:t>
      </w:r>
      <w:r w:rsidRPr="00710614">
        <w:rPr>
          <w:rFonts w:ascii="Times New Roman" w:hAnsi="Times New Roman"/>
          <w:color w:val="000000" w:themeColor="text1"/>
          <w:sz w:val="28"/>
          <w:szCs w:val="28"/>
          <w:shd w:val="clear" w:color="auto" w:fill="FFFFFF"/>
        </w:rPr>
        <w:t>».</w:t>
      </w:r>
    </w:p>
    <w:p w:rsidR="001B0E1B" w:rsidRPr="00710614" w:rsidRDefault="001B0E1B" w:rsidP="00710614">
      <w:pPr>
        <w:pStyle w:val="ae"/>
        <w:widowControl w:val="0"/>
        <w:tabs>
          <w:tab w:val="left" w:pos="10065"/>
        </w:tabs>
        <w:autoSpaceDE w:val="0"/>
        <w:autoSpaceDN w:val="0"/>
        <w:adjustRightInd w:val="0"/>
        <w:spacing w:after="0" w:line="240" w:lineRule="auto"/>
        <w:ind w:left="0"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rPr>
        <w:t>5.2. Заявитель может обратиться с жалобой,  в том числе в следующих случаях:</w:t>
      </w:r>
    </w:p>
    <w:p w:rsidR="001B0E1B" w:rsidRPr="00710614" w:rsidRDefault="001B0E1B" w:rsidP="007C272D">
      <w:pPr>
        <w:pStyle w:val="ae"/>
        <w:tabs>
          <w:tab w:val="left" w:pos="10065"/>
        </w:tabs>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статье 15.1 </w:t>
      </w:r>
      <w:r w:rsidRPr="00710614">
        <w:rPr>
          <w:rFonts w:ascii="Times New Roman" w:hAnsi="Times New Roman"/>
          <w:color w:val="000000" w:themeColor="text1"/>
          <w:sz w:val="28"/>
          <w:szCs w:val="28"/>
          <w:shd w:val="clear" w:color="auto" w:fill="FFFFFF"/>
        </w:rPr>
        <w:t xml:space="preserve">Федерального закона от 27 июля 2010 года №210-ФЗ </w:t>
      </w:r>
      <w:r w:rsidR="005804A5">
        <w:rPr>
          <w:rFonts w:ascii="Times New Roman" w:hAnsi="Times New Roman"/>
          <w:color w:val="000000" w:themeColor="text1"/>
          <w:sz w:val="28"/>
          <w:szCs w:val="28"/>
          <w:shd w:val="clear" w:color="auto" w:fill="FFFFFF"/>
        </w:rPr>
        <w:t>«</w:t>
      </w:r>
      <w:r w:rsidRPr="00710614">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 (далее</w:t>
      </w:r>
      <w:r w:rsidR="005804A5">
        <w:rPr>
          <w:rFonts w:ascii="Times New Roman" w:hAnsi="Times New Roman"/>
          <w:color w:val="000000" w:themeColor="text1"/>
          <w:sz w:val="28"/>
          <w:szCs w:val="28"/>
          <w:shd w:val="clear" w:color="auto" w:fill="FFFFFF"/>
        </w:rPr>
        <w:t xml:space="preserve"> </w:t>
      </w:r>
      <w:r w:rsidRPr="00710614">
        <w:rPr>
          <w:rFonts w:ascii="Times New Roman" w:hAnsi="Times New Roman"/>
          <w:color w:val="000000" w:themeColor="text1"/>
          <w:sz w:val="28"/>
          <w:szCs w:val="28"/>
          <w:shd w:val="clear" w:color="auto" w:fill="FFFFFF"/>
        </w:rPr>
        <w:t>- Федерального закона)</w:t>
      </w:r>
      <w:r w:rsidR="005804A5">
        <w:rPr>
          <w:rFonts w:ascii="Times New Roman" w:hAnsi="Times New Roman"/>
          <w:color w:val="000000" w:themeColor="text1"/>
          <w:sz w:val="28"/>
          <w:szCs w:val="28"/>
          <w:shd w:val="clear" w:color="auto" w:fill="FFFFFF"/>
        </w:rPr>
        <w:t>»</w:t>
      </w:r>
      <w:r w:rsidRPr="00710614">
        <w:rPr>
          <w:rFonts w:ascii="Times New Roman" w:hAnsi="Times New Roman"/>
          <w:color w:val="000000" w:themeColor="text1"/>
          <w:sz w:val="28"/>
          <w:szCs w:val="28"/>
        </w:rPr>
        <w:t>;</w:t>
      </w:r>
    </w:p>
    <w:p w:rsidR="001B0E1B" w:rsidRPr="00710614" w:rsidRDefault="001B0E1B" w:rsidP="007C272D">
      <w:pPr>
        <w:pStyle w:val="ae"/>
        <w:tabs>
          <w:tab w:val="left" w:pos="10065"/>
        </w:tabs>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710614">
        <w:rPr>
          <w:rFonts w:ascii="Times New Roman" w:hAnsi="Times New Roman"/>
          <w:color w:val="000000" w:themeColor="text1"/>
          <w:sz w:val="28"/>
          <w:szCs w:val="28"/>
        </w:rPr>
        <w:lastRenderedPageBreak/>
        <w:t xml:space="preserve">полном объеме в порядке, определенном частью 1.3 статьи 16 </w:t>
      </w:r>
      <w:r w:rsidRPr="00710614">
        <w:rPr>
          <w:rFonts w:ascii="Times New Roman" w:hAnsi="Times New Roman"/>
          <w:color w:val="000000" w:themeColor="text1"/>
          <w:sz w:val="28"/>
          <w:szCs w:val="28"/>
          <w:shd w:val="clear" w:color="auto" w:fill="FFFFFF"/>
        </w:rPr>
        <w:t>Федерального закона.</w:t>
      </w:r>
    </w:p>
    <w:p w:rsidR="001B0E1B" w:rsidRPr="00710614" w:rsidRDefault="001B0E1B" w:rsidP="007C272D">
      <w:pPr>
        <w:tabs>
          <w:tab w:val="left" w:pos="10065"/>
        </w:tabs>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3)</w:t>
      </w:r>
      <w:r w:rsidR="005804A5">
        <w:rPr>
          <w:rFonts w:ascii="Times New Roman" w:hAnsi="Times New Roman"/>
          <w:color w:val="000000" w:themeColor="text1"/>
          <w:sz w:val="28"/>
          <w:szCs w:val="28"/>
        </w:rPr>
        <w:t xml:space="preserve"> </w:t>
      </w:r>
      <w:r w:rsidRPr="00710614">
        <w:rPr>
          <w:rFonts w:ascii="Times New Roman" w:hAnsi="Times New Roman"/>
          <w:color w:val="000000" w:themeColor="text1"/>
          <w:sz w:val="28"/>
          <w:szCs w:val="28"/>
        </w:rPr>
        <w:t>требование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0E1B" w:rsidRPr="00710614" w:rsidRDefault="001B0E1B" w:rsidP="007C272D">
      <w:pPr>
        <w:pStyle w:val="ae"/>
        <w:tabs>
          <w:tab w:val="left" w:pos="10065"/>
        </w:tabs>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0E1B" w:rsidRPr="00710614" w:rsidRDefault="001B0E1B" w:rsidP="00710614">
      <w:pPr>
        <w:pStyle w:val="ac"/>
        <w:tabs>
          <w:tab w:val="left" w:pos="10065"/>
        </w:tabs>
        <w:ind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710614">
        <w:rPr>
          <w:rFonts w:ascii="Times New Roman" w:hAnsi="Times New Roman"/>
          <w:color w:val="000000" w:themeColor="text1"/>
          <w:sz w:val="28"/>
          <w:szCs w:val="28"/>
          <w:shd w:val="clear" w:color="auto" w:fill="FFFFFF"/>
        </w:rPr>
        <w:t>Федерального закона</w:t>
      </w:r>
      <w:r w:rsidRPr="00710614">
        <w:rPr>
          <w:rFonts w:ascii="Times New Roman" w:hAnsi="Times New Roman"/>
          <w:color w:val="000000" w:themeColor="text1"/>
          <w:sz w:val="28"/>
          <w:szCs w:val="28"/>
        </w:rPr>
        <w:t>;</w:t>
      </w:r>
    </w:p>
    <w:p w:rsidR="001B0E1B" w:rsidRPr="00710614" w:rsidRDefault="001B0E1B" w:rsidP="00710614">
      <w:pPr>
        <w:pStyle w:val="ac"/>
        <w:tabs>
          <w:tab w:val="left" w:pos="10065"/>
        </w:tabs>
        <w:ind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0E1B" w:rsidRPr="00710614" w:rsidRDefault="001B0E1B" w:rsidP="00710614">
      <w:pPr>
        <w:pStyle w:val="ae"/>
        <w:tabs>
          <w:tab w:val="left" w:pos="10065"/>
        </w:tabs>
        <w:autoSpaceDE w:val="0"/>
        <w:autoSpaceDN w:val="0"/>
        <w:adjustRightInd w:val="0"/>
        <w:spacing w:after="0" w:line="240" w:lineRule="auto"/>
        <w:ind w:left="0" w:right="-1"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710614">
        <w:rPr>
          <w:rFonts w:ascii="Times New Roman" w:hAnsi="Times New Roman"/>
          <w:color w:val="000000" w:themeColor="text1"/>
          <w:sz w:val="28"/>
          <w:szCs w:val="28"/>
          <w:shd w:val="clear" w:color="auto" w:fill="FFFFFF"/>
        </w:rPr>
        <w:t>Федерального закона</w:t>
      </w:r>
      <w:r w:rsidRPr="00710614">
        <w:rPr>
          <w:rFonts w:ascii="Times New Roman" w:hAnsi="Times New Roman"/>
          <w:color w:val="000000" w:themeColor="text1"/>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B0E1B" w:rsidRPr="00710614" w:rsidRDefault="001B0E1B" w:rsidP="00710614">
      <w:pPr>
        <w:pStyle w:val="ae"/>
        <w:tabs>
          <w:tab w:val="left" w:pos="10065"/>
        </w:tabs>
        <w:autoSpaceDE w:val="0"/>
        <w:autoSpaceDN w:val="0"/>
        <w:adjustRightInd w:val="0"/>
        <w:spacing w:after="0" w:line="240" w:lineRule="auto"/>
        <w:ind w:left="0" w:right="-1"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1B0E1B" w:rsidRPr="00710614" w:rsidRDefault="001B0E1B" w:rsidP="00710614">
      <w:pPr>
        <w:tabs>
          <w:tab w:val="left" w:pos="10065"/>
        </w:tabs>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1B0E1B" w:rsidRPr="00710614" w:rsidRDefault="001B0E1B" w:rsidP="00710614">
      <w:pPr>
        <w:pStyle w:val="ae"/>
        <w:widowControl w:val="0"/>
        <w:tabs>
          <w:tab w:val="left" w:pos="10065"/>
        </w:tabs>
        <w:autoSpaceDE w:val="0"/>
        <w:autoSpaceDN w:val="0"/>
        <w:adjustRightInd w:val="0"/>
        <w:spacing w:after="0" w:line="240" w:lineRule="auto"/>
        <w:ind w:left="0" w:firstLine="709"/>
        <w:jc w:val="both"/>
        <w:outlineLvl w:val="2"/>
        <w:rPr>
          <w:rFonts w:ascii="Times New Roman" w:hAnsi="Times New Roman"/>
          <w:color w:val="000000" w:themeColor="text1"/>
          <w:sz w:val="28"/>
          <w:szCs w:val="28"/>
          <w:shd w:val="clear" w:color="auto" w:fill="FFFFFF"/>
        </w:rPr>
      </w:pPr>
      <w:r w:rsidRPr="00710614">
        <w:rPr>
          <w:rFonts w:ascii="Times New Roman" w:hAnsi="Times New Roman"/>
          <w:color w:val="000000" w:themeColor="text1"/>
          <w:sz w:val="28"/>
          <w:szCs w:val="28"/>
        </w:rPr>
        <w:t xml:space="preserve">9) приостановление предоставления муниципальной услуги, если основания </w:t>
      </w:r>
      <w:r w:rsidRPr="00710614">
        <w:rPr>
          <w:rFonts w:ascii="Times New Roman" w:hAnsi="Times New Roman"/>
          <w:color w:val="000000" w:themeColor="text1"/>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710614">
        <w:rPr>
          <w:rFonts w:ascii="Times New Roman" w:hAnsi="Times New Roman"/>
          <w:color w:val="000000" w:themeColor="text1"/>
          <w:sz w:val="28"/>
          <w:szCs w:val="28"/>
          <w:shd w:val="clear" w:color="auto" w:fill="FFFFFF"/>
        </w:rPr>
        <w:t>Федерального закона.»</w:t>
      </w:r>
      <w:r w:rsidR="005D1F53">
        <w:rPr>
          <w:rFonts w:ascii="Times New Roman" w:hAnsi="Times New Roman"/>
          <w:color w:val="000000" w:themeColor="text1"/>
          <w:sz w:val="28"/>
          <w:szCs w:val="28"/>
          <w:shd w:val="clear" w:color="auto" w:fill="FFFFFF"/>
        </w:rPr>
        <w:t>;</w:t>
      </w:r>
    </w:p>
    <w:p w:rsidR="001B0E1B" w:rsidRPr="00710614" w:rsidRDefault="001B0E1B" w:rsidP="00710614">
      <w:pPr>
        <w:pStyle w:val="ae"/>
        <w:widowControl w:val="0"/>
        <w:tabs>
          <w:tab w:val="left" w:pos="10065"/>
        </w:tabs>
        <w:autoSpaceDE w:val="0"/>
        <w:autoSpaceDN w:val="0"/>
        <w:adjustRightInd w:val="0"/>
        <w:spacing w:after="0" w:line="240" w:lineRule="auto"/>
        <w:ind w:left="0" w:firstLine="709"/>
        <w:jc w:val="both"/>
        <w:outlineLvl w:val="2"/>
        <w:rPr>
          <w:rFonts w:ascii="Times New Roman" w:hAnsi="Times New Roman"/>
          <w:color w:val="000000" w:themeColor="text1"/>
          <w:sz w:val="28"/>
          <w:szCs w:val="28"/>
          <w:shd w:val="clear" w:color="auto" w:fill="FFFFFF"/>
        </w:rPr>
      </w:pPr>
      <w:r w:rsidRPr="00710614">
        <w:rPr>
          <w:rFonts w:ascii="Times New Roman" w:hAnsi="Times New Roman"/>
          <w:color w:val="000000" w:themeColor="text1"/>
          <w:sz w:val="28"/>
          <w:szCs w:val="28"/>
          <w:shd w:val="clear" w:color="auto" w:fill="FFFFFF"/>
        </w:rPr>
        <w:t xml:space="preserve">10) </w:t>
      </w:r>
      <w:r w:rsidRPr="00710614">
        <w:rPr>
          <w:rFonts w:ascii="Times New Roman" w:hAnsi="Times New Roman"/>
          <w:color w:val="000000" w:themeColor="text1"/>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710614">
        <w:rPr>
          <w:rFonts w:ascii="Times New Roman" w:eastAsia="Times New Roman" w:hAnsi="Times New Roman"/>
          <w:color w:val="000000" w:themeColor="text1"/>
          <w:sz w:val="28"/>
        </w:rPr>
        <w:t>от 27 июля 2010 года № 210-ФЗ «Об организации предоставления государственных и муниципальных услуг»</w:t>
      </w:r>
      <w:r w:rsidRPr="00710614">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FD6FC4">
        <w:rPr>
          <w:rFonts w:ascii="Times New Roman" w:hAnsi="Times New Roman"/>
          <w:color w:val="000000" w:themeColor="text1"/>
          <w:sz w:val="28"/>
          <w:szCs w:val="28"/>
        </w:rPr>
        <w:t>.</w:t>
      </w:r>
    </w:p>
    <w:p w:rsidR="001B0E1B" w:rsidRPr="00710614" w:rsidRDefault="001B0E1B" w:rsidP="00710614">
      <w:pPr>
        <w:pStyle w:val="ae"/>
        <w:widowControl w:val="0"/>
        <w:tabs>
          <w:tab w:val="left" w:pos="709"/>
          <w:tab w:val="left" w:pos="10065"/>
        </w:tabs>
        <w:autoSpaceDE w:val="0"/>
        <w:autoSpaceDN w:val="0"/>
        <w:adjustRightInd w:val="0"/>
        <w:spacing w:after="0" w:line="240" w:lineRule="auto"/>
        <w:ind w:left="0" w:firstLine="709"/>
        <w:jc w:val="both"/>
        <w:outlineLvl w:val="2"/>
        <w:rPr>
          <w:rFonts w:ascii="Times New Roman" w:hAnsi="Times New Roman"/>
          <w:color w:val="000000" w:themeColor="text1"/>
          <w:sz w:val="28"/>
          <w:szCs w:val="28"/>
          <w:shd w:val="clear" w:color="auto" w:fill="FFFFFF"/>
        </w:rPr>
      </w:pPr>
      <w:r w:rsidRPr="00710614">
        <w:rPr>
          <w:rFonts w:ascii="Times New Roman CYR" w:hAnsi="Times New Roman CYR" w:cs="Times New Roman CYR"/>
          <w:color w:val="000000" w:themeColor="text1"/>
          <w:sz w:val="28"/>
          <w:szCs w:val="28"/>
        </w:rPr>
        <w:t xml:space="preserve">5.3. </w:t>
      </w:r>
      <w:r w:rsidRPr="00710614">
        <w:rPr>
          <w:rFonts w:ascii="Times New Roman" w:hAnsi="Times New Roman"/>
          <w:color w:val="000000" w:themeColor="text1"/>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 w:anchor="/document/77661082/entry/16011" w:history="1">
        <w:r w:rsidRPr="00710614">
          <w:rPr>
            <w:rFonts w:ascii="Times New Roman" w:hAnsi="Times New Roman"/>
            <w:color w:val="000000" w:themeColor="text1"/>
            <w:sz w:val="28"/>
            <w:szCs w:val="28"/>
            <w:shd w:val="clear" w:color="auto" w:fill="FFFFFF"/>
          </w:rPr>
          <w:t>частью 1.1 статьи 16</w:t>
        </w:r>
      </w:hyperlink>
      <w:r w:rsidRPr="00710614">
        <w:rPr>
          <w:rFonts w:ascii="Times New Roman" w:hAnsi="Times New Roman"/>
          <w:color w:val="000000" w:themeColor="text1"/>
          <w:sz w:val="28"/>
          <w:szCs w:val="28"/>
          <w:shd w:val="clear" w:color="auto" w:fill="FFFFFF"/>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0E1B" w:rsidRPr="00710614" w:rsidRDefault="001B0E1B" w:rsidP="00710614">
      <w:pPr>
        <w:pStyle w:val="ae"/>
        <w:tabs>
          <w:tab w:val="left" w:pos="10065"/>
        </w:tabs>
        <w:autoSpaceDE w:val="0"/>
        <w:autoSpaceDN w:val="0"/>
        <w:adjustRightInd w:val="0"/>
        <w:spacing w:after="0" w:line="240" w:lineRule="auto"/>
        <w:ind w:left="0" w:right="-1" w:firstLine="709"/>
        <w:jc w:val="both"/>
        <w:rPr>
          <w:rFonts w:ascii="Times New Roman" w:hAnsi="Times New Roman"/>
          <w:color w:val="000000" w:themeColor="text1"/>
          <w:sz w:val="28"/>
          <w:szCs w:val="28"/>
          <w:shd w:val="clear" w:color="auto" w:fill="FFFFFF"/>
        </w:rPr>
      </w:pPr>
      <w:r w:rsidRPr="00710614">
        <w:rPr>
          <w:rFonts w:ascii="Times New Roman" w:hAnsi="Times New Roman"/>
          <w:color w:val="000000" w:themeColor="text1"/>
          <w:sz w:val="28"/>
          <w:szCs w:val="28"/>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B0E1B" w:rsidRPr="00710614" w:rsidRDefault="001B0E1B" w:rsidP="00710614">
      <w:pPr>
        <w:pStyle w:val="ae"/>
        <w:tabs>
          <w:tab w:val="left" w:pos="10065"/>
        </w:tabs>
        <w:autoSpaceDE w:val="0"/>
        <w:autoSpaceDN w:val="0"/>
        <w:adjustRightInd w:val="0"/>
        <w:spacing w:after="0" w:line="240" w:lineRule="auto"/>
        <w:ind w:left="0" w:right="-1" w:firstLine="709"/>
        <w:jc w:val="both"/>
        <w:rPr>
          <w:rFonts w:ascii="Times New Roman" w:hAnsi="Times New Roman"/>
          <w:color w:val="000000" w:themeColor="text1"/>
          <w:sz w:val="28"/>
          <w:szCs w:val="28"/>
          <w:shd w:val="clear" w:color="auto" w:fill="FFFFFF"/>
        </w:rPr>
      </w:pPr>
      <w:r w:rsidRPr="00710614">
        <w:rPr>
          <w:rFonts w:ascii="Times New Roman" w:hAnsi="Times New Roman"/>
          <w:color w:val="000000" w:themeColor="text1"/>
          <w:sz w:val="28"/>
          <w:szCs w:val="28"/>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B0E1B" w:rsidRPr="00710614" w:rsidRDefault="001B0E1B" w:rsidP="00710614">
      <w:pPr>
        <w:pStyle w:val="ae"/>
        <w:tabs>
          <w:tab w:val="left" w:pos="10065"/>
        </w:tabs>
        <w:autoSpaceDE w:val="0"/>
        <w:autoSpaceDN w:val="0"/>
        <w:adjustRightInd w:val="0"/>
        <w:spacing w:after="0" w:line="240" w:lineRule="auto"/>
        <w:ind w:left="0" w:right="-1" w:firstLine="709"/>
        <w:jc w:val="both"/>
        <w:rPr>
          <w:rFonts w:ascii="Times New Roman" w:hAnsi="Times New Roman"/>
          <w:color w:val="000000" w:themeColor="text1"/>
          <w:sz w:val="28"/>
          <w:szCs w:val="28"/>
          <w:shd w:val="clear" w:color="auto" w:fill="FFFFFF"/>
        </w:rPr>
      </w:pPr>
      <w:r w:rsidRPr="00710614">
        <w:rPr>
          <w:rFonts w:ascii="Times New Roman" w:hAnsi="Times New Roman"/>
          <w:color w:val="000000" w:themeColor="text1"/>
          <w:sz w:val="28"/>
          <w:szCs w:val="28"/>
          <w:shd w:val="clear" w:color="auto" w:fill="FFFFFF"/>
        </w:rPr>
        <w:lastRenderedPageBreak/>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1B0E1B" w:rsidRPr="00710614" w:rsidRDefault="001B0E1B" w:rsidP="00710614">
      <w:pPr>
        <w:tabs>
          <w:tab w:val="left" w:pos="10065"/>
        </w:tabs>
        <w:autoSpaceDE w:val="0"/>
        <w:autoSpaceDN w:val="0"/>
        <w:adjustRightInd w:val="0"/>
        <w:spacing w:after="0" w:line="240" w:lineRule="auto"/>
        <w:ind w:right="-1" w:firstLine="709"/>
        <w:jc w:val="both"/>
        <w:rPr>
          <w:rFonts w:ascii="Times New Roman" w:hAnsi="Times New Roman"/>
          <w:color w:val="000000" w:themeColor="text1"/>
          <w:sz w:val="28"/>
          <w:szCs w:val="28"/>
          <w:shd w:val="clear" w:color="auto" w:fill="FFFFFF"/>
        </w:rPr>
      </w:pPr>
      <w:r w:rsidRPr="00710614">
        <w:rPr>
          <w:rFonts w:ascii="Times New Roman" w:hAnsi="Times New Roman"/>
          <w:color w:val="000000" w:themeColor="text1"/>
          <w:sz w:val="28"/>
          <w:szCs w:val="28"/>
        </w:rPr>
        <w:t xml:space="preserve">5.4. </w:t>
      </w:r>
      <w:r w:rsidRPr="00710614">
        <w:rPr>
          <w:rFonts w:ascii="Times New Roman" w:hAnsi="Times New Roman"/>
          <w:color w:val="000000" w:themeColor="text1"/>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B0E1B" w:rsidRPr="00710614" w:rsidRDefault="001B0E1B" w:rsidP="00710614">
      <w:pPr>
        <w:tabs>
          <w:tab w:val="left" w:pos="10065"/>
        </w:tabs>
        <w:autoSpaceDE w:val="0"/>
        <w:autoSpaceDN w:val="0"/>
        <w:adjustRightInd w:val="0"/>
        <w:spacing w:after="0" w:line="240" w:lineRule="auto"/>
        <w:ind w:right="-2" w:firstLine="709"/>
        <w:jc w:val="both"/>
        <w:rPr>
          <w:rFonts w:ascii="Times New Roman" w:hAnsi="Times New Roman"/>
          <w:color w:val="000000" w:themeColor="text1"/>
          <w:sz w:val="28"/>
          <w:szCs w:val="28"/>
          <w:shd w:val="clear" w:color="auto" w:fill="FFFFFF"/>
        </w:rPr>
      </w:pPr>
      <w:r w:rsidRPr="00710614">
        <w:rPr>
          <w:rFonts w:ascii="Times New Roman" w:hAnsi="Times New Roman"/>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B0E1B" w:rsidRPr="00710614" w:rsidRDefault="001B0E1B" w:rsidP="00710614">
      <w:pPr>
        <w:pStyle w:val="ae"/>
        <w:widowControl w:val="0"/>
        <w:tabs>
          <w:tab w:val="left" w:pos="10065"/>
        </w:tabs>
        <w:autoSpaceDE w:val="0"/>
        <w:autoSpaceDN w:val="0"/>
        <w:adjustRightInd w:val="0"/>
        <w:spacing w:after="0" w:line="240" w:lineRule="auto"/>
        <w:ind w:left="0"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shd w:val="clear" w:color="auto" w:fill="FFFFFF"/>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710614">
        <w:rPr>
          <w:rFonts w:ascii="Times New Roman" w:hAnsi="Times New Roman"/>
          <w:color w:val="000000" w:themeColor="text1"/>
          <w:sz w:val="28"/>
          <w:szCs w:val="28"/>
        </w:rPr>
        <w:t xml:space="preserve"> .</w:t>
      </w:r>
    </w:p>
    <w:p w:rsidR="001B0E1B" w:rsidRPr="00710614" w:rsidRDefault="001B0E1B" w:rsidP="003F15D2">
      <w:pPr>
        <w:pStyle w:val="ae"/>
        <w:widowControl w:val="0"/>
        <w:tabs>
          <w:tab w:val="left" w:pos="10065"/>
        </w:tabs>
        <w:autoSpaceDE w:val="0"/>
        <w:autoSpaceDN w:val="0"/>
        <w:adjustRightInd w:val="0"/>
        <w:spacing w:after="0" w:line="240" w:lineRule="auto"/>
        <w:ind w:left="0"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rPr>
        <w:t>5.5.</w:t>
      </w:r>
      <w:r w:rsidR="00041E30" w:rsidRPr="00710614">
        <w:rPr>
          <w:rFonts w:ascii="Times New Roman" w:hAnsi="Times New Roman"/>
          <w:color w:val="000000" w:themeColor="text1"/>
          <w:sz w:val="28"/>
          <w:szCs w:val="28"/>
        </w:rPr>
        <w:t xml:space="preserve"> </w:t>
      </w:r>
      <w:r w:rsidRPr="00710614">
        <w:rPr>
          <w:rFonts w:ascii="Times New Roman" w:hAnsi="Times New Roman"/>
          <w:color w:val="000000" w:themeColor="text1"/>
          <w:sz w:val="28"/>
          <w:szCs w:val="28"/>
        </w:rPr>
        <w:t>Жалоба должна содержать:</w:t>
      </w:r>
    </w:p>
    <w:p w:rsidR="001B0E1B" w:rsidRPr="00710614" w:rsidRDefault="001B0E1B" w:rsidP="00710614">
      <w:pPr>
        <w:pStyle w:val="ac"/>
        <w:tabs>
          <w:tab w:val="left" w:pos="10065"/>
        </w:tabs>
        <w:ind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710614">
        <w:rPr>
          <w:rFonts w:ascii="Times New Roman" w:hAnsi="Times New Roman"/>
          <w:color w:val="000000" w:themeColor="text1"/>
          <w:sz w:val="28"/>
          <w:szCs w:val="28"/>
          <w:shd w:val="clear" w:color="auto" w:fill="FFFFFF"/>
        </w:rPr>
        <w:t xml:space="preserve">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w:t>
      </w:r>
      <w:r w:rsidRPr="00710614">
        <w:rPr>
          <w:rFonts w:ascii="Times New Roman" w:hAnsi="Times New Roman"/>
          <w:color w:val="000000" w:themeColor="text1"/>
          <w:sz w:val="28"/>
          <w:szCs w:val="28"/>
        </w:rPr>
        <w:t xml:space="preserve"> решения и действия (бездействие) которых обжалуются;</w:t>
      </w:r>
    </w:p>
    <w:p w:rsidR="001B0E1B" w:rsidRPr="00710614" w:rsidRDefault="001B0E1B" w:rsidP="00710614">
      <w:pPr>
        <w:pStyle w:val="ac"/>
        <w:tabs>
          <w:tab w:val="left" w:pos="10065"/>
        </w:tabs>
        <w:ind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E1B" w:rsidRPr="00710614" w:rsidRDefault="001B0E1B" w:rsidP="00710614">
      <w:pPr>
        <w:pStyle w:val="ac"/>
        <w:tabs>
          <w:tab w:val="left" w:pos="10065"/>
        </w:tabs>
        <w:ind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10614">
        <w:rPr>
          <w:rFonts w:ascii="Times New Roman" w:hAnsi="Times New Roman"/>
          <w:color w:val="000000" w:themeColor="text1"/>
          <w:sz w:val="28"/>
          <w:szCs w:val="28"/>
          <w:shd w:val="clear" w:color="auto" w:fill="FFFFFF"/>
        </w:rPr>
        <w:t xml:space="preserve">многофункционального центра, его руководителя и (или) работника, организаций, </w:t>
      </w:r>
      <w:r w:rsidRPr="00710614">
        <w:rPr>
          <w:rFonts w:ascii="Times New Roman" w:hAnsi="Times New Roman"/>
          <w:color w:val="000000" w:themeColor="text1"/>
          <w:sz w:val="28"/>
          <w:szCs w:val="28"/>
          <w:shd w:val="clear" w:color="auto" w:fill="FFFFFF"/>
        </w:rPr>
        <w:lastRenderedPageBreak/>
        <w:t>предусмотренных частью 1.1 статьи 16 Федерального закона, их руководителей и (или) работников.</w:t>
      </w:r>
    </w:p>
    <w:p w:rsidR="001B0E1B" w:rsidRPr="00710614" w:rsidRDefault="001B0E1B" w:rsidP="00710614">
      <w:pPr>
        <w:pStyle w:val="ac"/>
        <w:tabs>
          <w:tab w:val="left" w:pos="10065"/>
        </w:tabs>
        <w:ind w:firstLine="709"/>
        <w:jc w:val="both"/>
        <w:rPr>
          <w:rFonts w:ascii="Times New Roman" w:hAnsi="Times New Roman"/>
          <w:color w:val="000000" w:themeColor="text1"/>
          <w:sz w:val="28"/>
          <w:szCs w:val="28"/>
          <w:shd w:val="clear" w:color="auto" w:fill="FFFFFF"/>
        </w:rPr>
      </w:pPr>
      <w:r w:rsidRPr="00710614">
        <w:rPr>
          <w:rFonts w:ascii="Times New Roman" w:hAnsi="Times New Roman"/>
          <w:color w:val="000000" w:themeColor="text1"/>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10614">
        <w:rPr>
          <w:rFonts w:ascii="Times New Roman" w:hAnsi="Times New Roman"/>
          <w:color w:val="000000" w:themeColor="text1"/>
          <w:sz w:val="28"/>
          <w:szCs w:val="28"/>
          <w:shd w:val="clear" w:color="auto" w:fill="FFFFFF"/>
        </w:rPr>
        <w:t>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w:t>
      </w:r>
      <w:r w:rsidRPr="00710614">
        <w:rPr>
          <w:rFonts w:ascii="Times New Roman" w:hAnsi="Times New Roman"/>
          <w:color w:val="000000" w:themeColor="text1"/>
          <w:sz w:val="28"/>
          <w:szCs w:val="28"/>
        </w:rPr>
        <w:t xml:space="preserve"> Заявителем могут быть представлены документы (при наличии), подтверждающие доводы заявителя, либо их копии.</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rPr>
        <w:t>5.6.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hAnsi="Times New Roman"/>
          <w:color w:val="000000" w:themeColor="text1"/>
          <w:sz w:val="28"/>
          <w:szCs w:val="28"/>
          <w:shd w:val="clear" w:color="auto" w:fill="FFFFFF"/>
        </w:rPr>
      </w:pPr>
      <w:r w:rsidRPr="00710614">
        <w:rPr>
          <w:rFonts w:ascii="Times New Roman" w:hAnsi="Times New Roman"/>
          <w:color w:val="000000" w:themeColor="text1"/>
          <w:sz w:val="28"/>
          <w:szCs w:val="28"/>
        </w:rPr>
        <w:t>5.7.</w:t>
      </w:r>
      <w:r w:rsidRPr="00710614">
        <w:rPr>
          <w:rFonts w:ascii="Times New Roman" w:hAnsi="Times New Roman"/>
          <w:color w:val="000000" w:themeColor="text1"/>
          <w:sz w:val="28"/>
          <w:szCs w:val="28"/>
          <w:shd w:val="clear" w:color="auto" w:fill="FFFFFF"/>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w:t>
      </w:r>
      <w:r w:rsidR="00B20BC9">
        <w:rPr>
          <w:rFonts w:ascii="Times New Roman" w:hAnsi="Times New Roman"/>
          <w:color w:val="000000" w:themeColor="text1"/>
          <w:sz w:val="28"/>
          <w:szCs w:val="28"/>
          <w:shd w:val="clear" w:color="auto" w:fill="FFFFFF"/>
        </w:rPr>
        <w:t xml:space="preserve"> </w:t>
      </w:r>
      <w:hyperlink r:id="rId9" w:anchor="/document/77661082/entry/16011" w:history="1">
        <w:r w:rsidRPr="00710614">
          <w:rPr>
            <w:rFonts w:ascii="Times New Roman" w:hAnsi="Times New Roman"/>
            <w:color w:val="000000" w:themeColor="text1"/>
            <w:sz w:val="28"/>
            <w:szCs w:val="28"/>
            <w:shd w:val="clear" w:color="auto" w:fill="FFFFFF"/>
          </w:rPr>
          <w:t>частью 1.1 статьи 16</w:t>
        </w:r>
      </w:hyperlink>
      <w:r w:rsidR="00041E30" w:rsidRPr="00710614">
        <w:rPr>
          <w:color w:val="000000" w:themeColor="text1"/>
        </w:rPr>
        <w:t xml:space="preserve"> </w:t>
      </w:r>
      <w:r w:rsidRPr="00710614">
        <w:rPr>
          <w:rFonts w:ascii="Times New Roman" w:hAnsi="Times New Roman"/>
          <w:color w:val="000000" w:themeColor="text1"/>
          <w:sz w:val="28"/>
          <w:szCs w:val="28"/>
          <w:shd w:val="clear" w:color="auto" w:fill="FFFFFF"/>
        </w:rPr>
        <w:t>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0E1B" w:rsidRPr="00710614" w:rsidRDefault="001B0E1B" w:rsidP="00710614">
      <w:pPr>
        <w:pStyle w:val="s1"/>
        <w:shd w:val="clear" w:color="auto" w:fill="FFFFFF"/>
        <w:tabs>
          <w:tab w:val="left" w:pos="10065"/>
        </w:tabs>
        <w:spacing w:before="0" w:beforeAutospacing="0" w:after="0" w:afterAutospacing="0" w:line="240" w:lineRule="atLeast"/>
        <w:ind w:firstLine="709"/>
        <w:jc w:val="both"/>
        <w:rPr>
          <w:color w:val="000000" w:themeColor="text1"/>
          <w:sz w:val="28"/>
          <w:szCs w:val="28"/>
        </w:rPr>
      </w:pPr>
      <w:r w:rsidRPr="00710614">
        <w:rPr>
          <w:color w:val="000000" w:themeColor="text1"/>
          <w:sz w:val="28"/>
          <w:szCs w:val="28"/>
        </w:rPr>
        <w:t>5.8. По результатам рассмотрения жалобы принимается одно из следующих решений:</w:t>
      </w:r>
    </w:p>
    <w:p w:rsidR="001B0E1B" w:rsidRPr="00710614" w:rsidRDefault="001B0E1B" w:rsidP="00710614">
      <w:pPr>
        <w:tabs>
          <w:tab w:val="left" w:pos="10065"/>
        </w:tabs>
        <w:spacing w:after="0" w:line="240" w:lineRule="atLeast"/>
        <w:ind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1)</w:t>
      </w:r>
      <w:r w:rsidR="003668B2">
        <w:rPr>
          <w:rFonts w:ascii="Times New Roman" w:hAnsi="Times New Roman"/>
          <w:color w:val="000000" w:themeColor="text1"/>
          <w:sz w:val="28"/>
          <w:szCs w:val="28"/>
        </w:rPr>
        <w:t xml:space="preserve"> </w:t>
      </w:r>
      <w:r w:rsidRPr="00710614">
        <w:rPr>
          <w:rFonts w:ascii="Times New Roman" w:hAnsi="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0E1B" w:rsidRPr="00710614" w:rsidRDefault="001B0E1B" w:rsidP="00710614">
      <w:pPr>
        <w:tabs>
          <w:tab w:val="left" w:pos="10065"/>
        </w:tabs>
        <w:spacing w:after="0" w:line="240" w:lineRule="atLeast"/>
        <w:ind w:right="-425"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2) в удовлетворении жалобы</w:t>
      </w:r>
      <w:r w:rsidR="00B20BC9">
        <w:rPr>
          <w:rFonts w:ascii="Times New Roman" w:hAnsi="Times New Roman"/>
          <w:color w:val="000000" w:themeColor="text1"/>
          <w:sz w:val="28"/>
          <w:szCs w:val="28"/>
        </w:rPr>
        <w:t xml:space="preserve"> </w:t>
      </w:r>
      <w:r w:rsidRPr="00710614">
        <w:rPr>
          <w:rFonts w:ascii="Times New Roman" w:hAnsi="Times New Roman"/>
          <w:color w:val="000000" w:themeColor="text1"/>
          <w:sz w:val="28"/>
          <w:szCs w:val="28"/>
        </w:rPr>
        <w:t>отказывается.»</w:t>
      </w:r>
      <w:r w:rsidR="003F15D2">
        <w:rPr>
          <w:rFonts w:ascii="Times New Roman" w:hAnsi="Times New Roman"/>
          <w:color w:val="000000" w:themeColor="text1"/>
          <w:sz w:val="28"/>
          <w:szCs w:val="28"/>
        </w:rPr>
        <w:t>.</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rPr>
        <w:t xml:space="preserve">5.9. 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rPr>
        <w:t>5.10. Заявитель имеет право на получение исчерпывающей информации и документов, необходимых для обоснования и рассмотрения жалобы.</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rPr>
        <w:t>5.11. Заявитель вправе обжаловать решения по жалобе.</w:t>
      </w:r>
    </w:p>
    <w:p w:rsidR="001B0E1B" w:rsidRPr="00710614" w:rsidRDefault="001B0E1B" w:rsidP="00710614">
      <w:pPr>
        <w:tabs>
          <w:tab w:val="left" w:pos="10065"/>
        </w:tabs>
        <w:autoSpaceDE w:val="0"/>
        <w:autoSpaceDN w:val="0"/>
        <w:adjustRightInd w:val="0"/>
        <w:spacing w:after="0" w:line="240" w:lineRule="auto"/>
        <w:ind w:firstLine="709"/>
        <w:jc w:val="both"/>
        <w:rPr>
          <w:rFonts w:ascii="Times New Roman" w:hAnsi="Times New Roman"/>
          <w:color w:val="000000" w:themeColor="text1"/>
          <w:sz w:val="28"/>
          <w:szCs w:val="28"/>
        </w:rPr>
      </w:pPr>
      <w:r w:rsidRPr="00710614">
        <w:rPr>
          <w:rFonts w:ascii="Times New Roman" w:hAnsi="Times New Roman"/>
          <w:color w:val="000000" w:themeColor="text1"/>
          <w:sz w:val="28"/>
          <w:szCs w:val="28"/>
        </w:rPr>
        <w:t>5.12.</w:t>
      </w:r>
      <w:r w:rsidRPr="00710614">
        <w:rPr>
          <w:rFonts w:ascii="Times New Roman" w:hAnsi="Times New Roman"/>
          <w:color w:val="000000" w:themeColor="text1"/>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w:t>
      </w:r>
      <w:r w:rsidR="00495475">
        <w:rPr>
          <w:rFonts w:ascii="Times New Roman" w:hAnsi="Times New Roman"/>
          <w:color w:val="000000" w:themeColor="text1"/>
          <w:sz w:val="28"/>
          <w:szCs w:val="28"/>
          <w:shd w:val="clear" w:color="auto" w:fill="FFFFFF"/>
        </w:rPr>
        <w:t xml:space="preserve"> </w:t>
      </w:r>
      <w:hyperlink r:id="rId10" w:anchor="/document/12177515/entry/11021" w:history="1">
        <w:r w:rsidRPr="00710614">
          <w:rPr>
            <w:rFonts w:ascii="Times New Roman" w:hAnsi="Times New Roman"/>
            <w:color w:val="000000" w:themeColor="text1"/>
            <w:sz w:val="28"/>
            <w:szCs w:val="28"/>
            <w:shd w:val="clear" w:color="auto" w:fill="FFFFFF"/>
          </w:rPr>
          <w:t>пунктом</w:t>
        </w:r>
      </w:hyperlink>
      <w:r w:rsidRPr="00710614">
        <w:rPr>
          <w:rFonts w:ascii="Times New Roman" w:hAnsi="Times New Roman"/>
          <w:color w:val="000000" w:themeColor="text1"/>
          <w:sz w:val="28"/>
          <w:szCs w:val="28"/>
        </w:rPr>
        <w:t xml:space="preserve"> 5.9</w:t>
      </w:r>
      <w:r w:rsidR="003668B2">
        <w:rPr>
          <w:rFonts w:ascii="Times New Roman" w:hAnsi="Times New Roman"/>
          <w:color w:val="000000" w:themeColor="text1"/>
          <w:sz w:val="28"/>
          <w:szCs w:val="28"/>
        </w:rPr>
        <w:t xml:space="preserve"> </w:t>
      </w:r>
      <w:r w:rsidRPr="00710614">
        <w:rPr>
          <w:rFonts w:ascii="Times New Roman" w:hAnsi="Times New Roman"/>
          <w:color w:val="000000" w:themeColor="text1"/>
          <w:sz w:val="28"/>
          <w:szCs w:val="28"/>
          <w:shd w:val="clear" w:color="auto" w:fill="FFFFFF"/>
        </w:rPr>
        <w:t>настоящего регламента, незамедлительно направляет имеющиеся материалы в органы прокуратуры.</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rPr>
        <w:lastRenderedPageBreak/>
        <w:t>5.13.</w:t>
      </w:r>
      <w:r w:rsidR="00041E30" w:rsidRPr="00710614">
        <w:rPr>
          <w:rFonts w:ascii="Times New Roman" w:hAnsi="Times New Roman"/>
          <w:color w:val="000000" w:themeColor="text1"/>
          <w:sz w:val="28"/>
          <w:szCs w:val="28"/>
        </w:rPr>
        <w:t xml:space="preserve"> </w:t>
      </w:r>
      <w:r w:rsidRPr="00710614">
        <w:rPr>
          <w:rFonts w:ascii="Times New Roman" w:hAnsi="Times New Roman"/>
          <w:color w:val="000000" w:themeColor="text1"/>
          <w:sz w:val="28"/>
          <w:szCs w:val="28"/>
        </w:rPr>
        <w:t>Основания для приостановления рассмотрения жалобы отсутствуют.</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rPr>
        <w:t>5.13.1</w:t>
      </w:r>
      <w:r w:rsidRPr="00710614">
        <w:rPr>
          <w:color w:val="000000" w:themeColor="text1"/>
          <w:sz w:val="28"/>
          <w:szCs w:val="28"/>
        </w:rPr>
        <w:t xml:space="preserve"> </w:t>
      </w:r>
      <w:r w:rsidRPr="00710614">
        <w:rPr>
          <w:rFonts w:ascii="Times New Roman" w:hAnsi="Times New Roman"/>
          <w:color w:val="000000" w:themeColor="text1"/>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0E1B" w:rsidRPr="00710614" w:rsidRDefault="001B0E1B" w:rsidP="00710614">
      <w:pPr>
        <w:widowControl w:val="0"/>
        <w:tabs>
          <w:tab w:val="left" w:pos="10065"/>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710614">
        <w:rPr>
          <w:rFonts w:ascii="Times New Roman" w:hAnsi="Times New Roman"/>
          <w:color w:val="000000" w:themeColor="text1"/>
          <w:sz w:val="28"/>
          <w:szCs w:val="28"/>
        </w:rPr>
        <w:t>5.13.2 В случае признания жалобы не подлежащей удовлетворению в ответе заявителю, указанном в пункте 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509F0" w:rsidRDefault="001B0E1B" w:rsidP="00710614">
      <w:pPr>
        <w:tabs>
          <w:tab w:val="left" w:pos="10065"/>
        </w:tabs>
        <w:autoSpaceDE w:val="0"/>
        <w:autoSpaceDN w:val="0"/>
        <w:adjustRightInd w:val="0"/>
        <w:spacing w:after="0" w:line="240" w:lineRule="auto"/>
        <w:ind w:firstLine="709"/>
        <w:jc w:val="both"/>
        <w:rPr>
          <w:rFonts w:ascii="Times New Roman CYR" w:hAnsi="Times New Roman CYR" w:cs="Times New Roman CYR"/>
          <w:sz w:val="28"/>
          <w:szCs w:val="28"/>
        </w:rPr>
      </w:pPr>
      <w:r w:rsidRPr="00710614">
        <w:rPr>
          <w:rFonts w:ascii="Times New Roman" w:hAnsi="Times New Roman"/>
          <w:color w:val="000000" w:themeColor="text1"/>
          <w:sz w:val="28"/>
          <w:szCs w:val="28"/>
        </w:rPr>
        <w:t>3. Настоящее постановление вступает в силу со дня его официального опубликования в районной газете «Искра»</w:t>
      </w:r>
      <w:r w:rsidRPr="00710614">
        <w:rPr>
          <w:rFonts w:ascii="Times New Roman CYR" w:hAnsi="Times New Roman CYR" w:cs="Times New Roman CYR"/>
          <w:color w:val="000000" w:themeColor="text1"/>
          <w:sz w:val="28"/>
          <w:szCs w:val="28"/>
        </w:rPr>
        <w:t>, но не ранее 18 октября 2018 года.</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C02551">
      <w:footerReference w:type="default" r:id="rId11"/>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9A7" w:rsidRDefault="00A109A7" w:rsidP="00540B16">
      <w:pPr>
        <w:spacing w:after="0" w:line="240" w:lineRule="auto"/>
      </w:pPr>
      <w:r>
        <w:separator/>
      </w:r>
    </w:p>
  </w:endnote>
  <w:endnote w:type="continuationSeparator" w:id="1">
    <w:p w:rsidR="00A109A7" w:rsidRDefault="00A109A7"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D04EC8">
    <w:pPr>
      <w:pStyle w:val="a9"/>
      <w:jc w:val="right"/>
    </w:pPr>
    <w:r>
      <w:fldChar w:fldCharType="begin"/>
    </w:r>
    <w:r w:rsidR="00DB5831">
      <w:instrText xml:space="preserve"> PAGE   \* MERGEFORMAT </w:instrText>
    </w:r>
    <w:r>
      <w:fldChar w:fldCharType="separate"/>
    </w:r>
    <w:r w:rsidR="00253649">
      <w:rPr>
        <w:noProof/>
      </w:rPr>
      <w:t>8</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9A7" w:rsidRDefault="00A109A7" w:rsidP="00540B16">
      <w:pPr>
        <w:spacing w:after="0" w:line="240" w:lineRule="auto"/>
      </w:pPr>
      <w:r>
        <w:separator/>
      </w:r>
    </w:p>
  </w:footnote>
  <w:footnote w:type="continuationSeparator" w:id="1">
    <w:p w:rsidR="00A109A7" w:rsidRDefault="00A109A7"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41E30"/>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118A"/>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46AC"/>
    <w:rsid w:val="00185DCC"/>
    <w:rsid w:val="00186C8D"/>
    <w:rsid w:val="00191288"/>
    <w:rsid w:val="0019274E"/>
    <w:rsid w:val="0019451B"/>
    <w:rsid w:val="00194EED"/>
    <w:rsid w:val="001A23F7"/>
    <w:rsid w:val="001A5229"/>
    <w:rsid w:val="001A65A0"/>
    <w:rsid w:val="001B098A"/>
    <w:rsid w:val="001B0E1B"/>
    <w:rsid w:val="001B45A2"/>
    <w:rsid w:val="001B4D7B"/>
    <w:rsid w:val="001B5A95"/>
    <w:rsid w:val="001C499B"/>
    <w:rsid w:val="001D1C9F"/>
    <w:rsid w:val="001E50E6"/>
    <w:rsid w:val="001E6260"/>
    <w:rsid w:val="001E6FE5"/>
    <w:rsid w:val="001F115F"/>
    <w:rsid w:val="00213E5B"/>
    <w:rsid w:val="00215520"/>
    <w:rsid w:val="00226ADA"/>
    <w:rsid w:val="00233C0A"/>
    <w:rsid w:val="00242189"/>
    <w:rsid w:val="00243D69"/>
    <w:rsid w:val="00244A1D"/>
    <w:rsid w:val="00247C12"/>
    <w:rsid w:val="00252F7C"/>
    <w:rsid w:val="00253649"/>
    <w:rsid w:val="00256008"/>
    <w:rsid w:val="00270565"/>
    <w:rsid w:val="00277222"/>
    <w:rsid w:val="0028514A"/>
    <w:rsid w:val="0029123A"/>
    <w:rsid w:val="0029140C"/>
    <w:rsid w:val="00294031"/>
    <w:rsid w:val="00296FBF"/>
    <w:rsid w:val="002B6D77"/>
    <w:rsid w:val="002C0B86"/>
    <w:rsid w:val="002C68D9"/>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668B2"/>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15D2"/>
    <w:rsid w:val="003F3CAE"/>
    <w:rsid w:val="003F5AEC"/>
    <w:rsid w:val="00401F74"/>
    <w:rsid w:val="00402A25"/>
    <w:rsid w:val="004057DF"/>
    <w:rsid w:val="00420BF0"/>
    <w:rsid w:val="00425B12"/>
    <w:rsid w:val="00426E7E"/>
    <w:rsid w:val="00435FF9"/>
    <w:rsid w:val="00442243"/>
    <w:rsid w:val="00447D5D"/>
    <w:rsid w:val="004647F8"/>
    <w:rsid w:val="00471DC3"/>
    <w:rsid w:val="00473EF8"/>
    <w:rsid w:val="00474DF4"/>
    <w:rsid w:val="004806AE"/>
    <w:rsid w:val="00493F14"/>
    <w:rsid w:val="00495475"/>
    <w:rsid w:val="00497DEF"/>
    <w:rsid w:val="004A2162"/>
    <w:rsid w:val="004A2D57"/>
    <w:rsid w:val="004A6227"/>
    <w:rsid w:val="004A6FFE"/>
    <w:rsid w:val="004B4EE1"/>
    <w:rsid w:val="004D7EE8"/>
    <w:rsid w:val="004E280A"/>
    <w:rsid w:val="004E2B73"/>
    <w:rsid w:val="004E5127"/>
    <w:rsid w:val="004E69B5"/>
    <w:rsid w:val="004E7DFE"/>
    <w:rsid w:val="004F0BC0"/>
    <w:rsid w:val="004F16C0"/>
    <w:rsid w:val="004F348B"/>
    <w:rsid w:val="00504F95"/>
    <w:rsid w:val="00506005"/>
    <w:rsid w:val="00506F56"/>
    <w:rsid w:val="005265F6"/>
    <w:rsid w:val="00531797"/>
    <w:rsid w:val="00540B16"/>
    <w:rsid w:val="00555DC4"/>
    <w:rsid w:val="00571904"/>
    <w:rsid w:val="005802E7"/>
    <w:rsid w:val="005804A5"/>
    <w:rsid w:val="00586E54"/>
    <w:rsid w:val="005920E6"/>
    <w:rsid w:val="005928D8"/>
    <w:rsid w:val="00592AEE"/>
    <w:rsid w:val="005A101C"/>
    <w:rsid w:val="005A36E7"/>
    <w:rsid w:val="005A6E3F"/>
    <w:rsid w:val="005B3AD8"/>
    <w:rsid w:val="005C361F"/>
    <w:rsid w:val="005D1F53"/>
    <w:rsid w:val="005D1FBD"/>
    <w:rsid w:val="005E6F02"/>
    <w:rsid w:val="005F35F6"/>
    <w:rsid w:val="006002B6"/>
    <w:rsid w:val="00600410"/>
    <w:rsid w:val="006042B4"/>
    <w:rsid w:val="0060510C"/>
    <w:rsid w:val="00614225"/>
    <w:rsid w:val="00617D09"/>
    <w:rsid w:val="0063117C"/>
    <w:rsid w:val="00633AD1"/>
    <w:rsid w:val="006371FC"/>
    <w:rsid w:val="0064195A"/>
    <w:rsid w:val="006557EE"/>
    <w:rsid w:val="006562AC"/>
    <w:rsid w:val="00657269"/>
    <w:rsid w:val="00662978"/>
    <w:rsid w:val="00671478"/>
    <w:rsid w:val="00672121"/>
    <w:rsid w:val="00675934"/>
    <w:rsid w:val="00675FD9"/>
    <w:rsid w:val="00691225"/>
    <w:rsid w:val="006918E1"/>
    <w:rsid w:val="00693838"/>
    <w:rsid w:val="00693D27"/>
    <w:rsid w:val="00697323"/>
    <w:rsid w:val="006A0DC2"/>
    <w:rsid w:val="006A4D76"/>
    <w:rsid w:val="006B42DA"/>
    <w:rsid w:val="006B5B58"/>
    <w:rsid w:val="006B6042"/>
    <w:rsid w:val="006C25CE"/>
    <w:rsid w:val="006E3137"/>
    <w:rsid w:val="006E5344"/>
    <w:rsid w:val="006F64B5"/>
    <w:rsid w:val="007019E0"/>
    <w:rsid w:val="00702680"/>
    <w:rsid w:val="00710614"/>
    <w:rsid w:val="00722AF4"/>
    <w:rsid w:val="007244BE"/>
    <w:rsid w:val="00727265"/>
    <w:rsid w:val="00731079"/>
    <w:rsid w:val="00731F48"/>
    <w:rsid w:val="00737638"/>
    <w:rsid w:val="00741C00"/>
    <w:rsid w:val="00743445"/>
    <w:rsid w:val="007509F0"/>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C0766"/>
    <w:rsid w:val="007C272D"/>
    <w:rsid w:val="007D58DA"/>
    <w:rsid w:val="007F174B"/>
    <w:rsid w:val="007F3BC8"/>
    <w:rsid w:val="007F3EB4"/>
    <w:rsid w:val="007F7019"/>
    <w:rsid w:val="00804AEC"/>
    <w:rsid w:val="00805FD2"/>
    <w:rsid w:val="00806E05"/>
    <w:rsid w:val="00807D53"/>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0925"/>
    <w:rsid w:val="008D19B5"/>
    <w:rsid w:val="008E4F83"/>
    <w:rsid w:val="008F2CFD"/>
    <w:rsid w:val="008F5332"/>
    <w:rsid w:val="00901501"/>
    <w:rsid w:val="00903609"/>
    <w:rsid w:val="009127F6"/>
    <w:rsid w:val="00912883"/>
    <w:rsid w:val="00914746"/>
    <w:rsid w:val="00931126"/>
    <w:rsid w:val="009327F5"/>
    <w:rsid w:val="00943A85"/>
    <w:rsid w:val="00951ACA"/>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9A7"/>
    <w:rsid w:val="00A10BC7"/>
    <w:rsid w:val="00A16740"/>
    <w:rsid w:val="00A20ED2"/>
    <w:rsid w:val="00A2446A"/>
    <w:rsid w:val="00A264C2"/>
    <w:rsid w:val="00A30AF5"/>
    <w:rsid w:val="00A3262E"/>
    <w:rsid w:val="00A32CE4"/>
    <w:rsid w:val="00A3698A"/>
    <w:rsid w:val="00A40ED8"/>
    <w:rsid w:val="00A425E2"/>
    <w:rsid w:val="00A46213"/>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0BC9"/>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169A3"/>
    <w:rsid w:val="00C2043D"/>
    <w:rsid w:val="00C2378C"/>
    <w:rsid w:val="00C36940"/>
    <w:rsid w:val="00C4228A"/>
    <w:rsid w:val="00C466D1"/>
    <w:rsid w:val="00C52F19"/>
    <w:rsid w:val="00C53587"/>
    <w:rsid w:val="00C571FF"/>
    <w:rsid w:val="00C5748A"/>
    <w:rsid w:val="00C606D2"/>
    <w:rsid w:val="00C67156"/>
    <w:rsid w:val="00C67CB6"/>
    <w:rsid w:val="00C759D5"/>
    <w:rsid w:val="00C778B4"/>
    <w:rsid w:val="00C847F1"/>
    <w:rsid w:val="00C916A5"/>
    <w:rsid w:val="00C91DE9"/>
    <w:rsid w:val="00CB0C07"/>
    <w:rsid w:val="00CB7F09"/>
    <w:rsid w:val="00CC6EDB"/>
    <w:rsid w:val="00CD4B70"/>
    <w:rsid w:val="00CD7437"/>
    <w:rsid w:val="00CE4E26"/>
    <w:rsid w:val="00CF16C0"/>
    <w:rsid w:val="00CF2DCD"/>
    <w:rsid w:val="00CF3247"/>
    <w:rsid w:val="00D02955"/>
    <w:rsid w:val="00D04EC8"/>
    <w:rsid w:val="00D10443"/>
    <w:rsid w:val="00D1592A"/>
    <w:rsid w:val="00D17288"/>
    <w:rsid w:val="00D206A9"/>
    <w:rsid w:val="00D23644"/>
    <w:rsid w:val="00D31696"/>
    <w:rsid w:val="00D321A9"/>
    <w:rsid w:val="00D35654"/>
    <w:rsid w:val="00D50E9A"/>
    <w:rsid w:val="00D53B04"/>
    <w:rsid w:val="00D55076"/>
    <w:rsid w:val="00D56BF0"/>
    <w:rsid w:val="00D5788C"/>
    <w:rsid w:val="00D579DD"/>
    <w:rsid w:val="00D57A25"/>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153BA"/>
    <w:rsid w:val="00E213B8"/>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C037F"/>
    <w:rsid w:val="00FC1438"/>
    <w:rsid w:val="00FC7663"/>
    <w:rsid w:val="00FD0E47"/>
    <w:rsid w:val="00FD0FF5"/>
    <w:rsid w:val="00FD1312"/>
    <w:rsid w:val="00FD5C76"/>
    <w:rsid w:val="00FD6FC4"/>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1B0E1B"/>
    <w:pPr>
      <w:spacing w:before="100" w:beforeAutospacing="1" w:after="100" w:afterAutospacing="1" w:line="240" w:lineRule="auto"/>
    </w:pPr>
    <w:rPr>
      <w:rFonts w:ascii="Times New Roman" w:eastAsia="Times New Roman" w:hAnsi="Times New Roman"/>
      <w:sz w:val="24"/>
      <w:szCs w:val="24"/>
    </w:rPr>
  </w:style>
  <w:style w:type="paragraph" w:customStyle="1" w:styleId="wP13">
    <w:name w:val="wP13"/>
    <w:basedOn w:val="a"/>
    <w:rsid w:val="001B0E1B"/>
    <w:pPr>
      <w:widowControl w:val="0"/>
      <w:suppressAutoHyphens/>
      <w:spacing w:after="0" w:line="240" w:lineRule="auto"/>
      <w:ind w:right="4534"/>
      <w:jc w:val="both"/>
    </w:pPr>
    <w:rPr>
      <w:rFonts w:ascii="Times New Roman" w:eastAsia="Arial Unicode MS" w:hAnsi="Times New Roman"/>
      <w:kern w:val="1"/>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2936</Words>
  <Characters>16739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16</cp:revision>
  <cp:lastPrinted>2018-10-01T07:42:00Z</cp:lastPrinted>
  <dcterms:created xsi:type="dcterms:W3CDTF">2018-09-26T12:54:00Z</dcterms:created>
  <dcterms:modified xsi:type="dcterms:W3CDTF">2018-10-01T07:42:00Z</dcterms:modified>
</cp:coreProperties>
</file>