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47366D">
        <w:rPr>
          <w:rFonts w:ascii="Times New Roman CYR" w:hAnsi="Times New Roman CYR" w:cs="Times New Roman CYR"/>
          <w:sz w:val="28"/>
          <w:szCs w:val="28"/>
        </w:rPr>
        <w:t>26</w:t>
      </w:r>
      <w:r w:rsidR="00B8790F">
        <w:rPr>
          <w:rFonts w:ascii="Times New Roman CYR" w:hAnsi="Times New Roman CYR" w:cs="Times New Roman CYR"/>
          <w:sz w:val="28"/>
          <w:szCs w:val="28"/>
        </w:rPr>
        <w:t xml:space="preserve"> </w:t>
      </w:r>
      <w:r w:rsidR="00B920DA">
        <w:rPr>
          <w:rFonts w:ascii="Times New Roman CYR" w:hAnsi="Times New Roman CYR" w:cs="Times New Roman CYR"/>
          <w:sz w:val="28"/>
          <w:szCs w:val="28"/>
        </w:rPr>
        <w:t>сентября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47366D">
        <w:rPr>
          <w:rFonts w:ascii="Times New Roman CYR" w:hAnsi="Times New Roman CYR" w:cs="Times New Roman CYR"/>
          <w:sz w:val="28"/>
          <w:szCs w:val="28"/>
        </w:rPr>
        <w:t>359</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0B77C1" w:rsidRPr="00736E89" w:rsidRDefault="000B77C1" w:rsidP="00F103CB">
      <w:pPr>
        <w:pStyle w:val="wP13"/>
        <w:ind w:right="5243"/>
        <w:rPr>
          <w:color w:val="000000" w:themeColor="text1"/>
          <w:szCs w:val="28"/>
        </w:rPr>
      </w:pPr>
      <w:r w:rsidRPr="00736E89">
        <w:rPr>
          <w:color w:val="000000" w:themeColor="text1"/>
          <w:szCs w:val="28"/>
        </w:rPr>
        <w:t xml:space="preserve">О внесении изменений в административный регламент по </w:t>
      </w:r>
      <w:r w:rsidRPr="00736E89">
        <w:rPr>
          <w:rFonts w:eastAsia="PMingLiU"/>
          <w:bCs/>
          <w:color w:val="000000" w:themeColor="text1"/>
          <w:szCs w:val="28"/>
        </w:rPr>
        <w:t>предоставлению муниципальной услуги</w:t>
      </w:r>
      <w:r w:rsidRPr="00736E89">
        <w:rPr>
          <w:rFonts w:eastAsia="PMingLiU"/>
          <w:color w:val="000000" w:themeColor="text1"/>
          <w:szCs w:val="28"/>
        </w:rPr>
        <w:t xml:space="preserve"> </w:t>
      </w:r>
      <w:r w:rsidRPr="00736E89">
        <w:rPr>
          <w:color w:val="000000" w:themeColor="text1"/>
          <w:szCs w:val="28"/>
        </w:rPr>
        <w:t>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w:t>
      </w:r>
      <w:r w:rsidRPr="00736E89">
        <w:rPr>
          <w:rFonts w:ascii="Times New Roman CYR" w:hAnsi="Times New Roman CYR" w:cs="Times New Roman CYR"/>
          <w:color w:val="000000" w:themeColor="text1"/>
          <w:szCs w:val="28"/>
        </w:rPr>
        <w:t xml:space="preserve"> утвержденный постановлением администрации Питерского муниципального района Саратовской области от 27 июня 2012 года № 240</w:t>
      </w:r>
      <w:r w:rsidRPr="00736E89">
        <w:rPr>
          <w:color w:val="000000" w:themeColor="text1"/>
          <w:szCs w:val="28"/>
        </w:rPr>
        <w:t xml:space="preserve"> </w:t>
      </w:r>
    </w:p>
    <w:p w:rsidR="000B77C1" w:rsidRPr="00736E89" w:rsidRDefault="000B77C1" w:rsidP="000B77C1">
      <w:pPr>
        <w:pStyle w:val="ac"/>
        <w:ind w:left="-993" w:right="-425"/>
        <w:rPr>
          <w:rFonts w:ascii="Times New Roman" w:hAnsi="Times New Roman"/>
          <w:color w:val="000000" w:themeColor="text1"/>
          <w:sz w:val="28"/>
          <w:szCs w:val="28"/>
        </w:rPr>
      </w:pPr>
    </w:p>
    <w:p w:rsidR="000B77C1" w:rsidRPr="00736E89" w:rsidRDefault="000B77C1" w:rsidP="000B77C1">
      <w:pPr>
        <w:pStyle w:val="ac"/>
        <w:ind w:firstLine="708"/>
        <w:jc w:val="both"/>
        <w:rPr>
          <w:rFonts w:ascii="Times New Roman" w:hAnsi="Times New Roman"/>
          <w:color w:val="000000" w:themeColor="text1"/>
          <w:sz w:val="28"/>
          <w:szCs w:val="28"/>
          <w:highlight w:val="yellow"/>
          <w:shd w:val="clear" w:color="auto" w:fill="FFFFFF"/>
        </w:rPr>
      </w:pPr>
      <w:r w:rsidRPr="00736E89">
        <w:rPr>
          <w:rFonts w:ascii="Times New Roman" w:hAnsi="Times New Roman"/>
          <w:color w:val="000000" w:themeColor="text1"/>
          <w:sz w:val="28"/>
          <w:szCs w:val="28"/>
        </w:rPr>
        <w:t>В соответствии с</w:t>
      </w:r>
      <w:r w:rsidRPr="00736E89">
        <w:rPr>
          <w:color w:val="000000" w:themeColor="text1"/>
        </w:rPr>
        <w:t xml:space="preserve"> </w:t>
      </w:r>
      <w:r w:rsidRPr="00736E89">
        <w:rPr>
          <w:rFonts w:ascii="Times New Roman" w:hAnsi="Times New Roman"/>
          <w:color w:val="000000" w:themeColor="text1"/>
          <w:sz w:val="28"/>
          <w:szCs w:val="28"/>
          <w:shd w:val="clear" w:color="auto" w:fill="FFFFFF"/>
        </w:rPr>
        <w:t>Федеральным законом от 19 июля 2018 г</w:t>
      </w:r>
      <w:r w:rsidR="00F62CEE">
        <w:rPr>
          <w:rFonts w:ascii="Times New Roman" w:hAnsi="Times New Roman"/>
          <w:color w:val="000000" w:themeColor="text1"/>
          <w:sz w:val="28"/>
          <w:szCs w:val="28"/>
          <w:shd w:val="clear" w:color="auto" w:fill="FFFFFF"/>
        </w:rPr>
        <w:t>ода</w:t>
      </w:r>
      <w:r w:rsidRPr="00736E89">
        <w:rPr>
          <w:rFonts w:ascii="Times New Roman" w:hAnsi="Times New Roman"/>
          <w:color w:val="000000" w:themeColor="text1"/>
          <w:sz w:val="28"/>
          <w:szCs w:val="28"/>
          <w:shd w:val="clear" w:color="auto" w:fill="FFFFFF"/>
        </w:rPr>
        <w:t xml:space="preserve"> </w:t>
      </w:r>
      <w:r w:rsidR="00F62CEE">
        <w:rPr>
          <w:rFonts w:ascii="Times New Roman" w:hAnsi="Times New Roman"/>
          <w:color w:val="000000" w:themeColor="text1"/>
          <w:sz w:val="28"/>
          <w:szCs w:val="28"/>
          <w:shd w:val="clear" w:color="auto" w:fill="FFFFFF"/>
        </w:rPr>
        <w:t>№</w:t>
      </w:r>
      <w:r w:rsidRPr="00736E89">
        <w:rPr>
          <w:rFonts w:ascii="Times New Roman" w:hAnsi="Times New Roman"/>
          <w:color w:val="000000" w:themeColor="text1"/>
          <w:sz w:val="28"/>
          <w:szCs w:val="28"/>
          <w:shd w:val="clear" w:color="auto" w:fill="FFFFFF"/>
        </w:rPr>
        <w:t xml:space="preserve">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736E89">
        <w:rPr>
          <w:rFonts w:ascii="Times New Roman" w:hAnsi="Times New Roman"/>
          <w:color w:val="000000" w:themeColor="text1"/>
          <w:sz w:val="28"/>
          <w:szCs w:val="28"/>
        </w:rPr>
        <w:t>руководствуясь Уставом Питерского муниципального района, администрация муниципального района</w:t>
      </w:r>
    </w:p>
    <w:p w:rsidR="000B77C1" w:rsidRPr="00736E89" w:rsidRDefault="000B77C1" w:rsidP="000B77C1">
      <w:pPr>
        <w:autoSpaceDE w:val="0"/>
        <w:autoSpaceDN w:val="0"/>
        <w:adjustRightInd w:val="0"/>
        <w:spacing w:after="0" w:line="240" w:lineRule="auto"/>
        <w:ind w:right="-425" w:firstLine="709"/>
        <w:jc w:val="both"/>
        <w:rPr>
          <w:rFonts w:ascii="Times New Roman CYR" w:hAnsi="Times New Roman CYR" w:cs="Times New Roman CYR"/>
          <w:color w:val="000000" w:themeColor="text1"/>
          <w:sz w:val="28"/>
          <w:szCs w:val="28"/>
        </w:rPr>
      </w:pPr>
      <w:r w:rsidRPr="00736E89">
        <w:rPr>
          <w:rFonts w:ascii="Times New Roman CYR" w:hAnsi="Times New Roman CYR" w:cs="Times New Roman CYR"/>
          <w:color w:val="000000" w:themeColor="text1"/>
          <w:sz w:val="28"/>
          <w:szCs w:val="28"/>
        </w:rPr>
        <w:t>ПОСТАНОВЛЯЕТ:</w:t>
      </w:r>
    </w:p>
    <w:p w:rsidR="000B77C1" w:rsidRPr="00736E89" w:rsidRDefault="000B77C1" w:rsidP="00AB096A">
      <w:pPr>
        <w:autoSpaceDE w:val="0"/>
        <w:autoSpaceDN w:val="0"/>
        <w:adjustRightInd w:val="0"/>
        <w:spacing w:after="0" w:line="240" w:lineRule="auto"/>
        <w:ind w:right="-2" w:firstLine="709"/>
        <w:jc w:val="both"/>
        <w:rPr>
          <w:rFonts w:ascii="Times New Roman CYR" w:hAnsi="Times New Roman CYR" w:cs="Times New Roman CYR"/>
          <w:color w:val="000000" w:themeColor="text1"/>
          <w:sz w:val="28"/>
          <w:szCs w:val="28"/>
        </w:rPr>
      </w:pPr>
      <w:r w:rsidRPr="00736E89">
        <w:rPr>
          <w:rFonts w:ascii="Times New Roman CYR" w:hAnsi="Times New Roman CYR" w:cs="Times New Roman CYR"/>
          <w:color w:val="000000" w:themeColor="text1"/>
          <w:sz w:val="28"/>
          <w:szCs w:val="28"/>
        </w:rPr>
        <w:t xml:space="preserve">1. Внести в административный регламент по предоставлению муниципальной услуги </w:t>
      </w:r>
      <w:r w:rsidRPr="00736E89">
        <w:rPr>
          <w:rFonts w:ascii="Times New Roman" w:hAnsi="Times New Roman"/>
          <w:color w:val="000000" w:themeColor="text1"/>
          <w:sz w:val="28"/>
          <w:szCs w:val="28"/>
        </w:rPr>
        <w:t>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w:t>
      </w:r>
      <w:r w:rsidRPr="00736E89">
        <w:rPr>
          <w:rFonts w:ascii="Times New Roman CYR" w:hAnsi="Times New Roman CYR" w:cs="Times New Roman CYR"/>
          <w:color w:val="000000" w:themeColor="text1"/>
          <w:sz w:val="28"/>
          <w:szCs w:val="28"/>
        </w:rPr>
        <w:t xml:space="preserve">», утвержденный постановлением </w:t>
      </w:r>
      <w:r w:rsidRPr="00736E89">
        <w:rPr>
          <w:rFonts w:ascii="Times New Roman CYR" w:hAnsi="Times New Roman CYR" w:cs="Times New Roman CYR"/>
          <w:color w:val="000000" w:themeColor="text1"/>
          <w:sz w:val="28"/>
          <w:szCs w:val="28"/>
        </w:rPr>
        <w:lastRenderedPageBreak/>
        <w:t>администрации Питерского муниципального района Саратовской области от 27 июня 2012 года №240 (с изменениями от 07 ноября 2012 года № 493, от 29 января 2016 года №31, от 05 августа 2016 года №304, от 29 марта 2018 года №124) следующие изменения:</w:t>
      </w:r>
    </w:p>
    <w:p w:rsidR="000B77C1" w:rsidRPr="00736E89" w:rsidRDefault="000B77C1" w:rsidP="00F103CB">
      <w:pPr>
        <w:pStyle w:val="ae"/>
        <w:widowControl w:val="0"/>
        <w:tabs>
          <w:tab w:val="left" w:pos="1276"/>
        </w:tabs>
        <w:autoSpaceDE w:val="0"/>
        <w:autoSpaceDN w:val="0"/>
        <w:adjustRightInd w:val="0"/>
        <w:spacing w:after="0" w:line="240" w:lineRule="auto"/>
        <w:ind w:left="0" w:firstLine="709"/>
        <w:jc w:val="both"/>
        <w:outlineLvl w:val="2"/>
        <w:rPr>
          <w:rFonts w:ascii="Times New Roman" w:eastAsia="Times New Roman" w:hAnsi="Times New Roman"/>
          <w:color w:val="000000" w:themeColor="text1"/>
          <w:sz w:val="28"/>
          <w:szCs w:val="28"/>
          <w:lang w:eastAsia="en-US"/>
        </w:rPr>
      </w:pPr>
      <w:r w:rsidRPr="00736E89">
        <w:rPr>
          <w:rFonts w:ascii="Times New Roman" w:hAnsi="Times New Roman"/>
          <w:color w:val="000000" w:themeColor="text1"/>
          <w:sz w:val="28"/>
          <w:szCs w:val="28"/>
          <w:shd w:val="clear" w:color="auto" w:fill="FFFFFF"/>
        </w:rPr>
        <w:t>1.1. раздел 6 дополнить пунктом 6.4. следующего содержания:</w:t>
      </w:r>
    </w:p>
    <w:p w:rsidR="000B77C1" w:rsidRPr="00736E89" w:rsidRDefault="000B77C1" w:rsidP="00F103CB">
      <w:pPr>
        <w:widowControl w:val="0"/>
        <w:tabs>
          <w:tab w:val="left" w:pos="0"/>
        </w:tabs>
        <w:autoSpaceDE w:val="0"/>
        <w:autoSpaceDN w:val="0"/>
        <w:adjustRightInd w:val="0"/>
        <w:spacing w:after="0" w:line="240" w:lineRule="auto"/>
        <w:ind w:firstLine="709"/>
        <w:jc w:val="both"/>
        <w:outlineLvl w:val="2"/>
        <w:rPr>
          <w:rFonts w:ascii="Times New Roman" w:eastAsiaTheme="minorEastAsia" w:hAnsi="Times New Roman"/>
          <w:color w:val="000000" w:themeColor="text1"/>
          <w:sz w:val="28"/>
          <w:szCs w:val="28"/>
          <w:shd w:val="clear" w:color="auto" w:fill="FFFFFF"/>
        </w:rPr>
      </w:pPr>
      <w:r w:rsidRPr="00736E89">
        <w:rPr>
          <w:rFonts w:ascii="Times New Roman" w:eastAsia="Times New Roman" w:hAnsi="Times New Roman"/>
          <w:color w:val="000000" w:themeColor="text1"/>
          <w:sz w:val="28"/>
          <w:szCs w:val="28"/>
          <w:lang w:eastAsia="en-US"/>
        </w:rPr>
        <w:t xml:space="preserve">«6.4. </w:t>
      </w:r>
      <w:r w:rsidRPr="00736E89">
        <w:rPr>
          <w:rFonts w:ascii="Times New Roman" w:hAnsi="Times New Roman"/>
          <w:color w:val="000000" w:themeColor="text1"/>
          <w:sz w:val="28"/>
          <w:szCs w:val="28"/>
        </w:rPr>
        <w:t>Запрещается требовать от заявителя:</w:t>
      </w:r>
    </w:p>
    <w:p w:rsidR="000B77C1" w:rsidRPr="00736E89" w:rsidRDefault="000B77C1" w:rsidP="009C3D3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shd w:val="clear" w:color="auto" w:fill="FFFFFF"/>
        </w:rPr>
        <w:t>1)</w:t>
      </w:r>
      <w:r w:rsidR="00F103CB">
        <w:rPr>
          <w:rFonts w:ascii="Times New Roman" w:hAnsi="Times New Roman"/>
          <w:color w:val="000000" w:themeColor="text1"/>
          <w:sz w:val="28"/>
          <w:szCs w:val="28"/>
          <w:shd w:val="clear" w:color="auto" w:fill="FFFFFF"/>
        </w:rPr>
        <w:t xml:space="preserve"> </w:t>
      </w:r>
      <w:r w:rsidRPr="00736E89">
        <w:rPr>
          <w:rFonts w:ascii="Times New Roman" w:hAnsi="Times New Roman"/>
          <w:color w:val="000000" w:themeColor="text1"/>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77C1" w:rsidRPr="00736E89" w:rsidRDefault="000B77C1" w:rsidP="009C3D3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2)</w:t>
      </w:r>
      <w:r w:rsidR="00F103CB">
        <w:rPr>
          <w:rFonts w:ascii="Times New Roman" w:hAnsi="Times New Roman"/>
          <w:color w:val="000000" w:themeColor="text1"/>
          <w:sz w:val="28"/>
          <w:szCs w:val="28"/>
        </w:rPr>
        <w:t xml:space="preserve"> </w:t>
      </w:r>
      <w:r w:rsidRPr="00736E89">
        <w:rPr>
          <w:rFonts w:ascii="Times New Roman"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77C1" w:rsidRPr="00736E89" w:rsidRDefault="000B77C1" w:rsidP="009C3D3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B77C1" w:rsidRPr="00736E89" w:rsidRDefault="000B77C1" w:rsidP="009C3D3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77C1" w:rsidRPr="00736E89" w:rsidRDefault="000B77C1" w:rsidP="009C3D3B">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77C1" w:rsidRPr="00736E89" w:rsidRDefault="000B77C1" w:rsidP="009C3D3B">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736E89">
        <w:rPr>
          <w:rFonts w:ascii="Times New Roman" w:hAnsi="Times New Roman"/>
          <w:color w:val="000000" w:themeColor="text1"/>
          <w:sz w:val="28"/>
          <w:szCs w:val="28"/>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77C1" w:rsidRPr="00736E89" w:rsidRDefault="000B77C1" w:rsidP="009C3D3B">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77C1" w:rsidRPr="00736E89" w:rsidRDefault="000B77C1" w:rsidP="009C3D3B">
      <w:pPr>
        <w:pStyle w:val="ae"/>
        <w:autoSpaceDE w:val="0"/>
        <w:autoSpaceDN w:val="0"/>
        <w:adjustRightInd w:val="0"/>
        <w:spacing w:after="0" w:line="240" w:lineRule="auto"/>
        <w:ind w:left="0" w:right="141"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B77C1" w:rsidRPr="009C3D3B" w:rsidRDefault="009C3D3B" w:rsidP="009C3D3B">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F103CB">
        <w:rPr>
          <w:rFonts w:ascii="Times New Roman" w:hAnsi="Times New Roman"/>
          <w:color w:val="000000" w:themeColor="text1"/>
          <w:sz w:val="28"/>
          <w:szCs w:val="28"/>
        </w:rPr>
        <w:t xml:space="preserve"> </w:t>
      </w:r>
      <w:r w:rsidR="000B77C1" w:rsidRPr="009C3D3B">
        <w:rPr>
          <w:rFonts w:ascii="Times New Roman" w:hAnsi="Times New Roman"/>
          <w:color w:val="000000" w:themeColor="text1"/>
          <w:sz w:val="28"/>
          <w:szCs w:val="28"/>
        </w:rPr>
        <w:t>В пункте 12.2:</w:t>
      </w:r>
    </w:p>
    <w:p w:rsidR="000B77C1" w:rsidRPr="00736E89" w:rsidRDefault="000B77C1" w:rsidP="009C3D3B">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shd w:val="clear" w:color="auto" w:fill="FFFFFF"/>
        </w:rPr>
        <w:t xml:space="preserve">1.2.1 </w:t>
      </w:r>
      <w:r w:rsidRPr="00736E89">
        <w:rPr>
          <w:rFonts w:ascii="Times New Roman" w:hAnsi="Times New Roman"/>
          <w:color w:val="000000" w:themeColor="text1"/>
          <w:sz w:val="28"/>
          <w:szCs w:val="28"/>
        </w:rPr>
        <w:t xml:space="preserve">в подпункте 3 </w:t>
      </w:r>
      <w:r w:rsidRPr="00736E89">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0B77C1" w:rsidRPr="00736E89" w:rsidRDefault="000B77C1" w:rsidP="009C3D3B">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1.2.2 дополнить пунктом 10 следующего содержания:</w:t>
      </w:r>
    </w:p>
    <w:p w:rsidR="000B77C1" w:rsidRPr="00736E89" w:rsidRDefault="000B77C1" w:rsidP="009C3D3B">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736E89">
        <w:rPr>
          <w:rFonts w:ascii="Times New Roman" w:hAnsi="Times New Roman"/>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736E89">
        <w:rPr>
          <w:rFonts w:ascii="Times New Roman" w:eastAsia="Times New Roman" w:hAnsi="Times New Roman"/>
          <w:color w:val="000000" w:themeColor="text1"/>
          <w:sz w:val="28"/>
        </w:rPr>
        <w:t>от 27 июля 2010 года №210-ФЗ «Об организации предоставления государственных и муниципальных услуг»</w:t>
      </w:r>
      <w:r w:rsidRPr="00736E89">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B77C1" w:rsidRPr="00736E89" w:rsidRDefault="000B77C1" w:rsidP="009C3D3B">
      <w:pPr>
        <w:pStyle w:val="s1"/>
        <w:shd w:val="clear" w:color="auto" w:fill="FFFFFF"/>
        <w:spacing w:before="0" w:beforeAutospacing="0" w:after="0" w:afterAutospacing="0" w:line="240" w:lineRule="atLeast"/>
        <w:ind w:firstLine="709"/>
        <w:jc w:val="both"/>
        <w:rPr>
          <w:color w:val="000000" w:themeColor="text1"/>
          <w:sz w:val="28"/>
          <w:szCs w:val="28"/>
        </w:rPr>
      </w:pPr>
      <w:r w:rsidRPr="00736E89">
        <w:rPr>
          <w:color w:val="000000" w:themeColor="text1"/>
          <w:sz w:val="28"/>
          <w:szCs w:val="28"/>
        </w:rPr>
        <w:lastRenderedPageBreak/>
        <w:t>1.2.3 дополнить пунктами 12.9.1 и 12.9.2 следующего содержания:</w:t>
      </w:r>
    </w:p>
    <w:p w:rsidR="000B77C1" w:rsidRPr="00736E89" w:rsidRDefault="000B77C1" w:rsidP="009C3D3B">
      <w:pPr>
        <w:pStyle w:val="s1"/>
        <w:shd w:val="clear" w:color="auto" w:fill="FFFFFF"/>
        <w:spacing w:before="0" w:beforeAutospacing="0" w:after="0" w:afterAutospacing="0" w:line="240" w:lineRule="atLeast"/>
        <w:ind w:firstLine="709"/>
        <w:jc w:val="both"/>
        <w:rPr>
          <w:color w:val="000000" w:themeColor="text1"/>
          <w:sz w:val="28"/>
          <w:szCs w:val="28"/>
        </w:rPr>
      </w:pPr>
      <w:r w:rsidRPr="00736E89">
        <w:rPr>
          <w:color w:val="000000" w:themeColor="text1"/>
          <w:sz w:val="28"/>
          <w:szCs w:val="28"/>
        </w:rPr>
        <w:t xml:space="preserve">«12.9.1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736E89">
        <w:rPr>
          <w:color w:val="000000" w:themeColor="text1"/>
          <w:sz w:val="28"/>
        </w:rPr>
        <w:t>от 27 июля 2010 года №210-ФЗ «Об организации предоставления государственных и муниципальных услуг»</w:t>
      </w:r>
      <w:r w:rsidRPr="00736E89">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B77C1" w:rsidRPr="00736E89" w:rsidRDefault="000B77C1" w:rsidP="009C3D3B">
      <w:pPr>
        <w:pStyle w:val="s1"/>
        <w:shd w:val="clear" w:color="auto" w:fill="FFFFFF"/>
        <w:spacing w:before="0" w:beforeAutospacing="0" w:after="0" w:afterAutospacing="0" w:line="240" w:lineRule="atLeast"/>
        <w:ind w:firstLine="709"/>
        <w:jc w:val="both"/>
        <w:rPr>
          <w:color w:val="000000" w:themeColor="text1"/>
          <w:sz w:val="28"/>
          <w:szCs w:val="28"/>
        </w:rPr>
      </w:pPr>
      <w:r w:rsidRPr="00736E89">
        <w:rPr>
          <w:color w:val="000000" w:themeColor="text1"/>
          <w:sz w:val="28"/>
          <w:szCs w:val="28"/>
        </w:rPr>
        <w:t xml:space="preserve">12.9.2. В случае признания </w:t>
      </w:r>
      <w:r w:rsidR="00736E89" w:rsidRPr="00736E89">
        <w:rPr>
          <w:color w:val="000000" w:themeColor="text1"/>
          <w:sz w:val="28"/>
          <w:szCs w:val="28"/>
        </w:rPr>
        <w:t>жалобы,</w:t>
      </w:r>
      <w:r w:rsidRPr="00736E89">
        <w:rPr>
          <w:color w:val="000000" w:themeColor="text1"/>
          <w:sz w:val="28"/>
          <w:szCs w:val="28"/>
        </w:rPr>
        <w:t xml:space="preserve">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D131C7">
        <w:rPr>
          <w:color w:val="000000" w:themeColor="text1"/>
          <w:sz w:val="28"/>
          <w:szCs w:val="28"/>
        </w:rPr>
        <w:t>.</w:t>
      </w:r>
    </w:p>
    <w:p w:rsidR="007509F0" w:rsidRDefault="000B77C1" w:rsidP="009C3D3B">
      <w:pPr>
        <w:autoSpaceDE w:val="0"/>
        <w:autoSpaceDN w:val="0"/>
        <w:adjustRightInd w:val="0"/>
        <w:spacing w:after="0" w:line="240" w:lineRule="auto"/>
        <w:ind w:firstLine="709"/>
        <w:jc w:val="both"/>
        <w:rPr>
          <w:rFonts w:ascii="Times New Roman CYR" w:hAnsi="Times New Roman CYR" w:cs="Times New Roman CYR"/>
          <w:sz w:val="28"/>
          <w:szCs w:val="28"/>
        </w:rPr>
      </w:pPr>
      <w:r w:rsidRPr="00736E89">
        <w:rPr>
          <w:rFonts w:ascii="Times New Roman" w:hAnsi="Times New Roman"/>
          <w:color w:val="000000" w:themeColor="text1"/>
          <w:sz w:val="28"/>
          <w:szCs w:val="28"/>
        </w:rPr>
        <w:t>3. Настоящее постановление вступает в силу со дня его официального опубликования в районной газете «Искра»</w:t>
      </w:r>
      <w:r w:rsidRPr="00736E89">
        <w:rPr>
          <w:rFonts w:ascii="Times New Roman CYR" w:hAnsi="Times New Roman CYR" w:cs="Times New Roman CYR"/>
          <w:color w:val="000000" w:themeColor="text1"/>
          <w:sz w:val="28"/>
          <w:szCs w:val="28"/>
        </w:rPr>
        <w:t>, но не ранее 18 октября 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C02551">
      <w:footerReference w:type="default" r:id="rId8"/>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7A3" w:rsidRDefault="001847A3" w:rsidP="00540B16">
      <w:pPr>
        <w:spacing w:after="0" w:line="240" w:lineRule="auto"/>
      </w:pPr>
      <w:r>
        <w:separator/>
      </w:r>
    </w:p>
  </w:endnote>
  <w:endnote w:type="continuationSeparator" w:id="1">
    <w:p w:rsidR="001847A3" w:rsidRDefault="001847A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F079CB">
    <w:pPr>
      <w:pStyle w:val="a9"/>
      <w:jc w:val="right"/>
    </w:pPr>
    <w:r>
      <w:fldChar w:fldCharType="begin"/>
    </w:r>
    <w:r w:rsidR="00DB5831">
      <w:instrText xml:space="preserve"> PAGE   \* MERGEFORMAT </w:instrText>
    </w:r>
    <w:r>
      <w:fldChar w:fldCharType="separate"/>
    </w:r>
    <w:r w:rsidR="0047366D">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7A3" w:rsidRDefault="001847A3" w:rsidP="00540B16">
      <w:pPr>
        <w:spacing w:after="0" w:line="240" w:lineRule="auto"/>
      </w:pPr>
      <w:r>
        <w:separator/>
      </w:r>
    </w:p>
  </w:footnote>
  <w:footnote w:type="continuationSeparator" w:id="1">
    <w:p w:rsidR="001847A3" w:rsidRDefault="001847A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lvl>
    <w:lvl w:ilvl="1">
      <w:start w:val="2"/>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653D1"/>
    <w:rsid w:val="000710A3"/>
    <w:rsid w:val="00072EB7"/>
    <w:rsid w:val="00076BEE"/>
    <w:rsid w:val="00076E9B"/>
    <w:rsid w:val="00081033"/>
    <w:rsid w:val="00083927"/>
    <w:rsid w:val="00087435"/>
    <w:rsid w:val="00093F7B"/>
    <w:rsid w:val="000967F8"/>
    <w:rsid w:val="000978A9"/>
    <w:rsid w:val="000A6B71"/>
    <w:rsid w:val="000B77C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364F1"/>
    <w:rsid w:val="0014238E"/>
    <w:rsid w:val="00143925"/>
    <w:rsid w:val="0014454B"/>
    <w:rsid w:val="00156909"/>
    <w:rsid w:val="00160512"/>
    <w:rsid w:val="00160BAB"/>
    <w:rsid w:val="00161010"/>
    <w:rsid w:val="00167A7D"/>
    <w:rsid w:val="00174770"/>
    <w:rsid w:val="001809D3"/>
    <w:rsid w:val="001813AB"/>
    <w:rsid w:val="001846AC"/>
    <w:rsid w:val="001847A3"/>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3E5B"/>
    <w:rsid w:val="00215520"/>
    <w:rsid w:val="00226ADA"/>
    <w:rsid w:val="00233C0A"/>
    <w:rsid w:val="00243D69"/>
    <w:rsid w:val="00244A1D"/>
    <w:rsid w:val="00247C12"/>
    <w:rsid w:val="00252F7C"/>
    <w:rsid w:val="00256008"/>
    <w:rsid w:val="00270565"/>
    <w:rsid w:val="00277222"/>
    <w:rsid w:val="0028514A"/>
    <w:rsid w:val="0029123A"/>
    <w:rsid w:val="0029140C"/>
    <w:rsid w:val="00294031"/>
    <w:rsid w:val="00296FBF"/>
    <w:rsid w:val="002A316C"/>
    <w:rsid w:val="002B6D77"/>
    <w:rsid w:val="002C0B86"/>
    <w:rsid w:val="002C68D9"/>
    <w:rsid w:val="002C7D5B"/>
    <w:rsid w:val="002D5C3F"/>
    <w:rsid w:val="002D75A4"/>
    <w:rsid w:val="002F50EA"/>
    <w:rsid w:val="002F7D6E"/>
    <w:rsid w:val="0030780E"/>
    <w:rsid w:val="003111C5"/>
    <w:rsid w:val="00311D5A"/>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3D67"/>
    <w:rsid w:val="00393408"/>
    <w:rsid w:val="003A1585"/>
    <w:rsid w:val="003B552B"/>
    <w:rsid w:val="003B61CC"/>
    <w:rsid w:val="003B6F28"/>
    <w:rsid w:val="003C7062"/>
    <w:rsid w:val="003E35B1"/>
    <w:rsid w:val="003F0C70"/>
    <w:rsid w:val="003F10BA"/>
    <w:rsid w:val="003F112E"/>
    <w:rsid w:val="003F5AEC"/>
    <w:rsid w:val="00401F74"/>
    <w:rsid w:val="00402A25"/>
    <w:rsid w:val="004057DF"/>
    <w:rsid w:val="00407EA5"/>
    <w:rsid w:val="00420BF0"/>
    <w:rsid w:val="00425B12"/>
    <w:rsid w:val="00426E7E"/>
    <w:rsid w:val="00435FF9"/>
    <w:rsid w:val="00442243"/>
    <w:rsid w:val="004647F8"/>
    <w:rsid w:val="00471DC3"/>
    <w:rsid w:val="0047366D"/>
    <w:rsid w:val="00473EF8"/>
    <w:rsid w:val="00474DF4"/>
    <w:rsid w:val="004806AE"/>
    <w:rsid w:val="00493F14"/>
    <w:rsid w:val="00497DEF"/>
    <w:rsid w:val="004A2162"/>
    <w:rsid w:val="004A2D57"/>
    <w:rsid w:val="004A6227"/>
    <w:rsid w:val="004B13DB"/>
    <w:rsid w:val="004B4EE1"/>
    <w:rsid w:val="004D7EE8"/>
    <w:rsid w:val="004E280A"/>
    <w:rsid w:val="004E2B73"/>
    <w:rsid w:val="004E5127"/>
    <w:rsid w:val="004E69B5"/>
    <w:rsid w:val="004E7DB3"/>
    <w:rsid w:val="004E7DFE"/>
    <w:rsid w:val="004F0BC0"/>
    <w:rsid w:val="004F16C0"/>
    <w:rsid w:val="004F348B"/>
    <w:rsid w:val="00504F95"/>
    <w:rsid w:val="00506005"/>
    <w:rsid w:val="00506F56"/>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E6F02"/>
    <w:rsid w:val="006002B6"/>
    <w:rsid w:val="00600410"/>
    <w:rsid w:val="006042B4"/>
    <w:rsid w:val="0060510C"/>
    <w:rsid w:val="00614225"/>
    <w:rsid w:val="00617D09"/>
    <w:rsid w:val="0063117C"/>
    <w:rsid w:val="00633AD1"/>
    <w:rsid w:val="006371FC"/>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6E89"/>
    <w:rsid w:val="00737638"/>
    <w:rsid w:val="00741C00"/>
    <w:rsid w:val="00743445"/>
    <w:rsid w:val="007509F0"/>
    <w:rsid w:val="00752038"/>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58DA"/>
    <w:rsid w:val="007F174B"/>
    <w:rsid w:val="007F3BC8"/>
    <w:rsid w:val="007F3EB4"/>
    <w:rsid w:val="00804AEC"/>
    <w:rsid w:val="00805FD2"/>
    <w:rsid w:val="00806E05"/>
    <w:rsid w:val="00807777"/>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127F6"/>
    <w:rsid w:val="00912883"/>
    <w:rsid w:val="00930739"/>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C3D3B"/>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581C"/>
    <w:rsid w:val="00A865C6"/>
    <w:rsid w:val="00A9194E"/>
    <w:rsid w:val="00A9221C"/>
    <w:rsid w:val="00A923C4"/>
    <w:rsid w:val="00A930F0"/>
    <w:rsid w:val="00A96A76"/>
    <w:rsid w:val="00A97C78"/>
    <w:rsid w:val="00AA1343"/>
    <w:rsid w:val="00AA1D95"/>
    <w:rsid w:val="00AA1FA0"/>
    <w:rsid w:val="00AA5E66"/>
    <w:rsid w:val="00AB096A"/>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2574E"/>
    <w:rsid w:val="00C36940"/>
    <w:rsid w:val="00C4228A"/>
    <w:rsid w:val="00C466D1"/>
    <w:rsid w:val="00C52F19"/>
    <w:rsid w:val="00C53587"/>
    <w:rsid w:val="00C571FF"/>
    <w:rsid w:val="00C5748A"/>
    <w:rsid w:val="00C606D2"/>
    <w:rsid w:val="00C67156"/>
    <w:rsid w:val="00C67CB6"/>
    <w:rsid w:val="00C759D5"/>
    <w:rsid w:val="00C778B4"/>
    <w:rsid w:val="00C847F1"/>
    <w:rsid w:val="00C916A5"/>
    <w:rsid w:val="00C91DE9"/>
    <w:rsid w:val="00CB0C07"/>
    <w:rsid w:val="00CB7F09"/>
    <w:rsid w:val="00CC6EDB"/>
    <w:rsid w:val="00CD4B70"/>
    <w:rsid w:val="00CD7437"/>
    <w:rsid w:val="00CE4E26"/>
    <w:rsid w:val="00CF16C0"/>
    <w:rsid w:val="00CF2DCD"/>
    <w:rsid w:val="00CF3247"/>
    <w:rsid w:val="00D02955"/>
    <w:rsid w:val="00D10443"/>
    <w:rsid w:val="00D131C7"/>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1E93"/>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5F6B"/>
    <w:rsid w:val="00EC6CA0"/>
    <w:rsid w:val="00EE22E0"/>
    <w:rsid w:val="00EE5E97"/>
    <w:rsid w:val="00EE717E"/>
    <w:rsid w:val="00EF0806"/>
    <w:rsid w:val="00EF2272"/>
    <w:rsid w:val="00EF3ABA"/>
    <w:rsid w:val="00EF5F40"/>
    <w:rsid w:val="00EF610C"/>
    <w:rsid w:val="00F079CB"/>
    <w:rsid w:val="00F103CB"/>
    <w:rsid w:val="00F11505"/>
    <w:rsid w:val="00F11BD6"/>
    <w:rsid w:val="00F136C7"/>
    <w:rsid w:val="00F31BFD"/>
    <w:rsid w:val="00F411B8"/>
    <w:rsid w:val="00F44F79"/>
    <w:rsid w:val="00F508B6"/>
    <w:rsid w:val="00F563FB"/>
    <w:rsid w:val="00F612A0"/>
    <w:rsid w:val="00F61A17"/>
    <w:rsid w:val="00F62CEE"/>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0B77C1"/>
    <w:pPr>
      <w:spacing w:before="100" w:beforeAutospacing="1" w:after="100" w:afterAutospacing="1" w:line="240" w:lineRule="auto"/>
    </w:pPr>
    <w:rPr>
      <w:rFonts w:ascii="Times New Roman" w:eastAsia="Times New Roman" w:hAnsi="Times New Roman"/>
      <w:sz w:val="24"/>
      <w:szCs w:val="24"/>
    </w:rPr>
  </w:style>
  <w:style w:type="paragraph" w:customStyle="1" w:styleId="wP13">
    <w:name w:val="wP13"/>
    <w:basedOn w:val="a"/>
    <w:rsid w:val="000B77C1"/>
    <w:pPr>
      <w:widowControl w:val="0"/>
      <w:suppressAutoHyphens/>
      <w:spacing w:after="0" w:line="240" w:lineRule="auto"/>
      <w:ind w:right="4534"/>
      <w:jc w:val="both"/>
    </w:pPr>
    <w:rPr>
      <w:rFonts w:ascii="Times New Roman" w:eastAsia="Arial Unicode MS" w:hAnsi="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691763769">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9</cp:revision>
  <cp:lastPrinted>2018-10-01T07:44:00Z</cp:lastPrinted>
  <dcterms:created xsi:type="dcterms:W3CDTF">2018-09-26T11:42:00Z</dcterms:created>
  <dcterms:modified xsi:type="dcterms:W3CDTF">2018-10-01T07:45:00Z</dcterms:modified>
</cp:coreProperties>
</file>