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5D" w:rsidRDefault="005A035D" w:rsidP="00091197">
      <w:pPr>
        <w:pStyle w:val="Title"/>
        <w:rPr>
          <w:sz w:val="36"/>
          <w:szCs w:val="36"/>
        </w:rPr>
      </w:pPr>
      <w:r w:rsidRPr="003B103E">
        <w:rPr>
          <w:rFonts w:ascii="Courier New" w:hAnsi="Courier New" w:cs="Courier New"/>
          <w:spacing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fillcolor="window">
            <v:imagedata r:id="rId7" o:title=""/>
          </v:shape>
        </w:pict>
      </w:r>
    </w:p>
    <w:p w:rsidR="005A035D" w:rsidRPr="00030759" w:rsidRDefault="005A035D" w:rsidP="00091197">
      <w:pPr>
        <w:pStyle w:val="Title"/>
        <w:rPr>
          <w:rFonts w:ascii="Times New Roman" w:hAnsi="Times New Roman"/>
          <w:sz w:val="36"/>
          <w:szCs w:val="36"/>
        </w:rPr>
      </w:pPr>
      <w:r w:rsidRPr="00030759">
        <w:rPr>
          <w:rFonts w:ascii="Times New Roman" w:hAnsi="Times New Roman"/>
          <w:sz w:val="36"/>
          <w:szCs w:val="36"/>
        </w:rPr>
        <w:t>СОБРАНИЕ ДЕПУТАТОВ</w:t>
      </w:r>
    </w:p>
    <w:p w:rsidR="005A035D" w:rsidRPr="00030759" w:rsidRDefault="005A035D" w:rsidP="00091197">
      <w:pPr>
        <w:pStyle w:val="Title"/>
        <w:tabs>
          <w:tab w:val="center" w:pos="5141"/>
          <w:tab w:val="right" w:pos="9922"/>
        </w:tabs>
        <w:rPr>
          <w:rFonts w:ascii="Times New Roman" w:hAnsi="Times New Roman"/>
          <w:sz w:val="36"/>
          <w:szCs w:val="36"/>
        </w:rPr>
      </w:pPr>
      <w:r w:rsidRPr="00030759">
        <w:rPr>
          <w:rFonts w:ascii="Times New Roman" w:hAnsi="Times New Roman"/>
          <w:sz w:val="36"/>
          <w:szCs w:val="36"/>
        </w:rPr>
        <w:t>ПИТЕРСКОГО МУНИЦИПАЛЬНОГО РАЙОНА САРАТОВСКОЙ ОБЛАСТИ</w:t>
      </w:r>
    </w:p>
    <w:tbl>
      <w:tblPr>
        <w:tblW w:w="0" w:type="auto"/>
        <w:tblInd w:w="8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017"/>
      </w:tblGrid>
      <w:tr w:rsidR="005A035D" w:rsidRPr="00030759" w:rsidTr="0053608C">
        <w:trPr>
          <w:trHeight w:val="212"/>
        </w:trPr>
        <w:tc>
          <w:tcPr>
            <w:tcW w:w="10017" w:type="dxa"/>
            <w:tcBorders>
              <w:left w:val="nil"/>
              <w:bottom w:val="nil"/>
              <w:right w:val="nil"/>
            </w:tcBorders>
          </w:tcPr>
          <w:p w:rsidR="005A035D" w:rsidRPr="00030759" w:rsidRDefault="005A035D" w:rsidP="0053608C">
            <w:pPr>
              <w:pStyle w:val="Title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A035D" w:rsidRPr="00030759" w:rsidRDefault="005A035D" w:rsidP="00091197">
      <w:pPr>
        <w:shd w:val="clear" w:color="auto" w:fill="FFFFFF"/>
        <w:tabs>
          <w:tab w:val="left" w:pos="7651"/>
        </w:tabs>
        <w:ind w:left="5"/>
        <w:jc w:val="center"/>
        <w:rPr>
          <w:rFonts w:ascii="Times New Roman" w:hAnsi="Times New Roman" w:cs="Times New Roman"/>
          <w:b/>
          <w:bCs/>
          <w:spacing w:val="1"/>
          <w:w w:val="101"/>
          <w:sz w:val="28"/>
          <w:szCs w:val="28"/>
        </w:rPr>
      </w:pPr>
      <w:r w:rsidRPr="00030759">
        <w:rPr>
          <w:rFonts w:ascii="Times New Roman" w:hAnsi="Times New Roman" w:cs="Times New Roman"/>
          <w:b/>
          <w:bCs/>
          <w:spacing w:val="1"/>
          <w:w w:val="101"/>
          <w:sz w:val="28"/>
          <w:szCs w:val="28"/>
        </w:rPr>
        <w:t>РЕШЕНИЕ</w:t>
      </w:r>
    </w:p>
    <w:p w:rsidR="005A035D" w:rsidRPr="00091197" w:rsidRDefault="005A035D" w:rsidP="00091197">
      <w:pPr>
        <w:shd w:val="clear" w:color="auto" w:fill="FFFFFF"/>
        <w:tabs>
          <w:tab w:val="left" w:pos="7651"/>
        </w:tabs>
        <w:ind w:left="5"/>
        <w:jc w:val="center"/>
        <w:rPr>
          <w:rFonts w:ascii="Times New Roman" w:hAnsi="Times New Roman" w:cs="Times New Roman"/>
          <w:b/>
          <w:bCs/>
          <w:spacing w:val="1"/>
          <w:w w:val="101"/>
          <w:sz w:val="28"/>
          <w:szCs w:val="28"/>
        </w:rPr>
      </w:pPr>
    </w:p>
    <w:p w:rsidR="005A035D" w:rsidRPr="00091197" w:rsidRDefault="005A035D" w:rsidP="00091197">
      <w:pPr>
        <w:shd w:val="clear" w:color="auto" w:fill="FFFFFF"/>
        <w:tabs>
          <w:tab w:val="left" w:pos="7651"/>
        </w:tabs>
        <w:rPr>
          <w:rFonts w:ascii="Times New Roman" w:hAnsi="Times New Roman" w:cs="Times New Roman"/>
          <w:spacing w:val="-7"/>
          <w:w w:val="101"/>
          <w:sz w:val="28"/>
          <w:szCs w:val="28"/>
        </w:rPr>
      </w:pPr>
      <w:r w:rsidRPr="00091197">
        <w:rPr>
          <w:rFonts w:ascii="Times New Roman" w:hAnsi="Times New Roman" w:cs="Times New Roman"/>
          <w:spacing w:val="1"/>
          <w:w w:val="101"/>
          <w:sz w:val="28"/>
          <w:szCs w:val="28"/>
        </w:rPr>
        <w:t xml:space="preserve">От 18 ноября 2013 года                                                                 </w:t>
      </w:r>
      <w:r w:rsidRPr="000911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91197">
        <w:rPr>
          <w:rFonts w:ascii="Times New Roman" w:hAnsi="Times New Roman" w:cs="Times New Roman"/>
          <w:spacing w:val="-7"/>
          <w:w w:val="101"/>
          <w:sz w:val="28"/>
          <w:szCs w:val="28"/>
        </w:rPr>
        <w:t>№35-5</w:t>
      </w:r>
    </w:p>
    <w:p w:rsidR="005A035D" w:rsidRPr="00030759" w:rsidRDefault="005A035D" w:rsidP="00482562">
      <w:pPr>
        <w:pStyle w:val="Heading1"/>
        <w:jc w:val="left"/>
        <w:rPr>
          <w:rFonts w:ascii="Times New Roman" w:hAnsi="Times New Roman"/>
          <w:b w:val="0"/>
          <w:bCs w:val="0"/>
        </w:rPr>
      </w:pPr>
    </w:p>
    <w:p w:rsidR="005A035D" w:rsidRPr="00030759" w:rsidRDefault="005A035D" w:rsidP="00482562">
      <w:pPr>
        <w:pStyle w:val="Heading1"/>
        <w:jc w:val="left"/>
        <w:rPr>
          <w:rFonts w:ascii="Times New Roman" w:hAnsi="Times New Roman"/>
          <w:b w:val="0"/>
          <w:bCs w:val="0"/>
        </w:rPr>
      </w:pPr>
      <w:r w:rsidRPr="00030759">
        <w:rPr>
          <w:rFonts w:ascii="Times New Roman" w:hAnsi="Times New Roman"/>
          <w:b w:val="0"/>
          <w:bCs w:val="0"/>
        </w:rPr>
        <w:t xml:space="preserve">Об утверждении Прогнозного плана </w:t>
      </w:r>
    </w:p>
    <w:p w:rsidR="005A035D" w:rsidRPr="00030759" w:rsidRDefault="005A035D" w:rsidP="00482562">
      <w:pPr>
        <w:pStyle w:val="Heading1"/>
        <w:jc w:val="left"/>
        <w:rPr>
          <w:rFonts w:ascii="Times New Roman" w:hAnsi="Times New Roman"/>
          <w:b w:val="0"/>
          <w:bCs w:val="0"/>
        </w:rPr>
      </w:pPr>
      <w:r w:rsidRPr="00030759">
        <w:rPr>
          <w:rFonts w:ascii="Times New Roman" w:hAnsi="Times New Roman"/>
          <w:b w:val="0"/>
          <w:bCs w:val="0"/>
        </w:rPr>
        <w:t>приватизации муниципального имущества</w:t>
      </w:r>
    </w:p>
    <w:p w:rsidR="005A035D" w:rsidRPr="00030759" w:rsidRDefault="005A035D" w:rsidP="00482562">
      <w:pPr>
        <w:pStyle w:val="Heading1"/>
        <w:jc w:val="left"/>
        <w:rPr>
          <w:rFonts w:ascii="Times New Roman" w:hAnsi="Times New Roman"/>
          <w:b w:val="0"/>
          <w:bCs w:val="0"/>
        </w:rPr>
      </w:pPr>
      <w:r w:rsidRPr="00030759">
        <w:rPr>
          <w:rFonts w:ascii="Times New Roman" w:hAnsi="Times New Roman"/>
          <w:b w:val="0"/>
          <w:bCs w:val="0"/>
        </w:rPr>
        <w:t>Питерского муниципального района на 2014 год</w:t>
      </w:r>
    </w:p>
    <w:p w:rsidR="005A035D" w:rsidRPr="00482562" w:rsidRDefault="005A035D" w:rsidP="00482562">
      <w:pPr>
        <w:rPr>
          <w:rFonts w:ascii="Times New Roman" w:hAnsi="Times New Roman" w:cs="Times New Roman"/>
        </w:rPr>
      </w:pPr>
    </w:p>
    <w:p w:rsidR="005A035D" w:rsidRPr="00482562" w:rsidRDefault="005A035D" w:rsidP="004825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25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 года N 131-ФЗ "Об общих принципах организации местного самоуправления в Российской Федерации", Федеральным законом от 21.12.2001 года N 178-ФЗ "О приватизации государственного и муниципального имущества", </w:t>
      </w:r>
      <w:r>
        <w:rPr>
          <w:rFonts w:ascii="Times New Roman" w:hAnsi="Times New Roman" w:cs="Times New Roman"/>
          <w:sz w:val="28"/>
          <w:szCs w:val="28"/>
        </w:rPr>
        <w:t xml:space="preserve">Положением «О приватизации муниципального имущества Питерского муниципального района Саратовской области», утвержденного решением Собрания депутатов Питерского муниципального района Саратовской области от 20 декабря 2010 года №58-2, </w:t>
      </w:r>
      <w:r w:rsidRPr="00482562">
        <w:rPr>
          <w:rFonts w:ascii="Times New Roman" w:hAnsi="Times New Roman" w:cs="Times New Roman"/>
          <w:sz w:val="28"/>
          <w:szCs w:val="28"/>
        </w:rPr>
        <w:t>руководствуясь Уставом Питерского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482562">
        <w:rPr>
          <w:rFonts w:ascii="Times New Roman" w:hAnsi="Times New Roman" w:cs="Times New Roman"/>
          <w:sz w:val="28"/>
          <w:szCs w:val="28"/>
        </w:rPr>
        <w:t xml:space="preserve"> Собрание депутатов Питерского муниципального района РЕШИЛО:</w:t>
      </w:r>
    </w:p>
    <w:p w:rsidR="005A035D" w:rsidRPr="00482562" w:rsidRDefault="005A035D" w:rsidP="00A406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2562">
        <w:rPr>
          <w:rFonts w:ascii="Times New Roman" w:hAnsi="Times New Roman" w:cs="Times New Roman"/>
          <w:sz w:val="28"/>
          <w:szCs w:val="28"/>
        </w:rPr>
        <w:t>1. Утвердить Прогнозный план приватизации муниципального имущества Питерского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2562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8" w:anchor="sub_1000" w:history="1">
        <w:r w:rsidRPr="00A66BD0">
          <w:rPr>
            <w:rStyle w:val="a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приложению</w:t>
        </w:r>
      </w:hyperlink>
      <w:r w:rsidRPr="00A66B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A035D" w:rsidRPr="00030759" w:rsidRDefault="005A035D" w:rsidP="00E85F69">
      <w:pPr>
        <w:pStyle w:val="a0"/>
        <w:rPr>
          <w:rFonts w:ascii="Times New Roman" w:hAnsi="Times New Roman"/>
        </w:rPr>
      </w:pPr>
      <w:r w:rsidRPr="00030759">
        <w:rPr>
          <w:rFonts w:ascii="Times New Roman" w:hAnsi="Times New Roman"/>
        </w:rPr>
        <w:t xml:space="preserve">2. Опубликовать настоящее решение на официальном сайте органов местного самоуправления района в сети Интернет </w:t>
      </w:r>
      <w:hyperlink r:id="rId9" w:history="1">
        <w:r w:rsidRPr="00030759">
          <w:rPr>
            <w:rStyle w:val="Hyperlink"/>
            <w:rFonts w:ascii="Times New Roman" w:hAnsi="Times New Roman"/>
            <w:lang w:val="en-US"/>
          </w:rPr>
          <w:t>http</w:t>
        </w:r>
        <w:r w:rsidRPr="00030759">
          <w:rPr>
            <w:rStyle w:val="Hyperlink"/>
            <w:rFonts w:ascii="Times New Roman" w:hAnsi="Times New Roman"/>
          </w:rPr>
          <w:t>://</w:t>
        </w:r>
        <w:r w:rsidRPr="00030759">
          <w:rPr>
            <w:rStyle w:val="Hyperlink"/>
            <w:rFonts w:ascii="Times New Roman" w:hAnsi="Times New Roman"/>
            <w:lang w:val="en-US"/>
          </w:rPr>
          <w:t>piterka</w:t>
        </w:r>
        <w:r w:rsidRPr="00030759">
          <w:rPr>
            <w:rStyle w:val="Hyperlink"/>
            <w:rFonts w:ascii="Times New Roman" w:hAnsi="Times New Roman"/>
          </w:rPr>
          <w:t>.</w:t>
        </w:r>
        <w:r w:rsidRPr="00030759">
          <w:rPr>
            <w:rStyle w:val="Hyperlink"/>
            <w:rFonts w:ascii="Times New Roman" w:hAnsi="Times New Roman"/>
            <w:lang w:val="en-US"/>
          </w:rPr>
          <w:t>sarmo</w:t>
        </w:r>
        <w:r w:rsidRPr="00030759">
          <w:rPr>
            <w:rStyle w:val="Hyperlink"/>
            <w:rFonts w:ascii="Times New Roman" w:hAnsi="Times New Roman"/>
          </w:rPr>
          <w:t>.</w:t>
        </w:r>
        <w:r w:rsidRPr="00030759">
          <w:rPr>
            <w:rStyle w:val="Hyperlink"/>
            <w:rFonts w:ascii="Times New Roman" w:hAnsi="Times New Roman"/>
            <w:lang w:val="en-US"/>
          </w:rPr>
          <w:t>ru</w:t>
        </w:r>
      </w:hyperlink>
      <w:r w:rsidRPr="00030759">
        <w:rPr>
          <w:rFonts w:ascii="Times New Roman" w:hAnsi="Times New Roman"/>
        </w:rPr>
        <w:t>.</w:t>
      </w:r>
    </w:p>
    <w:p w:rsidR="005A035D" w:rsidRPr="00030759" w:rsidRDefault="005A035D" w:rsidP="00E85F69">
      <w:pPr>
        <w:pStyle w:val="a0"/>
        <w:rPr>
          <w:rFonts w:ascii="Times New Roman" w:hAnsi="Times New Roman"/>
        </w:rPr>
      </w:pPr>
    </w:p>
    <w:p w:rsidR="005A035D" w:rsidRPr="00030759" w:rsidRDefault="005A035D" w:rsidP="00A406F1">
      <w:pPr>
        <w:pStyle w:val="BodyText"/>
        <w:rPr>
          <w:rFonts w:ascii="Times New Roman" w:hAnsi="Times New Roman"/>
        </w:rPr>
      </w:pPr>
      <w:r w:rsidRPr="00030759">
        <w:rPr>
          <w:rFonts w:ascii="Times New Roman" w:hAnsi="Times New Roman"/>
        </w:rPr>
        <w:tab/>
        <w:t>3. Контроль за исполнением настоящего решения возложить на комиссию Собрания депутатов Питерского муниципального района по экономическим, бюджетно-финансовым вопросам, налогам, собственности и предпринимательству.</w:t>
      </w:r>
    </w:p>
    <w:p w:rsidR="005A035D" w:rsidRDefault="005A035D" w:rsidP="00A406F1">
      <w:pPr>
        <w:pStyle w:val="BodyText"/>
      </w:pPr>
    </w:p>
    <w:p w:rsidR="005A035D" w:rsidRDefault="005A035D" w:rsidP="00A406F1">
      <w:pPr>
        <w:pStyle w:val="BodyText"/>
      </w:pPr>
    </w:p>
    <w:p w:rsidR="005A035D" w:rsidRPr="00A406F1" w:rsidRDefault="005A035D" w:rsidP="00A406F1">
      <w:pPr>
        <w:pStyle w:val="BodyText"/>
      </w:pPr>
    </w:p>
    <w:p w:rsidR="005A035D" w:rsidRDefault="005A035D" w:rsidP="00E85F69">
      <w:pPr>
        <w:pStyle w:val="BodyText"/>
        <w:jc w:val="both"/>
      </w:pPr>
      <w:r w:rsidRPr="00482562">
        <w:t xml:space="preserve">Глава Питерского </w:t>
      </w:r>
      <w:r>
        <w:t>муниципального района</w:t>
      </w:r>
      <w:r>
        <w:tab/>
      </w:r>
      <w:r>
        <w:tab/>
      </w:r>
      <w:r>
        <w:tab/>
        <w:t xml:space="preserve">        А.Н.Рыжов</w:t>
      </w:r>
    </w:p>
    <w:p w:rsidR="005A035D" w:rsidRPr="00E85F69" w:rsidRDefault="005A035D" w:rsidP="00E85F69">
      <w:pPr>
        <w:pStyle w:val="BodyText"/>
        <w:jc w:val="both"/>
      </w:pPr>
    </w:p>
    <w:p w:rsidR="005A035D" w:rsidRPr="00091197" w:rsidRDefault="005A035D" w:rsidP="00091197">
      <w:pPr>
        <w:ind w:left="4678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91197">
        <w:rPr>
          <w:rFonts w:ascii="Times New Roman" w:hAnsi="Times New Roman" w:cs="Times New Roman"/>
          <w:i/>
          <w:iCs/>
          <w:sz w:val="28"/>
          <w:szCs w:val="28"/>
        </w:rPr>
        <w:t>Приложение к решению Собрания  депутатов Питерского муниципального района  от</w:t>
      </w:r>
      <w:r w:rsidRPr="0009119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18 ноября 2013 года №35-5 </w:t>
      </w:r>
    </w:p>
    <w:p w:rsidR="005A035D" w:rsidRDefault="005A035D" w:rsidP="000911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035D" w:rsidRDefault="005A035D" w:rsidP="000911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035D" w:rsidRDefault="005A035D" w:rsidP="000911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035D" w:rsidRDefault="005A035D" w:rsidP="000911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Прогнозный план приватизации муниципального имущества Питерского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 на 2014 год</w:t>
      </w:r>
    </w:p>
    <w:p w:rsidR="005A035D" w:rsidRDefault="005A035D" w:rsidP="000911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A035D" w:rsidRPr="00091197" w:rsidRDefault="005A035D" w:rsidP="000911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A035D" w:rsidRDefault="005A035D" w:rsidP="0009119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E05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 сфере приватизации имущества Питерского муниципального района в 2014 году</w:t>
      </w:r>
    </w:p>
    <w:p w:rsidR="005A035D" w:rsidRDefault="005A035D" w:rsidP="0009119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035D" w:rsidRDefault="005A035D" w:rsidP="0009119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Прогнозный план (программа) приватизации имущества Питерского муниципального района на 2014 год (далее - Прогнозный план) разработан в соответствии с Федеральным законом от 21 декабря 2001 года №178-ФЗ "О приватизации государственного и муниципального имущества", Федеральным законом от 6 октября 2003 года N131-ФЗ "Об общих принципах организации местного самоуправления в Российской Федерации".</w:t>
      </w:r>
    </w:p>
    <w:p w:rsidR="005A035D" w:rsidRDefault="005A035D" w:rsidP="0009119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Целью Прогнозного плана является формирование перечня объектов, находящихся в собственности Питерского муниципального района, подлежащих разгосударствлению на основе действующего законодательства, и обеспечение планомерности процесса приватизации.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35D" w:rsidRDefault="005A035D" w:rsidP="0009119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Приватизация имущества Питерского муниципального района в 2014 году будет направлена на:</w:t>
      </w:r>
    </w:p>
    <w:p w:rsidR="005A035D" w:rsidRDefault="005A035D" w:rsidP="0009119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своевременное и полное поступление всех запланированных доходов от приватизации имущества в бюджет Питерского муниципального района;</w:t>
      </w:r>
    </w:p>
    <w:p w:rsidR="005A035D" w:rsidRDefault="005A035D" w:rsidP="0009119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сокращение расходов местного бюджета на управление имуществом Питерского муниципального района;</w:t>
      </w:r>
    </w:p>
    <w:p w:rsidR="005A035D" w:rsidRDefault="005A035D" w:rsidP="0009119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приватизацию объектов одновременно с земельными участками, на которых они расположены, в целях повышения стоимости и инвестиционной привлекательности объектов;</w:t>
      </w:r>
    </w:p>
    <w:p w:rsidR="005A035D" w:rsidRDefault="005A035D" w:rsidP="0009119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Реализация указанных направлений будет достигаться за счет принятия индивидуальных решений об условиях приватизации имущества: о способе начальной цене приватизируемого имущества, на основании всестороннего анализа складывающейся экономической ситуации и независимой оценки имущества.</w:t>
      </w:r>
    </w:p>
    <w:p w:rsidR="005A035D" w:rsidRDefault="005A035D" w:rsidP="0009119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Приватизация имущества Питерского муниципального района повлечет за собой решение следующих задач:</w:t>
      </w:r>
    </w:p>
    <w:p w:rsidR="005A035D" w:rsidRDefault="005A035D" w:rsidP="0009119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создание благоприятной среды для развития малого и среднего предпринимательства;</w:t>
      </w:r>
    </w:p>
    <w:p w:rsidR="005A035D" w:rsidRDefault="005A035D" w:rsidP="0009119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стимулирование привлечения частных инвестиций в восстановление разрушенных объектов нежилого фонда Питерского муниципального района;</w:t>
      </w:r>
    </w:p>
    <w:p w:rsidR="005A035D" w:rsidRDefault="005A035D" w:rsidP="000911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 рациональное пополнение доходной части местного бюджета Питерского муниципального района.</w:t>
      </w:r>
    </w:p>
    <w:p w:rsidR="005A035D" w:rsidRDefault="005A035D" w:rsidP="0009119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Основной целью реализации Прогнозного плана является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эффективности управления собственностью Питерского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и обеспечение планомерности процесса приватизации.</w:t>
      </w:r>
    </w:p>
    <w:p w:rsidR="005A035D" w:rsidRDefault="005A035D" w:rsidP="0009119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программе приватизации предполагается продажа 109 объектов</w:t>
      </w:r>
    </w:p>
    <w:p w:rsidR="005A035D" w:rsidRDefault="005A035D" w:rsidP="0009119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недвижимости.</w:t>
      </w:r>
    </w:p>
    <w:p w:rsidR="005A035D" w:rsidRDefault="005A035D" w:rsidP="0009119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В программу приватизации вносятся изменения и дополнения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приватизации предприятий, имущества по заявкам юридических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физических лиц, по инициативе управления по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собственностью и отделом по земельно-правовым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имущественным отношениям администрации Питерского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в соответствии с действующим законодательством.</w:t>
      </w:r>
    </w:p>
    <w:p w:rsidR="005A035D" w:rsidRPr="00A3528C" w:rsidRDefault="005A035D" w:rsidP="00091197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5A035D" w:rsidRPr="00A3528C" w:rsidSect="003D7F4A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Отчет о выполнении Прогнозного плана подлежит опубликованию.</w:t>
      </w:r>
    </w:p>
    <w:tbl>
      <w:tblPr>
        <w:tblW w:w="15495" w:type="dxa"/>
        <w:tblInd w:w="-106" w:type="dxa"/>
        <w:tblLayout w:type="fixed"/>
        <w:tblLook w:val="0000"/>
      </w:tblPr>
      <w:tblGrid>
        <w:gridCol w:w="720"/>
        <w:gridCol w:w="10275"/>
        <w:gridCol w:w="2880"/>
        <w:gridCol w:w="1620"/>
      </w:tblGrid>
      <w:tr w:rsidR="005A035D" w:rsidRPr="00936BB7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6B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6B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объекта, адрес расположения объекта, характеристика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5D" w:rsidRPr="00A66BD0" w:rsidRDefault="005A035D" w:rsidP="00624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6B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Общая площадь, кв.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5D" w:rsidRDefault="005A035D" w:rsidP="0093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6B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Предполагаемые сроки приватизации</w:t>
            </w:r>
          </w:p>
          <w:p w:rsidR="005A035D" w:rsidRPr="00A66BD0" w:rsidRDefault="005A035D" w:rsidP="0093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66BD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A035D" w:rsidRPr="00936B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КТП-421 с. Моршанка, в том числе оборудование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КТП:- трансформатор ТМ-100/10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35D" w:rsidRPr="00A66BD0" w:rsidRDefault="005A035D" w:rsidP="00936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квартал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A035D" w:rsidRPr="00936BB7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КТП-441 с. Моршанка, в том числе оборудование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КТП: -трансформатор ТМ-100/10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E16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КТП-512 п. Новореченский, в том числе оборудование КТП: - трансформатор ТМ 63/10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E16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2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КТП-515 п. Новореченский, в том числе оборудование КТП: -трансформатор ТМ-100/10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E16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КТП-521 п. Новореченский, в том числе оборудование КТП: -трансформатор ТМ-160/10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E16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2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КТП-438 с. Мироновка, в том числе оборудование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КТП: -трансформатор ТМ-100/10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E16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1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КТП-440 с. Мироновка, в том числе оборудовани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КТП: -трансформатор ТМ-100/10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б/н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E16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КТП-427 с. Мироновка, в том числе оборудование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КТП: -трансформатор ТМ-100/10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E16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2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0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КТП-401 п. Трудовик,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оборудование КТП: -трансформатор  ТМ-</w:t>
            </w:r>
            <w:r w:rsidRPr="0003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 б/н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E16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КТП-392 п. Трудовик,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оборудование КТП: -трансформатор  ТМ-</w:t>
            </w:r>
            <w:r w:rsidRPr="000307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/10 б/н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E16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17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КТП-400 п. Трудовик, в том числе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орудование КТП: -трансформатор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ТМ-250/10 б/н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E16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0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КТП-155 с. Новотулка, в том числе оборудование КТП: -трансформатор ТМ-160/10 № 891-автоматы: Iн –400А 1 шт.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E16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0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КТП-85 с. Новотулка, в том числе оборудование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КТП6 -трансформатор ТМ-160/10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№58035-автоматы: Iн –250А 2 шт., Iн – 100А 1шт.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EA3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0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КТП-78 с. Новотулка, в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 числе оборудование КТП: -трансформатор  ТМ-160/10 № 1100324 -автома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ты: Iн – 250А 2шт, 100 – 100 А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шт.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EA3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КТП-44 с. Новотулка по ВЛ – 10 кВ № 1 от ПС «Новотулка»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EA3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КТП-79 с. Новотулка по ВЛ – 10 кВ № 2 от ПС «Новотулка»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EA3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0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КТП-80 с. Козловка, в том числе оборудование КТП: - трансформатор  ТМ-63/10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46396 -автомат Iн -100А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шт.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EA3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0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КТП-84 с. Козловка, в том числе оборудование КТП: - трансформатор ТМ-160/10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EA3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10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КТП-4 с. Алексашкино, в том числе оборудование КТП - трансформатор ТМ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–63/10 №9605-автоматы: Iн- 125А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1шт, Iн –100А 1шт.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EA3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10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КТП-30 с. Алексашкино, в том числе оборудование КТП: - трансформатор ТМ160/10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168667 -автоматы: Iн-50А 1шт,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Iн –75А 1шт.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EA3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10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КТП-35 с. Алексашкино, в том числе оборудование КТП: - трансформатор ТМ-100/10 № 58986 -автоматы: Iн –100А 2шт.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EA3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 w:rsidTr="00030759">
        <w:trPr>
          <w:trHeight w:val="64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КТП-95 с. Алексашкино по ВЛ – 10 кВ № 7 от ПС «Алексашкино»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 </w:t>
            </w:r>
          </w:p>
          <w:p w:rsidR="005A035D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EA3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10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КТП-7 с. Малый Узень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том числе оборудование КТП: - трансформатор ТМ-100/10 б/н -гл.рубильник 1 шт.- автоматы: Iн –160А 3шт.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EA3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КТП-8 с. Малый Узень, в том числе оборудование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КТП: - трансформатор ТМ-63/10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КТП-9 с. Малый Узень, в том числе оборудование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КТП - трансформатор ТМ-160/10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10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КТП-11 с. Малый Узень, в том числе оборудование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КТП: - трансформатор ТМ-250/10 б/н -автоматы: Iн – 160 А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шт.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10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КТП-14 с. Малый Узень, в том числе оборудование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КТП - трансформатор ТМ-160/10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б/н -автоматы: Iн –160 А 3 шт.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10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КТП-124 с. Малый Узень (ЗТП),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 оборудование ЗТП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здание ЗТП - трансформатор ТМ-100/10 б/н -РЩ-0,4 кВ с рубильником ПН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10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КТП-4 с. Малый Узень, в том числе оборудование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КТП: - трансформатор ТМ-160/10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б/н - главный рубиль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  1 шт. -автоматы: Iн –160А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шт.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10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КТП-5 с. Малый Узень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(ЗТП), в том числе оборудование ЗТП: - здание - трансформато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 ТМ-160/10 б/н -автомат ввода Iн - 250А 1шт. -автоматы: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Iн – 160А 2 шт.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КТП-130 с. Малый Узень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том числе оборудование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КТП - трансформатор  ТМ-630/10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б/н -автоматы: Iн –160А 2 шт.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10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КТП-126 с. Малый Узень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том числе оборудовани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КТП: -трансформатор ТМ-63/10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б/н -автоматы Iн-160 А 2 шт.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10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КТП-125 с. Малый Узень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том числе оборудование КТП: - трансформатор ТМ-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63/10 б/н -автомат: Iн – 160 А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шт.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КТП-71 с. Малый Узень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том числе оборудование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КТП- трансформатор ТМ-100/10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4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0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КТП-63 с. Малый Узень по ВЛ-10кВ №10 ПС с.М.Узень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КТП-127 с. Малый Узень по ВЛ-10кВ №8 ПС с.М.Узень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КТП-2 с. Малый Узень по ВЛ-10кВ №8 ПС с.М.Узень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КТП-125 п. Нариманово, в том числе оборудование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КТП: -трансформатор ТМ-250/10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КТП-126 п. Нариманово, в том числе оборудование КТП: -трансформатор ТМ- 400/10 б/н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</w:t>
            </w:r>
          </w:p>
        </w:tc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КТП-127 п. Нариманово, в том числе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орудование КТП: -трансформатор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ТМ-100/10 б/н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КТП-128 п. Нариманово, в том числе обо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рудование КТП: - трансформатор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ТМ-100/10 б/н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КТП-115 п. Нариманово, в том числе оборудование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КТП:- трансформатор ТМ-160/10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б/н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0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КТП-15 с. Агафоновка по ВЛ – 10 кВ № 10 от ПС «Малый Узень»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0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 -90 п. Первопитерский  ВЛ-10кВ №24 от ПС с.Питерка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1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КТП-110 п. Первопитерский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ВЛ-10кВ №24 от РП с.Питерка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КТП-27 п. Нива по ВЛ – 10 кВ № 14 от ПС «Малый Узень»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КТП-42 п. Нива по ВЛ – 10 кВ № 14 от ПС «Малый Узень»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КТП-7 п. Нива по ВЛ – 10 кВ № 1 от ПС «Орошаемая»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КТП-14 п. Руновский по ВЛ – 10 кВ № 1 от ПС «Орошаемая»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1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10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 – 61 с.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апрудное по ВЛ – 10 кВ №1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ПС «Орошаемая»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КТП-67 с. Запрудное по ВЛ – 10 кВ № 8 от ПС «Орошаемая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 земельным участком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КТП-66 с. Запрудное по ВЛ – 10 кВ № 8 от ПС «Орошаемая»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КТП-63 с. Запрудное по ВЛ – 10 кВ № 8 от ПС «Орошаемая»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/>
            </w:pPr>
            <w:r w:rsidRPr="00B77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 – 50 кв.м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КТП-53 х. Мирской от РП «Питерка»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п. Новореченский от КТП 521 по ВЛ – 10 кВ № 10 от ПС «Питерка 1»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п. Новореченский от КТП 512 по ВЛ – 10 кВ № 10 от ПС «Питерка 1»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10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п. Новореченский от КТП 515 по ВЛ – 10 кВ № 10 от ПС «Питерка 1»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6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  <w:p w:rsidR="005A035D" w:rsidRPr="00A66BD0" w:rsidRDefault="005A035D" w:rsidP="00B963F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Моршанка от КТП 441 по ВЛ – 10 кВ № 12 от ПС «Питерка 1»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Моршанка от КТП 421 по ВЛ – 10 кВ № 12 от ПС «Питерка 1»</w:t>
            </w:r>
          </w:p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Мироновка от КТП 427 по ВЛ – 10 кВ № 9 от ПС «Питерка 1»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Мироновка от КТП 438 по ВЛ – 10 кВ № 9 от ПС «Питерка 1»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Мироновка от КТП 440 по ВЛ – 10 кВ № 9 от ПС «Питерка 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Козловка от КТП 80 по ВЛ – 10 кВ № 2 от ПС «Новотулка»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Козловка от КТП 84 по ВЛ – 10 кВ № 2 от ПС «Новотулка»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Новотулка от КТП 79 по ВЛ – 10 кВ № 2 от ПС «Новотулка»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Новотулка от КТП 85 по ВЛ – 10 кВ № 2 от ПС «Новотулка»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Новотулка от КТП 78 по ВЛ – 10 кВ № 2 от ПС «Новотулка»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Новотулка от КТП 155 по ВЛ – 10 кВ № 2 от ПС «Новотулка»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Новотулка от КТП 44 по ВЛ – 10 кВ № 2 от ПС «Новотулка»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п. Трудовик от КТП 400 по ВЛ – 10 кВ № 3 от ПС «Трудовик»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п. Трудовик от КТП 392 по ВЛ – 10 кВ № 2 от ПС «Трудовик»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п. Трудовик от КТП 401 по ВЛ – 10 кВ № 2 от ПС «Трудовик»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10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Алексашкино от КТП 35 по ВЛ – 10 кВ № 2 от ПС «Алексашкино»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4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Алексашкино от КТП 95 по ВЛ – 10 кВ № 2 от ПС «Алексашкино»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Алексашкино от КТП 30 по ВЛ – 10 кВ № 2 от ПС «Алексашкино»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Алексашкино от КТП 4 по ВЛ – 10 кВ № 2 от ПС «Алексашкино»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Малый Узень от КТП 7 по ВЛ – 10 кВ № 13 от ПС «Малый Узень»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10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Малый Узень от КТП 125 по ВЛ –10 кВ № 8 от ПС «Малый Узень»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Малый Узень от КТП 63 по ВЛ – 10 кВ № 10 от ПС «Малый Узень»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4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Малый Узень от КТП 11 по ВЛ – 10 кВ № 13 от ПС «Малый Узень»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Малый Узень от КТП 126 по ВЛ – 10 кВ № 8 от ПС «Малый Узень»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Малый Узень от КТП 14 по ВЛ – 10 кВ от ПС «Малый Узень»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Малый Узень от КТП 130 по ВЛ – 10 кВ № 10 от ПС «Малый Узень»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2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Малый Узень от КТП 9 по ВЛ – 10 кВ № 13 от ПС «Малый Узень»</w:t>
            </w:r>
          </w:p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2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Малый Узень от КТП 4 по ВЛ – 10 кВ № 8 от ПС «Малый Узень»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27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10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Малый Узень от КТП 124 по ВЛ – 10 кВ № 13 от ПС «Малый Узень»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87.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Малый Узень от КТП 8 по ВЛ – 10 кВ № 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1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Агафоновка от КТП 15 по ВЛ –10 кВ № 10 от ПС «Малый Узень»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89.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п. Нариманово от КТП 125 по ВЛ – 10 кВ № 20 от ПС «Питерка »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п. Нариманово от КТП 126 по ВЛ – 10 кВ № 20 от ПС «Питерка»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п. Нариманово от КТП 127 по ВЛ – 10 кВ № 20 от ПС «Питерка»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92.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Запрудное от КТП 63 по ВЛ – 10 кВ № 1 от ПС «Орошаемое»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Запрудное от КТП 66 по ВЛ – 10 кВ № 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Запрудное от КТП 67 по ВЛ – 10 кВ № 8 от ПС «Орошаемое»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с. Запрудное от КТП 61 по ВЛ – 10 кВ № 1 от ПС «Орошаемое»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п. Нива от КТП 27 по ВЛ – 10 кВ № 14 от ПС «Малый Узень»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п. Нива от КТП 42 по ВЛ – 10 кВ № 14 от ПС «Малый Узень»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 – 0,4 кВ от КТП 7 4 км. северо-западнее п. Нива по ВЛ – 10 кВ № 1 от ПС «Орошаемое»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х. Крестьянка от КТП 3 по ВЛ – 10 кВ № 1 от ПС «Орошаемое»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х. Решетников от КТП 2 по ВЛ – 10 кВ № 1 от ПС «Орошаемое»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п. Руновский от КТП 4 по ВЛ – 10 кВ № 1 от ПС «Орошаемое»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п. Руновский от КТП 14 по ВЛ – 10 кВ № 1 от ПС «Орошаемое»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х. Широков от КТП 9 по ВЛ – 10 кВ № 1 от ПС «Орошаемое»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х. Земцов от КТП 10 по ВЛ – 10 кВ № 1 от ПС «Орошаемое»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105.</w:t>
            </w:r>
          </w:p>
        </w:tc>
        <w:tc>
          <w:tcPr>
            <w:tcW w:w="10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ВВЛ – 0,4 кВ х. Попов от КТП 12  по ВЛ – 10 кВ № 1 от ПС «Орошаемое»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035D" w:rsidRPr="00936BB7">
        <w:trPr>
          <w:trHeight w:val="1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 с земельным участком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Саратовская область, Питерский район, с.Питерка, ул. Ленина, 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87/2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35D" w:rsidRPr="00A66BD0" w:rsidRDefault="005A035D" w:rsidP="00B96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дом – 72,1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5D" w:rsidRPr="00A66BD0" w:rsidRDefault="005A035D" w:rsidP="00936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квартал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A035D" w:rsidRPr="00936BB7">
        <w:trPr>
          <w:trHeight w:val="1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5D" w:rsidRDefault="005A035D" w:rsidP="00936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107.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35D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помещение,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Саратовская область, Питерский район, с.Питерка, ул. Ленина, 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 пом. 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35D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177,6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5D" w:rsidRPr="004A3D2B" w:rsidRDefault="005A035D" w:rsidP="00936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A035D" w:rsidRPr="00936BB7">
        <w:trPr>
          <w:trHeight w:val="1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5D" w:rsidRDefault="005A035D" w:rsidP="00936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108.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35D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Нежилое помещение,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Саратовская область, Питерский район, с.Питерка, ул. Ленина, д.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 пом. 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35D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5D" w:rsidRDefault="005A035D" w:rsidP="00936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A035D" w:rsidRPr="00936BB7">
        <w:trPr>
          <w:trHeight w:val="1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35D" w:rsidRDefault="005A035D" w:rsidP="00936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109.</w:t>
            </w:r>
          </w:p>
        </w:tc>
        <w:tc>
          <w:tcPr>
            <w:tcW w:w="10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35D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Одноэтажное здание и холодная пристройка с земельным участком,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Саратовская область, Питерский район, 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Алексашкино, пер. Рабочий, д.11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35D" w:rsidRDefault="005A035D" w:rsidP="00936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Одноэтажное здание и холодная пристройка – 273,4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35D" w:rsidRPr="00B963FC" w:rsidRDefault="005A035D" w:rsidP="00936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I-IV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66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5A035D" w:rsidRDefault="005A035D" w:rsidP="00482562">
      <w:pPr>
        <w:rPr>
          <w:rFonts w:ascii="Times New Roman" w:hAnsi="Times New Roman" w:cs="Times New Roman"/>
        </w:rPr>
      </w:pPr>
    </w:p>
    <w:p w:rsidR="005A035D" w:rsidRPr="00B963FC" w:rsidRDefault="005A035D" w:rsidP="00B963FC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B963FC">
        <w:rPr>
          <w:rFonts w:ascii="Times New Roman" w:hAnsi="Times New Roman" w:cs="Times New Roman"/>
          <w:sz w:val="28"/>
          <w:szCs w:val="28"/>
        </w:rPr>
        <w:t>Глава Питерского муниципального района                            А.Н. Рыжов</w:t>
      </w:r>
    </w:p>
    <w:p w:rsidR="005A035D" w:rsidRPr="00B963FC" w:rsidRDefault="005A035D" w:rsidP="00B963FC">
      <w:pPr>
        <w:rPr>
          <w:rFonts w:ascii="Times New Roman" w:hAnsi="Times New Roman" w:cs="Times New Roman"/>
        </w:rPr>
        <w:sectPr w:rsidR="005A035D" w:rsidRPr="00B963FC" w:rsidSect="00C337C0">
          <w:pgSz w:w="16838" w:h="11906" w:orient="landscape"/>
          <w:pgMar w:top="851" w:right="1134" w:bottom="1438" w:left="709" w:header="709" w:footer="709" w:gutter="0"/>
          <w:cols w:space="708"/>
          <w:docGrid w:linePitch="360"/>
        </w:sectPr>
      </w:pPr>
    </w:p>
    <w:p w:rsidR="005A035D" w:rsidRPr="00482562" w:rsidRDefault="005A035D">
      <w:pPr>
        <w:rPr>
          <w:rFonts w:ascii="Times New Roman" w:hAnsi="Times New Roman" w:cs="Times New Roman"/>
        </w:rPr>
      </w:pPr>
    </w:p>
    <w:sectPr w:rsidR="005A035D" w:rsidRPr="00482562" w:rsidSect="00BD62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35D" w:rsidRDefault="005A035D">
      <w:r>
        <w:separator/>
      </w:r>
    </w:p>
  </w:endnote>
  <w:endnote w:type="continuationSeparator" w:id="1">
    <w:p w:rsidR="005A035D" w:rsidRDefault="005A0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35D" w:rsidRDefault="005A035D">
      <w:r>
        <w:separator/>
      </w:r>
    </w:p>
  </w:footnote>
  <w:footnote w:type="continuationSeparator" w:id="1">
    <w:p w:rsidR="005A035D" w:rsidRDefault="005A0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5D" w:rsidRDefault="005A035D" w:rsidP="003D7F4A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11</w:t>
    </w:r>
    <w:r>
      <w:rPr>
        <w:rStyle w:val="PageNumber"/>
        <w:rFonts w:cs="Calibri"/>
      </w:rPr>
      <w:fldChar w:fldCharType="end"/>
    </w:r>
  </w:p>
  <w:p w:rsidR="005A035D" w:rsidRDefault="005A03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723"/>
    <w:multiLevelType w:val="hybridMultilevel"/>
    <w:tmpl w:val="E938C5DA"/>
    <w:lvl w:ilvl="0" w:tplc="B38EBD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562"/>
    <w:rsid w:val="000204B4"/>
    <w:rsid w:val="00030759"/>
    <w:rsid w:val="00031807"/>
    <w:rsid w:val="0006114F"/>
    <w:rsid w:val="00091197"/>
    <w:rsid w:val="000B0E44"/>
    <w:rsid w:val="000B53E0"/>
    <w:rsid w:val="000D6F96"/>
    <w:rsid w:val="000E59D3"/>
    <w:rsid w:val="000F255B"/>
    <w:rsid w:val="0015053E"/>
    <w:rsid w:val="001D0D98"/>
    <w:rsid w:val="001D5AF0"/>
    <w:rsid w:val="0029090F"/>
    <w:rsid w:val="00322867"/>
    <w:rsid w:val="003348E6"/>
    <w:rsid w:val="00366993"/>
    <w:rsid w:val="0038040D"/>
    <w:rsid w:val="003866EB"/>
    <w:rsid w:val="003A60E6"/>
    <w:rsid w:val="003B103E"/>
    <w:rsid w:val="003D7F4A"/>
    <w:rsid w:val="00403DF5"/>
    <w:rsid w:val="0044478E"/>
    <w:rsid w:val="00455D5E"/>
    <w:rsid w:val="00482562"/>
    <w:rsid w:val="004A3D2B"/>
    <w:rsid w:val="004E6607"/>
    <w:rsid w:val="00502C95"/>
    <w:rsid w:val="0053608C"/>
    <w:rsid w:val="005A035D"/>
    <w:rsid w:val="006208BA"/>
    <w:rsid w:val="00624AA8"/>
    <w:rsid w:val="00660D84"/>
    <w:rsid w:val="006D6AEC"/>
    <w:rsid w:val="0070432E"/>
    <w:rsid w:val="007303E8"/>
    <w:rsid w:val="0073594C"/>
    <w:rsid w:val="00740F74"/>
    <w:rsid w:val="00773768"/>
    <w:rsid w:val="007D40A7"/>
    <w:rsid w:val="0084235C"/>
    <w:rsid w:val="00871DDF"/>
    <w:rsid w:val="00936BB7"/>
    <w:rsid w:val="00937E97"/>
    <w:rsid w:val="0097373D"/>
    <w:rsid w:val="00976E09"/>
    <w:rsid w:val="009B6420"/>
    <w:rsid w:val="009C168A"/>
    <w:rsid w:val="00A007CD"/>
    <w:rsid w:val="00A11F27"/>
    <w:rsid w:val="00A3528C"/>
    <w:rsid w:val="00A406F1"/>
    <w:rsid w:val="00A66BD0"/>
    <w:rsid w:val="00A67BA6"/>
    <w:rsid w:val="00A84F11"/>
    <w:rsid w:val="00AA35F5"/>
    <w:rsid w:val="00B06635"/>
    <w:rsid w:val="00B201E6"/>
    <w:rsid w:val="00B749FB"/>
    <w:rsid w:val="00B77F28"/>
    <w:rsid w:val="00B963FC"/>
    <w:rsid w:val="00BC3424"/>
    <w:rsid w:val="00BD62A2"/>
    <w:rsid w:val="00C337C0"/>
    <w:rsid w:val="00C47811"/>
    <w:rsid w:val="00C6773F"/>
    <w:rsid w:val="00CA13DF"/>
    <w:rsid w:val="00D61E3B"/>
    <w:rsid w:val="00D829A7"/>
    <w:rsid w:val="00DE2812"/>
    <w:rsid w:val="00E056DB"/>
    <w:rsid w:val="00E16815"/>
    <w:rsid w:val="00E85F69"/>
    <w:rsid w:val="00EA332C"/>
    <w:rsid w:val="00EA346F"/>
    <w:rsid w:val="00EA603E"/>
    <w:rsid w:val="00F51F3F"/>
    <w:rsid w:val="00F7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9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2562"/>
    <w:pPr>
      <w:keepNext/>
      <w:spacing w:after="0" w:line="240" w:lineRule="auto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2562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482562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2562"/>
    <w:rPr>
      <w:rFonts w:ascii="Times New Roman" w:hAnsi="Times New Roman" w:cs="Times New Roman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482562"/>
    <w:rPr>
      <w:rFonts w:cs="Times New Roman"/>
      <w:b/>
      <w:bCs/>
      <w:color w:val="008000"/>
    </w:rPr>
  </w:style>
  <w:style w:type="paragraph" w:styleId="NoSpacing">
    <w:name w:val="No Spacing"/>
    <w:uiPriority w:val="99"/>
    <w:qFormat/>
    <w:rsid w:val="00BD62A2"/>
    <w:rPr>
      <w:rFonts w:cs="Calibri"/>
    </w:rPr>
  </w:style>
  <w:style w:type="table" w:styleId="TableGrid">
    <w:name w:val="Table Grid"/>
    <w:basedOn w:val="TableNormal"/>
    <w:uiPriority w:val="99"/>
    <w:rsid w:val="000D6F9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Òåêñò äîêóìåíòà"/>
    <w:basedOn w:val="Normal"/>
    <w:uiPriority w:val="99"/>
    <w:rsid w:val="00E85F6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E85F6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E85F69"/>
    <w:pPr>
      <w:spacing w:after="0" w:line="240" w:lineRule="auto"/>
      <w:jc w:val="center"/>
    </w:pPr>
    <w:rPr>
      <w:rFonts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0B0E44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505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235C"/>
    <w:rPr>
      <w:rFonts w:cs="Times New Roman"/>
    </w:rPr>
  </w:style>
  <w:style w:type="character" w:styleId="PageNumber">
    <w:name w:val="page number"/>
    <w:basedOn w:val="DefaultParagraphFont"/>
    <w:uiPriority w:val="99"/>
    <w:rsid w:val="0015053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63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10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0;&#1080;&#1089;&#1090;&#1072;&#1085;&#1086;&#1074;&#1072;%20&#1051;.&#1042;\&#1055;&#1088;&#1086;&#1077;&#1082;&#1090;%20&#1088;&#1077;&#1096;&#1077;&#1085;&#1080;&#1103;\&#1076;&#1086;&#1088;&#1086;&#1075;&#1080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iterka.sar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12</Pages>
  <Words>2531</Words>
  <Characters>14428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Лидия </dc:creator>
  <cp:keywords/>
  <dc:description/>
  <cp:lastModifiedBy>Komp</cp:lastModifiedBy>
  <cp:revision>2</cp:revision>
  <cp:lastPrinted>2012-11-29T04:35:00Z</cp:lastPrinted>
  <dcterms:created xsi:type="dcterms:W3CDTF">2013-11-19T07:06:00Z</dcterms:created>
  <dcterms:modified xsi:type="dcterms:W3CDTF">2013-11-19T07:06:00Z</dcterms:modified>
</cp:coreProperties>
</file>