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27F5A">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601F7">
        <w:rPr>
          <w:rFonts w:ascii="Times New Roman CYR" w:hAnsi="Times New Roman CYR" w:cs="Times New Roman CYR"/>
          <w:sz w:val="28"/>
          <w:szCs w:val="28"/>
        </w:rPr>
        <w:t>ок</w:t>
      </w:r>
      <w:r w:rsidR="00B920DA">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E27F5A">
        <w:rPr>
          <w:rFonts w:ascii="Times New Roman CYR" w:hAnsi="Times New Roman CYR" w:cs="Times New Roman CYR"/>
          <w:sz w:val="28"/>
          <w:szCs w:val="28"/>
        </w:rPr>
        <w:t>381</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B0221D" w:rsidRPr="00BC6BF3" w:rsidRDefault="00B0221D" w:rsidP="00E27F5A">
      <w:pPr>
        <w:autoSpaceDE w:val="0"/>
        <w:autoSpaceDN w:val="0"/>
        <w:adjustRightInd w:val="0"/>
        <w:spacing w:after="0" w:line="240" w:lineRule="auto"/>
        <w:ind w:right="5101"/>
        <w:jc w:val="both"/>
        <w:rPr>
          <w:rFonts w:ascii="Times New Roman" w:hAnsi="Times New Roman"/>
          <w:sz w:val="28"/>
          <w:szCs w:val="28"/>
        </w:rPr>
      </w:pPr>
      <w:r w:rsidRPr="00BC6BF3">
        <w:rPr>
          <w:rFonts w:ascii="Times New Roman" w:hAnsi="Times New Roman"/>
          <w:sz w:val="28"/>
          <w:szCs w:val="28"/>
        </w:rPr>
        <w:t>О внесении изменений в административный регламент по предост</w:t>
      </w:r>
      <w:r>
        <w:rPr>
          <w:rFonts w:ascii="Times New Roman" w:hAnsi="Times New Roman"/>
          <w:sz w:val="28"/>
          <w:szCs w:val="28"/>
        </w:rPr>
        <w:t>авлению муниципальной услуги «Предоставление разрешения на осуществление земляных работ на территории Питерского муниципального района</w:t>
      </w:r>
      <w:r w:rsidRPr="00BC6BF3">
        <w:rPr>
          <w:rFonts w:ascii="Times New Roman" w:hAnsi="Times New Roman"/>
          <w:sz w:val="28"/>
          <w:szCs w:val="28"/>
        </w:rPr>
        <w:t xml:space="preserve">», утвержденный постановлением администрации Питерского муниципального </w:t>
      </w:r>
      <w:r>
        <w:rPr>
          <w:rFonts w:ascii="Times New Roman" w:hAnsi="Times New Roman"/>
          <w:sz w:val="28"/>
          <w:szCs w:val="28"/>
        </w:rPr>
        <w:t>района Саратовской области от 19 июля 2017 года №254</w:t>
      </w:r>
    </w:p>
    <w:p w:rsidR="00B0221D" w:rsidRDefault="00B0221D" w:rsidP="00B0221D">
      <w:pPr>
        <w:autoSpaceDE w:val="0"/>
        <w:autoSpaceDN w:val="0"/>
        <w:adjustRightInd w:val="0"/>
        <w:spacing w:after="0" w:line="240" w:lineRule="auto"/>
        <w:jc w:val="both"/>
        <w:rPr>
          <w:rFonts w:ascii="Times New Roman CYR" w:hAnsi="Times New Roman CYR" w:cs="Times New Roman CYR"/>
          <w:sz w:val="28"/>
          <w:szCs w:val="28"/>
        </w:rPr>
      </w:pPr>
    </w:p>
    <w:p w:rsidR="00B0221D" w:rsidRDefault="00B0221D" w:rsidP="00B0221D">
      <w:pPr>
        <w:autoSpaceDE w:val="0"/>
        <w:autoSpaceDN w:val="0"/>
        <w:adjustRightInd w:val="0"/>
        <w:spacing w:after="0" w:line="240" w:lineRule="auto"/>
        <w:ind w:firstLine="709"/>
        <w:jc w:val="both"/>
        <w:rPr>
          <w:rFonts w:ascii="Times New Roman" w:hAnsi="Times New Roman"/>
          <w:color w:val="000000" w:themeColor="text1"/>
          <w:sz w:val="28"/>
          <w:szCs w:val="28"/>
        </w:rPr>
      </w:pPr>
      <w:r w:rsidRPr="00A70A0B">
        <w:rPr>
          <w:rFonts w:ascii="Times New Roman" w:hAnsi="Times New Roman"/>
          <w:color w:val="000000" w:themeColor="text1"/>
          <w:sz w:val="28"/>
          <w:szCs w:val="28"/>
        </w:rPr>
        <w:t>В со</w:t>
      </w:r>
      <w:bookmarkStart w:id="0" w:name="_GoBack"/>
      <w:bookmarkEnd w:id="0"/>
      <w:r w:rsidRPr="00A70A0B">
        <w:rPr>
          <w:rFonts w:ascii="Times New Roman" w:hAnsi="Times New Roman"/>
          <w:color w:val="000000" w:themeColor="text1"/>
          <w:sz w:val="28"/>
          <w:szCs w:val="28"/>
        </w:rPr>
        <w:t xml:space="preserve">ответствии с Федеральным законом </w:t>
      </w:r>
      <w:r w:rsidRPr="002B50BF">
        <w:rPr>
          <w:rFonts w:ascii="Times New Roman" w:hAnsi="Times New Roman"/>
          <w:color w:val="000000" w:themeColor="text1"/>
          <w:sz w:val="28"/>
          <w:szCs w:val="28"/>
          <w:shd w:val="clear" w:color="auto" w:fill="FFFFFF"/>
        </w:rPr>
        <w:t>от 19 июля 2018</w:t>
      </w:r>
      <w:r w:rsidR="00DF5142">
        <w:rPr>
          <w:rFonts w:ascii="Times New Roman" w:hAnsi="Times New Roman"/>
          <w:color w:val="000000" w:themeColor="text1"/>
          <w:sz w:val="28"/>
          <w:szCs w:val="28"/>
          <w:shd w:val="clear" w:color="auto" w:fill="FFFFFF"/>
        </w:rPr>
        <w:t xml:space="preserve"> </w:t>
      </w:r>
      <w:r w:rsidRPr="002B50BF">
        <w:rPr>
          <w:rFonts w:ascii="Times New Roman" w:hAnsi="Times New Roman"/>
          <w:color w:val="000000" w:themeColor="text1"/>
          <w:sz w:val="28"/>
          <w:szCs w:val="28"/>
          <w:shd w:val="clear" w:color="auto" w:fill="FFFFFF"/>
        </w:rPr>
        <w:t>года №204-ФЗ</w:t>
      </w:r>
      <w:r w:rsidRPr="002B50BF">
        <w:rPr>
          <w:rFonts w:ascii="Times New Roman" w:hAnsi="Times New Roman"/>
          <w:color w:val="000000" w:themeColor="text1"/>
          <w:sz w:val="28"/>
          <w:szCs w:val="28"/>
        </w:rPr>
        <w:t xml:space="preserve"> </w:t>
      </w:r>
      <w:r w:rsidRPr="002B50BF">
        <w:rPr>
          <w:rFonts w:ascii="Times New Roman" w:hAnsi="Times New Roman"/>
          <w:color w:val="000000" w:themeColor="text1"/>
          <w:sz w:val="28"/>
          <w:szCs w:val="28"/>
          <w:shd w:val="clear" w:color="auto" w:fill="FFFFFF"/>
        </w:rPr>
        <w:t xml:space="preserve">«О внесении изменений в Федеральный закон </w:t>
      </w:r>
      <w:r w:rsidR="002B50BF" w:rsidRPr="002B50BF">
        <w:rPr>
          <w:rFonts w:ascii="Times New Roman" w:hAnsi="Times New Roman"/>
          <w:color w:val="000000" w:themeColor="text1"/>
          <w:sz w:val="28"/>
          <w:szCs w:val="28"/>
          <w:shd w:val="clear" w:color="auto" w:fill="FFFFFF"/>
        </w:rPr>
        <w:t>«</w:t>
      </w:r>
      <w:r w:rsidRPr="002B50BF">
        <w:rPr>
          <w:rFonts w:ascii="Times New Roman" w:hAnsi="Times New Roman"/>
          <w:color w:val="000000" w:themeColor="text1"/>
          <w:sz w:val="28"/>
          <w:szCs w:val="28"/>
          <w:shd w:val="clear" w:color="auto" w:fill="FFFFFF"/>
        </w:rPr>
        <w:t>Об организации предоставления госуда</w:t>
      </w:r>
      <w:r w:rsidR="002B50BF" w:rsidRPr="002B50BF">
        <w:rPr>
          <w:rFonts w:ascii="Times New Roman" w:hAnsi="Times New Roman"/>
          <w:color w:val="000000" w:themeColor="text1"/>
          <w:sz w:val="28"/>
          <w:szCs w:val="28"/>
          <w:shd w:val="clear" w:color="auto" w:fill="FFFFFF"/>
        </w:rPr>
        <w:t>рственных и муниципальных услуг»</w:t>
      </w:r>
      <w:r w:rsidRPr="002B50BF">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2B50BF">
        <w:rPr>
          <w:rFonts w:ascii="Times New Roman" w:hAnsi="Times New Roman"/>
          <w:color w:val="000000" w:themeColor="text1"/>
          <w:sz w:val="28"/>
          <w:szCs w:val="28"/>
        </w:rPr>
        <w:t>,</w:t>
      </w:r>
      <w:r w:rsidRPr="00A70A0B">
        <w:rPr>
          <w:rFonts w:ascii="Times New Roman" w:hAnsi="Times New Roman"/>
          <w:color w:val="000000" w:themeColor="text1"/>
          <w:sz w:val="28"/>
          <w:szCs w:val="28"/>
        </w:rPr>
        <w:t xml:space="preserve"> руководствуясь Уставом Питерского муниципального района, администрация муниципального района</w:t>
      </w:r>
    </w:p>
    <w:p w:rsidR="00B0221D" w:rsidRDefault="00B0221D" w:rsidP="00B0221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B0221D" w:rsidRDefault="00B0221D" w:rsidP="00B0221D">
      <w:pPr>
        <w:pStyle w:val="ae"/>
        <w:numPr>
          <w:ilvl w:val="0"/>
          <w:numId w:val="5"/>
        </w:numPr>
        <w:autoSpaceDE w:val="0"/>
        <w:autoSpaceDN w:val="0"/>
        <w:adjustRightInd w:val="0"/>
        <w:spacing w:after="0" w:line="240" w:lineRule="auto"/>
        <w:ind w:left="0" w:right="-2" w:firstLine="709"/>
        <w:jc w:val="both"/>
        <w:rPr>
          <w:rFonts w:ascii="Times New Roman CYR" w:hAnsi="Times New Roman CYR" w:cs="Times New Roman CYR"/>
          <w:sz w:val="28"/>
          <w:szCs w:val="28"/>
        </w:rPr>
      </w:pPr>
      <w:r w:rsidRPr="008115CA">
        <w:rPr>
          <w:rFonts w:ascii="Times New Roman CYR" w:hAnsi="Times New Roman CYR" w:cs="Times New Roman CYR"/>
          <w:sz w:val="28"/>
          <w:szCs w:val="28"/>
        </w:rPr>
        <w:t>Внести в административный регламент по предост</w:t>
      </w:r>
      <w:r>
        <w:rPr>
          <w:rFonts w:ascii="Times New Roman CYR" w:hAnsi="Times New Roman CYR" w:cs="Times New Roman CYR"/>
          <w:sz w:val="28"/>
          <w:szCs w:val="28"/>
        </w:rPr>
        <w:t>авлению муниципальной услуги «Предоставление разрешения на осуществление земляных работ на территории Питерского муниципального района</w:t>
      </w:r>
      <w:r w:rsidRPr="008115CA">
        <w:rPr>
          <w:rFonts w:ascii="Times New Roman CYR" w:hAnsi="Times New Roman CYR" w:cs="Times New Roman CYR"/>
          <w:sz w:val="28"/>
          <w:szCs w:val="28"/>
        </w:rPr>
        <w:t xml:space="preserve">», утвержденный постановлением администрации Питерского муниципального </w:t>
      </w:r>
      <w:r>
        <w:rPr>
          <w:rFonts w:ascii="Times New Roman CYR" w:hAnsi="Times New Roman CYR" w:cs="Times New Roman CYR"/>
          <w:sz w:val="28"/>
          <w:szCs w:val="28"/>
        </w:rPr>
        <w:t>района Саратовской области от 19</w:t>
      </w:r>
      <w:r w:rsidRPr="008115CA">
        <w:rPr>
          <w:rFonts w:ascii="Times New Roman CYR" w:hAnsi="Times New Roman CYR" w:cs="Times New Roman CYR"/>
          <w:sz w:val="28"/>
          <w:szCs w:val="28"/>
        </w:rPr>
        <w:t xml:space="preserve"> </w:t>
      </w:r>
      <w:r>
        <w:rPr>
          <w:rFonts w:ascii="Times New Roman CYR" w:hAnsi="Times New Roman CYR" w:cs="Times New Roman CYR"/>
          <w:sz w:val="28"/>
          <w:szCs w:val="28"/>
        </w:rPr>
        <w:t>июля</w:t>
      </w:r>
      <w:r w:rsidRPr="008115CA">
        <w:rPr>
          <w:rFonts w:ascii="Times New Roman CYR" w:hAnsi="Times New Roman CYR" w:cs="Times New Roman CYR"/>
          <w:sz w:val="28"/>
          <w:szCs w:val="28"/>
        </w:rPr>
        <w:t xml:space="preserve"> 201</w:t>
      </w:r>
      <w:r>
        <w:rPr>
          <w:rFonts w:ascii="Times New Roman CYR" w:hAnsi="Times New Roman CYR" w:cs="Times New Roman CYR"/>
          <w:sz w:val="28"/>
          <w:szCs w:val="28"/>
        </w:rPr>
        <w:t>7</w:t>
      </w:r>
      <w:r w:rsidRPr="008115CA">
        <w:rPr>
          <w:rFonts w:ascii="Times New Roman CYR" w:hAnsi="Times New Roman CYR" w:cs="Times New Roman CYR"/>
          <w:sz w:val="28"/>
          <w:szCs w:val="28"/>
        </w:rPr>
        <w:t xml:space="preserve"> года №</w:t>
      </w:r>
      <w:r>
        <w:rPr>
          <w:rFonts w:ascii="Times New Roman CYR" w:hAnsi="Times New Roman CYR" w:cs="Times New Roman CYR"/>
          <w:sz w:val="28"/>
          <w:szCs w:val="28"/>
        </w:rPr>
        <w:t xml:space="preserve">254 (с изменениями от 30 марта 2018 года №134) </w:t>
      </w:r>
      <w:r w:rsidRPr="008115CA">
        <w:rPr>
          <w:rFonts w:ascii="Times New Roman CYR" w:hAnsi="Times New Roman CYR" w:cs="Times New Roman CYR"/>
          <w:sz w:val="28"/>
          <w:szCs w:val="28"/>
        </w:rPr>
        <w:t>следующие изменения:</w:t>
      </w:r>
    </w:p>
    <w:p w:rsidR="00B0221D" w:rsidRDefault="00B0221D" w:rsidP="004573DC">
      <w:pPr>
        <w:pStyle w:val="ae"/>
        <w:numPr>
          <w:ilvl w:val="1"/>
          <w:numId w:val="5"/>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Пункт 2.8. изложить в следующей редакции:</w:t>
      </w:r>
    </w:p>
    <w:p w:rsidR="00B0221D" w:rsidRPr="00B242E3" w:rsidRDefault="00B0221D" w:rsidP="004573DC">
      <w:pPr>
        <w:autoSpaceDE w:val="0"/>
        <w:autoSpaceDN w:val="0"/>
        <w:adjustRightInd w:val="0"/>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«2.8. </w:t>
      </w:r>
      <w:r w:rsidRPr="00B242E3">
        <w:rPr>
          <w:rFonts w:ascii="Times New Roman" w:hAnsi="Times New Roman"/>
          <w:color w:val="000000" w:themeColor="text1"/>
          <w:sz w:val="28"/>
          <w:szCs w:val="28"/>
        </w:rPr>
        <w:t>Запрещается требовать от заявителя:</w:t>
      </w:r>
    </w:p>
    <w:p w:rsidR="00B0221D" w:rsidRPr="002B50BF" w:rsidRDefault="00B0221D" w:rsidP="004573D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2B50BF">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221D" w:rsidRPr="00B242E3" w:rsidRDefault="00B0221D" w:rsidP="004573D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B95781">
        <w:rPr>
          <w:rFonts w:ascii="Times New Roman" w:hAnsi="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B95781">
        <w:rPr>
          <w:rFonts w:ascii="Times New Roman" w:hAnsi="Times New Roman"/>
          <w:color w:val="000000" w:themeColor="text1"/>
          <w:sz w:val="28"/>
          <w:szCs w:val="28"/>
        </w:rPr>
        <w:lastRenderedPageBreak/>
        <w:t>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221D" w:rsidRDefault="00B0221D" w:rsidP="004573D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0221D" w:rsidRPr="00B242E3" w:rsidRDefault="00B0221D" w:rsidP="004573D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221D" w:rsidRPr="00B242E3" w:rsidRDefault="00B0221D" w:rsidP="00B0221D">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221D" w:rsidRPr="00B242E3" w:rsidRDefault="00B0221D" w:rsidP="00DF5142">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221D" w:rsidRPr="00A70A0B" w:rsidRDefault="00B0221D" w:rsidP="004573DC">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221D" w:rsidRPr="00A70A0B" w:rsidRDefault="00B0221D" w:rsidP="004573DC">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70A0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Pr="00A70A0B">
        <w:rPr>
          <w:rFonts w:ascii="Times New Roman" w:hAnsi="Times New Roman"/>
          <w:color w:val="000000" w:themeColor="text1"/>
          <w:sz w:val="28"/>
          <w:szCs w:val="28"/>
        </w:rPr>
        <w:lastRenderedPageBreak/>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rsidR="00B0221D" w:rsidRPr="00E35575" w:rsidRDefault="00B0221D" w:rsidP="00DC3FB2">
      <w:pPr>
        <w:pStyle w:val="ae"/>
        <w:numPr>
          <w:ilvl w:val="1"/>
          <w:numId w:val="6"/>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E35575">
        <w:rPr>
          <w:rFonts w:ascii="Times New Roman" w:hAnsi="Times New Roman"/>
          <w:color w:val="000000" w:themeColor="text1"/>
          <w:sz w:val="28"/>
          <w:szCs w:val="28"/>
        </w:rPr>
        <w:t>В пункте 5.2:</w:t>
      </w:r>
    </w:p>
    <w:p w:rsidR="00B0221D" w:rsidRPr="004573DC" w:rsidRDefault="00B0221D" w:rsidP="00B0221D">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4573DC">
        <w:rPr>
          <w:rFonts w:ascii="Times New Roman" w:hAnsi="Times New Roman"/>
          <w:color w:val="000000" w:themeColor="text1"/>
          <w:sz w:val="28"/>
          <w:szCs w:val="28"/>
          <w:shd w:val="clear" w:color="auto" w:fill="FFFFFF"/>
        </w:rPr>
        <w:t xml:space="preserve">1.2.1 </w:t>
      </w:r>
      <w:r w:rsidRPr="004573DC">
        <w:rPr>
          <w:rFonts w:ascii="Times New Roman" w:hAnsi="Times New Roman"/>
          <w:color w:val="000000" w:themeColor="text1"/>
          <w:sz w:val="28"/>
          <w:szCs w:val="28"/>
        </w:rPr>
        <w:t xml:space="preserve">в подпункте 3 </w:t>
      </w:r>
      <w:r w:rsidRPr="004573DC">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B0221D" w:rsidRPr="00821345" w:rsidRDefault="00B0221D" w:rsidP="00B0221D">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1.2.2 </w:t>
      </w:r>
      <w:r w:rsidRPr="00821345">
        <w:rPr>
          <w:rFonts w:ascii="Times New Roman" w:hAnsi="Times New Roman"/>
          <w:color w:val="000000" w:themeColor="text1"/>
          <w:sz w:val="28"/>
          <w:szCs w:val="28"/>
        </w:rPr>
        <w:t>дополнить пунктом 10 следующего содержания:</w:t>
      </w:r>
    </w:p>
    <w:p w:rsidR="00B0221D" w:rsidRPr="0071091B" w:rsidRDefault="00B0221D" w:rsidP="00B0221D">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821345">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E35575">
        <w:rPr>
          <w:rFonts w:ascii="Times New Roman" w:eastAsia="Times New Roman" w:hAnsi="Times New Roman"/>
          <w:sz w:val="28"/>
        </w:rPr>
        <w:t xml:space="preserve"> </w:t>
      </w:r>
      <w:r w:rsidRPr="00A66A9F">
        <w:rPr>
          <w:rFonts w:ascii="Times New Roman" w:eastAsia="Times New Roman" w:hAnsi="Times New Roman"/>
          <w:sz w:val="28"/>
        </w:rPr>
        <w:t>от 27 июля 2010 года № 210-ФЗ «Об организации предоставления государственных и муниципальных услуг»</w:t>
      </w:r>
      <w:r w:rsidRPr="00821345">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1091B">
        <w:rPr>
          <w:rFonts w:ascii="Times New Roman" w:hAnsi="Times New Roman"/>
          <w:color w:val="000000" w:themeColor="text1"/>
          <w:sz w:val="28"/>
          <w:szCs w:val="28"/>
        </w:rPr>
        <w:t>государственных или муниципальных услуг в полном объеме в порядке, определенном</w:t>
      </w:r>
      <w:r>
        <w:rPr>
          <w:rFonts w:ascii="Times New Roman" w:hAnsi="Times New Roman"/>
          <w:color w:val="000000" w:themeColor="text1"/>
          <w:sz w:val="28"/>
          <w:szCs w:val="28"/>
        </w:rPr>
        <w:t xml:space="preserve"> частью 1.3 статьи 16</w:t>
      </w:r>
      <w:r w:rsidRPr="0071091B">
        <w:rPr>
          <w:rFonts w:ascii="Times New Roman" w:hAnsi="Times New Roman"/>
          <w:color w:val="000000" w:themeColor="text1"/>
          <w:sz w:val="28"/>
          <w:szCs w:val="28"/>
        </w:rPr>
        <w:t xml:space="preserve"> Федерального закона.»</w:t>
      </w:r>
      <w:r>
        <w:rPr>
          <w:rFonts w:ascii="Times New Roman" w:hAnsi="Times New Roman"/>
          <w:color w:val="000000" w:themeColor="text1"/>
          <w:sz w:val="28"/>
          <w:szCs w:val="28"/>
        </w:rPr>
        <w:t>;</w:t>
      </w:r>
    </w:p>
    <w:p w:rsidR="00B0221D" w:rsidRPr="00DC3FB2" w:rsidRDefault="00B0221D" w:rsidP="00DC3FB2">
      <w:pPr>
        <w:pStyle w:val="s1"/>
        <w:numPr>
          <w:ilvl w:val="1"/>
          <w:numId w:val="6"/>
        </w:numPr>
        <w:shd w:val="clear" w:color="auto" w:fill="FFFFFF"/>
        <w:spacing w:before="0" w:beforeAutospacing="0" w:after="0" w:afterAutospacing="0" w:line="240" w:lineRule="atLeast"/>
        <w:ind w:left="0" w:firstLine="709"/>
        <w:jc w:val="both"/>
        <w:rPr>
          <w:color w:val="000000" w:themeColor="text1"/>
          <w:sz w:val="28"/>
          <w:szCs w:val="28"/>
        </w:rPr>
      </w:pPr>
      <w:r>
        <w:rPr>
          <w:color w:val="000000" w:themeColor="text1"/>
          <w:sz w:val="28"/>
          <w:szCs w:val="28"/>
        </w:rPr>
        <w:t>Дополнить пунктами 5.15.1 и 5.15</w:t>
      </w:r>
      <w:r w:rsidRPr="0071091B">
        <w:rPr>
          <w:color w:val="000000" w:themeColor="text1"/>
          <w:sz w:val="28"/>
          <w:szCs w:val="28"/>
        </w:rPr>
        <w:t>.2 следующего содержания:</w:t>
      </w:r>
    </w:p>
    <w:p w:rsidR="00B0221D" w:rsidRPr="00DC3FB2" w:rsidRDefault="00B0221D" w:rsidP="00B0221D">
      <w:pPr>
        <w:pStyle w:val="s1"/>
        <w:shd w:val="clear" w:color="auto" w:fill="FFFFFF"/>
        <w:spacing w:before="0" w:beforeAutospacing="0" w:after="0" w:afterAutospacing="0" w:line="240" w:lineRule="atLeast"/>
        <w:ind w:firstLine="708"/>
        <w:jc w:val="both"/>
        <w:rPr>
          <w:color w:val="000000" w:themeColor="text1"/>
          <w:sz w:val="28"/>
          <w:szCs w:val="28"/>
        </w:rPr>
      </w:pPr>
      <w:r w:rsidRPr="00DC3FB2">
        <w:rPr>
          <w:color w:val="000000" w:themeColor="text1"/>
          <w:sz w:val="28"/>
          <w:szCs w:val="28"/>
        </w:rPr>
        <w:t>« 5.15.1 В случае признания жалобы подлежащей удовлетворению в ответе заявителю, указанном в п.5.15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DC3FB2">
        <w:rPr>
          <w:color w:val="000000" w:themeColor="text1"/>
          <w:sz w:val="28"/>
        </w:rPr>
        <w:t xml:space="preserve"> от 27 июля 2010 года №210-ФЗ «Об организации предоставления государственных и муниципальных услуг»</w:t>
      </w:r>
      <w:r w:rsidRPr="00DC3FB2">
        <w:rPr>
          <w:color w:val="000000" w:themeColor="text1"/>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0221D" w:rsidRPr="00DC3FB2" w:rsidRDefault="00B0221D" w:rsidP="00B0221D">
      <w:pPr>
        <w:pStyle w:val="s1"/>
        <w:shd w:val="clear" w:color="auto" w:fill="FFFFFF"/>
        <w:spacing w:before="0" w:beforeAutospacing="0" w:after="0" w:afterAutospacing="0" w:line="240" w:lineRule="atLeast"/>
        <w:ind w:firstLine="708"/>
        <w:jc w:val="both"/>
        <w:rPr>
          <w:color w:val="000000" w:themeColor="text1"/>
          <w:sz w:val="28"/>
          <w:szCs w:val="28"/>
        </w:rPr>
      </w:pPr>
      <w:r w:rsidRPr="00DC3FB2">
        <w:rPr>
          <w:color w:val="000000" w:themeColor="text1"/>
          <w:sz w:val="28"/>
          <w:szCs w:val="28"/>
        </w:rPr>
        <w:t xml:space="preserve">5.13.2. В случае признания </w:t>
      </w:r>
      <w:r w:rsidR="004573DC" w:rsidRPr="00DC3FB2">
        <w:rPr>
          <w:color w:val="000000" w:themeColor="text1"/>
          <w:sz w:val="28"/>
          <w:szCs w:val="28"/>
        </w:rPr>
        <w:t>жалобы,</w:t>
      </w:r>
      <w:r w:rsidRPr="00DC3FB2">
        <w:rPr>
          <w:color w:val="000000" w:themeColor="text1"/>
          <w:sz w:val="28"/>
          <w:szCs w:val="28"/>
        </w:rPr>
        <w:t xml:space="preserve">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w:t>
      </w:r>
      <w:r w:rsidR="00DC3FB2" w:rsidRPr="00DC3FB2">
        <w:rPr>
          <w:color w:val="000000" w:themeColor="text1"/>
          <w:sz w:val="28"/>
          <w:szCs w:val="28"/>
        </w:rPr>
        <w:t xml:space="preserve"> обжалования принятого решения».</w:t>
      </w:r>
    </w:p>
    <w:p w:rsidR="00B0221D" w:rsidRDefault="00B0221D" w:rsidP="00B0221D">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p>
    <w:p w:rsidR="00B0221D" w:rsidRPr="009C0155" w:rsidRDefault="00B0221D" w:rsidP="00B0221D">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sz w:val="28"/>
          <w:szCs w:val="28"/>
        </w:rPr>
      </w:pPr>
      <w:r w:rsidRPr="009C0155">
        <w:rPr>
          <w:rFonts w:ascii="Times New Roman" w:hAnsi="Times New Roman"/>
          <w:color w:val="000000" w:themeColor="text1"/>
          <w:sz w:val="28"/>
          <w:szCs w:val="28"/>
        </w:rPr>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9C0155">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B0221D">
          <w:rPr>
            <w:rStyle w:val="ab"/>
            <w:rFonts w:ascii="Times New Roman CYR" w:hAnsi="Times New Roman CYR" w:cs="Times New Roman CYR"/>
            <w:color w:val="000000" w:themeColor="text1"/>
            <w:sz w:val="28"/>
            <w:szCs w:val="28"/>
            <w:u w:val="none"/>
          </w:rPr>
          <w:t>http://piterka.sarmo.ru</w:t>
        </w:r>
      </w:hyperlink>
      <w:r w:rsidRPr="009C0155">
        <w:rPr>
          <w:rFonts w:ascii="Times New Roman CYR" w:hAnsi="Times New Roman CYR" w:cs="Times New Roman CYR"/>
          <w:sz w:val="28"/>
          <w:szCs w:val="28"/>
        </w:rPr>
        <w:t>.</w:t>
      </w:r>
    </w:p>
    <w:p w:rsidR="00231885" w:rsidRDefault="00737441" w:rsidP="00B0221D">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sz w:val="28"/>
          <w:szCs w:val="28"/>
        </w:rPr>
        <w:t xml:space="preserve">3. </w:t>
      </w:r>
      <w:r w:rsidR="00B0221D">
        <w:rPr>
          <w:rFonts w:ascii="Times New Roman CYR" w:hAnsi="Times New Roman CYR" w:cs="Times New Roman CYR"/>
          <w:sz w:val="28"/>
          <w:szCs w:val="28"/>
        </w:rPr>
        <w:t>Настоящее постановление вступает в силу со дня его официального опубликования в районной газете «Искра» но не ранее 18</w:t>
      </w:r>
      <w:r w:rsidR="006A66BB">
        <w:rPr>
          <w:rFonts w:ascii="Times New Roman CYR" w:hAnsi="Times New Roman CYR" w:cs="Times New Roman CYR"/>
          <w:sz w:val="28"/>
          <w:szCs w:val="28"/>
        </w:rPr>
        <w:t xml:space="preserve"> октября</w:t>
      </w:r>
      <w:r>
        <w:rPr>
          <w:rFonts w:ascii="Times New Roman CYR" w:hAnsi="Times New Roman CYR" w:cs="Times New Roman CYR"/>
          <w:sz w:val="28"/>
          <w:szCs w:val="28"/>
        </w:rPr>
        <w:t xml:space="preserve"> </w:t>
      </w:r>
      <w:r w:rsidR="00B0221D">
        <w:rPr>
          <w:rFonts w:ascii="Times New Roman CYR" w:hAnsi="Times New Roman CYR" w:cs="Times New Roman CYR"/>
          <w:sz w:val="28"/>
          <w:szCs w:val="28"/>
        </w:rPr>
        <w:t>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451DF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B9" w:rsidRDefault="00534CB9" w:rsidP="00540B16">
      <w:pPr>
        <w:spacing w:after="0" w:line="240" w:lineRule="auto"/>
      </w:pPr>
      <w:r>
        <w:separator/>
      </w:r>
    </w:p>
  </w:endnote>
  <w:endnote w:type="continuationSeparator" w:id="1">
    <w:p w:rsidR="00534CB9" w:rsidRDefault="00534CB9"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EF5A2F">
    <w:pPr>
      <w:pStyle w:val="a9"/>
      <w:jc w:val="right"/>
    </w:pPr>
    <w:r>
      <w:fldChar w:fldCharType="begin"/>
    </w:r>
    <w:r w:rsidR="00DB5831">
      <w:instrText xml:space="preserve"> PAGE   \* MERGEFORMAT </w:instrText>
    </w:r>
    <w:r>
      <w:fldChar w:fldCharType="separate"/>
    </w:r>
    <w:r w:rsidR="00827DD8">
      <w:rPr>
        <w:noProof/>
      </w:rPr>
      <w:t>3</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B9" w:rsidRDefault="00534CB9" w:rsidP="00540B16">
      <w:pPr>
        <w:spacing w:after="0" w:line="240" w:lineRule="auto"/>
      </w:pPr>
      <w:r>
        <w:separator/>
      </w:r>
    </w:p>
  </w:footnote>
  <w:footnote w:type="continuationSeparator" w:id="1">
    <w:p w:rsidR="00534CB9" w:rsidRDefault="00534CB9"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50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2243"/>
    <w:rsid w:val="00451DF1"/>
    <w:rsid w:val="004573DC"/>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34CB9"/>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A66BB"/>
    <w:rsid w:val="006B42DA"/>
    <w:rsid w:val="006B5B58"/>
    <w:rsid w:val="006B6042"/>
    <w:rsid w:val="006E3137"/>
    <w:rsid w:val="006E5344"/>
    <w:rsid w:val="006F64B5"/>
    <w:rsid w:val="007019E0"/>
    <w:rsid w:val="00702680"/>
    <w:rsid w:val="00722AF4"/>
    <w:rsid w:val="007244BE"/>
    <w:rsid w:val="00727265"/>
    <w:rsid w:val="00731079"/>
    <w:rsid w:val="00731F48"/>
    <w:rsid w:val="00737441"/>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27DD8"/>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0221D"/>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C3FB2"/>
    <w:rsid w:val="00DD3314"/>
    <w:rsid w:val="00DD526A"/>
    <w:rsid w:val="00DD5727"/>
    <w:rsid w:val="00DE5C67"/>
    <w:rsid w:val="00DF0FC4"/>
    <w:rsid w:val="00DF5142"/>
    <w:rsid w:val="00E153BA"/>
    <w:rsid w:val="00E213B8"/>
    <w:rsid w:val="00E27F5A"/>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A2F"/>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2018-10-11T07:11:00Z</cp:lastPrinted>
  <dcterms:created xsi:type="dcterms:W3CDTF">2018-10-11T07:08:00Z</dcterms:created>
  <dcterms:modified xsi:type="dcterms:W3CDTF">2018-10-11T07:11:00Z</dcterms:modified>
</cp:coreProperties>
</file>